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C6" w:rsidRPr="00800D53" w:rsidRDefault="004D65C6" w:rsidP="0080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D65C6" w:rsidRPr="00800D53" w:rsidRDefault="004D65C6" w:rsidP="0080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D65C6" w:rsidRPr="00800D53" w:rsidRDefault="004D65C6" w:rsidP="0080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 xml:space="preserve">«Организация оказания социальных услуг </w:t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Кыштымском городском округе по подвозу воды</w:t>
      </w:r>
      <w:r w:rsidRPr="00800D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65C6" w:rsidRPr="00800D53" w:rsidRDefault="004D65C6" w:rsidP="0080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C6" w:rsidRPr="00800D53" w:rsidRDefault="004D65C6" w:rsidP="001A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4D65C6" w:rsidRPr="00800D53" w:rsidRDefault="004D65C6" w:rsidP="001A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> </w:t>
      </w:r>
    </w:p>
    <w:p w:rsidR="004D65C6" w:rsidRPr="00800D53" w:rsidRDefault="004D65C6" w:rsidP="00D8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Pr="00800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«Организация </w:t>
      </w:r>
      <w:r w:rsidRPr="00800D53">
        <w:rPr>
          <w:rFonts w:ascii="Times New Roman" w:hAnsi="Times New Roman" w:cs="Times New Roman"/>
          <w:sz w:val="28"/>
          <w:szCs w:val="28"/>
        </w:rPr>
        <w:t xml:space="preserve">оказания социальных услуг </w:t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граждан,</w:t>
      </w:r>
      <w:r w:rsidRPr="00C0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проживающим в Кыштымском городском округе по подвозу воды</w:t>
      </w:r>
      <w:r w:rsidRPr="00800D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4D65C6" w:rsidRDefault="004D65C6" w:rsidP="001A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800D5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Исполнителем муниципальной</w:t>
      </w:r>
      <w:r w:rsidRPr="00800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«Организация </w:t>
      </w:r>
      <w:r w:rsidRPr="00800D53">
        <w:rPr>
          <w:rFonts w:ascii="Times New Roman" w:hAnsi="Times New Roman" w:cs="Times New Roman"/>
          <w:sz w:val="28"/>
          <w:szCs w:val="28"/>
        </w:rPr>
        <w:t>оказания социальных услуг ветеранам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проживающим в Кыштымском городском округе по подвозу воды</w:t>
      </w:r>
      <w:r w:rsidRPr="00800D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социальной защиты населения Кыштымского городского округа.</w:t>
      </w:r>
    </w:p>
    <w:p w:rsidR="004D65C6" w:rsidRDefault="004D65C6" w:rsidP="001A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0E05F1">
        <w:rPr>
          <w:rFonts w:ascii="Times New Roman" w:hAnsi="Times New Roman" w:cs="Times New Roman"/>
          <w:sz w:val="28"/>
          <w:szCs w:val="28"/>
        </w:rPr>
        <w:t xml:space="preserve">3 Административный регламент предоставления муниципальной услуги (далее – Административный регламент)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разработки и утверждения административных регламентов по исполнению муниципальных услуг (переданных органам местного самоуправления государственных услуг), утвержденном постановлением администрации Кыштымского городского округа от 10.02.2011 №308.</w:t>
      </w:r>
    </w:p>
    <w:p w:rsidR="004D65C6" w:rsidRPr="00C71D32" w:rsidRDefault="004D65C6" w:rsidP="00293022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1D3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C71D32">
        <w:rPr>
          <w:rFonts w:ascii="Times New Roman" w:hAnsi="Times New Roman" w:cs="Times New Roman"/>
          <w:b w:val="0"/>
          <w:bCs w:val="0"/>
          <w:sz w:val="28"/>
          <w:szCs w:val="28"/>
        </w:rPr>
        <w:t>4 Предоставление государственной услуги осуществляется в соответствии с: Конституцией Российской Федерации от 12 декабря 1993 г., Федеральным законом от 02 мая 2006 г. № 59-ФЗ «О порядке рассмотрения обращений граждан Российской Федерации» (Собрание законодательства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РФ, 08.05.2006, № 19, ст.2060), Федеральным законом от 06.10.2003 г. № 131-фЗ «Об общих принципах организации местного самоуправления в Российской Федерации». </w:t>
      </w:r>
    </w:p>
    <w:p w:rsidR="004D65C6" w:rsidRDefault="004D65C6" w:rsidP="001A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 Результатом предоставления муниципальной услуги является подвоз воды заявителю, постановка заявителя на учет (очередь), отказ в оказании муниципальной услуги.</w:t>
      </w:r>
    </w:p>
    <w:p w:rsidR="004D65C6" w:rsidRDefault="004D65C6" w:rsidP="001A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 Заявителями (получателями) муниципальной услуги являются:</w:t>
      </w:r>
    </w:p>
    <w:p w:rsidR="004D65C6" w:rsidRPr="004A4E31" w:rsidRDefault="004D65C6" w:rsidP="00C83B1A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A4E31">
        <w:rPr>
          <w:rFonts w:ascii="Times New Roman" w:hAnsi="Times New Roman" w:cs="Times New Roman"/>
          <w:sz w:val="28"/>
          <w:szCs w:val="28"/>
        </w:rPr>
        <w:t>одинокие участники, инвалиды, ветераны Великой Отечественной войны;</w:t>
      </w:r>
    </w:p>
    <w:p w:rsidR="004D65C6" w:rsidRPr="004A4E31" w:rsidRDefault="004D65C6" w:rsidP="009B1EC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4A4E31">
        <w:rPr>
          <w:rFonts w:ascii="Times New Roman" w:hAnsi="Times New Roman" w:cs="Times New Roman"/>
          <w:sz w:val="28"/>
          <w:szCs w:val="28"/>
        </w:rPr>
        <w:t>одиноко проживающие участники, инвалиды, ветераны Великой Отечественной войны;</w:t>
      </w:r>
    </w:p>
    <w:p w:rsidR="004D65C6" w:rsidRPr="004A4E31" w:rsidRDefault="004D65C6" w:rsidP="009B1EC6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A4E31">
        <w:rPr>
          <w:rFonts w:ascii="Times New Roman" w:hAnsi="Times New Roman" w:cs="Times New Roman"/>
          <w:sz w:val="28"/>
          <w:szCs w:val="28"/>
        </w:rPr>
        <w:t>вдовы инвалидов и участников Великой Отечественной войны</w:t>
      </w:r>
    </w:p>
    <w:p w:rsidR="004D65C6" w:rsidRPr="00167052" w:rsidRDefault="004D65C6" w:rsidP="00D60B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52">
        <w:rPr>
          <w:rFonts w:ascii="Times New Roman" w:hAnsi="Times New Roman" w:cs="Times New Roman"/>
          <w:sz w:val="28"/>
          <w:szCs w:val="28"/>
        </w:rPr>
        <w:t xml:space="preserve">  </w:t>
      </w:r>
      <w:r w:rsidRPr="003938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70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0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.Государственная услуга предоставляется бесплатно. </w:t>
      </w:r>
    </w:p>
    <w:p w:rsidR="004D65C6" w:rsidRDefault="004D65C6" w:rsidP="00744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5C6" w:rsidRDefault="004D65C6" w:rsidP="00744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 xml:space="preserve">2. Требования к порядку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00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00D53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4D65C6" w:rsidRDefault="004D65C6" w:rsidP="0074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C6" w:rsidRPr="00A65B3B" w:rsidRDefault="004D65C6" w:rsidP="00A65B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3B">
        <w:rPr>
          <w:rFonts w:ascii="Times New Roman" w:hAnsi="Times New Roman" w:cs="Times New Roman"/>
          <w:sz w:val="28"/>
          <w:szCs w:val="28"/>
        </w:rPr>
        <w:t>2.1 Информацию о порядке, сроках и процедурах предоставления государственной услуги можно получить:</w:t>
      </w:r>
    </w:p>
    <w:p w:rsidR="004D65C6" w:rsidRPr="00A65B3B" w:rsidRDefault="004D65C6" w:rsidP="00527F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Управлении социальной защиты населения Кыштымского городского округа по адресу: ул.Фрунзе, 3 кабинет №5, 6. По телефону 8 (35151) 4-04-47, 4-04-48.</w:t>
      </w:r>
    </w:p>
    <w:p w:rsidR="004D65C6" w:rsidRDefault="004D65C6" w:rsidP="00527F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A65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 «Комплексный центр социального обслуживания населения Кыштымского городского округа» по адресу: ул.2ая Южная, 1 кабинет №6. По телефону 8 (35151) 4-98-21</w:t>
      </w:r>
      <w:r w:rsidRPr="00A65B3B">
        <w:rPr>
          <w:rFonts w:ascii="Times New Roman" w:hAnsi="Times New Roman" w:cs="Times New Roman"/>
          <w:sz w:val="28"/>
          <w:szCs w:val="28"/>
        </w:rPr>
        <w:t>;</w:t>
      </w:r>
    </w:p>
    <w:p w:rsidR="004D65C6" w:rsidRPr="00A65B3B" w:rsidRDefault="004D65C6" w:rsidP="00527F44">
      <w:pPr>
        <w:widowControl w:val="0"/>
        <w:spacing w:after="0" w:line="240" w:lineRule="auto"/>
        <w:ind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A65B3B">
        <w:rPr>
          <w:rFonts w:ascii="Times New Roman" w:hAnsi="Times New Roman" w:cs="Times New Roman"/>
          <w:sz w:val="28"/>
          <w:szCs w:val="28"/>
        </w:rPr>
        <w:t>в электронном виде в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сайте реестра муниципальных услуг.</w:t>
      </w:r>
    </w:p>
    <w:p w:rsidR="004D65C6" w:rsidRPr="000C4821" w:rsidRDefault="004D65C6" w:rsidP="005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21">
        <w:rPr>
          <w:rFonts w:ascii="Times New Roman" w:hAnsi="Times New Roman" w:cs="Times New Roman"/>
          <w:sz w:val="28"/>
          <w:szCs w:val="28"/>
        </w:rPr>
        <w:t>2.2 Максимальный срок принятия и оформления уполномоченным органом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C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оказании</w:t>
      </w:r>
      <w:r w:rsidRPr="000C4821">
        <w:rPr>
          <w:rFonts w:ascii="Times New Roman" w:hAnsi="Times New Roman" w:cs="Times New Roman"/>
          <w:sz w:val="28"/>
          <w:szCs w:val="28"/>
        </w:rPr>
        <w:t xml:space="preserve"> или об отказе в ее назначении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C4821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 со всеми необходимыми документами.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C6" w:rsidRDefault="004D65C6" w:rsidP="005D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 Основанием для приостановления исполнения муниципальной услуги является наличие возникших обстоятельств:</w:t>
      </w:r>
    </w:p>
    <w:p w:rsidR="004D65C6" w:rsidRDefault="004D65C6" w:rsidP="005D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заявителем не предоставлен полный пакет документов;</w:t>
      </w:r>
    </w:p>
    <w:p w:rsidR="004D65C6" w:rsidRDefault="004D65C6" w:rsidP="005D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предоставленные документы содержат неполные или недостоверные сведения; </w:t>
      </w:r>
    </w:p>
    <w:p w:rsidR="004D65C6" w:rsidRDefault="004D65C6" w:rsidP="005D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 выезде на постоянное место жительства за пределы Челябинской области;</w:t>
      </w:r>
    </w:p>
    <w:p w:rsidR="004D65C6" w:rsidRDefault="004D65C6" w:rsidP="005D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Основанием для отказа в исполнении муниципальной услуги является наличие следующих обстоятельств:       </w:t>
      </w:r>
    </w:p>
    <w:p w:rsidR="004D65C6" w:rsidRDefault="004D65C6" w:rsidP="00724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отсутствие у заявителя права на подвоз воды; </w:t>
      </w:r>
    </w:p>
    <w:p w:rsidR="004D65C6" w:rsidRDefault="004D65C6" w:rsidP="003B6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65C6" w:rsidRDefault="004D65C6" w:rsidP="003B6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0D53">
        <w:rPr>
          <w:rFonts w:ascii="Times New Roman" w:hAnsi="Times New Roman" w:cs="Times New Roman"/>
          <w:sz w:val="28"/>
          <w:szCs w:val="28"/>
        </w:rPr>
        <w:t>Требования к местам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0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C6" w:rsidRDefault="004D65C6" w:rsidP="00A6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65C6" w:rsidRDefault="004D65C6" w:rsidP="00FE1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</w:t>
      </w:r>
      <w:r w:rsidRPr="00800D53">
        <w:rPr>
          <w:rFonts w:ascii="Times New Roman" w:hAnsi="Times New Roman" w:cs="Times New Roman"/>
          <w:sz w:val="28"/>
          <w:szCs w:val="28"/>
        </w:rPr>
        <w:t>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D53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0D53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государственная услуга,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оборудовано информационной табличкой, предназначенной для  доведения до сведения заинтересованных лиц. Табличка должна содержать: наименование учреждения, адрес, график работы. </w:t>
      </w:r>
    </w:p>
    <w:p w:rsidR="004D65C6" w:rsidRDefault="004D65C6" w:rsidP="0071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00D53">
        <w:rPr>
          <w:rFonts w:ascii="Times New Roman" w:hAnsi="Times New Roman" w:cs="Times New Roman"/>
          <w:sz w:val="28"/>
          <w:szCs w:val="28"/>
        </w:rPr>
        <w:t xml:space="preserve"> Прием заявителей осуществляется в специально выделенных для этих целей помещениях.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00D53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введенным постановлением Главного государственного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0D53">
        <w:rPr>
          <w:rFonts w:ascii="Times New Roman" w:hAnsi="Times New Roman" w:cs="Times New Roman"/>
          <w:sz w:val="28"/>
          <w:szCs w:val="28"/>
        </w:rPr>
        <w:t>анитарного врача Российской Федерации от 03.06.2003 № 118.</w:t>
      </w:r>
    </w:p>
    <w:p w:rsidR="004D65C6" w:rsidRPr="00800D53" w:rsidRDefault="004D65C6" w:rsidP="00AD7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00D5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D65C6" w:rsidRDefault="004D65C6" w:rsidP="00AD7BF4">
      <w:pPr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800D5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информационными стендами, стульями и столами для возможности оформления документов, канцелярскими принадлежностями.</w:t>
      </w:r>
    </w:p>
    <w:p w:rsidR="004D65C6" w:rsidRDefault="004D65C6" w:rsidP="00AD7BF4">
      <w:pPr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00D5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4D65C6" w:rsidRDefault="004D65C6" w:rsidP="00AD7BF4">
      <w:pPr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00D53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5C6" w:rsidRPr="00800D53" w:rsidRDefault="004D65C6" w:rsidP="00AD7B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00D53">
        <w:rPr>
          <w:rFonts w:ascii="Times New Roman" w:hAnsi="Times New Roman" w:cs="Times New Roman"/>
          <w:sz w:val="28"/>
          <w:szCs w:val="28"/>
        </w:rPr>
        <w:t xml:space="preserve">В зданиях уполномоченных органов для непосредственного взаимодействия должностных лиц с заявителями может быть организовано в виде отдельных кабинетов для каждого ведущего прием должностного лица. </w:t>
      </w:r>
    </w:p>
    <w:p w:rsidR="004D65C6" w:rsidRDefault="004D65C6" w:rsidP="00D67B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00D53">
        <w:rPr>
          <w:rFonts w:ascii="Times New Roman" w:hAnsi="Times New Roman" w:cs="Times New Roman"/>
          <w:sz w:val="28"/>
          <w:szCs w:val="28"/>
        </w:rPr>
        <w:t xml:space="preserve">Консультирование (предоставление справочной информации) заявителей рекомендуется осуществлять в отдельном кабинете. </w:t>
      </w:r>
    </w:p>
    <w:p w:rsidR="004D65C6" w:rsidRDefault="004D65C6" w:rsidP="00D67B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00D53">
        <w:rPr>
          <w:rFonts w:ascii="Times New Roman" w:hAnsi="Times New Roman" w:cs="Times New Roman"/>
          <w:sz w:val="28"/>
          <w:szCs w:val="28"/>
        </w:rPr>
        <w:t xml:space="preserve">Кабинеты (окна) приема заявителей должны быть оборудованы информационными табличками (вывесками) с указанием: </w:t>
      </w:r>
    </w:p>
    <w:p w:rsidR="004D65C6" w:rsidRPr="00800D53" w:rsidRDefault="004D65C6" w:rsidP="00D67B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>номера кабинета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D53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должностного лица уполномоченного органа, осуществляющего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D53">
        <w:rPr>
          <w:rFonts w:ascii="Times New Roman" w:hAnsi="Times New Roman" w:cs="Times New Roman"/>
          <w:sz w:val="28"/>
          <w:szCs w:val="28"/>
        </w:rPr>
        <w:t xml:space="preserve">времени перерыва на обед, технического перерыва. </w:t>
      </w:r>
    </w:p>
    <w:p w:rsidR="004D65C6" w:rsidRPr="00800D53" w:rsidRDefault="004D65C6" w:rsidP="00D67B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00D53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устройством. </w:t>
      </w:r>
    </w:p>
    <w:p w:rsidR="004D65C6" w:rsidRDefault="004D65C6" w:rsidP="00D67B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00D53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из помещения. 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Требования к порядку предоставления государственной услуги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информирования о предоставлении государственной услуги.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Информация о порядке предоставления государственной услуги предоставляется: в устной форме непосредственно при обращении в Управление, посредствам телефонной связи, электронного информирования, посредствам размещения в информационно-телекоммуникационных сетях общего пользования (в том числе в сети Интернет), оформление информационных стендов.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Управление социальной защиты населения Кыштымского городского округа осуществляет прием заявителей для предоставления государственной услуги в соответствии со следующим графиком: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                8.00-17.00 (перерыв 12.00-13.00)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            8.00-17.00 (перерыв 12.00-13.00)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среда, пятница – не приемные дни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воскресенье-выходной.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получения консультаций о предоставлении государственной услуги.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Для получения консультации заявитель обращается непосредственно в Управление социальной защиты населения. Консультации по вопросам предоставления государственной услуги предоставляются специалистами, уполномоченными на ее исполнение.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3.4. Консультации предоставляются по следующим вопросам: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 видах и характере официальных документов, необходимых для предоставления государственной услуги;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 требованиях к официальным документам, предъявляемым для предоставления государственной услуги;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 времени приема документов;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 сроке предоставления государственной услуги;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-об основаниях для отказа в предоставлении государственной услуги;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 ходе предоставления государственной услуги;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 Конечным результатом предоставления государственной услуги  является: акт выполненных работ и справка о стоимости работ, которые подписываются Подрядчиком, гражданином (инвалидом, ветераном ВОВ, вдовой инвалида или участника ВОВ), Управлением социальной защиты населения Кыштымского городского округа.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Перечень документов, необходимых для предоставления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государственной услуги.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3.6.Включение в список на подвоз воды жилья граждан производится Управлением социальной защиты населения Кыштымского городского округа на основании следующих документов: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личного заявления гражданина на имя руководителя Управления социальной защиты населения Кыштымского городского округа об оказании единовременной материальной помощи на подвоз воды;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удостоверение (свидетельство) единого образца о праве на льготы;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паспорт или иной документ, удостоверяющий личность;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акта обследования материально-бытовых условий заявителя, составленного комиссией в количестве не менее трех человек, формируемой Управлением, либо Муниципальным учреждением «Комплексный центр социального обслуживания населения Кыштымского городского округа».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Список лиц, нуждающихся в подвозе воды, согласовывается с Городским Советом ветеранов войны и труда.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Требования к местам исполнения муниципальной услуги.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 Помещение</w:t>
      </w:r>
      <w:r w:rsidRPr="00800D53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0D53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государственная услуга</w:t>
      </w:r>
      <w:r>
        <w:rPr>
          <w:rFonts w:ascii="Times New Roman" w:hAnsi="Times New Roman" w:cs="Times New Roman"/>
          <w:sz w:val="28"/>
          <w:szCs w:val="28"/>
        </w:rPr>
        <w:t xml:space="preserve"> должно находиться с учетом доступности для транспорта и пешеходной доступности для заявителей от остановок общественного транспорта.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 Путь от остановок общественного транспорта до мест предоставления государственной услуги рекомендуется оборудовать соответствующими информационными указателями.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Требования к парковочным местам.     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3.9.На территории, прилегающей к месторасположению Управления рекомендуется оборудовать места для парковки автотранспортных средств. На стоянке должно быть не менее 10 машино-мест, из них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Требование к оформлению входа в здание.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3.10.Центральный вход в здание Управления социальной защиты населения Кыштымского городского округа должен быть оборудован информационной табличкой (вывеской), содержащей следующую информацию об Управлении, осуществляющем предоставление государственной услуги: наименование, режим работы, адрес, телефонные номера.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Требования к присутственным местам.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3.11. Прием заявителей осуществляется в специально выделенных для этих целей помещениях (присутственных местах).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3.12. Присутственные места включают  места для ожидания, информирования, приема заявителей.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 входа в каждое из помещений размещается табличка с наименованием помещения.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3.13. Присутственные места оборудуются: окнами с возможностью проветривания, противопожарной системой и средствами пожаротушения, системой охраны. Вход и выход из помещений оборудуются соответствующими указателями.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Требования к местам для информирования.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3.14. Места информирования, предназначенные для ознакомления заявителей с информационными материалами, оборудуются: информационными стендами, стульями и столами для оформления документов.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E5D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Требования к местам для ожидания.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3.15. Места ожидания должны соответствовать комфортным условиям для заявителей,  иметь окна для проветривания,  естественное и электрическое освещение.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3.16. 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Требования к местам приема заявителей.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3.17. В Управлении социальной защиты населения Кыштымского городского  округа организованы помещения для непосредственного взаимодействия специалистов с заявителями в виде кабинетов для ведущих прием специалистов.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печатающим, копировальным устройством.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организации рабочих мест должна быть предусмотрена возможность их свободного входа и выхода  из помещения при необходимости.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4. Административные процедуры.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4.1.Основанием для начала административной процедуры является обращение гражданина или его законного представителя в Управление социальной защиты населения Кыштымского городского округа за консультацией.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4.2.Специалист, ответственный за консультирование граждан вносит информацию о гражданине, желающем получить консультацию в журнал регистрации личного приема.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действия-3 минуты.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4.3.Специалист, ответственный за консультирование граждан, предоставляет информацию о государственной услуге и предварительно выясняет наличие права у заявителя на получение услуги, выдает заявителю перечень документов, которые необходимо предоставить для получения государственной услуги, образец заявления для заполнения.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действия-10 минут.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4.4.Специалист, ответственный за консультирование граждан, назначает заявителю дату и время для предоставления документов.       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действия-2 минуты.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4.5.Результатом выполнения административной процедуры по консультированию являются: разъяснение порядка получения государственной услуги, назначенные дата и время для предоставления документов. Время выполнения административных процедур по консультированию  одного заявителя не должно превышать 15 минут. </w:t>
      </w:r>
    </w:p>
    <w:p w:rsidR="004D65C6" w:rsidRDefault="004D65C6" w:rsidP="008900E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заявления, документов и предварительное установление                                права заявителя на предоставление государственной услуги.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4.6.Основанием для начала административной процедуры по приему документов является личное обращение заявителя в Управление социальной защиты население Кыштымского городского округа с приложением необходимых документов для  предоставления государственной услуги. 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4.7.Специалист, ответственный за прием документов, устанавливает предмет обращения, устанавливает личность заявителя, проверяет документ, удостоверяющий личность.  В случае необходимости специалист, ответственный за прием документов, проверяет полномочия представителя.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действия составляет 5 минут на одного заявителя.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4.8.Специалист, ответственный за прием документов проверяет: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наличие всех необходимых документов;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правильность заполнения заявления.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действия составляет 5 минут.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4.9.Специалист, ответственный за прием документов, сверяет оригиналы и копии документов.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действия составляет 5 минут.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4.10. Специалист, ответственный за прием документов, проверяет соответствие представленных документов следующим требованиям: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-тексты документов написаны разборчиво;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-фамилия, имя, отчество физических лиц, адреса их жительства написаны полностью;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-в документах нет подчисток, приписок, зачеркнутых слов и иных не оговоренных в них исправлений.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действия составляет 10 минут.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4.11.При установлении фактов отсутствия необходимых документов, несоответствия представленных документов требованиям, специалист, ответственный за прием документов, уведомляет заявителя о наличии препятствий для государственной регистрации прав, объясняет содержание выявленных недостатков в представленных документах и возвращает документы заявителю.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4.12. Специалист, ответственный за прием документов, обязан разъяснить причины, в связи с которыми возникли препятствия в приеме документов, и обозначить меры по устранению названных причин. Если причины, препятствующие приему документов, могут быть устранены в ходе приема, они устраняются незамедлительно.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действия составляет 10 минут.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4.13.Специалист, ответственный за прием документов, вносит в журнал регистрации заявлений запись о приеме заявлений и документов: порядковый номер записи, дата приема, данные о заявителе (Ф.И.О., адрес).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5минут.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5. Порядок и формы контроля по предоставлению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государственной услуги.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порядка действий специалистов осуществляется должностными лицами отдела, ответственными за организацию работы по предоставлению государственной услуги.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5.2.Контроль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(бездействия) должностных лиц.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5.3. Проверки могут быть плановыми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5.4. Результаты проверок оформляются в виде акта, в котором отмечаются выявленные недостатки и предложения по их устранению.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6. Порядок обжалования действий (бездействий) и решений,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осуществляемых (принятых) в ходе предоставления государственной  услуги.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6.1. Граждане имеют право на обжалование действий (бездействий) должностных лиц Управления социальной защиты населения Кыштымского городского округа.</w:t>
      </w:r>
    </w:p>
    <w:p w:rsidR="004D65C6" w:rsidRPr="00283082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6.2. Заявители имеют право обратиться с жалобой лично (устно) или направить письменное предложение, заявление или жалобу.  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6.3.Гражданин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отчество, полное наименование для юридического лица, почтовый адрес, по которому должен быть направлен ответ.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6.4.По результатам рассмотрения обращения должностным лицом Управления принимается решение об удовлетворении требований гражданина, либо об отказе в его  удовлетворении. Письменный ответ, содержащий результаты рассмотрения письменного обращения, направляется гражданину.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6.5. Заявители вправе обжаловать решения, принятые в ходе исполнения государственной услуги, действия (бездействия) должностных лиц Управления социальной защиты Кыштымского городского округа в судебном порядке.                                             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D65C6" w:rsidRDefault="004D65C6" w:rsidP="00393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C6" w:rsidRPr="003938AF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C6" w:rsidRDefault="004D65C6" w:rsidP="006E6C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C6" w:rsidRPr="00800D53" w:rsidRDefault="004D65C6" w:rsidP="0074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C6" w:rsidRPr="00800D53" w:rsidRDefault="004D65C6" w:rsidP="0074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C6" w:rsidRDefault="004D65C6" w:rsidP="00800D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C6" w:rsidRDefault="004D65C6" w:rsidP="00800D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C6" w:rsidRPr="00800D53" w:rsidRDefault="004D65C6" w:rsidP="00800D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53">
        <w:rPr>
          <w:rFonts w:ascii="Times New Roman" w:hAnsi="Times New Roman" w:cs="Times New Roman"/>
          <w:sz w:val="28"/>
          <w:szCs w:val="28"/>
        </w:rPr>
        <w:t> </w:t>
      </w:r>
    </w:p>
    <w:sectPr w:rsidR="004D65C6" w:rsidRPr="00800D53" w:rsidSect="000A175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50"/>
    <w:multiLevelType w:val="hybridMultilevel"/>
    <w:tmpl w:val="D2665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2FB2D17"/>
    <w:multiLevelType w:val="hybridMultilevel"/>
    <w:tmpl w:val="22824BF0"/>
    <w:lvl w:ilvl="0" w:tplc="8A5418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FE43B1"/>
    <w:multiLevelType w:val="hybridMultilevel"/>
    <w:tmpl w:val="437C7880"/>
    <w:lvl w:ilvl="0" w:tplc="8A5418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7FD"/>
    <w:rsid w:val="00005E49"/>
    <w:rsid w:val="00006385"/>
    <w:rsid w:val="00022EF9"/>
    <w:rsid w:val="000347A8"/>
    <w:rsid w:val="000358A4"/>
    <w:rsid w:val="00035E11"/>
    <w:rsid w:val="00042BCA"/>
    <w:rsid w:val="00046B0D"/>
    <w:rsid w:val="00046F40"/>
    <w:rsid w:val="0005090F"/>
    <w:rsid w:val="000520E0"/>
    <w:rsid w:val="0005493E"/>
    <w:rsid w:val="00066D17"/>
    <w:rsid w:val="0007373A"/>
    <w:rsid w:val="000822B0"/>
    <w:rsid w:val="00096934"/>
    <w:rsid w:val="000A0C21"/>
    <w:rsid w:val="000A1755"/>
    <w:rsid w:val="000A4B36"/>
    <w:rsid w:val="000B345A"/>
    <w:rsid w:val="000B56F3"/>
    <w:rsid w:val="000C4821"/>
    <w:rsid w:val="000C5974"/>
    <w:rsid w:val="000C6ED2"/>
    <w:rsid w:val="000E05F1"/>
    <w:rsid w:val="00104825"/>
    <w:rsid w:val="00113CDF"/>
    <w:rsid w:val="00116E01"/>
    <w:rsid w:val="001257B7"/>
    <w:rsid w:val="001459AB"/>
    <w:rsid w:val="00146173"/>
    <w:rsid w:val="00147732"/>
    <w:rsid w:val="0015267E"/>
    <w:rsid w:val="00167052"/>
    <w:rsid w:val="00173801"/>
    <w:rsid w:val="0018057F"/>
    <w:rsid w:val="00194020"/>
    <w:rsid w:val="001A0DC5"/>
    <w:rsid w:val="001A220F"/>
    <w:rsid w:val="001A58C7"/>
    <w:rsid w:val="001A71FA"/>
    <w:rsid w:val="001B3E63"/>
    <w:rsid w:val="001C46A1"/>
    <w:rsid w:val="001D0368"/>
    <w:rsid w:val="001D2C3E"/>
    <w:rsid w:val="001E1F77"/>
    <w:rsid w:val="001F19B7"/>
    <w:rsid w:val="00211030"/>
    <w:rsid w:val="00212877"/>
    <w:rsid w:val="0021627E"/>
    <w:rsid w:val="00236873"/>
    <w:rsid w:val="002428B7"/>
    <w:rsid w:val="00244802"/>
    <w:rsid w:val="00246236"/>
    <w:rsid w:val="00283082"/>
    <w:rsid w:val="00284B07"/>
    <w:rsid w:val="00293022"/>
    <w:rsid w:val="002A17AA"/>
    <w:rsid w:val="002A3C34"/>
    <w:rsid w:val="002D236B"/>
    <w:rsid w:val="002D6519"/>
    <w:rsid w:val="002D7F18"/>
    <w:rsid w:val="002E5A5E"/>
    <w:rsid w:val="002E5DC1"/>
    <w:rsid w:val="002E6DFB"/>
    <w:rsid w:val="002F2975"/>
    <w:rsid w:val="00300D0E"/>
    <w:rsid w:val="00305485"/>
    <w:rsid w:val="00314705"/>
    <w:rsid w:val="003149C0"/>
    <w:rsid w:val="00316B89"/>
    <w:rsid w:val="00322E2E"/>
    <w:rsid w:val="003427AD"/>
    <w:rsid w:val="00370B8B"/>
    <w:rsid w:val="00371CCA"/>
    <w:rsid w:val="0037416C"/>
    <w:rsid w:val="00375A96"/>
    <w:rsid w:val="00375F09"/>
    <w:rsid w:val="003812C7"/>
    <w:rsid w:val="0038255B"/>
    <w:rsid w:val="00382AB2"/>
    <w:rsid w:val="003938AF"/>
    <w:rsid w:val="003A4A0A"/>
    <w:rsid w:val="003A7509"/>
    <w:rsid w:val="003B0DB2"/>
    <w:rsid w:val="003B6888"/>
    <w:rsid w:val="003C7BE3"/>
    <w:rsid w:val="003D38EB"/>
    <w:rsid w:val="003E16E1"/>
    <w:rsid w:val="003F203C"/>
    <w:rsid w:val="00406CF7"/>
    <w:rsid w:val="00437AF7"/>
    <w:rsid w:val="00441100"/>
    <w:rsid w:val="004612E0"/>
    <w:rsid w:val="0047070D"/>
    <w:rsid w:val="00475CE9"/>
    <w:rsid w:val="0048443C"/>
    <w:rsid w:val="004966DC"/>
    <w:rsid w:val="004A10B7"/>
    <w:rsid w:val="004A4E31"/>
    <w:rsid w:val="004A6AF8"/>
    <w:rsid w:val="004B3122"/>
    <w:rsid w:val="004B7132"/>
    <w:rsid w:val="004D0EBA"/>
    <w:rsid w:val="004D65C6"/>
    <w:rsid w:val="004E051F"/>
    <w:rsid w:val="004F0C8D"/>
    <w:rsid w:val="004F5ED4"/>
    <w:rsid w:val="004F6558"/>
    <w:rsid w:val="00503C80"/>
    <w:rsid w:val="00506D69"/>
    <w:rsid w:val="00507007"/>
    <w:rsid w:val="005134FF"/>
    <w:rsid w:val="00521D8E"/>
    <w:rsid w:val="00525D0B"/>
    <w:rsid w:val="00527F44"/>
    <w:rsid w:val="00541054"/>
    <w:rsid w:val="00543203"/>
    <w:rsid w:val="00544EB3"/>
    <w:rsid w:val="005536A0"/>
    <w:rsid w:val="005556F3"/>
    <w:rsid w:val="00562F20"/>
    <w:rsid w:val="0057196C"/>
    <w:rsid w:val="005722EA"/>
    <w:rsid w:val="00573BBD"/>
    <w:rsid w:val="005844C2"/>
    <w:rsid w:val="00586C79"/>
    <w:rsid w:val="005A718A"/>
    <w:rsid w:val="005B1E23"/>
    <w:rsid w:val="005C5CC1"/>
    <w:rsid w:val="005C78AF"/>
    <w:rsid w:val="005D0D64"/>
    <w:rsid w:val="005D4714"/>
    <w:rsid w:val="005D5EF7"/>
    <w:rsid w:val="005E0567"/>
    <w:rsid w:val="005F3D65"/>
    <w:rsid w:val="005F47D5"/>
    <w:rsid w:val="0060451A"/>
    <w:rsid w:val="00605345"/>
    <w:rsid w:val="0061102F"/>
    <w:rsid w:val="00617E52"/>
    <w:rsid w:val="006201A0"/>
    <w:rsid w:val="00634D23"/>
    <w:rsid w:val="00640B53"/>
    <w:rsid w:val="0064534D"/>
    <w:rsid w:val="006539E7"/>
    <w:rsid w:val="006575C5"/>
    <w:rsid w:val="00661702"/>
    <w:rsid w:val="00667DBA"/>
    <w:rsid w:val="00671B53"/>
    <w:rsid w:val="006757D9"/>
    <w:rsid w:val="00676B4C"/>
    <w:rsid w:val="0068303B"/>
    <w:rsid w:val="006838C5"/>
    <w:rsid w:val="006A28AA"/>
    <w:rsid w:val="006A3EEB"/>
    <w:rsid w:val="006B28A1"/>
    <w:rsid w:val="006C0FFE"/>
    <w:rsid w:val="006C7342"/>
    <w:rsid w:val="006D1293"/>
    <w:rsid w:val="006D299E"/>
    <w:rsid w:val="006D7F23"/>
    <w:rsid w:val="006E11AC"/>
    <w:rsid w:val="006E5FF5"/>
    <w:rsid w:val="006E6CFA"/>
    <w:rsid w:val="0071616A"/>
    <w:rsid w:val="00717C09"/>
    <w:rsid w:val="00717F18"/>
    <w:rsid w:val="00720021"/>
    <w:rsid w:val="007203E1"/>
    <w:rsid w:val="00724085"/>
    <w:rsid w:val="00725BCC"/>
    <w:rsid w:val="0073045A"/>
    <w:rsid w:val="00744CCA"/>
    <w:rsid w:val="00745E19"/>
    <w:rsid w:val="007541FE"/>
    <w:rsid w:val="00764DFA"/>
    <w:rsid w:val="007805C8"/>
    <w:rsid w:val="00782033"/>
    <w:rsid w:val="007908D4"/>
    <w:rsid w:val="00794992"/>
    <w:rsid w:val="007A13D0"/>
    <w:rsid w:val="007A6DD2"/>
    <w:rsid w:val="007B4BE5"/>
    <w:rsid w:val="007B5172"/>
    <w:rsid w:val="007B61C6"/>
    <w:rsid w:val="007B7107"/>
    <w:rsid w:val="007D7DEA"/>
    <w:rsid w:val="007E4D24"/>
    <w:rsid w:val="007F0A97"/>
    <w:rsid w:val="007F1713"/>
    <w:rsid w:val="007F62C8"/>
    <w:rsid w:val="00800D53"/>
    <w:rsid w:val="00801E8C"/>
    <w:rsid w:val="008044B8"/>
    <w:rsid w:val="00804B7F"/>
    <w:rsid w:val="008113FD"/>
    <w:rsid w:val="0081385D"/>
    <w:rsid w:val="008328E1"/>
    <w:rsid w:val="0083464C"/>
    <w:rsid w:val="00841809"/>
    <w:rsid w:val="00843839"/>
    <w:rsid w:val="00852B4B"/>
    <w:rsid w:val="00852CFA"/>
    <w:rsid w:val="008615DD"/>
    <w:rsid w:val="008779F7"/>
    <w:rsid w:val="008826B0"/>
    <w:rsid w:val="008900E0"/>
    <w:rsid w:val="008907C9"/>
    <w:rsid w:val="008A2EC5"/>
    <w:rsid w:val="008A3138"/>
    <w:rsid w:val="008B06C7"/>
    <w:rsid w:val="008B0713"/>
    <w:rsid w:val="008B4183"/>
    <w:rsid w:val="008C3448"/>
    <w:rsid w:val="008C5B2A"/>
    <w:rsid w:val="008C63F5"/>
    <w:rsid w:val="008D0504"/>
    <w:rsid w:val="008D3C23"/>
    <w:rsid w:val="008D5F53"/>
    <w:rsid w:val="008E048D"/>
    <w:rsid w:val="00901BC5"/>
    <w:rsid w:val="0090570A"/>
    <w:rsid w:val="00905B95"/>
    <w:rsid w:val="0091077F"/>
    <w:rsid w:val="0092197C"/>
    <w:rsid w:val="00922A81"/>
    <w:rsid w:val="00924C7D"/>
    <w:rsid w:val="009256DC"/>
    <w:rsid w:val="009349F3"/>
    <w:rsid w:val="00935D91"/>
    <w:rsid w:val="00940E57"/>
    <w:rsid w:val="00954241"/>
    <w:rsid w:val="00962FD5"/>
    <w:rsid w:val="00971513"/>
    <w:rsid w:val="0097309F"/>
    <w:rsid w:val="0097388A"/>
    <w:rsid w:val="00991EB9"/>
    <w:rsid w:val="0099382C"/>
    <w:rsid w:val="00996E53"/>
    <w:rsid w:val="009B1EC6"/>
    <w:rsid w:val="009C24F9"/>
    <w:rsid w:val="009D77B8"/>
    <w:rsid w:val="009F2290"/>
    <w:rsid w:val="00A11028"/>
    <w:rsid w:val="00A13C6D"/>
    <w:rsid w:val="00A17524"/>
    <w:rsid w:val="00A25C9E"/>
    <w:rsid w:val="00A32128"/>
    <w:rsid w:val="00A35AA1"/>
    <w:rsid w:val="00A43E68"/>
    <w:rsid w:val="00A462F7"/>
    <w:rsid w:val="00A562FB"/>
    <w:rsid w:val="00A6063A"/>
    <w:rsid w:val="00A61A9D"/>
    <w:rsid w:val="00A62B28"/>
    <w:rsid w:val="00A658F8"/>
    <w:rsid w:val="00A65B3B"/>
    <w:rsid w:val="00A710F3"/>
    <w:rsid w:val="00A7142A"/>
    <w:rsid w:val="00A911C2"/>
    <w:rsid w:val="00A9143B"/>
    <w:rsid w:val="00A91B59"/>
    <w:rsid w:val="00A91BF3"/>
    <w:rsid w:val="00A953D8"/>
    <w:rsid w:val="00AA150B"/>
    <w:rsid w:val="00AB094D"/>
    <w:rsid w:val="00AC14E3"/>
    <w:rsid w:val="00AC7AFC"/>
    <w:rsid w:val="00AD00B0"/>
    <w:rsid w:val="00AD7BF4"/>
    <w:rsid w:val="00AF5295"/>
    <w:rsid w:val="00AF5896"/>
    <w:rsid w:val="00B029DE"/>
    <w:rsid w:val="00B14741"/>
    <w:rsid w:val="00B2181C"/>
    <w:rsid w:val="00B50B90"/>
    <w:rsid w:val="00B623BA"/>
    <w:rsid w:val="00B73D5F"/>
    <w:rsid w:val="00B7538F"/>
    <w:rsid w:val="00B91E06"/>
    <w:rsid w:val="00BA603C"/>
    <w:rsid w:val="00BA6DD3"/>
    <w:rsid w:val="00BB03E7"/>
    <w:rsid w:val="00BB09B0"/>
    <w:rsid w:val="00BB6008"/>
    <w:rsid w:val="00BB6525"/>
    <w:rsid w:val="00BC734F"/>
    <w:rsid w:val="00BC78AE"/>
    <w:rsid w:val="00BD3A7F"/>
    <w:rsid w:val="00BD7F63"/>
    <w:rsid w:val="00BF75B9"/>
    <w:rsid w:val="00C06A29"/>
    <w:rsid w:val="00C10D9D"/>
    <w:rsid w:val="00C12231"/>
    <w:rsid w:val="00C12DE8"/>
    <w:rsid w:val="00C1464B"/>
    <w:rsid w:val="00C22218"/>
    <w:rsid w:val="00C354E9"/>
    <w:rsid w:val="00C53C0D"/>
    <w:rsid w:val="00C53DAF"/>
    <w:rsid w:val="00C63EEC"/>
    <w:rsid w:val="00C64B6D"/>
    <w:rsid w:val="00C65AC0"/>
    <w:rsid w:val="00C71549"/>
    <w:rsid w:val="00C71D32"/>
    <w:rsid w:val="00C803D6"/>
    <w:rsid w:val="00C81E06"/>
    <w:rsid w:val="00C83B1A"/>
    <w:rsid w:val="00C86A0F"/>
    <w:rsid w:val="00C871CF"/>
    <w:rsid w:val="00C951AA"/>
    <w:rsid w:val="00CB2270"/>
    <w:rsid w:val="00CB28C9"/>
    <w:rsid w:val="00CC3F0C"/>
    <w:rsid w:val="00CC5180"/>
    <w:rsid w:val="00CE09FB"/>
    <w:rsid w:val="00CE1FEA"/>
    <w:rsid w:val="00CF165E"/>
    <w:rsid w:val="00CF2041"/>
    <w:rsid w:val="00CF68DE"/>
    <w:rsid w:val="00CF6B93"/>
    <w:rsid w:val="00CF6D5E"/>
    <w:rsid w:val="00CF7CAC"/>
    <w:rsid w:val="00D00639"/>
    <w:rsid w:val="00D07FD7"/>
    <w:rsid w:val="00D148B1"/>
    <w:rsid w:val="00D16A1B"/>
    <w:rsid w:val="00D23F06"/>
    <w:rsid w:val="00D25FDF"/>
    <w:rsid w:val="00D31AD5"/>
    <w:rsid w:val="00D326A8"/>
    <w:rsid w:val="00D40D36"/>
    <w:rsid w:val="00D51581"/>
    <w:rsid w:val="00D52C82"/>
    <w:rsid w:val="00D551A4"/>
    <w:rsid w:val="00D5720A"/>
    <w:rsid w:val="00D6077C"/>
    <w:rsid w:val="00D60B6A"/>
    <w:rsid w:val="00D67BF5"/>
    <w:rsid w:val="00D76C2E"/>
    <w:rsid w:val="00D80CA7"/>
    <w:rsid w:val="00D83847"/>
    <w:rsid w:val="00D878F7"/>
    <w:rsid w:val="00D9742F"/>
    <w:rsid w:val="00DA4705"/>
    <w:rsid w:val="00DA5B7A"/>
    <w:rsid w:val="00DB3B5E"/>
    <w:rsid w:val="00DB77FD"/>
    <w:rsid w:val="00DD0877"/>
    <w:rsid w:val="00DD7772"/>
    <w:rsid w:val="00DE0C8C"/>
    <w:rsid w:val="00DE5A2D"/>
    <w:rsid w:val="00DF1C2B"/>
    <w:rsid w:val="00DF7FB1"/>
    <w:rsid w:val="00E016EE"/>
    <w:rsid w:val="00E03392"/>
    <w:rsid w:val="00E120DA"/>
    <w:rsid w:val="00E15C2F"/>
    <w:rsid w:val="00E23C41"/>
    <w:rsid w:val="00E41E3C"/>
    <w:rsid w:val="00E44A95"/>
    <w:rsid w:val="00E6378C"/>
    <w:rsid w:val="00E673A4"/>
    <w:rsid w:val="00E72AE9"/>
    <w:rsid w:val="00E76ABB"/>
    <w:rsid w:val="00E803FC"/>
    <w:rsid w:val="00E91FE5"/>
    <w:rsid w:val="00E93E3D"/>
    <w:rsid w:val="00E94C0A"/>
    <w:rsid w:val="00EB688E"/>
    <w:rsid w:val="00EC31D2"/>
    <w:rsid w:val="00EC6567"/>
    <w:rsid w:val="00EC6949"/>
    <w:rsid w:val="00EC7D14"/>
    <w:rsid w:val="00ED056E"/>
    <w:rsid w:val="00ED3935"/>
    <w:rsid w:val="00EE5D3C"/>
    <w:rsid w:val="00EE62DC"/>
    <w:rsid w:val="00EE7EA3"/>
    <w:rsid w:val="00EF6572"/>
    <w:rsid w:val="00F00BA2"/>
    <w:rsid w:val="00F07F4E"/>
    <w:rsid w:val="00F340AE"/>
    <w:rsid w:val="00F36AD7"/>
    <w:rsid w:val="00F41292"/>
    <w:rsid w:val="00F41CCB"/>
    <w:rsid w:val="00F65B9E"/>
    <w:rsid w:val="00F76CA7"/>
    <w:rsid w:val="00F914E4"/>
    <w:rsid w:val="00F96388"/>
    <w:rsid w:val="00FB5329"/>
    <w:rsid w:val="00FC0533"/>
    <w:rsid w:val="00FC5D50"/>
    <w:rsid w:val="00FD7A34"/>
    <w:rsid w:val="00FE1E40"/>
    <w:rsid w:val="00FE2618"/>
    <w:rsid w:val="00FE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A4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DB77F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77FD"/>
    <w:rPr>
      <w:rFonts w:ascii="Times New Roman" w:hAnsi="Times New Roman" w:cs="Times New Roman"/>
      <w:b/>
      <w:bCs/>
      <w:sz w:val="36"/>
      <w:szCs w:val="36"/>
    </w:rPr>
  </w:style>
  <w:style w:type="paragraph" w:customStyle="1" w:styleId="u1">
    <w:name w:val="u1"/>
    <w:basedOn w:val="Normal"/>
    <w:uiPriority w:val="99"/>
    <w:rsid w:val="00DB77FD"/>
    <w:pPr>
      <w:spacing w:before="100" w:beforeAutospacing="1" w:after="100" w:afterAutospacing="1" w:line="240" w:lineRule="auto"/>
      <w:jc w:val="both"/>
    </w:pPr>
    <w:rPr>
      <w:rFonts w:ascii="Verdana" w:hAnsi="Verdana" w:cs="Verdana"/>
      <w:sz w:val="19"/>
      <w:szCs w:val="19"/>
    </w:rPr>
  </w:style>
  <w:style w:type="paragraph" w:customStyle="1" w:styleId="style1">
    <w:name w:val="style1"/>
    <w:basedOn w:val="Normal"/>
    <w:uiPriority w:val="99"/>
    <w:rsid w:val="00DB77FD"/>
    <w:pPr>
      <w:spacing w:before="100" w:beforeAutospacing="1" w:after="100" w:afterAutospacing="1" w:line="240" w:lineRule="auto"/>
    </w:pPr>
    <w:rPr>
      <w:sz w:val="15"/>
      <w:szCs w:val="15"/>
    </w:rPr>
  </w:style>
  <w:style w:type="paragraph" w:customStyle="1" w:styleId="style2">
    <w:name w:val="style2"/>
    <w:basedOn w:val="Normal"/>
    <w:uiPriority w:val="99"/>
    <w:rsid w:val="00DB77FD"/>
    <w:pPr>
      <w:spacing w:before="100" w:beforeAutospacing="1" w:after="100" w:afterAutospacing="1" w:line="240" w:lineRule="auto"/>
    </w:pPr>
    <w:rPr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DB77F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B77FD"/>
    <w:rPr>
      <w:b/>
      <w:bCs/>
    </w:rPr>
  </w:style>
  <w:style w:type="character" w:customStyle="1" w:styleId="style21">
    <w:name w:val="style21"/>
    <w:basedOn w:val="DefaultParagraphFont"/>
    <w:uiPriority w:val="99"/>
    <w:rsid w:val="00DB77FD"/>
    <w:rPr>
      <w:color w:val="0000FF"/>
    </w:rPr>
  </w:style>
  <w:style w:type="character" w:styleId="Emphasis">
    <w:name w:val="Emphasis"/>
    <w:basedOn w:val="DefaultParagraphFont"/>
    <w:uiPriority w:val="99"/>
    <w:qFormat/>
    <w:rsid w:val="00DB77FD"/>
    <w:rPr>
      <w:i/>
      <w:iCs/>
    </w:rPr>
  </w:style>
  <w:style w:type="paragraph" w:styleId="BodyText">
    <w:name w:val="Body Text"/>
    <w:basedOn w:val="Normal"/>
    <w:link w:val="BodyTextChar"/>
    <w:uiPriority w:val="99"/>
    <w:rsid w:val="00C71D32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1D32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C71D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4A4E31"/>
    <w:pPr>
      <w:ind w:left="720"/>
    </w:pPr>
  </w:style>
  <w:style w:type="character" w:styleId="Hyperlink">
    <w:name w:val="Hyperlink"/>
    <w:basedOn w:val="DefaultParagraphFont"/>
    <w:uiPriority w:val="99"/>
    <w:rsid w:val="00A65B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7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56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362"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996</TotalTime>
  <Pages>10</Pages>
  <Words>2857</Words>
  <Characters>16286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User20</cp:lastModifiedBy>
  <cp:revision>77</cp:revision>
  <cp:lastPrinted>2011-05-11T04:42:00Z</cp:lastPrinted>
  <dcterms:created xsi:type="dcterms:W3CDTF">2011-04-18T04:17:00Z</dcterms:created>
  <dcterms:modified xsi:type="dcterms:W3CDTF">2011-05-11T04:44:00Z</dcterms:modified>
</cp:coreProperties>
</file>