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EC" w:rsidRDefault="00B1592F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  <w:r w:rsidR="00382BEC">
        <w:rPr>
          <w:sz w:val="26"/>
          <w:szCs w:val="26"/>
        </w:rPr>
        <w:t> УТВЕРЖДАЮ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____________________А.А.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382BEC" w:rsidRDefault="00382BEC" w:rsidP="00382BEC">
      <w:pPr>
        <w:pStyle w:val="a5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474B23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  <w:r w:rsidR="00474B23">
        <w:rPr>
          <w:b/>
          <w:bCs/>
          <w:sz w:val="26"/>
          <w:szCs w:val="26"/>
        </w:rPr>
        <w:t>по продаже</w:t>
      </w:r>
    </w:p>
    <w:p w:rsidR="00382BEC" w:rsidRDefault="00474B23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382BEC">
        <w:rPr>
          <w:b/>
          <w:bCs/>
          <w:sz w:val="26"/>
          <w:szCs w:val="26"/>
        </w:rPr>
        <w:t xml:space="preserve">земельного участка, расположенного 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 w:rsidR="00CC4773">
        <w:rPr>
          <w:b/>
          <w:bCs/>
          <w:sz w:val="26"/>
          <w:szCs w:val="26"/>
        </w:rPr>
        <w:t xml:space="preserve">в </w:t>
      </w:r>
      <w:r w:rsidR="000D5296">
        <w:rPr>
          <w:b/>
          <w:bCs/>
          <w:sz w:val="26"/>
          <w:szCs w:val="26"/>
        </w:rPr>
        <w:t xml:space="preserve">42 м северо-западнее жилого дома № 3 по ул. </w:t>
      </w:r>
      <w:proofErr w:type="gramStart"/>
      <w:r w:rsidR="000D5296">
        <w:rPr>
          <w:b/>
          <w:bCs/>
          <w:sz w:val="26"/>
          <w:szCs w:val="26"/>
        </w:rPr>
        <w:t>Ясная</w:t>
      </w:r>
      <w:proofErr w:type="gramEnd"/>
      <w:r>
        <w:rPr>
          <w:b/>
          <w:bCs/>
          <w:sz w:val="26"/>
          <w:szCs w:val="26"/>
        </w:rPr>
        <w:t xml:space="preserve">,  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</w:t>
      </w:r>
      <w:r w:rsidR="0005336A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адастровым номером 74:32:</w:t>
      </w:r>
      <w:r w:rsidR="000D5296">
        <w:rPr>
          <w:b/>
          <w:bCs/>
          <w:sz w:val="26"/>
          <w:szCs w:val="26"/>
        </w:rPr>
        <w:t>0000000:4232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382BEC" w:rsidRDefault="00382BEC" w:rsidP="00382BEC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Кыштым, </w:t>
      </w:r>
    </w:p>
    <w:p w:rsidR="00382BEC" w:rsidRDefault="00382BEC" w:rsidP="00382BEC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пл.К.Маркса, 1, каб.410, 11-00                                                       «</w:t>
      </w:r>
      <w:r w:rsidR="00FA4F2D">
        <w:rPr>
          <w:sz w:val="26"/>
          <w:szCs w:val="26"/>
        </w:rPr>
        <w:t>25</w:t>
      </w:r>
      <w:r>
        <w:rPr>
          <w:sz w:val="26"/>
          <w:szCs w:val="26"/>
        </w:rPr>
        <w:t xml:space="preserve">»  </w:t>
      </w:r>
      <w:r w:rsidR="00FA4F2D"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t>201</w:t>
      </w:r>
      <w:r w:rsidR="00EB38D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382BEC" w:rsidRDefault="00382BEC" w:rsidP="00382BEC">
      <w:pPr>
        <w:pStyle w:val="a3"/>
        <w:spacing w:after="0"/>
        <w:rPr>
          <w:sz w:val="26"/>
          <w:szCs w:val="26"/>
        </w:rPr>
      </w:pPr>
    </w:p>
    <w:p w:rsidR="00382BEC" w:rsidRDefault="00382BEC" w:rsidP="00382BEC">
      <w:pPr>
        <w:pStyle w:val="a3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EB38D8" w:rsidRDefault="00EB38D8" w:rsidP="00EB38D8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EB38D8" w:rsidRDefault="00EB38D8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FA4F2D" w:rsidRDefault="00FA4F2D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FA4F2D" w:rsidRDefault="00FA4F2D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FA4F2D" w:rsidRDefault="00FA4F2D" w:rsidP="00EB38D8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CC4773" w:rsidRDefault="00CC4773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Никитина Э.А</w:t>
      </w:r>
      <w:r w:rsidR="00EB38D8">
        <w:rPr>
          <w:sz w:val="25"/>
          <w:szCs w:val="25"/>
        </w:rPr>
        <w:t xml:space="preserve">.  – 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</w:t>
      </w:r>
      <w:r w:rsidR="00EB38D8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="00EB38D8">
        <w:rPr>
          <w:sz w:val="25"/>
          <w:szCs w:val="25"/>
        </w:rPr>
        <w:t xml:space="preserve"> правового управления </w:t>
      </w:r>
    </w:p>
    <w:p w:rsidR="00EB38D8" w:rsidRDefault="00CC4773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 w:rsidR="00EB38D8">
        <w:rPr>
          <w:sz w:val="25"/>
          <w:szCs w:val="25"/>
        </w:rPr>
        <w:t xml:space="preserve">администрации Кыштымского городского округа; </w:t>
      </w:r>
    </w:p>
    <w:p w:rsidR="00EB38D8" w:rsidRDefault="00FA4F2D" w:rsidP="00EB38D8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Кирьянов Б.А.</w:t>
      </w:r>
      <w:r w:rsidR="00EB38D8">
        <w:rPr>
          <w:sz w:val="25"/>
          <w:szCs w:val="25"/>
        </w:rPr>
        <w:t xml:space="preserve">  –  Исполняющий обязанности председателя  Комитета природных </w:t>
      </w:r>
      <w:proofErr w:type="gramEnd"/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EB38D8" w:rsidRDefault="00EB38D8" w:rsidP="00EB38D8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EB38D8" w:rsidRDefault="00EB38D8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382BEC" w:rsidRDefault="00382BEC" w:rsidP="00382BEC">
      <w:pPr>
        <w:pStyle w:val="a3"/>
        <w:spacing w:after="6" w:line="213" w:lineRule="auto"/>
        <w:rPr>
          <w:sz w:val="26"/>
          <w:szCs w:val="26"/>
        </w:rPr>
      </w:pPr>
    </w:p>
    <w:p w:rsidR="00382BEC" w:rsidRPr="00105BA5" w:rsidRDefault="00382BEC" w:rsidP="00382BEC">
      <w:pPr>
        <w:pStyle w:val="a3"/>
        <w:spacing w:after="6" w:line="21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33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33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Аукцион является открытым по составу </w:t>
      </w:r>
      <w:r w:rsidRPr="00105BA5">
        <w:rPr>
          <w:sz w:val="26"/>
          <w:szCs w:val="26"/>
        </w:rPr>
        <w:t xml:space="preserve">участников и по форме </w:t>
      </w:r>
      <w:proofErr w:type="gramStart"/>
      <w:r w:rsidRPr="00105BA5">
        <w:rPr>
          <w:sz w:val="26"/>
          <w:szCs w:val="26"/>
        </w:rPr>
        <w:t>подачи предложений размер</w:t>
      </w:r>
      <w:r>
        <w:rPr>
          <w:sz w:val="26"/>
          <w:szCs w:val="26"/>
        </w:rPr>
        <w:t>а</w:t>
      </w:r>
      <w:r w:rsidRPr="00105BA5">
        <w:rPr>
          <w:sz w:val="26"/>
          <w:szCs w:val="26"/>
        </w:rPr>
        <w:t xml:space="preserve"> </w:t>
      </w:r>
      <w:r w:rsidR="00FA4F2D">
        <w:rPr>
          <w:sz w:val="26"/>
          <w:szCs w:val="26"/>
        </w:rPr>
        <w:t>цены</w:t>
      </w:r>
      <w:r w:rsidRPr="00105BA5">
        <w:rPr>
          <w:sz w:val="26"/>
          <w:szCs w:val="26"/>
        </w:rPr>
        <w:t xml:space="preserve"> земельного участка</w:t>
      </w:r>
      <w:proofErr w:type="gramEnd"/>
      <w:r w:rsidRPr="00105BA5">
        <w:rPr>
          <w:sz w:val="26"/>
          <w:szCs w:val="26"/>
        </w:rPr>
        <w:t xml:space="preserve">. </w:t>
      </w:r>
    </w:p>
    <w:p w:rsidR="00382BEC" w:rsidRDefault="00382BEC" w:rsidP="00382BEC">
      <w:pPr>
        <w:pStyle w:val="a3"/>
        <w:spacing w:after="6" w:line="213" w:lineRule="auto"/>
        <w:jc w:val="both"/>
        <w:rPr>
          <w:sz w:val="26"/>
          <w:szCs w:val="26"/>
        </w:rPr>
      </w:pPr>
      <w:r w:rsidRPr="00105BA5">
        <w:rPr>
          <w:sz w:val="26"/>
          <w:szCs w:val="26"/>
        </w:rPr>
        <w:t xml:space="preserve">  </w:t>
      </w:r>
      <w:r w:rsidR="0005336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105BA5">
        <w:rPr>
          <w:sz w:val="26"/>
          <w:szCs w:val="26"/>
        </w:rPr>
        <w:t xml:space="preserve">Начальная цена земельного участка – </w:t>
      </w:r>
      <w:r w:rsidR="000D5296">
        <w:rPr>
          <w:sz w:val="26"/>
          <w:szCs w:val="26"/>
        </w:rPr>
        <w:t>307</w:t>
      </w:r>
      <w:r>
        <w:rPr>
          <w:sz w:val="26"/>
          <w:szCs w:val="26"/>
        </w:rPr>
        <w:t xml:space="preserve"> 000</w:t>
      </w:r>
      <w:r w:rsidRPr="00105BA5">
        <w:rPr>
          <w:sz w:val="26"/>
          <w:szCs w:val="26"/>
        </w:rPr>
        <w:t xml:space="preserve"> (</w:t>
      </w:r>
      <w:r w:rsidR="007414BF">
        <w:rPr>
          <w:sz w:val="26"/>
          <w:szCs w:val="26"/>
        </w:rPr>
        <w:t>Триста семь</w:t>
      </w:r>
      <w:r>
        <w:rPr>
          <w:sz w:val="26"/>
          <w:szCs w:val="26"/>
        </w:rPr>
        <w:t xml:space="preserve"> тысяч) рублей.</w:t>
      </w:r>
    </w:p>
    <w:tbl>
      <w:tblPr>
        <w:tblW w:w="10141" w:type="dxa"/>
        <w:tblInd w:w="-252" w:type="dxa"/>
        <w:tblLayout w:type="fixed"/>
        <w:tblLook w:val="04A0"/>
      </w:tblPr>
      <w:tblGrid>
        <w:gridCol w:w="502"/>
        <w:gridCol w:w="3686"/>
        <w:gridCol w:w="1842"/>
        <w:gridCol w:w="2668"/>
        <w:gridCol w:w="1443"/>
      </w:tblGrid>
      <w:tr w:rsidR="00382BEC" w:rsidTr="000D529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Сведения  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</w:p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участниках</w:t>
            </w:r>
            <w:proofErr w:type="gramEnd"/>
            <w:r>
              <w:rPr>
                <w:sz w:val="26"/>
                <w:szCs w:val="26"/>
              </w:rPr>
              <w:t xml:space="preserve">  аукциона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474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r w:rsidR="00474B23">
              <w:rPr>
                <w:sz w:val="26"/>
                <w:szCs w:val="26"/>
              </w:rPr>
              <w:t>цены</w:t>
            </w:r>
            <w:r>
              <w:rPr>
                <w:sz w:val="26"/>
                <w:szCs w:val="26"/>
              </w:rPr>
              <w:t xml:space="preserve"> земельного участка, руб.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членов</w:t>
            </w:r>
          </w:p>
          <w:p w:rsidR="00382BEC" w:rsidRDefault="00382BEC" w:rsidP="00DD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 об итогах аукциона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BEC" w:rsidRDefault="00382BEC" w:rsidP="00DD1E5A">
            <w:pPr>
              <w:ind w:left="-121"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382BEC" w:rsidTr="000D5296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Default="00382BE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Default="00FA4F2D" w:rsidP="002B4250">
            <w:pPr>
              <w:ind w:right="1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Галицков</w:t>
            </w:r>
            <w:proofErr w:type="spellEnd"/>
            <w:r>
              <w:rPr>
                <w:sz w:val="26"/>
                <w:szCs w:val="26"/>
              </w:rPr>
              <w:t xml:space="preserve"> Денис Владимирович</w:t>
            </w:r>
          </w:p>
          <w:p w:rsidR="000D5296" w:rsidRDefault="00382BEC" w:rsidP="000D5296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ыштым, ул. </w:t>
            </w:r>
            <w:r w:rsidR="00FA4F2D">
              <w:rPr>
                <w:sz w:val="26"/>
                <w:szCs w:val="26"/>
              </w:rPr>
              <w:t xml:space="preserve">Свердлова, </w:t>
            </w:r>
          </w:p>
          <w:p w:rsidR="0050653A" w:rsidRDefault="00FA4F2D" w:rsidP="000D5296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98</w:t>
            </w:r>
            <w:r w:rsidR="00382BEC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Default="001A5212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317000,0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Default="001A5212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EC" w:rsidRDefault="00382BEC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09C6" w:rsidTr="000D5296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800D6B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0D5296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Сомова Татьяна Сергеевна</w:t>
            </w:r>
          </w:p>
          <w:p w:rsidR="000409C6" w:rsidRDefault="000409C6" w:rsidP="000D5296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(г. </w:t>
            </w:r>
            <w:r w:rsidR="002F20BC">
              <w:rPr>
                <w:sz w:val="26"/>
                <w:szCs w:val="26"/>
              </w:rPr>
              <w:t xml:space="preserve">Кыштым, ул. </w:t>
            </w:r>
            <w:proofErr w:type="gramStart"/>
            <w:r w:rsidR="000D5296">
              <w:rPr>
                <w:sz w:val="26"/>
                <w:szCs w:val="26"/>
              </w:rPr>
              <w:t>Ясная</w:t>
            </w:r>
            <w:proofErr w:type="gramEnd"/>
            <w:r w:rsidR="00CC4773">
              <w:rPr>
                <w:sz w:val="26"/>
                <w:szCs w:val="26"/>
              </w:rPr>
              <w:t xml:space="preserve">, д. </w:t>
            </w:r>
            <w:r w:rsidR="000D5296">
              <w:rPr>
                <w:sz w:val="26"/>
                <w:szCs w:val="26"/>
              </w:rPr>
              <w:t>3, кв. 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1A5212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0409C6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C6" w:rsidRDefault="000409C6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20BC" w:rsidTr="000D5296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0BC" w:rsidRDefault="002F20BC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36A" w:rsidRDefault="000D5296" w:rsidP="002B4250">
            <w:pPr>
              <w:ind w:right="1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Галеев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Сабирянович</w:t>
            </w:r>
            <w:proofErr w:type="spellEnd"/>
            <w:r w:rsidR="00E220A4">
              <w:rPr>
                <w:sz w:val="26"/>
                <w:szCs w:val="26"/>
              </w:rPr>
              <w:t xml:space="preserve"> </w:t>
            </w:r>
          </w:p>
          <w:p w:rsidR="002B4250" w:rsidRDefault="002F20BC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(г. Кыштым, </w:t>
            </w:r>
            <w:proofErr w:type="gramEnd"/>
          </w:p>
          <w:p w:rsidR="00E220A4" w:rsidRDefault="002F20BC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0D5296">
              <w:rPr>
                <w:sz w:val="26"/>
                <w:szCs w:val="26"/>
              </w:rPr>
              <w:t>Интернационала</w:t>
            </w:r>
            <w:r>
              <w:rPr>
                <w:sz w:val="26"/>
                <w:szCs w:val="26"/>
              </w:rPr>
              <w:t>, д.</w:t>
            </w:r>
            <w:r w:rsidR="000D5296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, </w:t>
            </w:r>
          </w:p>
          <w:p w:rsidR="002F20BC" w:rsidRDefault="002F20BC" w:rsidP="000D5296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</w:t>
            </w:r>
            <w:r w:rsidR="000D5296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0BC" w:rsidRDefault="001A5212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307000,0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0BC" w:rsidRDefault="002F20BC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BC" w:rsidRDefault="002F20BC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D5296" w:rsidTr="000D5296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96" w:rsidRDefault="000D5296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96" w:rsidRDefault="000D5296" w:rsidP="000D5296">
            <w:pPr>
              <w:ind w:right="1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Пазина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  <w:p w:rsidR="000D5296" w:rsidRDefault="000D5296" w:rsidP="000D5296">
            <w:pPr>
              <w:tabs>
                <w:tab w:val="left" w:pos="347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(г. Кыштым, ул. Пролетарская, д. 72, кв. 2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96" w:rsidRDefault="001A5212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307000,0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96" w:rsidRDefault="000D5296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96" w:rsidRDefault="000D5296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FA4F2D" w:rsidRDefault="00FA4F2D" w:rsidP="00382BEC">
      <w:pPr>
        <w:ind w:firstLine="709"/>
        <w:jc w:val="both"/>
        <w:rPr>
          <w:b/>
          <w:bCs/>
          <w:sz w:val="26"/>
          <w:szCs w:val="26"/>
        </w:rPr>
      </w:pPr>
    </w:p>
    <w:p w:rsidR="00382BEC" w:rsidRPr="00BF586A" w:rsidRDefault="00382BEC" w:rsidP="00382BEC">
      <w:pPr>
        <w:ind w:firstLine="709"/>
        <w:jc w:val="both"/>
        <w:rPr>
          <w:b/>
          <w:bCs/>
          <w:sz w:val="26"/>
          <w:szCs w:val="26"/>
        </w:rPr>
      </w:pPr>
      <w:r w:rsidRPr="00BF586A">
        <w:rPr>
          <w:b/>
          <w:bCs/>
          <w:sz w:val="26"/>
          <w:szCs w:val="26"/>
        </w:rPr>
        <w:t xml:space="preserve">Существенные условия договора </w:t>
      </w:r>
      <w:r w:rsidR="00FA4F2D" w:rsidRPr="00BF586A">
        <w:rPr>
          <w:b/>
          <w:bCs/>
          <w:sz w:val="26"/>
          <w:szCs w:val="26"/>
        </w:rPr>
        <w:t xml:space="preserve">купли-продажи </w:t>
      </w:r>
      <w:r w:rsidRPr="00BF586A">
        <w:rPr>
          <w:b/>
          <w:bCs/>
          <w:sz w:val="26"/>
          <w:szCs w:val="26"/>
        </w:rPr>
        <w:t xml:space="preserve">земельного участка: </w:t>
      </w:r>
    </w:p>
    <w:p w:rsidR="00382BEC" w:rsidRPr="00BF586A" w:rsidRDefault="0005336A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    </w:t>
      </w:r>
      <w:r w:rsidR="00382BEC" w:rsidRPr="00BF586A">
        <w:rPr>
          <w:sz w:val="26"/>
          <w:szCs w:val="26"/>
        </w:rPr>
        <w:t>Использование земельного участка</w:t>
      </w:r>
      <w:r w:rsidRPr="00BF586A">
        <w:rPr>
          <w:sz w:val="26"/>
          <w:szCs w:val="26"/>
        </w:rPr>
        <w:t xml:space="preserve"> площадью </w:t>
      </w:r>
      <w:r w:rsidR="000D5296">
        <w:rPr>
          <w:sz w:val="26"/>
          <w:szCs w:val="26"/>
        </w:rPr>
        <w:t>1750</w:t>
      </w:r>
      <w:r w:rsidR="00D45680" w:rsidRPr="00BF586A">
        <w:rPr>
          <w:sz w:val="26"/>
          <w:szCs w:val="26"/>
        </w:rPr>
        <w:t xml:space="preserve"> </w:t>
      </w:r>
      <w:r w:rsidRPr="00BF586A">
        <w:rPr>
          <w:sz w:val="26"/>
          <w:szCs w:val="26"/>
        </w:rPr>
        <w:t>кв</w:t>
      </w:r>
      <w:proofErr w:type="gramStart"/>
      <w:r w:rsidRPr="00BF586A">
        <w:rPr>
          <w:sz w:val="26"/>
          <w:szCs w:val="26"/>
        </w:rPr>
        <w:t>.м</w:t>
      </w:r>
      <w:proofErr w:type="gramEnd"/>
      <w:r w:rsidR="00D45680" w:rsidRPr="00BF586A">
        <w:rPr>
          <w:sz w:val="26"/>
          <w:szCs w:val="26"/>
        </w:rPr>
        <w:t>,</w:t>
      </w:r>
      <w:r w:rsidR="00382BEC" w:rsidRPr="00BF586A">
        <w:rPr>
          <w:sz w:val="26"/>
          <w:szCs w:val="26"/>
        </w:rPr>
        <w:t xml:space="preserve"> под </w:t>
      </w:r>
      <w:r w:rsidR="00D45680" w:rsidRPr="00BF586A">
        <w:rPr>
          <w:sz w:val="26"/>
          <w:szCs w:val="26"/>
        </w:rPr>
        <w:t xml:space="preserve">индивидуальное жилищное </w:t>
      </w:r>
      <w:r w:rsidR="002B4250" w:rsidRPr="00BF586A">
        <w:rPr>
          <w:sz w:val="26"/>
          <w:szCs w:val="26"/>
        </w:rPr>
        <w:t>строительство</w:t>
      </w:r>
      <w:r w:rsidR="00382BEC" w:rsidRPr="00BF586A">
        <w:rPr>
          <w:sz w:val="26"/>
          <w:szCs w:val="26"/>
        </w:rPr>
        <w:t>.</w:t>
      </w:r>
    </w:p>
    <w:p w:rsidR="00382BEC" w:rsidRPr="00BF586A" w:rsidRDefault="00382BEC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</w:t>
      </w:r>
      <w:r w:rsidR="002F20BC" w:rsidRPr="00BF586A">
        <w:rPr>
          <w:sz w:val="26"/>
          <w:szCs w:val="26"/>
        </w:rPr>
        <w:t xml:space="preserve">      </w:t>
      </w:r>
    </w:p>
    <w:p w:rsidR="00382BEC" w:rsidRPr="00BF586A" w:rsidRDefault="00382BEC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lastRenderedPageBreak/>
        <w:t xml:space="preserve">   </w:t>
      </w:r>
      <w:r w:rsidR="00D45680" w:rsidRPr="00BF586A">
        <w:rPr>
          <w:sz w:val="26"/>
          <w:szCs w:val="26"/>
        </w:rPr>
        <w:t xml:space="preserve">     </w:t>
      </w:r>
      <w:r w:rsidRPr="00BF586A">
        <w:rPr>
          <w:sz w:val="26"/>
          <w:szCs w:val="26"/>
        </w:rPr>
        <w:t xml:space="preserve">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A256BC" w:rsidRPr="00BF586A" w:rsidRDefault="00A256BC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</w:t>
      </w:r>
    </w:p>
    <w:p w:rsidR="00D45680" w:rsidRPr="00BF586A" w:rsidRDefault="00382BEC" w:rsidP="00D45680">
      <w:pPr>
        <w:jc w:val="both"/>
        <w:rPr>
          <w:sz w:val="26"/>
          <w:szCs w:val="26"/>
        </w:rPr>
      </w:pPr>
      <w:r w:rsidRPr="00BF586A">
        <w:rPr>
          <w:b/>
          <w:sz w:val="26"/>
          <w:szCs w:val="26"/>
        </w:rPr>
        <w:t xml:space="preserve">  </w:t>
      </w:r>
      <w:r w:rsidR="00A256BC" w:rsidRPr="00BF586A">
        <w:rPr>
          <w:b/>
          <w:sz w:val="26"/>
          <w:szCs w:val="26"/>
        </w:rPr>
        <w:t xml:space="preserve">   </w:t>
      </w:r>
      <w:r w:rsidR="00D45680" w:rsidRPr="00BF586A">
        <w:rPr>
          <w:b/>
          <w:bCs/>
          <w:sz w:val="26"/>
          <w:szCs w:val="26"/>
        </w:rPr>
        <w:t xml:space="preserve">Собственник </w:t>
      </w:r>
      <w:r w:rsidR="00D45680" w:rsidRPr="00BF586A">
        <w:rPr>
          <w:sz w:val="26"/>
          <w:szCs w:val="26"/>
        </w:rPr>
        <w:t>земельного участка обязуется: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1) </w:t>
      </w:r>
      <w:proofErr w:type="gramStart"/>
      <w:r w:rsidRPr="00BF586A">
        <w:rPr>
          <w:sz w:val="26"/>
          <w:szCs w:val="26"/>
        </w:rPr>
        <w:t>Оплатить цену земельного</w:t>
      </w:r>
      <w:proofErr w:type="gramEnd"/>
      <w:r w:rsidRPr="00BF586A">
        <w:rPr>
          <w:sz w:val="26"/>
          <w:szCs w:val="26"/>
        </w:rPr>
        <w:t xml:space="preserve"> участка. 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2) Произвести за свой счет вынос границ земельного участка на местности.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3) Произвести за свой счет строительство необходимых подводящих сетей.</w:t>
      </w:r>
    </w:p>
    <w:p w:rsidR="00D45680" w:rsidRPr="00BF586A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4) Содержать прилегающую территорию в санитарном состоянии.</w:t>
      </w:r>
    </w:p>
    <w:p w:rsidR="00D45680" w:rsidRDefault="00D45680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5) Не позднее 6 месяцев </w:t>
      </w:r>
      <w:proofErr w:type="gramStart"/>
      <w:r w:rsidRPr="00BF586A">
        <w:rPr>
          <w:sz w:val="26"/>
          <w:szCs w:val="26"/>
        </w:rPr>
        <w:t>с даты заключения</w:t>
      </w:r>
      <w:proofErr w:type="gramEnd"/>
      <w:r w:rsidRPr="00BF586A">
        <w:rPr>
          <w:sz w:val="26"/>
          <w:szCs w:val="26"/>
        </w:rPr>
        <w:t xml:space="preserve">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(индивидуального жилого дома), в соответствии с действующим законодательством.</w:t>
      </w:r>
    </w:p>
    <w:p w:rsidR="000D5296" w:rsidRPr="00BF586A" w:rsidRDefault="000D5296" w:rsidP="00D456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6) Выполнить мероприятия по противопожарному обустройству территории, прилегающей к лесам.</w:t>
      </w:r>
    </w:p>
    <w:p w:rsidR="00382BEC" w:rsidRPr="00BF586A" w:rsidRDefault="00382BEC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</w:t>
      </w:r>
      <w:r w:rsidR="002B4250" w:rsidRPr="00BF586A">
        <w:rPr>
          <w:sz w:val="26"/>
          <w:szCs w:val="26"/>
        </w:rPr>
        <w:t xml:space="preserve">       </w:t>
      </w:r>
      <w:proofErr w:type="gramStart"/>
      <w:r w:rsidRPr="00BF586A">
        <w:rPr>
          <w:sz w:val="26"/>
          <w:szCs w:val="26"/>
        </w:rPr>
        <w:t>Документом, подтверждающим исполнение Победителем условий аукциона является</w:t>
      </w:r>
      <w:proofErr w:type="gramEnd"/>
      <w:r w:rsidRPr="00BF586A">
        <w:rPr>
          <w:sz w:val="26"/>
          <w:szCs w:val="26"/>
        </w:rPr>
        <w:t xml:space="preserve"> выписка со счета о поступлении денежных средств на счет Продавца в размере и в сроки, которые указаны в договоре </w:t>
      </w:r>
      <w:r w:rsidR="00BF586A" w:rsidRPr="00BF586A">
        <w:rPr>
          <w:sz w:val="26"/>
          <w:szCs w:val="26"/>
        </w:rPr>
        <w:t xml:space="preserve">купли-продажи </w:t>
      </w:r>
      <w:r w:rsidRPr="00BF586A">
        <w:rPr>
          <w:sz w:val="26"/>
          <w:szCs w:val="26"/>
        </w:rPr>
        <w:t>земельного участка.</w:t>
      </w:r>
    </w:p>
    <w:p w:rsidR="00382BEC" w:rsidRPr="00BF586A" w:rsidRDefault="00382BEC" w:rsidP="00382BEC">
      <w:pPr>
        <w:jc w:val="both"/>
        <w:rPr>
          <w:sz w:val="26"/>
          <w:szCs w:val="26"/>
          <w:lang w:eastAsia="ru-RU"/>
        </w:rPr>
      </w:pPr>
    </w:p>
    <w:p w:rsidR="00382BEC" w:rsidRPr="00BF586A" w:rsidRDefault="00382BEC" w:rsidP="00382BEC">
      <w:pPr>
        <w:jc w:val="both"/>
        <w:rPr>
          <w:b/>
          <w:sz w:val="26"/>
          <w:szCs w:val="26"/>
        </w:rPr>
      </w:pPr>
      <w:r w:rsidRPr="00BF586A">
        <w:rPr>
          <w:b/>
          <w:sz w:val="26"/>
          <w:szCs w:val="26"/>
        </w:rPr>
        <w:t>ЗАКЛЮЧЕНИЕ   КОМИССИИ:</w:t>
      </w:r>
    </w:p>
    <w:p w:rsidR="00382BEC" w:rsidRPr="00BF586A" w:rsidRDefault="00382BEC" w:rsidP="00382BEC">
      <w:pPr>
        <w:jc w:val="both"/>
        <w:rPr>
          <w:b/>
          <w:sz w:val="26"/>
          <w:szCs w:val="26"/>
        </w:rPr>
      </w:pPr>
    </w:p>
    <w:p w:rsidR="00382BEC" w:rsidRPr="00BF586A" w:rsidRDefault="00382BEC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 w:rsidRPr="00BF586A">
        <w:rPr>
          <w:sz w:val="26"/>
          <w:szCs w:val="26"/>
        </w:rPr>
        <w:t>Рассмотрев все предложения, поступившие от участников аукциона, комиссия признала Победителем аукциона  № _</w:t>
      </w:r>
      <w:r w:rsidR="001A5212">
        <w:rPr>
          <w:sz w:val="26"/>
          <w:szCs w:val="26"/>
        </w:rPr>
        <w:t xml:space="preserve">19 </w:t>
      </w:r>
      <w:proofErr w:type="spellStart"/>
      <w:r w:rsidR="001A5212">
        <w:rPr>
          <w:sz w:val="26"/>
          <w:szCs w:val="26"/>
        </w:rPr>
        <w:t>Галицков</w:t>
      </w:r>
      <w:proofErr w:type="spellEnd"/>
      <w:r w:rsidR="001A5212">
        <w:rPr>
          <w:sz w:val="26"/>
          <w:szCs w:val="26"/>
        </w:rPr>
        <w:t xml:space="preserve"> Д.В.</w:t>
      </w:r>
      <w:r w:rsidRPr="00BF586A">
        <w:rPr>
          <w:sz w:val="26"/>
          <w:szCs w:val="26"/>
        </w:rPr>
        <w:t>_____________</w:t>
      </w:r>
    </w:p>
    <w:p w:rsidR="00382BEC" w:rsidRPr="00BF586A" w:rsidRDefault="00382BEC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предложившего наибольший размер </w:t>
      </w:r>
      <w:r w:rsidR="00BF586A">
        <w:rPr>
          <w:sz w:val="26"/>
          <w:szCs w:val="26"/>
        </w:rPr>
        <w:t>цены</w:t>
      </w:r>
      <w:r>
        <w:rPr>
          <w:sz w:val="26"/>
          <w:szCs w:val="26"/>
        </w:rPr>
        <w:t xml:space="preserve"> земельного участка, расположенного в </w:t>
      </w: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.К</w:t>
      </w:r>
      <w:proofErr w:type="gramEnd"/>
      <w:r>
        <w:rPr>
          <w:bCs/>
          <w:sz w:val="26"/>
          <w:szCs w:val="26"/>
        </w:rPr>
        <w:t xml:space="preserve">ыштыме Челябинской области, </w:t>
      </w:r>
      <w:r w:rsidR="00BF586A">
        <w:rPr>
          <w:bCs/>
          <w:sz w:val="26"/>
          <w:szCs w:val="26"/>
        </w:rPr>
        <w:t xml:space="preserve">в </w:t>
      </w:r>
      <w:r w:rsidR="000D5296">
        <w:rPr>
          <w:bCs/>
          <w:sz w:val="26"/>
          <w:szCs w:val="26"/>
        </w:rPr>
        <w:t>42</w:t>
      </w:r>
      <w:r w:rsidR="00BF586A">
        <w:rPr>
          <w:bCs/>
          <w:sz w:val="26"/>
          <w:szCs w:val="26"/>
        </w:rPr>
        <w:t xml:space="preserve"> м </w:t>
      </w:r>
      <w:r w:rsidR="00BF586A" w:rsidRPr="00BF586A">
        <w:rPr>
          <w:bCs/>
          <w:sz w:val="26"/>
          <w:szCs w:val="26"/>
        </w:rPr>
        <w:t>северо-</w:t>
      </w:r>
      <w:r w:rsidR="000D5296">
        <w:rPr>
          <w:bCs/>
          <w:sz w:val="26"/>
          <w:szCs w:val="26"/>
        </w:rPr>
        <w:t>запад</w:t>
      </w:r>
      <w:r w:rsidR="00BF586A" w:rsidRPr="00BF586A">
        <w:rPr>
          <w:bCs/>
          <w:sz w:val="26"/>
          <w:szCs w:val="26"/>
        </w:rPr>
        <w:t xml:space="preserve">нее жилого дома № </w:t>
      </w:r>
      <w:r w:rsidR="000D5296">
        <w:rPr>
          <w:bCs/>
          <w:sz w:val="26"/>
          <w:szCs w:val="26"/>
        </w:rPr>
        <w:t>3</w:t>
      </w:r>
      <w:r w:rsidR="00BF586A" w:rsidRPr="00BF586A">
        <w:rPr>
          <w:bCs/>
          <w:sz w:val="26"/>
          <w:szCs w:val="26"/>
        </w:rPr>
        <w:t xml:space="preserve"> по </w:t>
      </w:r>
      <w:r w:rsidR="00C50759">
        <w:rPr>
          <w:bCs/>
          <w:sz w:val="26"/>
          <w:szCs w:val="26"/>
        </w:rPr>
        <w:t xml:space="preserve">                  </w:t>
      </w:r>
      <w:r w:rsidR="00BF586A" w:rsidRPr="00BF586A">
        <w:rPr>
          <w:bCs/>
          <w:sz w:val="26"/>
          <w:szCs w:val="26"/>
        </w:rPr>
        <w:t xml:space="preserve">ул. </w:t>
      </w:r>
      <w:r w:rsidR="000D5296">
        <w:rPr>
          <w:bCs/>
          <w:sz w:val="26"/>
          <w:szCs w:val="26"/>
        </w:rPr>
        <w:t>Ясная</w:t>
      </w:r>
      <w:r w:rsidRPr="00BF586A">
        <w:rPr>
          <w:bCs/>
          <w:sz w:val="26"/>
          <w:szCs w:val="26"/>
        </w:rPr>
        <w:t>, с кадастровым номером  74:32:</w:t>
      </w:r>
      <w:r w:rsidR="000D5296">
        <w:rPr>
          <w:bCs/>
          <w:sz w:val="26"/>
          <w:szCs w:val="26"/>
        </w:rPr>
        <w:t>0000000:4232</w:t>
      </w:r>
      <w:r w:rsidRPr="00BF586A">
        <w:rPr>
          <w:sz w:val="26"/>
          <w:szCs w:val="26"/>
        </w:rPr>
        <w:t>, в сумме</w:t>
      </w:r>
      <w:r w:rsidR="00B01EDC">
        <w:rPr>
          <w:sz w:val="26"/>
          <w:szCs w:val="26"/>
        </w:rPr>
        <w:t xml:space="preserve"> ______</w:t>
      </w:r>
      <w:r w:rsidRPr="00BF586A">
        <w:rPr>
          <w:sz w:val="26"/>
          <w:szCs w:val="26"/>
        </w:rPr>
        <w:t>__</w:t>
      </w:r>
      <w:r w:rsidR="00557A8C" w:rsidRPr="00BF586A">
        <w:rPr>
          <w:sz w:val="26"/>
          <w:szCs w:val="26"/>
        </w:rPr>
        <w:t>_____</w:t>
      </w:r>
      <w:r w:rsidRPr="00BF586A">
        <w:rPr>
          <w:sz w:val="26"/>
          <w:szCs w:val="26"/>
        </w:rPr>
        <w:t>________</w:t>
      </w:r>
      <w:r w:rsidR="001A5212" w:rsidRPr="001A5212">
        <w:rPr>
          <w:sz w:val="26"/>
          <w:szCs w:val="26"/>
          <w:u w:val="single"/>
        </w:rPr>
        <w:t>317000,0</w:t>
      </w:r>
      <w:r w:rsidRPr="001A5212">
        <w:rPr>
          <w:sz w:val="26"/>
          <w:szCs w:val="26"/>
          <w:u w:val="single"/>
        </w:rPr>
        <w:t>_________________________________________</w:t>
      </w:r>
    </w:p>
    <w:p w:rsidR="00382BEC" w:rsidRPr="00BF586A" w:rsidRDefault="00382BEC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                                                                    (сумма прописью)</w:t>
      </w:r>
    </w:p>
    <w:p w:rsidR="00BF586A" w:rsidRPr="00C50759" w:rsidRDefault="00BF586A" w:rsidP="00BF586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F586A">
        <w:rPr>
          <w:sz w:val="26"/>
          <w:szCs w:val="26"/>
        </w:rPr>
        <w:t xml:space="preserve">Договор купли-продажи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</w:t>
      </w:r>
      <w:r w:rsidRPr="00C50759">
        <w:rPr>
          <w:sz w:val="26"/>
          <w:szCs w:val="26"/>
        </w:rPr>
        <w:t>результатах аукциона на официальном сайте Российской Федерации в сети «Интернет».</w:t>
      </w:r>
    </w:p>
    <w:p w:rsidR="00382BEC" w:rsidRPr="00C50759" w:rsidRDefault="00BF586A" w:rsidP="00C50759">
      <w:pPr>
        <w:ind w:firstLine="708"/>
        <w:jc w:val="both"/>
        <w:rPr>
          <w:sz w:val="26"/>
          <w:szCs w:val="26"/>
        </w:rPr>
      </w:pPr>
      <w:r w:rsidRPr="00C50759">
        <w:rPr>
          <w:sz w:val="26"/>
          <w:szCs w:val="26"/>
        </w:rPr>
        <w:t xml:space="preserve">  </w:t>
      </w:r>
      <w:r w:rsidR="00382BEC" w:rsidRPr="00C50759">
        <w:rPr>
          <w:sz w:val="26"/>
          <w:szCs w:val="26"/>
        </w:rPr>
        <w:t xml:space="preserve">В соответствии с договором </w:t>
      </w:r>
      <w:r w:rsidRPr="00C50759">
        <w:rPr>
          <w:sz w:val="26"/>
          <w:szCs w:val="26"/>
        </w:rPr>
        <w:t>купли-продажи</w:t>
      </w:r>
      <w:r w:rsidR="00382BEC" w:rsidRPr="00C50759">
        <w:rPr>
          <w:sz w:val="26"/>
          <w:szCs w:val="26"/>
        </w:rPr>
        <w:t xml:space="preserve"> земельного участка предусмотрена следующая форма платежа: </w:t>
      </w:r>
      <w:r w:rsidR="00C50759" w:rsidRPr="00C50759">
        <w:rPr>
          <w:sz w:val="26"/>
          <w:szCs w:val="26"/>
        </w:rPr>
        <w:t xml:space="preserve">единовременно в течение 10 (десяти) дней с момента подписания договора купли-продажи, сумму, </w:t>
      </w:r>
      <w:r w:rsidR="00C50759">
        <w:rPr>
          <w:sz w:val="26"/>
          <w:szCs w:val="26"/>
        </w:rPr>
        <w:t xml:space="preserve">определенную по итогам аукциона,                        </w:t>
      </w:r>
      <w:r w:rsidR="00382BEC" w:rsidRPr="00C50759">
        <w:rPr>
          <w:sz w:val="26"/>
          <w:szCs w:val="26"/>
        </w:rPr>
        <w:t>с учетом перечисленного ранее задатка.</w:t>
      </w:r>
    </w:p>
    <w:p w:rsidR="00382BEC" w:rsidRPr="00926389" w:rsidRDefault="00382BEC" w:rsidP="00382BEC">
      <w:pPr>
        <w:jc w:val="both"/>
        <w:rPr>
          <w:sz w:val="26"/>
          <w:szCs w:val="26"/>
        </w:rPr>
      </w:pPr>
    </w:p>
    <w:p w:rsidR="00382BEC" w:rsidRDefault="00382BEC" w:rsidP="00382BE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382BEC" w:rsidRDefault="00382BEC" w:rsidP="00382BE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50759" w:rsidRDefault="00382BEC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 w:rsidR="00EB38D8">
        <w:rPr>
          <w:sz w:val="25"/>
          <w:szCs w:val="25"/>
        </w:rPr>
        <w:t xml:space="preserve"> </w:t>
      </w:r>
      <w:r w:rsidR="00C50759">
        <w:rPr>
          <w:sz w:val="25"/>
          <w:szCs w:val="25"/>
        </w:rPr>
        <w:t>_______________     С.В. Ростовцева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2B4250">
        <w:rPr>
          <w:sz w:val="25"/>
          <w:szCs w:val="25"/>
        </w:rPr>
        <w:t>Э.А. Никитина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C50759">
        <w:rPr>
          <w:sz w:val="25"/>
          <w:szCs w:val="25"/>
        </w:rPr>
        <w:t>Б.А. Кирьянов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EB38D8" w:rsidRDefault="00EB38D8" w:rsidP="00EB38D8">
      <w:pPr>
        <w:spacing w:line="211" w:lineRule="auto"/>
        <w:ind w:firstLine="709"/>
        <w:jc w:val="both"/>
        <w:rPr>
          <w:sz w:val="25"/>
          <w:szCs w:val="25"/>
        </w:rPr>
      </w:pPr>
    </w:p>
    <w:p w:rsidR="00EB38D8" w:rsidRPr="00A71A79" w:rsidRDefault="00EB38D8" w:rsidP="00EB38D8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382BEC" w:rsidRPr="007E7D46" w:rsidRDefault="00382BEC" w:rsidP="00EB38D8">
      <w:pPr>
        <w:spacing w:line="211" w:lineRule="auto"/>
        <w:ind w:firstLine="709"/>
        <w:jc w:val="both"/>
      </w:pPr>
    </w:p>
    <w:p w:rsidR="00EB2A24" w:rsidRDefault="00382BEC" w:rsidP="00802CB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111064">
        <w:t>_</w:t>
      </w:r>
    </w:p>
    <w:sectPr w:rsidR="00EB2A24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3625B"/>
    <w:rsid w:val="00036537"/>
    <w:rsid w:val="000409C6"/>
    <w:rsid w:val="00047969"/>
    <w:rsid w:val="0005336A"/>
    <w:rsid w:val="000658F7"/>
    <w:rsid w:val="00085DA8"/>
    <w:rsid w:val="000D5296"/>
    <w:rsid w:val="000D74BC"/>
    <w:rsid w:val="000F0EA6"/>
    <w:rsid w:val="000F2570"/>
    <w:rsid w:val="000F45FD"/>
    <w:rsid w:val="00105BA5"/>
    <w:rsid w:val="00111064"/>
    <w:rsid w:val="00127E96"/>
    <w:rsid w:val="00137C34"/>
    <w:rsid w:val="00164F25"/>
    <w:rsid w:val="00177BE0"/>
    <w:rsid w:val="00183BC7"/>
    <w:rsid w:val="001A5212"/>
    <w:rsid w:val="001C41B9"/>
    <w:rsid w:val="001E1D59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73FD1"/>
    <w:rsid w:val="00382BEC"/>
    <w:rsid w:val="003C3798"/>
    <w:rsid w:val="00407D70"/>
    <w:rsid w:val="0044649E"/>
    <w:rsid w:val="00450F8C"/>
    <w:rsid w:val="00460399"/>
    <w:rsid w:val="00474B23"/>
    <w:rsid w:val="004763A7"/>
    <w:rsid w:val="004947F3"/>
    <w:rsid w:val="00505D82"/>
    <w:rsid w:val="0050653A"/>
    <w:rsid w:val="005215EA"/>
    <w:rsid w:val="00524600"/>
    <w:rsid w:val="005441F6"/>
    <w:rsid w:val="00557A8C"/>
    <w:rsid w:val="00565282"/>
    <w:rsid w:val="00576E56"/>
    <w:rsid w:val="005C772E"/>
    <w:rsid w:val="00604902"/>
    <w:rsid w:val="0060770F"/>
    <w:rsid w:val="006317B7"/>
    <w:rsid w:val="00632456"/>
    <w:rsid w:val="00665CF7"/>
    <w:rsid w:val="00700CA9"/>
    <w:rsid w:val="007414BF"/>
    <w:rsid w:val="00764132"/>
    <w:rsid w:val="00774609"/>
    <w:rsid w:val="007812E2"/>
    <w:rsid w:val="00782610"/>
    <w:rsid w:val="0079472D"/>
    <w:rsid w:val="00795582"/>
    <w:rsid w:val="007A7DBC"/>
    <w:rsid w:val="007D7CA1"/>
    <w:rsid w:val="00800D6B"/>
    <w:rsid w:val="00802CB9"/>
    <w:rsid w:val="00861B55"/>
    <w:rsid w:val="008911E1"/>
    <w:rsid w:val="008C546E"/>
    <w:rsid w:val="00926389"/>
    <w:rsid w:val="00931CE7"/>
    <w:rsid w:val="00957E7E"/>
    <w:rsid w:val="00A1389D"/>
    <w:rsid w:val="00A256BC"/>
    <w:rsid w:val="00A34EA1"/>
    <w:rsid w:val="00A447DE"/>
    <w:rsid w:val="00A44A77"/>
    <w:rsid w:val="00AC299C"/>
    <w:rsid w:val="00B01EDC"/>
    <w:rsid w:val="00B1532E"/>
    <w:rsid w:val="00B1592F"/>
    <w:rsid w:val="00BA56B3"/>
    <w:rsid w:val="00BC3F59"/>
    <w:rsid w:val="00BF586A"/>
    <w:rsid w:val="00BF7FEA"/>
    <w:rsid w:val="00C1226C"/>
    <w:rsid w:val="00C1314E"/>
    <w:rsid w:val="00C50759"/>
    <w:rsid w:val="00CC2602"/>
    <w:rsid w:val="00CC4773"/>
    <w:rsid w:val="00D17B47"/>
    <w:rsid w:val="00D45680"/>
    <w:rsid w:val="00D51AC7"/>
    <w:rsid w:val="00D601A3"/>
    <w:rsid w:val="00D64049"/>
    <w:rsid w:val="00D70B53"/>
    <w:rsid w:val="00DE662E"/>
    <w:rsid w:val="00DF00FD"/>
    <w:rsid w:val="00E01D45"/>
    <w:rsid w:val="00E220A4"/>
    <w:rsid w:val="00E43CB6"/>
    <w:rsid w:val="00EB2A24"/>
    <w:rsid w:val="00EB38D8"/>
    <w:rsid w:val="00EB3B2F"/>
    <w:rsid w:val="00EB498F"/>
    <w:rsid w:val="00F27100"/>
    <w:rsid w:val="00F66FDA"/>
    <w:rsid w:val="00FA4F2D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0D04-AF3C-49A6-B5E2-A040DC28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47</cp:revision>
  <cp:lastPrinted>2019-09-25T04:28:00Z</cp:lastPrinted>
  <dcterms:created xsi:type="dcterms:W3CDTF">2015-05-21T09:16:00Z</dcterms:created>
  <dcterms:modified xsi:type="dcterms:W3CDTF">2019-09-25T09:11:00Z</dcterms:modified>
</cp:coreProperties>
</file>