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3C" w:rsidRPr="007F51FC" w:rsidRDefault="0033433C" w:rsidP="0033433C">
      <w:pPr>
        <w:pStyle w:val="4"/>
        <w:rPr>
          <w:b/>
          <w:szCs w:val="28"/>
        </w:rPr>
      </w:pPr>
      <w:r w:rsidRPr="007F51FC">
        <w:rPr>
          <w:b/>
          <w:szCs w:val="28"/>
        </w:rPr>
        <w:t xml:space="preserve">СОВЕТ ДЕПУТАТОВ </w:t>
      </w:r>
    </w:p>
    <w:p w:rsidR="0033433C" w:rsidRPr="007F51FC" w:rsidRDefault="0033433C" w:rsidP="0033433C">
      <w:pPr>
        <w:pStyle w:val="4"/>
        <w:rPr>
          <w:b/>
          <w:szCs w:val="28"/>
        </w:rPr>
      </w:pPr>
      <w:r w:rsidRPr="007F51FC">
        <w:rPr>
          <w:b/>
          <w:szCs w:val="28"/>
        </w:rPr>
        <w:t>МОРДВИНОВСКОГО СЕЛЬСКОГО ПОСЕЛЕНИЯ</w:t>
      </w:r>
    </w:p>
    <w:p w:rsidR="0033433C" w:rsidRPr="007F51FC" w:rsidRDefault="0033433C" w:rsidP="0033433C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51FC">
        <w:rPr>
          <w:rFonts w:ascii="Times New Roman" w:hAnsi="Times New Roman" w:cs="Times New Roman"/>
          <w:b/>
          <w:sz w:val="28"/>
          <w:szCs w:val="28"/>
        </w:rPr>
        <w:t xml:space="preserve">УВЕЛЬСКОГО МУНИЦИПАЛЬНОГО РАЙОНА </w:t>
      </w:r>
    </w:p>
    <w:p w:rsidR="0033433C" w:rsidRPr="007F51FC" w:rsidRDefault="0033433C" w:rsidP="0033433C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51FC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33433C" w:rsidRPr="0033433C" w:rsidRDefault="0033433C" w:rsidP="0033433C">
      <w:pPr>
        <w:jc w:val="center"/>
        <w:rPr>
          <w:rFonts w:ascii="Times New Roman" w:hAnsi="Times New Roman" w:cs="Times New Roman"/>
          <w:sz w:val="20"/>
        </w:rPr>
      </w:pPr>
      <w:r w:rsidRPr="0033433C">
        <w:rPr>
          <w:rFonts w:ascii="Times New Roman" w:hAnsi="Times New Roman" w:cs="Times New Roman"/>
          <w:sz w:val="20"/>
        </w:rPr>
        <w:t>457014, Челябинская область, Увельский район, с.Мордвиновка, ул. Школьная.5</w:t>
      </w:r>
    </w:p>
    <w:p w:rsidR="0033433C" w:rsidRPr="0033433C" w:rsidRDefault="0033433C" w:rsidP="0033433C">
      <w:pPr>
        <w:jc w:val="center"/>
        <w:rPr>
          <w:rFonts w:ascii="Times New Roman" w:hAnsi="Times New Roman" w:cs="Times New Roman"/>
          <w:sz w:val="20"/>
        </w:rPr>
      </w:pPr>
      <w:r w:rsidRPr="0033433C">
        <w:rPr>
          <w:rFonts w:ascii="Times New Roman" w:hAnsi="Times New Roman" w:cs="Times New Roman"/>
          <w:sz w:val="20"/>
        </w:rPr>
        <w:t>Телефон/ факс 8-351- 66-53-3-86, 53-3-87.</w:t>
      </w:r>
    </w:p>
    <w:p w:rsidR="0033433C" w:rsidRDefault="0033433C" w:rsidP="0033433C">
      <w:pPr>
        <w:rPr>
          <w:sz w:val="20"/>
        </w:rPr>
      </w:pPr>
      <w:r>
        <w:rPr>
          <w:sz w:val="20"/>
        </w:rPr>
        <w:t xml:space="preserve">                                                                 </w:t>
      </w:r>
    </w:p>
    <w:p w:rsidR="0033433C" w:rsidRDefault="0033433C" w:rsidP="003343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433C" w:rsidRPr="0033433C" w:rsidRDefault="0033433C" w:rsidP="0033433C">
      <w:pPr>
        <w:jc w:val="center"/>
        <w:rPr>
          <w:rFonts w:ascii="Times New Roman" w:hAnsi="Times New Roman"/>
          <w:b/>
          <w:sz w:val="28"/>
          <w:szCs w:val="28"/>
        </w:rPr>
      </w:pPr>
      <w:r w:rsidRPr="0033433C">
        <w:rPr>
          <w:rFonts w:ascii="Times New Roman" w:hAnsi="Times New Roman"/>
          <w:b/>
          <w:sz w:val="28"/>
          <w:szCs w:val="28"/>
        </w:rPr>
        <w:t xml:space="preserve"> РЕШЕНИЕ № 21</w:t>
      </w:r>
    </w:p>
    <w:p w:rsidR="0033433C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19.11.2014г.</w:t>
      </w:r>
    </w:p>
    <w:p w:rsidR="0033433C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33C" w:rsidRPr="00BB4A94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33C" w:rsidRPr="0033433C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  <w:r w:rsidRPr="0033433C">
        <w:rPr>
          <w:rFonts w:ascii="Times New Roman" w:hAnsi="Times New Roman" w:cs="Times New Roman"/>
          <w:sz w:val="28"/>
          <w:szCs w:val="28"/>
        </w:rPr>
        <w:t>«Об установлении налога на имущество</w:t>
      </w:r>
    </w:p>
    <w:p w:rsidR="0033433C" w:rsidRPr="0033433C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  <w:r w:rsidRPr="0033433C">
        <w:rPr>
          <w:rFonts w:ascii="Times New Roman" w:hAnsi="Times New Roman" w:cs="Times New Roman"/>
          <w:sz w:val="28"/>
          <w:szCs w:val="28"/>
        </w:rPr>
        <w:t>физических лиц на территории</w:t>
      </w:r>
    </w:p>
    <w:p w:rsidR="0033433C" w:rsidRPr="0033433C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  <w:r w:rsidRPr="0033433C">
        <w:rPr>
          <w:rFonts w:ascii="Times New Roman" w:hAnsi="Times New Roman" w:cs="Times New Roman"/>
          <w:sz w:val="28"/>
          <w:szCs w:val="28"/>
        </w:rPr>
        <w:t>Мордвиновского сельского поселения»</w:t>
      </w:r>
    </w:p>
    <w:p w:rsidR="0033433C" w:rsidRPr="0033433C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33C" w:rsidRDefault="0033433C" w:rsidP="003343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33C" w:rsidRPr="00BB4A94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33C" w:rsidRDefault="0033433C" w:rsidP="007F5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A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Федерации, </w:t>
      </w:r>
      <w:r w:rsidRPr="00BB4A94">
        <w:rPr>
          <w:rFonts w:ascii="Times New Roman" w:hAnsi="Times New Roman" w:cs="Times New Roman"/>
          <w:sz w:val="28"/>
          <w:szCs w:val="28"/>
        </w:rPr>
        <w:t>Федеральным законом от 0</w:t>
      </w:r>
      <w:r>
        <w:rPr>
          <w:rFonts w:ascii="Times New Roman" w:hAnsi="Times New Roman" w:cs="Times New Roman"/>
          <w:sz w:val="28"/>
          <w:szCs w:val="28"/>
        </w:rPr>
        <w:t>6.10.2003 года № 131-ФЗ</w:t>
      </w:r>
      <w:r w:rsidRPr="00BB4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 местного самоуправления в Российской Федерации», Федеральным законом от 04.10.2014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 физических лиц», руководствуясь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Мордвиновского сельского поселения Увельского муниципального района, Совет депутатов Мордвиновского сельского поселения Увельского муниципального района</w:t>
      </w:r>
    </w:p>
    <w:p w:rsidR="0033433C" w:rsidRDefault="0033433C" w:rsidP="0033433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3C" w:rsidRPr="00BB4A94" w:rsidRDefault="0033433C" w:rsidP="00334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tbl>
      <w:tblPr>
        <w:tblW w:w="13256" w:type="dxa"/>
        <w:tblInd w:w="108" w:type="dxa"/>
        <w:tblLook w:val="0000"/>
      </w:tblPr>
      <w:tblGrid>
        <w:gridCol w:w="10177"/>
        <w:gridCol w:w="3079"/>
      </w:tblGrid>
      <w:tr w:rsidR="0033433C" w:rsidRPr="002829AE" w:rsidTr="000B0AF3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33C" w:rsidRDefault="0033433C" w:rsidP="000B0AF3"/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DA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Ввести на территории Мордвиновского сельского поселения Увельского муниципального района </w:t>
            </w:r>
            <w:r w:rsidRPr="00DB2DAF">
              <w:rPr>
                <w:rFonts w:ascii="Times New Roman" w:hAnsi="Times New Roman" w:cs="Times New Roman"/>
                <w:sz w:val="28"/>
                <w:szCs w:val="28"/>
              </w:rPr>
              <w:t xml:space="preserve"> налог на имущество физических лиц.</w:t>
            </w:r>
          </w:p>
          <w:p w:rsidR="007F51FC" w:rsidRDefault="007F51F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F4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база в отношении объектов налогообложения, за исключением объектов, указанных в пункте 3 статьи 402 Налогового кодекса Российской Федерации, определяется исходя из их инвентаризационной стоимости.</w:t>
            </w:r>
          </w:p>
          <w:p w:rsidR="007F51FC" w:rsidRDefault="007F51F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F4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4157">
              <w:rPr>
                <w:rFonts w:ascii="Times New Roman" w:hAnsi="Times New Roman" w:cs="Times New Roman"/>
                <w:sz w:val="28"/>
                <w:szCs w:val="28"/>
              </w:rPr>
              <w:t>алогов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ставки устанавливаются </w:t>
            </w:r>
            <w:r w:rsidRPr="00FF4157">
              <w:rPr>
                <w:rFonts w:ascii="Times New Roman" w:hAnsi="Times New Roman" w:cs="Times New Roman"/>
                <w:sz w:val="28"/>
                <w:szCs w:val="28"/>
              </w:rPr>
              <w:t>на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4157">
              <w:rPr>
                <w:rFonts w:ascii="Times New Roman" w:hAnsi="Times New Roman" w:cs="Times New Roman"/>
                <w:sz w:val="28"/>
                <w:szCs w:val="28"/>
              </w:rPr>
      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расположенных в пределах Мордвиновского сельского поселения</w:t>
            </w:r>
            <w:r w:rsidRPr="00FF4157">
              <w:rPr>
                <w:rFonts w:ascii="Times New Roman" w:hAnsi="Times New Roman" w:cs="Times New Roman"/>
                <w:sz w:val="28"/>
                <w:szCs w:val="28"/>
              </w:rPr>
              <w:t>, в следующих пределах:</w:t>
            </w:r>
          </w:p>
          <w:p w:rsidR="0033433C" w:rsidRPr="008E0A9E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951" w:type="dxa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/>
            </w:tblPr>
            <w:tblGrid>
              <w:gridCol w:w="7825"/>
              <w:gridCol w:w="2126"/>
            </w:tblGrid>
            <w:tr w:rsidR="0033433C" w:rsidRPr="00FF4157" w:rsidTr="0033433C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FF4157" w:rsidRDefault="0033433C" w:rsidP="0033433C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41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FF4157" w:rsidRDefault="0033433C" w:rsidP="000B0AF3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41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Ставка налога</w:t>
                  </w:r>
                </w:p>
              </w:tc>
            </w:tr>
            <w:tr w:rsidR="0033433C" w:rsidRPr="00FF4157" w:rsidTr="0033433C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FF4157" w:rsidRDefault="0033433C" w:rsidP="000B0AF3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41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300 000 рублей включительно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8E0A9E" w:rsidRDefault="0033433C" w:rsidP="000B0AF3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0A9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05 процента</w:t>
                  </w:r>
                </w:p>
              </w:tc>
            </w:tr>
            <w:tr w:rsidR="0033433C" w:rsidRPr="00FF4157" w:rsidTr="0033433C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FF4157" w:rsidRDefault="0033433C" w:rsidP="000B0AF3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415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Свыше 300 000 до 500 000 рублей включительно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8E0A9E" w:rsidRDefault="0033433C" w:rsidP="000B0AF3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0,12 процента</w:t>
                  </w:r>
                </w:p>
              </w:tc>
            </w:tr>
            <w:tr w:rsidR="0033433C" w:rsidRPr="00FF4157" w:rsidTr="0033433C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FF4157" w:rsidRDefault="0033433C" w:rsidP="000B0AF3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41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Свыше 500 000 рублей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33433C" w:rsidRPr="008E0A9E" w:rsidRDefault="0033433C" w:rsidP="000B0AF3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0,33 процента</w:t>
                  </w:r>
                </w:p>
              </w:tc>
            </w:tr>
          </w:tbl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Перечень категорий налогоплательщиков, имеющих право на налоговую льготу, установлен статьей 407 Налогового кодекса Российской Федерации.</w:t>
            </w: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E0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ополнительн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E0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E0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свободить от уплаты налога на имущество физических лиц, следующие категории налогоплательщиков:</w:t>
            </w: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Почетные граждане Мордвиновского сельского поселения (по справке поселения);</w:t>
            </w: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Многодетные семьи, имеющие 3-х и более детей в возрасте до 18 лет (по справке о составе семьи);</w:t>
            </w: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Вдовы участников ВОВ.</w:t>
            </w:r>
          </w:p>
          <w:p w:rsidR="007F51FC" w:rsidRPr="008E0A9E" w:rsidRDefault="007F51F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127A">
              <w:rPr>
                <w:rFonts w:ascii="Times New Roman" w:hAnsi="Times New Roman" w:cs="Times New Roman"/>
                <w:sz w:val="28"/>
                <w:szCs w:val="28"/>
              </w:rPr>
              <w:t>. Установить основания и порядок применения льгот по налогу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Российской Федерации</w:t>
            </w:r>
            <w:r w:rsidRPr="005A1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1FC" w:rsidRPr="005A127A" w:rsidRDefault="007F51F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 Порядок исчисления суммы налога и сроки уплаты налога установить в соответствии со статьями 408, 409 Налогового кодекса Российской Федерации.</w:t>
            </w:r>
          </w:p>
          <w:p w:rsidR="007F51FC" w:rsidRDefault="007F51F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 Р</w:t>
            </w:r>
            <w:r w:rsidRPr="00E40090">
              <w:rPr>
                <w:rFonts w:ascii="Times New Roman" w:hAnsi="Times New Roman" w:cs="Times New Roman"/>
                <w:sz w:val="28"/>
                <w:szCs w:val="28"/>
              </w:rPr>
              <w:t xml:space="preserve">ешение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Мордвиновского</w:t>
            </w:r>
            <w:r w:rsidRPr="00E400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7F51FC">
              <w:rPr>
                <w:rFonts w:ascii="Times New Roman" w:hAnsi="Times New Roman" w:cs="Times New Roman"/>
                <w:sz w:val="28"/>
                <w:szCs w:val="28"/>
              </w:rPr>
              <w:t>от 09.</w:t>
            </w:r>
            <w:r w:rsidR="007F51FC" w:rsidRPr="00E40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51FC" w:rsidRPr="00E4009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F5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51FC" w:rsidRPr="00E4009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E400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F51F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40090">
              <w:rPr>
                <w:rFonts w:ascii="Times New Roman" w:hAnsi="Times New Roman" w:cs="Times New Roman"/>
                <w:sz w:val="28"/>
                <w:szCs w:val="28"/>
              </w:rPr>
              <w:t xml:space="preserve"> «Об установлении налога на имущество физических лиц</w:t>
            </w:r>
            <w:r w:rsidR="007F51F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Мордвиновского сельского поселения</w:t>
            </w:r>
            <w:r w:rsidRPr="00E400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1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читать утратившим силу с 01 января 2015 года</w:t>
            </w:r>
          </w:p>
          <w:p w:rsidR="007F51FC" w:rsidRDefault="007F51F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Настоящее решение подлежит официальному опубликования (обнародованию) на информационных стендах, в газете «Настроение» и официальном сайте.</w:t>
            </w:r>
          </w:p>
          <w:p w:rsidR="007F51FC" w:rsidRDefault="007F51F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Pr="00E40090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 Настоящее решение вступает в силу с 01 января 2015 года, но не ранее чем по истечении одного месяца со дня его официального опубликования (обнародования).</w:t>
            </w:r>
          </w:p>
          <w:p w:rsidR="0033433C" w:rsidRPr="00E40090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Pr="002829AE" w:rsidRDefault="0033433C" w:rsidP="000B0A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Pr="002829AE" w:rsidRDefault="0033433C" w:rsidP="000B0A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Pr="002829AE" w:rsidRDefault="0033433C" w:rsidP="000B0A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29A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Мордвиновского</w:t>
            </w:r>
            <w:r w:rsidR="007F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AE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2829A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Н.Н. Юшин</w:t>
            </w:r>
          </w:p>
          <w:p w:rsidR="0033433C" w:rsidRDefault="0033433C" w:rsidP="000B0AF3">
            <w:pPr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3C" w:rsidRPr="002829AE" w:rsidRDefault="0033433C" w:rsidP="000B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33C" w:rsidRPr="002829AE" w:rsidRDefault="0033433C" w:rsidP="000B0A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33C" w:rsidRPr="00BB4A94" w:rsidRDefault="0033433C" w:rsidP="00334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AC3" w:rsidRDefault="00DD13CD"/>
    <w:sectPr w:rsidR="00DD2AC3" w:rsidSect="007F51FC">
      <w:pgSz w:w="11900" w:h="16800"/>
      <w:pgMar w:top="568" w:right="800" w:bottom="28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3433C"/>
    <w:rsid w:val="0033433C"/>
    <w:rsid w:val="00384A33"/>
    <w:rsid w:val="0059027F"/>
    <w:rsid w:val="006C7DF5"/>
    <w:rsid w:val="007F51FC"/>
    <w:rsid w:val="00810516"/>
    <w:rsid w:val="008A0093"/>
    <w:rsid w:val="00DD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3433C"/>
    <w:pPr>
      <w:keepNext/>
      <w:widowControl/>
      <w:autoSpaceDE/>
      <w:autoSpaceDN/>
      <w:adjustRightInd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3433C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3433C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334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3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2014-11-17T04:49:00Z</cp:lastPrinted>
  <dcterms:created xsi:type="dcterms:W3CDTF">2014-11-17T03:58:00Z</dcterms:created>
  <dcterms:modified xsi:type="dcterms:W3CDTF">2014-11-17T04:50:00Z</dcterms:modified>
</cp:coreProperties>
</file>