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Ind w:w="93" w:type="dxa"/>
        <w:tblLayout w:type="fixed"/>
        <w:tblLook w:val="04A0"/>
      </w:tblPr>
      <w:tblGrid>
        <w:gridCol w:w="2142"/>
        <w:gridCol w:w="283"/>
        <w:gridCol w:w="810"/>
        <w:gridCol w:w="324"/>
        <w:gridCol w:w="115"/>
        <w:gridCol w:w="830"/>
        <w:gridCol w:w="800"/>
        <w:gridCol w:w="98"/>
        <w:gridCol w:w="159"/>
        <w:gridCol w:w="630"/>
        <w:gridCol w:w="263"/>
        <w:gridCol w:w="533"/>
        <w:gridCol w:w="223"/>
        <w:gridCol w:w="375"/>
        <w:gridCol w:w="170"/>
        <w:gridCol w:w="300"/>
        <w:gridCol w:w="719"/>
        <w:gridCol w:w="1481"/>
        <w:gridCol w:w="73"/>
      </w:tblGrid>
      <w:tr w:rsidR="006C0477" w:rsidTr="006C0477">
        <w:trPr>
          <w:trHeight w:val="255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0" w:rsidRDefault="00F8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3A" w:rsidRDefault="0010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3A" w:rsidRDefault="0010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3A" w:rsidRDefault="0010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3A" w:rsidRDefault="0010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3A" w:rsidRDefault="00104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77" w:rsidRPr="00F832C0" w:rsidTr="006C0477">
        <w:trPr>
          <w:gridAfter w:val="1"/>
          <w:wAfter w:w="73" w:type="dxa"/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>
            <w:r w:rsidRPr="00F832C0">
              <w:t>Приложение 1</w:t>
            </w:r>
          </w:p>
        </w:tc>
      </w:tr>
      <w:tr w:rsidR="006C0477" w:rsidRPr="00F832C0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>
            <w:r w:rsidRPr="00F832C0">
              <w:t>к решению Совета депутатов</w:t>
            </w:r>
          </w:p>
        </w:tc>
      </w:tr>
      <w:tr w:rsidR="006C0477" w:rsidRPr="00F832C0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>
            <w:r w:rsidRPr="00F832C0">
              <w:t>Красносельского сельского поселения</w:t>
            </w:r>
          </w:p>
        </w:tc>
      </w:tr>
      <w:tr w:rsidR="006C0477" w:rsidRPr="00F832C0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4520D6" w:rsidP="00F832C0">
            <w:r w:rsidRPr="00F832C0">
              <w:t>от " 24</w:t>
            </w:r>
            <w:r w:rsidR="006C0477" w:rsidRPr="00F832C0">
              <w:t>"</w:t>
            </w:r>
            <w:r w:rsidRPr="00F832C0">
              <w:t>апреля</w:t>
            </w:r>
            <w:r w:rsidR="00EB2BE8" w:rsidRPr="00F832C0">
              <w:t xml:space="preserve"> </w:t>
            </w:r>
            <w:r w:rsidRPr="00F832C0">
              <w:t>2020г.</w:t>
            </w:r>
            <w:r w:rsidR="00EB2BE8" w:rsidRPr="00F832C0">
              <w:t xml:space="preserve"> № 1</w:t>
            </w:r>
            <w:r w:rsidR="00F130B4" w:rsidRPr="00F832C0">
              <w:t>3</w:t>
            </w:r>
            <w:r w:rsidR="006C0477" w:rsidRPr="00F832C0">
              <w:t xml:space="preserve">  </w:t>
            </w:r>
          </w:p>
        </w:tc>
      </w:tr>
      <w:tr w:rsidR="006C0477" w:rsidRPr="006C0477" w:rsidTr="006C0477">
        <w:trPr>
          <w:gridAfter w:val="1"/>
          <w:wAfter w:w="73" w:type="dxa"/>
          <w:trHeight w:val="165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77" w:rsidRPr="00F832C0" w:rsidRDefault="006C0477" w:rsidP="00F832C0">
            <w:r w:rsidRPr="00F832C0">
              <w:t>«О внесении изменений в Решение Совета депутатов Красносельского сельского поселения  от 18.12.2019г. №38 "О бюджете  Красносельского сельского поселения  на  2020 год и на  плановый период 2021 и 2022 годов"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/>
        </w:tc>
      </w:tr>
      <w:tr w:rsidR="006C0477" w:rsidRPr="006C0477" w:rsidTr="006C0477">
        <w:trPr>
          <w:gridAfter w:val="1"/>
          <w:wAfter w:w="73" w:type="dxa"/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color w:val="0000FF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b/>
                <w:bCs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b/>
                <w:bCs/>
              </w:rPr>
            </w:pP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>
            <w:r w:rsidRPr="00F832C0">
              <w:t>Приложение 5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4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>
            <w:r w:rsidRPr="00F832C0">
              <w:t>к решению Совета депутатов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5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>
            <w:r w:rsidRPr="00F832C0">
              <w:t>Красносельского сельского поселения</w:t>
            </w:r>
          </w:p>
        </w:tc>
      </w:tr>
      <w:tr w:rsidR="006C0477" w:rsidRPr="006C0477" w:rsidTr="006C0477">
        <w:trPr>
          <w:gridAfter w:val="1"/>
          <w:wAfter w:w="73" w:type="dxa"/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/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/>
        </w:tc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77" w:rsidRPr="00F832C0" w:rsidRDefault="006C0477" w:rsidP="00F832C0">
            <w:r w:rsidRPr="00F832C0">
              <w:t>"О бюджете Красносельского сельского поселения                                                      на 2020 год   и на плановый период 2021 и 2022 годов"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4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>
            <w:r w:rsidRPr="00F832C0">
              <w:t>от «18» декабря  2019 года №38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F832C0" w:rsidRDefault="006C0477" w:rsidP="00F832C0"/>
        </w:tc>
      </w:tr>
      <w:tr w:rsidR="006C0477" w:rsidRPr="006C0477" w:rsidTr="006C0477">
        <w:trPr>
          <w:gridAfter w:val="1"/>
          <w:wAfter w:w="73" w:type="dxa"/>
          <w:trHeight w:val="1605"/>
        </w:trPr>
        <w:tc>
          <w:tcPr>
            <w:tcW w:w="102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</w:rPr>
            </w:pPr>
            <w:r w:rsidRPr="006C0477">
              <w:rPr>
                <w:b/>
                <w:bCs/>
              </w:rPr>
              <w:t>Распределение  бюджетных ассигнований по целевым статьям (муниципальным программам поселения и не</w:t>
            </w:r>
            <w:r w:rsidR="003E4C3B">
              <w:rPr>
                <w:b/>
                <w:bCs/>
              </w:rPr>
              <w:t xml:space="preserve"> </w:t>
            </w:r>
            <w:r w:rsidRPr="006C0477">
              <w:rPr>
                <w:b/>
                <w:bCs/>
              </w:rPr>
              <w:t>программным направлениям деятельности), группам (группам и подгруппам) видов расходов, разделам и подразделам  классификации расходов  бюджета Красносельского сельского поселения  на 2020 год и на планов</w:t>
            </w:r>
            <w:r w:rsidR="003E4C3B">
              <w:rPr>
                <w:b/>
                <w:bCs/>
              </w:rPr>
              <w:t>ы</w:t>
            </w:r>
            <w:r w:rsidRPr="006C0477">
              <w:rPr>
                <w:b/>
                <w:bCs/>
              </w:rPr>
              <w:t>й период 2021 и 2022 годов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r w:rsidRPr="006C047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r w:rsidRPr="006C0477"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(тыс</w:t>
            </w:r>
            <w:proofErr w:type="gramStart"/>
            <w:r w:rsidRPr="006C0477">
              <w:t>.р</w:t>
            </w:r>
            <w:proofErr w:type="gramEnd"/>
            <w:r w:rsidRPr="006C0477">
              <w:t>ублей)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Группа (подгруппа) вида расхода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  <w:sz w:val="20"/>
                <w:szCs w:val="20"/>
              </w:rPr>
            </w:pPr>
            <w:r w:rsidRPr="006C0477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6C0477" w:rsidRPr="006C0477" w:rsidTr="006C0477">
        <w:trPr>
          <w:gridAfter w:val="1"/>
          <w:wAfter w:w="73" w:type="dxa"/>
          <w:trHeight w:val="88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32 990,90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6C0477" w:rsidRPr="006C0477" w:rsidTr="006C0477">
        <w:trPr>
          <w:gridAfter w:val="1"/>
          <w:wAfter w:w="73" w:type="dxa"/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32 990,90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10 121,22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10 171,66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32 890,52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10 120,84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10 171,28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24 370,37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6 369,61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6 471,01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0110004010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5 263,50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3 894,00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3 894,00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05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193,50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8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7 236,60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5 502,81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5 601,21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5 068,55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3 886,05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4 055,97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3 892,90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2 984,68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3 221,96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3 892,90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2 984,68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3 221,96</w:t>
            </w:r>
          </w:p>
        </w:tc>
      </w:tr>
      <w:tr w:rsidR="006C0477" w:rsidRPr="006C0477" w:rsidTr="006C0477">
        <w:trPr>
          <w:gridAfter w:val="1"/>
          <w:wAfter w:w="73" w:type="dxa"/>
          <w:trHeight w:val="105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1 175,66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901,37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834,01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1 175,66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901,37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834,01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1 901,96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1 871,96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1 871,96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1 616,76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1 545,24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266,08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6 097,97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2 195,40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1 686,20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05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509,20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509,20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3 723,37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3 695,77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3 695,77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179,20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33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5 013,90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3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39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государственной программы Челябинской области "Обеспечение доступным и комфортным жильем граждан Российской Федерации в Челябинской области", подпрограммы "Модернизация объектов коммунальной инфраструктуры",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01300S4060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01300S4060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4 523,83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2 631,02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2 546,21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</w:tr>
      <w:tr w:rsidR="006C0477" w:rsidRPr="006C0477" w:rsidTr="006C0477">
        <w:trPr>
          <w:gridAfter w:val="1"/>
          <w:wAfter w:w="73" w:type="dxa"/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</w:tr>
      <w:tr w:rsidR="006C0477" w:rsidRPr="006C0477" w:rsidTr="006C0477">
        <w:trPr>
          <w:gridAfter w:val="1"/>
          <w:wAfter w:w="73" w:type="dxa"/>
          <w:trHeight w:val="12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</w:tr>
      <w:tr w:rsidR="006C0477" w:rsidRPr="006C0477" w:rsidTr="006C0477">
        <w:trPr>
          <w:gridAfter w:val="1"/>
          <w:wAfter w:w="73" w:type="dxa"/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3 283,19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1 598,91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857,19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1 230,82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629,04</w:t>
            </w:r>
          </w:p>
        </w:tc>
      </w:tr>
      <w:tr w:rsidR="006C0477" w:rsidRPr="006C0477" w:rsidTr="006C0477">
        <w:trPr>
          <w:gridAfter w:val="1"/>
          <w:wAfter w:w="73" w:type="dxa"/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1 230,82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699,30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629,04</w:t>
            </w:r>
          </w:p>
        </w:tc>
      </w:tr>
      <w:tr w:rsidR="006C0477" w:rsidRPr="006C0477" w:rsidTr="006C0477">
        <w:trPr>
          <w:gridAfter w:val="1"/>
          <w:wAfter w:w="73" w:type="dxa"/>
          <w:trHeight w:val="12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368,08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6C0477" w:rsidRPr="006C0477" w:rsidTr="006C0477">
        <w:trPr>
          <w:gridAfter w:val="1"/>
          <w:wAfter w:w="73" w:type="dxa"/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368,08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1 653,08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176,82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1 476,27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6C0477" w:rsidRPr="006C0477" w:rsidTr="006C0477">
        <w:trPr>
          <w:gridAfter w:val="1"/>
          <w:wAfter w:w="73" w:type="dxa"/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1 476,27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557,31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530,86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31,20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26,60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4,60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3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</w:tr>
      <w:tr w:rsidR="006C0477" w:rsidRPr="006C0477" w:rsidTr="006C0477">
        <w:trPr>
          <w:gridAfter w:val="1"/>
          <w:wAfter w:w="73" w:type="dxa"/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</w:tr>
      <w:tr w:rsidR="006C0477" w:rsidRPr="006C0477" w:rsidTr="006C0477">
        <w:trPr>
          <w:gridAfter w:val="1"/>
          <w:wAfter w:w="73" w:type="dxa"/>
          <w:trHeight w:val="12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</w:tr>
      <w:tr w:rsidR="006C0477" w:rsidRPr="006C0477" w:rsidTr="006C0477">
        <w:trPr>
          <w:gridAfter w:val="1"/>
          <w:wAfter w:w="73" w:type="dxa"/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управления </w:t>
            </w: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0120051180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190,25</w:t>
            </w:r>
          </w:p>
        </w:tc>
      </w:tr>
      <w:tr w:rsidR="006C0477" w:rsidRPr="006C0477" w:rsidTr="006C0477">
        <w:trPr>
          <w:gridAfter w:val="1"/>
          <w:wAfter w:w="73" w:type="dxa"/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178,22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180,83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190,25</w:t>
            </w:r>
          </w:p>
        </w:tc>
      </w:tr>
      <w:tr w:rsidR="006C0477" w:rsidRPr="006C0477" w:rsidTr="006C0477">
        <w:trPr>
          <w:gridAfter w:val="1"/>
          <w:wAfter w:w="73" w:type="dxa"/>
          <w:trHeight w:val="12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54,18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54,97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57,45</w:t>
            </w:r>
          </w:p>
        </w:tc>
      </w:tr>
      <w:tr w:rsidR="006C0477" w:rsidRPr="006C0477" w:rsidTr="006C0477">
        <w:trPr>
          <w:gridAfter w:val="1"/>
          <w:wAfter w:w="73" w:type="dxa"/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54,97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57,45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1 938,38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1 523,40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75,80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75,80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14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188,20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мест </w:t>
            </w:r>
            <w:proofErr w:type="spell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захороения</w:t>
            </w:r>
            <w:proofErr w:type="spell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 счет средств бюджета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97,18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97,18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97,18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0130006920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97,18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1 842,32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1 087,13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1 087,13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1 087,13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1 087,13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649,19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649,19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649,19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649,19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215,62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gridAfter w:val="1"/>
          <w:wAfter w:w="73" w:type="dxa"/>
          <w:trHeight w:val="10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gridAfter w:val="1"/>
          <w:wAfter w:w="73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gridAfter w:val="1"/>
          <w:wAfter w:w="73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gridAfter w:val="1"/>
          <w:wAfter w:w="73" w:type="dxa"/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DC1D84" w:rsidRDefault="00DC1D84" w:rsidP="00E75A59">
      <w:pPr>
        <w:rPr>
          <w:sz w:val="20"/>
        </w:rPr>
      </w:pPr>
    </w:p>
    <w:p w:rsidR="006C0477" w:rsidRDefault="006C0477" w:rsidP="00E75A59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2272"/>
        <w:gridCol w:w="1069"/>
        <w:gridCol w:w="218"/>
        <w:gridCol w:w="525"/>
        <w:gridCol w:w="42"/>
        <w:gridCol w:w="709"/>
        <w:gridCol w:w="302"/>
        <w:gridCol w:w="407"/>
        <w:gridCol w:w="649"/>
        <w:gridCol w:w="485"/>
        <w:gridCol w:w="681"/>
        <w:gridCol w:w="595"/>
        <w:gridCol w:w="440"/>
        <w:gridCol w:w="973"/>
        <w:gridCol w:w="961"/>
      </w:tblGrid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E8" w:rsidRDefault="00EB2BE8" w:rsidP="006C0477">
            <w:pPr>
              <w:jc w:val="right"/>
            </w:pPr>
          </w:p>
          <w:p w:rsidR="00EB2BE8" w:rsidRDefault="00EB2BE8" w:rsidP="006C0477">
            <w:pPr>
              <w:jc w:val="right"/>
            </w:pPr>
          </w:p>
          <w:p w:rsidR="006C0477" w:rsidRPr="006C0477" w:rsidRDefault="006C0477" w:rsidP="006C0477">
            <w:pPr>
              <w:jc w:val="right"/>
            </w:pPr>
            <w:r w:rsidRPr="006C0477">
              <w:t>Приложение 2</w:t>
            </w: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к решению Совета депутатов</w:t>
            </w: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Красносельского сельского поселения</w:t>
            </w:r>
          </w:p>
        </w:tc>
      </w:tr>
      <w:tr w:rsidR="006C0477" w:rsidRPr="006C0477" w:rsidTr="006C0477">
        <w:trPr>
          <w:trHeight w:val="42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E8" w:rsidRDefault="00EB2BE8" w:rsidP="00EB2BE8">
            <w:r>
              <w:t>о</w:t>
            </w:r>
            <w:r w:rsidR="006C0477" w:rsidRPr="006C0477">
              <w:t>т"</w:t>
            </w:r>
            <w:r>
              <w:t>24</w:t>
            </w:r>
            <w:r w:rsidR="006C0477" w:rsidRPr="006C0477">
              <w:t>"</w:t>
            </w:r>
            <w:r>
              <w:t>апреля</w:t>
            </w:r>
          </w:p>
          <w:p w:rsidR="006C0477" w:rsidRPr="006C0477" w:rsidRDefault="00EB2BE8" w:rsidP="00F130B4">
            <w:r>
              <w:t>2020г №1</w:t>
            </w:r>
            <w:r w:rsidR="00F130B4">
              <w:t>3</w:t>
            </w:r>
          </w:p>
        </w:tc>
      </w:tr>
      <w:tr w:rsidR="006C0477" w:rsidRPr="006C0477" w:rsidTr="006C0477">
        <w:trPr>
          <w:trHeight w:val="154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«О внесении изменений в Решение Совета депутатов Красносельского сельского поселения  от 18.12.2019г. №38 "О бюджете  Красносельского сельского поселения  на  2020 год и на  плановый период 2021 и 2022 годов"</w:t>
            </w: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color w:val="0000FF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Приложение 6</w:t>
            </w: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к решению Совета депутатов</w:t>
            </w: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6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Красносельского сельского поселения</w:t>
            </w:r>
          </w:p>
        </w:tc>
      </w:tr>
      <w:tr w:rsidR="006C0477" w:rsidRPr="006C0477" w:rsidTr="006C0477">
        <w:trPr>
          <w:trHeight w:val="108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/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77" w:rsidRPr="006C0477" w:rsidRDefault="006C0477" w:rsidP="006C0477"/>
        </w:tc>
        <w:tc>
          <w:tcPr>
            <w:tcW w:w="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</w:pPr>
            <w:r w:rsidRPr="006C0477">
              <w:t>"О бюджете Красносельского сельского поселения на  2020 год  и на плановый период 2021  и 2022 годов"</w:t>
            </w: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/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/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/>
        </w:tc>
        <w:tc>
          <w:tcPr>
            <w:tcW w:w="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right"/>
            </w:pPr>
            <w:r w:rsidRPr="006C0477">
              <w:t>от «18» декабря  2019 года №</w:t>
            </w:r>
            <w:r w:rsidR="00893C51">
              <w:t xml:space="preserve"> </w:t>
            </w:r>
            <w:r w:rsidRPr="006C0477">
              <w:t>38</w:t>
            </w:r>
          </w:p>
        </w:tc>
      </w:tr>
      <w:tr w:rsidR="006C0477" w:rsidRPr="006C0477" w:rsidTr="006C0477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</w:rPr>
            </w:pPr>
          </w:p>
        </w:tc>
      </w:tr>
      <w:tr w:rsidR="006C0477" w:rsidRPr="006C0477" w:rsidTr="006C0477">
        <w:trPr>
          <w:trHeight w:val="660"/>
        </w:trPr>
        <w:tc>
          <w:tcPr>
            <w:tcW w:w="10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b/>
                <w:bCs/>
              </w:rPr>
            </w:pPr>
            <w:r w:rsidRPr="006C0477">
              <w:rPr>
                <w:b/>
                <w:bCs/>
              </w:rPr>
              <w:t>Ведомственная структура расходов  бюджета  Красносельского сельского поселения                                                                            на 2020 год и на плановый период 2021 и 2022 годов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47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2020 год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2021 год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sz w:val="20"/>
                <w:szCs w:val="20"/>
              </w:rPr>
            </w:pPr>
            <w:r w:rsidRPr="006C0477">
              <w:rPr>
                <w:sz w:val="20"/>
                <w:szCs w:val="20"/>
              </w:rPr>
              <w:t>2022 год</w:t>
            </w:r>
          </w:p>
        </w:tc>
      </w:tr>
      <w:tr w:rsidR="006C0477" w:rsidRPr="006C0477" w:rsidTr="006C0477">
        <w:trPr>
          <w:trHeight w:val="1035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477" w:rsidRPr="006C0477" w:rsidRDefault="006C0477" w:rsidP="006C0477">
            <w:pPr>
              <w:rPr>
                <w:sz w:val="20"/>
                <w:szCs w:val="20"/>
              </w:rPr>
            </w:pP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32 990,90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6C0477" w:rsidRPr="006C0477" w:rsidTr="006C0477">
        <w:trPr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32 990,90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10 121,22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10 171,66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32 990,90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10 121,22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10 171,66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4 304,03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2 395,60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2 298,89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</w:tr>
      <w:tr w:rsidR="006C0477" w:rsidRPr="006C0477" w:rsidTr="006C0477">
        <w:trPr>
          <w:trHeight w:val="9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</w:tr>
      <w:tr w:rsidR="006C0477" w:rsidRPr="006C0477" w:rsidTr="006C0477">
        <w:trPr>
          <w:trHeight w:val="9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3 283,19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3 283,19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3 283,19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3 283,19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1 598,91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857,19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1 230,82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629,04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1 230,82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699,30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629,04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368,08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6C0477" w:rsidRPr="006C0477" w:rsidTr="006C0477">
        <w:trPr>
          <w:trHeight w:val="9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368,08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1 653,08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1 476,27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1 476,27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557,31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530,86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190,25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178,22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180,83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190,25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54,97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57,45</w:t>
            </w:r>
          </w:p>
        </w:tc>
      </w:tr>
      <w:tr w:rsidR="006C0477" w:rsidRPr="006C0477" w:rsidTr="006C0477">
        <w:trPr>
          <w:trHeight w:val="9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54,97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57,45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215,62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1 523,40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6 963,10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5 075,80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5 075,80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3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7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государственной программы Челябинской области "Обеспечение доступным и комфортным жильем граждан Российской Федерации в Челябинской области", подпрограммы "Модернизация объектов коммунальной инфраструктуры",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75,80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мест </w:t>
            </w:r>
            <w:proofErr w:type="spell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захороения</w:t>
            </w:r>
            <w:proofErr w:type="spell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за счет средств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0130006920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0130006920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97,18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1 736,32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1 087,13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649,19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188,20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11 636,47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11 636,47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11 636,47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11 636,47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5 263,50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3 894,00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9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193,50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6 097,97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1 686,20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509,20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9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509,20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3 723,37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27,60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3 695,77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3 695,77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179,20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7 386,40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7 386,40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7 386,40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7 386,40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5 502,81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5 601,21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5 068,55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3 886,05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4 055,97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3 892,90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2 984,68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3 221,96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3 892,90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2 984,68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3 221,96</w:t>
            </w:r>
          </w:p>
        </w:tc>
      </w:tr>
      <w:tr w:rsidR="006C0477" w:rsidRPr="006C0477" w:rsidTr="006C0477">
        <w:trPr>
          <w:trHeight w:val="8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1 175,66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901,37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834,01</w:t>
            </w:r>
          </w:p>
        </w:tc>
      </w:tr>
      <w:tr w:rsidR="006C0477" w:rsidRPr="006C0477" w:rsidTr="006C0477">
        <w:trPr>
          <w:trHeight w:val="9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1 175,66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901,37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834,01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1 901,96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1 871,96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1 871,96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1 616,76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1 545,24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5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266,08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10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435,28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168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231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04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C0477" w:rsidRPr="006C0477" w:rsidTr="006C0477">
        <w:trPr>
          <w:trHeight w:val="6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77" w:rsidRPr="006C0477" w:rsidRDefault="006C0477" w:rsidP="006C0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6C0477" w:rsidRPr="005F58CE" w:rsidRDefault="006C0477" w:rsidP="00E75A59">
      <w:pPr>
        <w:rPr>
          <w:sz w:val="20"/>
        </w:rPr>
      </w:pPr>
    </w:p>
    <w:sectPr w:rsidR="006C0477" w:rsidRPr="005F58CE" w:rsidSect="00F268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34E"/>
    <w:multiLevelType w:val="hybridMultilevel"/>
    <w:tmpl w:val="665C33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74222"/>
    <w:multiLevelType w:val="hybridMultilevel"/>
    <w:tmpl w:val="F5B0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1A7D"/>
    <w:multiLevelType w:val="multilevel"/>
    <w:tmpl w:val="EBFA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3C266A"/>
    <w:multiLevelType w:val="hybridMultilevel"/>
    <w:tmpl w:val="3E62B5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6B60"/>
    <w:multiLevelType w:val="hybridMultilevel"/>
    <w:tmpl w:val="E5441556"/>
    <w:lvl w:ilvl="0" w:tplc="8724D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D28F7"/>
    <w:multiLevelType w:val="hybridMultilevel"/>
    <w:tmpl w:val="F62200A0"/>
    <w:lvl w:ilvl="0" w:tplc="33B62C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F3627"/>
    <w:multiLevelType w:val="multilevel"/>
    <w:tmpl w:val="F68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35B3E"/>
    <w:rsid w:val="00080505"/>
    <w:rsid w:val="000853B0"/>
    <w:rsid w:val="00094B19"/>
    <w:rsid w:val="000F3831"/>
    <w:rsid w:val="00100F12"/>
    <w:rsid w:val="0010371B"/>
    <w:rsid w:val="0010423A"/>
    <w:rsid w:val="0011138E"/>
    <w:rsid w:val="00121FC7"/>
    <w:rsid w:val="001412FC"/>
    <w:rsid w:val="001A658F"/>
    <w:rsid w:val="001E0CFF"/>
    <w:rsid w:val="00207AE9"/>
    <w:rsid w:val="002202AE"/>
    <w:rsid w:val="002217B4"/>
    <w:rsid w:val="00221A83"/>
    <w:rsid w:val="002378AC"/>
    <w:rsid w:val="00242068"/>
    <w:rsid w:val="00253FFB"/>
    <w:rsid w:val="002639E2"/>
    <w:rsid w:val="002860DB"/>
    <w:rsid w:val="002B4A20"/>
    <w:rsid w:val="0031566C"/>
    <w:rsid w:val="00343D1F"/>
    <w:rsid w:val="00364C72"/>
    <w:rsid w:val="00366AC1"/>
    <w:rsid w:val="003A3FD3"/>
    <w:rsid w:val="003B4286"/>
    <w:rsid w:val="003E4C3B"/>
    <w:rsid w:val="003F2F72"/>
    <w:rsid w:val="003F3353"/>
    <w:rsid w:val="0040538E"/>
    <w:rsid w:val="00447E61"/>
    <w:rsid w:val="004520D6"/>
    <w:rsid w:val="004C176C"/>
    <w:rsid w:val="004C58F4"/>
    <w:rsid w:val="004C60D0"/>
    <w:rsid w:val="004D55AC"/>
    <w:rsid w:val="004E3363"/>
    <w:rsid w:val="004F5E46"/>
    <w:rsid w:val="004F7A9B"/>
    <w:rsid w:val="0050257F"/>
    <w:rsid w:val="00506020"/>
    <w:rsid w:val="005340D2"/>
    <w:rsid w:val="00570416"/>
    <w:rsid w:val="00590AAF"/>
    <w:rsid w:val="005C07ED"/>
    <w:rsid w:val="005D6BE6"/>
    <w:rsid w:val="005D7285"/>
    <w:rsid w:val="005E33CC"/>
    <w:rsid w:val="005E5527"/>
    <w:rsid w:val="005F58CE"/>
    <w:rsid w:val="00605A66"/>
    <w:rsid w:val="0061686C"/>
    <w:rsid w:val="00622DF1"/>
    <w:rsid w:val="00633766"/>
    <w:rsid w:val="00671689"/>
    <w:rsid w:val="006735A6"/>
    <w:rsid w:val="006A16D3"/>
    <w:rsid w:val="006A6139"/>
    <w:rsid w:val="006A68ED"/>
    <w:rsid w:val="006C0477"/>
    <w:rsid w:val="006D03C8"/>
    <w:rsid w:val="006F24FC"/>
    <w:rsid w:val="006F4D7B"/>
    <w:rsid w:val="007400B7"/>
    <w:rsid w:val="007400CA"/>
    <w:rsid w:val="0074125D"/>
    <w:rsid w:val="0076106B"/>
    <w:rsid w:val="0076263F"/>
    <w:rsid w:val="00774C20"/>
    <w:rsid w:val="00783DBC"/>
    <w:rsid w:val="00790D0C"/>
    <w:rsid w:val="00794ABD"/>
    <w:rsid w:val="007B2864"/>
    <w:rsid w:val="007C15FD"/>
    <w:rsid w:val="00890666"/>
    <w:rsid w:val="00893C51"/>
    <w:rsid w:val="008B7701"/>
    <w:rsid w:val="00901BBA"/>
    <w:rsid w:val="00911D6D"/>
    <w:rsid w:val="0095477D"/>
    <w:rsid w:val="0099102F"/>
    <w:rsid w:val="009A063A"/>
    <w:rsid w:val="009B7CA5"/>
    <w:rsid w:val="009F65BD"/>
    <w:rsid w:val="00A165FC"/>
    <w:rsid w:val="00A400C9"/>
    <w:rsid w:val="00A471A6"/>
    <w:rsid w:val="00A71101"/>
    <w:rsid w:val="00A77674"/>
    <w:rsid w:val="00A97282"/>
    <w:rsid w:val="00AA0F75"/>
    <w:rsid w:val="00AB0FD1"/>
    <w:rsid w:val="00AB42CC"/>
    <w:rsid w:val="00AC4FC4"/>
    <w:rsid w:val="00AC707A"/>
    <w:rsid w:val="00B81550"/>
    <w:rsid w:val="00B94CD1"/>
    <w:rsid w:val="00BA4E0D"/>
    <w:rsid w:val="00BC58DA"/>
    <w:rsid w:val="00BD3931"/>
    <w:rsid w:val="00C31241"/>
    <w:rsid w:val="00C4178C"/>
    <w:rsid w:val="00C603D5"/>
    <w:rsid w:val="00C74DF1"/>
    <w:rsid w:val="00CB150B"/>
    <w:rsid w:val="00CC4FC2"/>
    <w:rsid w:val="00CD5C7F"/>
    <w:rsid w:val="00CE4B95"/>
    <w:rsid w:val="00D020E0"/>
    <w:rsid w:val="00D32245"/>
    <w:rsid w:val="00D34F92"/>
    <w:rsid w:val="00D4371C"/>
    <w:rsid w:val="00D747FC"/>
    <w:rsid w:val="00D77890"/>
    <w:rsid w:val="00DC1D84"/>
    <w:rsid w:val="00E2432B"/>
    <w:rsid w:val="00E33799"/>
    <w:rsid w:val="00E37C0A"/>
    <w:rsid w:val="00E44E44"/>
    <w:rsid w:val="00E51A18"/>
    <w:rsid w:val="00E75A59"/>
    <w:rsid w:val="00EB2BE8"/>
    <w:rsid w:val="00ED3A15"/>
    <w:rsid w:val="00EF7791"/>
    <w:rsid w:val="00F130B4"/>
    <w:rsid w:val="00F17E66"/>
    <w:rsid w:val="00F268B4"/>
    <w:rsid w:val="00F26B89"/>
    <w:rsid w:val="00F309FF"/>
    <w:rsid w:val="00F832C0"/>
    <w:rsid w:val="00F86B2E"/>
    <w:rsid w:val="00F95AF4"/>
    <w:rsid w:val="00F96DAF"/>
    <w:rsid w:val="00F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8B4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D3A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86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5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041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semiHidden/>
    <w:rsid w:val="003A3FD3"/>
    <w:pPr>
      <w:tabs>
        <w:tab w:val="num" w:pos="720"/>
      </w:tabs>
      <w:spacing w:before="120"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F268B4"/>
    <w:rPr>
      <w:rFonts w:ascii="Calibri" w:hAnsi="Calibri" w:cs="Calibr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33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10423A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0423A"/>
    <w:rPr>
      <w:color w:val="800080"/>
      <w:u w:val="single"/>
    </w:rPr>
  </w:style>
  <w:style w:type="paragraph" w:customStyle="1" w:styleId="xl63">
    <w:name w:val="xl63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8">
    <w:name w:val="xl68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2">
    <w:name w:val="xl72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3">
    <w:name w:val="xl73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10423A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423A"/>
    <w:pPr>
      <w:spacing w:before="100" w:beforeAutospacing="1" w:after="100" w:afterAutospacing="1"/>
    </w:pPr>
  </w:style>
  <w:style w:type="paragraph" w:customStyle="1" w:styleId="xl77">
    <w:name w:val="xl77"/>
    <w:basedOn w:val="a"/>
    <w:rsid w:val="0010423A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0423A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10423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rsid w:val="0010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10423A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0423A"/>
    <w:pP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10423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10423A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04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04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50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060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a">
    <w:name w:val="No Spacing"/>
    <w:uiPriority w:val="1"/>
    <w:qFormat/>
    <w:rsid w:val="001412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91">
    <w:name w:val="xl91"/>
    <w:basedOn w:val="a"/>
    <w:rsid w:val="006C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C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C0477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6C0477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31</cp:revision>
  <cp:lastPrinted>2020-05-07T08:24:00Z</cp:lastPrinted>
  <dcterms:created xsi:type="dcterms:W3CDTF">2018-04-25T10:15:00Z</dcterms:created>
  <dcterms:modified xsi:type="dcterms:W3CDTF">2020-05-07T09:55:00Z</dcterms:modified>
</cp:coreProperties>
</file>