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47" w:rsidRDefault="00A96847" w:rsidP="00A96847">
      <w:pPr>
        <w:spacing w:after="0"/>
        <w:jc w:val="center"/>
        <w:rPr>
          <w:rFonts w:ascii="Times New Roman" w:hAnsi="Times New Roman" w:cs="Times New Roman"/>
          <w:sz w:val="27"/>
          <w:szCs w:val="27"/>
        </w:rPr>
      </w:pPr>
    </w:p>
    <w:p w:rsidR="00A96847" w:rsidRDefault="00A96847" w:rsidP="00A96847">
      <w:pPr>
        <w:spacing w:after="0"/>
        <w:jc w:val="center"/>
        <w:rPr>
          <w:rFonts w:ascii="Times New Roman" w:hAnsi="Times New Roman" w:cs="Times New Roman"/>
          <w:sz w:val="27"/>
          <w:szCs w:val="27"/>
        </w:rPr>
      </w:pPr>
    </w:p>
    <w:p w:rsidR="00A96847" w:rsidRDefault="00A96847" w:rsidP="00A96847">
      <w:pPr>
        <w:spacing w:after="0"/>
        <w:jc w:val="center"/>
        <w:rPr>
          <w:rFonts w:ascii="Times New Roman" w:hAnsi="Times New Roman" w:cs="Times New Roman"/>
          <w:sz w:val="27"/>
          <w:szCs w:val="27"/>
        </w:rPr>
      </w:pPr>
    </w:p>
    <w:p w:rsidR="00A96847" w:rsidRDefault="00A96847" w:rsidP="00A96847">
      <w:pPr>
        <w:pStyle w:val="11"/>
        <w:shd w:val="clear" w:color="auto" w:fill="auto"/>
        <w:tabs>
          <w:tab w:val="left" w:pos="9604"/>
        </w:tabs>
        <w:spacing w:before="0"/>
        <w:ind w:right="4200" w:firstLine="0"/>
        <w:sectPr w:rsidR="00A96847" w:rsidSect="00BB32BA">
          <w:pgSz w:w="11906" w:h="16838"/>
          <w:pgMar w:top="709" w:right="851" w:bottom="1134" w:left="1560" w:header="709" w:footer="709" w:gutter="0"/>
          <w:cols w:space="708"/>
          <w:docGrid w:linePitch="360"/>
        </w:sectPr>
      </w:pPr>
    </w:p>
    <w:p w:rsidR="00A96847" w:rsidRDefault="00A96847" w:rsidP="00A96847">
      <w:pPr>
        <w:pStyle w:val="11"/>
        <w:shd w:val="clear" w:color="auto" w:fill="auto"/>
        <w:tabs>
          <w:tab w:val="left" w:pos="9604"/>
        </w:tabs>
        <w:spacing w:before="0"/>
        <w:ind w:right="4200" w:firstLine="0"/>
      </w:pPr>
    </w:p>
    <w:p w:rsidR="00A96847" w:rsidRPr="008F79FC" w:rsidRDefault="00A96847" w:rsidP="00A96847">
      <w:pPr>
        <w:tabs>
          <w:tab w:val="left" w:pos="5670"/>
          <w:tab w:val="left" w:pos="6237"/>
          <w:tab w:val="left" w:pos="9498"/>
        </w:tabs>
        <w:spacing w:after="0"/>
        <w:ind w:firstLine="10065"/>
        <w:jc w:val="right"/>
        <w:rPr>
          <w:rFonts w:ascii="Times New Roman" w:hAnsi="Times New Roman" w:cs="Times New Roman"/>
          <w:sz w:val="24"/>
          <w:szCs w:val="24"/>
        </w:rPr>
      </w:pPr>
      <w:r>
        <w:rPr>
          <w:rFonts w:ascii="Times New Roman" w:hAnsi="Times New Roman" w:cs="Times New Roman"/>
          <w:sz w:val="24"/>
          <w:szCs w:val="24"/>
        </w:rPr>
        <w:t>Приложение</w:t>
      </w:r>
      <w:r w:rsidRPr="008F79FC">
        <w:rPr>
          <w:rFonts w:ascii="Times New Roman" w:hAnsi="Times New Roman" w:cs="Times New Roman"/>
          <w:sz w:val="24"/>
          <w:szCs w:val="24"/>
        </w:rPr>
        <w:t xml:space="preserve"> 1</w:t>
      </w:r>
    </w:p>
    <w:p w:rsidR="00A96847" w:rsidRDefault="00A96847" w:rsidP="00A96847">
      <w:pPr>
        <w:tabs>
          <w:tab w:val="left" w:pos="10348"/>
        </w:tabs>
        <w:spacing w:after="0"/>
        <w:ind w:firstLine="10065"/>
        <w:jc w:val="right"/>
        <w:rPr>
          <w:rFonts w:ascii="Times New Roman" w:hAnsi="Times New Roman" w:cs="Times New Roman"/>
          <w:sz w:val="24"/>
          <w:szCs w:val="24"/>
        </w:rPr>
      </w:pPr>
      <w:r w:rsidRPr="008F79FC">
        <w:rPr>
          <w:rFonts w:ascii="Times New Roman" w:hAnsi="Times New Roman" w:cs="Times New Roman"/>
          <w:sz w:val="24"/>
          <w:szCs w:val="24"/>
        </w:rPr>
        <w:t xml:space="preserve"> к постановлению администрации</w:t>
      </w:r>
      <w:r>
        <w:rPr>
          <w:rFonts w:ascii="Times New Roman" w:hAnsi="Times New Roman" w:cs="Times New Roman"/>
          <w:sz w:val="24"/>
          <w:szCs w:val="24"/>
        </w:rPr>
        <w:t xml:space="preserve">  Хуторского </w:t>
      </w:r>
    </w:p>
    <w:p w:rsidR="00A96847" w:rsidRPr="008F79FC" w:rsidRDefault="00A96847" w:rsidP="00A96847">
      <w:pPr>
        <w:tabs>
          <w:tab w:val="left" w:pos="10348"/>
        </w:tabs>
        <w:spacing w:after="0"/>
        <w:ind w:firstLine="10065"/>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96847" w:rsidRPr="008F79FC" w:rsidRDefault="00A96847" w:rsidP="00A96847">
      <w:pPr>
        <w:tabs>
          <w:tab w:val="left" w:pos="10348"/>
        </w:tabs>
        <w:spacing w:after="0"/>
        <w:ind w:firstLine="10065"/>
        <w:jc w:val="right"/>
        <w:rPr>
          <w:rFonts w:ascii="Times New Roman" w:hAnsi="Times New Roman" w:cs="Times New Roman"/>
          <w:sz w:val="24"/>
          <w:szCs w:val="24"/>
        </w:rPr>
      </w:pPr>
      <w:r w:rsidRPr="008F79FC">
        <w:rPr>
          <w:rFonts w:ascii="Times New Roman" w:hAnsi="Times New Roman" w:cs="Times New Roman"/>
          <w:sz w:val="24"/>
          <w:szCs w:val="24"/>
        </w:rPr>
        <w:t>Увельского муниципального района</w:t>
      </w:r>
    </w:p>
    <w:p w:rsidR="00A96847" w:rsidRPr="008F79FC" w:rsidRDefault="0029420C" w:rsidP="0029420C">
      <w:pPr>
        <w:tabs>
          <w:tab w:val="left" w:pos="5103"/>
          <w:tab w:val="left" w:pos="6237"/>
          <w:tab w:val="left" w:pos="9498"/>
          <w:tab w:val="left" w:pos="10348"/>
        </w:tabs>
        <w:spacing w:after="0"/>
        <w:ind w:firstLine="10065"/>
        <w:jc w:val="right"/>
        <w:rPr>
          <w:rFonts w:ascii="Times New Roman" w:hAnsi="Times New Roman" w:cs="Times New Roman"/>
          <w:sz w:val="24"/>
          <w:szCs w:val="24"/>
        </w:rPr>
      </w:pPr>
      <w:r>
        <w:rPr>
          <w:rFonts w:ascii="Times New Roman" w:hAnsi="Times New Roman" w:cs="Times New Roman"/>
          <w:sz w:val="24"/>
          <w:szCs w:val="24"/>
        </w:rPr>
        <w:t xml:space="preserve">         « 29</w:t>
      </w:r>
      <w:r w:rsidR="00A96847">
        <w:rPr>
          <w:rFonts w:ascii="Times New Roman" w:hAnsi="Times New Roman" w:cs="Times New Roman"/>
          <w:sz w:val="24"/>
          <w:szCs w:val="24"/>
        </w:rPr>
        <w:t xml:space="preserve"> </w:t>
      </w:r>
      <w:r w:rsidR="00A96847" w:rsidRPr="004B4B8C">
        <w:rPr>
          <w:rFonts w:ascii="Times New Roman" w:hAnsi="Times New Roman" w:cs="Times New Roman"/>
          <w:sz w:val="24"/>
          <w:szCs w:val="24"/>
        </w:rPr>
        <w:t>»</w:t>
      </w:r>
      <w:r w:rsidR="00A96847" w:rsidRPr="008F79FC">
        <w:rPr>
          <w:rFonts w:ascii="Times New Roman" w:hAnsi="Times New Roman" w:cs="Times New Roman"/>
          <w:sz w:val="24"/>
          <w:szCs w:val="24"/>
        </w:rPr>
        <w:t xml:space="preserve">  </w:t>
      </w:r>
      <w:r>
        <w:rPr>
          <w:rFonts w:ascii="Times New Roman" w:hAnsi="Times New Roman" w:cs="Times New Roman"/>
          <w:sz w:val="24"/>
          <w:szCs w:val="24"/>
        </w:rPr>
        <w:t>мая</w:t>
      </w:r>
      <w:r w:rsidR="00A96847">
        <w:rPr>
          <w:rFonts w:ascii="Times New Roman" w:hAnsi="Times New Roman" w:cs="Times New Roman"/>
          <w:sz w:val="24"/>
          <w:szCs w:val="24"/>
        </w:rPr>
        <w:t xml:space="preserve">       </w:t>
      </w:r>
      <w:r w:rsidR="007B2060">
        <w:rPr>
          <w:rFonts w:ascii="Times New Roman" w:hAnsi="Times New Roman" w:cs="Times New Roman"/>
          <w:sz w:val="24"/>
          <w:szCs w:val="24"/>
        </w:rPr>
        <w:t>2023</w:t>
      </w:r>
      <w:r w:rsidR="00A96847" w:rsidRPr="008F79FC">
        <w:rPr>
          <w:rFonts w:ascii="Times New Roman" w:hAnsi="Times New Roman" w:cs="Times New Roman"/>
          <w:sz w:val="24"/>
          <w:szCs w:val="24"/>
        </w:rPr>
        <w:t xml:space="preserve"> года</w:t>
      </w:r>
      <w:r>
        <w:rPr>
          <w:rFonts w:ascii="Times New Roman" w:hAnsi="Times New Roman" w:cs="Times New Roman"/>
          <w:sz w:val="24"/>
          <w:szCs w:val="24"/>
        </w:rPr>
        <w:t xml:space="preserve">       № 19</w:t>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r>
      <w:r w:rsidR="00A96847" w:rsidRPr="008F79FC">
        <w:rPr>
          <w:rFonts w:ascii="Times New Roman" w:hAnsi="Times New Roman" w:cs="Times New Roman"/>
          <w:sz w:val="24"/>
          <w:szCs w:val="24"/>
        </w:rPr>
        <w:tab/>
        <w:t xml:space="preserve"> </w:t>
      </w:r>
    </w:p>
    <w:p w:rsidR="00A96847" w:rsidRPr="008F79FC" w:rsidRDefault="00A96847" w:rsidP="00A96847">
      <w:pPr>
        <w:tabs>
          <w:tab w:val="left" w:pos="5103"/>
          <w:tab w:val="left" w:pos="6237"/>
          <w:tab w:val="left" w:pos="9498"/>
          <w:tab w:val="left" w:pos="10348"/>
        </w:tabs>
        <w:spacing w:after="0"/>
        <w:rPr>
          <w:rFonts w:ascii="Times New Roman" w:hAnsi="Times New Roman" w:cs="Times New Roman"/>
          <w:sz w:val="24"/>
          <w:szCs w:val="24"/>
        </w:rPr>
      </w:pPr>
      <w:r w:rsidRPr="008F79FC">
        <w:rPr>
          <w:rFonts w:ascii="Times New Roman" w:hAnsi="Times New Roman" w:cs="Times New Roman"/>
          <w:sz w:val="24"/>
          <w:szCs w:val="24"/>
        </w:rPr>
        <w:t xml:space="preserve">                                                     </w:t>
      </w:r>
    </w:p>
    <w:p w:rsidR="00A96847" w:rsidRPr="008F79FC" w:rsidRDefault="00A96847" w:rsidP="00A96847">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Перечень должностных лиц, уполномоченных составлять протоколы об административных </w:t>
      </w:r>
    </w:p>
    <w:p w:rsidR="00A96847" w:rsidRPr="008F79FC" w:rsidRDefault="00A96847" w:rsidP="00A96847">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правонарушениях, предусмотренных законами Челябинской области </w:t>
      </w:r>
    </w:p>
    <w:p w:rsidR="00A96847" w:rsidRPr="008F79FC" w:rsidRDefault="00A96847" w:rsidP="00A96847">
      <w:pPr>
        <w:spacing w:after="0"/>
        <w:jc w:val="center"/>
        <w:rPr>
          <w:rFonts w:ascii="Times New Roman" w:hAnsi="Times New Roman" w:cs="Times New Roman"/>
          <w:sz w:val="24"/>
          <w:szCs w:val="24"/>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1155"/>
        <w:gridCol w:w="5528"/>
        <w:gridCol w:w="4820"/>
        <w:gridCol w:w="2411"/>
      </w:tblGrid>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w:t>
            </w:r>
          </w:p>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п/п</w:t>
            </w:r>
          </w:p>
        </w:tc>
        <w:tc>
          <w:tcPr>
            <w:tcW w:w="6683" w:type="dxa"/>
            <w:gridSpan w:val="2"/>
          </w:tcPr>
          <w:p w:rsidR="00A96847" w:rsidRPr="008F79FC" w:rsidRDefault="00A96847" w:rsidP="00252FA0">
            <w:pPr>
              <w:spacing w:after="0"/>
              <w:rPr>
                <w:rFonts w:ascii="Times New Roman" w:hAnsi="Times New Roman" w:cs="Times New Roman"/>
                <w:sz w:val="24"/>
                <w:szCs w:val="24"/>
              </w:rPr>
            </w:pPr>
            <w:r w:rsidRPr="008F79FC">
              <w:rPr>
                <w:rFonts w:ascii="Times New Roman" w:hAnsi="Times New Roman" w:cs="Times New Roman"/>
                <w:sz w:val="24"/>
                <w:szCs w:val="24"/>
              </w:rPr>
              <w:t>Наименование административного правонарушения, предусмотренного Законом Челябинской области от 27.05.2010 г. № 584-ЗО</w:t>
            </w:r>
          </w:p>
        </w:tc>
        <w:tc>
          <w:tcPr>
            <w:tcW w:w="4820" w:type="dxa"/>
            <w:tcBorders>
              <w:left w:val="single" w:sz="4" w:space="0" w:color="auto"/>
            </w:tcBorders>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Должностное лицо, уполномоченное составлять протокол</w:t>
            </w:r>
          </w:p>
        </w:tc>
        <w:tc>
          <w:tcPr>
            <w:tcW w:w="2411"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Ф.И.О. должностного лица</w:t>
            </w: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1.</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r w:rsidR="00A96847">
              <w:rPr>
                <w:rFonts w:ascii="Times New Roman" w:hAnsi="Times New Roman" w:cs="Times New Roman"/>
                <w:sz w:val="24"/>
                <w:szCs w:val="24"/>
              </w:rPr>
              <w:t>.</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Default="00A96847" w:rsidP="00252FA0">
            <w:pPr>
              <w:spacing w:after="0"/>
              <w:rPr>
                <w:rFonts w:ascii="Times New Roman" w:hAnsi="Times New Roman" w:cs="Times New Roman"/>
                <w:sz w:val="24"/>
                <w:szCs w:val="24"/>
              </w:rPr>
            </w:pP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2. </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ч.2</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r w:rsidR="00A96847">
              <w:rPr>
                <w:rFonts w:ascii="Times New Roman" w:hAnsi="Times New Roman" w:cs="Times New Roman"/>
                <w:sz w:val="24"/>
                <w:szCs w:val="24"/>
              </w:rPr>
              <w:t>.</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3.</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ч.3</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lastRenderedPageBreak/>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lastRenderedPageBreak/>
              <w:t xml:space="preserve">Непринятие собственниками и иными законными </w:t>
            </w:r>
            <w:r w:rsidRPr="008F79FC">
              <w:rPr>
                <w:rFonts w:ascii="Times New Roman" w:hAnsi="Times New Roman" w:cs="Times New Roman"/>
                <w:sz w:val="24"/>
                <w:szCs w:val="24"/>
              </w:rPr>
              <w:lastRenderedPageBreak/>
              <w:t>владельцами нежилых зданий, строений и сооружений мер по очистке кровель, карнизов, водостоков, навесов (козырьков) от снега, наледи, сосулек.</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lastRenderedPageBreak/>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4.</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ч.4</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правил содержания и эксплуатаци</w:t>
            </w:r>
            <w:r>
              <w:rPr>
                <w:rFonts w:ascii="Times New Roman" w:hAnsi="Times New Roman" w:cs="Times New Roman"/>
                <w:sz w:val="24"/>
                <w:szCs w:val="24"/>
              </w:rPr>
              <w:t>и</w:t>
            </w:r>
            <w:r w:rsidRPr="008F79FC">
              <w:rPr>
                <w:rFonts w:ascii="Times New Roman" w:hAnsi="Times New Roman" w:cs="Times New Roman"/>
                <w:sz w:val="24"/>
                <w:szCs w:val="24"/>
              </w:rPr>
              <w:t xml:space="preserve"> объектов (средств) наружного освещения населенных пунктов.</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5.</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ч.5</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6.</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ч.6</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Торговлю и оказание бытовых услуг либо услуг общественного питания в неустановленных местах.</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7.</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ч.7</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8.</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ч.8</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w:t>
            </w:r>
            <w:r w:rsidRPr="008F79FC">
              <w:rPr>
                <w:rFonts w:ascii="Times New Roman" w:hAnsi="Times New Roman" w:cs="Times New Roman"/>
                <w:sz w:val="24"/>
                <w:szCs w:val="24"/>
              </w:rPr>
              <w:lastRenderedPageBreak/>
              <w:t>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9.</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ч.9</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организацию несанкционированной свалки отходов.</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7B2060" w:rsidRDefault="007B2060"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10.</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ч.10</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7B2060" w:rsidRDefault="007B2060"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11.</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ч.11</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не</w:t>
            </w:r>
            <w:r>
              <w:rPr>
                <w:rFonts w:ascii="Times New Roman" w:hAnsi="Times New Roman" w:cs="Times New Roman"/>
                <w:sz w:val="24"/>
                <w:szCs w:val="24"/>
              </w:rPr>
              <w:t xml:space="preserve"> </w:t>
            </w:r>
            <w:r w:rsidRPr="008F79FC">
              <w:rPr>
                <w:rFonts w:ascii="Times New Roman" w:hAnsi="Times New Roman" w:cs="Times New Roman"/>
                <w:sz w:val="24"/>
                <w:szCs w:val="24"/>
              </w:rPr>
              <w:t>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7B2060" w:rsidRPr="008F79FC" w:rsidRDefault="007B2060"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12.</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ч.12</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За невыполнение или выполнение с нарушением установленных органами местного самоуправления </w:t>
            </w:r>
            <w:r w:rsidRPr="008F79FC">
              <w:rPr>
                <w:rFonts w:ascii="Times New Roman" w:hAnsi="Times New Roman" w:cs="Times New Roman"/>
                <w:sz w:val="24"/>
                <w:szCs w:val="24"/>
              </w:rPr>
              <w:lastRenderedPageBreak/>
              <w:t>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p>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7B2060" w:rsidRDefault="007B2060" w:rsidP="00252FA0">
            <w:pPr>
              <w:spacing w:after="0"/>
              <w:rPr>
                <w:rFonts w:ascii="Times New Roman" w:hAnsi="Times New Roman" w:cs="Times New Roman"/>
                <w:sz w:val="24"/>
                <w:szCs w:val="24"/>
              </w:rPr>
            </w:pPr>
          </w:p>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A96847" w:rsidRPr="008F79FC" w:rsidRDefault="00A96847"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lastRenderedPageBreak/>
              <w:t>13.</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ч.13</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За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7B2060" w:rsidRPr="008F79FC" w:rsidRDefault="007B2060"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A96847" w:rsidRPr="008F79FC" w:rsidTr="00252FA0">
        <w:tc>
          <w:tcPr>
            <w:tcW w:w="654" w:type="dxa"/>
          </w:tcPr>
          <w:p w:rsidR="00A96847" w:rsidRPr="008F79FC" w:rsidRDefault="00A96847" w:rsidP="00252FA0">
            <w:pPr>
              <w:spacing w:after="0"/>
              <w:jc w:val="center"/>
              <w:rPr>
                <w:rFonts w:ascii="Times New Roman" w:hAnsi="Times New Roman" w:cs="Times New Roman"/>
                <w:sz w:val="24"/>
                <w:szCs w:val="24"/>
              </w:rPr>
            </w:pPr>
            <w:r w:rsidRPr="008F79FC">
              <w:rPr>
                <w:rFonts w:ascii="Times New Roman" w:hAnsi="Times New Roman" w:cs="Times New Roman"/>
                <w:sz w:val="24"/>
                <w:szCs w:val="24"/>
              </w:rPr>
              <w:t>14.</w:t>
            </w:r>
          </w:p>
        </w:tc>
        <w:tc>
          <w:tcPr>
            <w:tcW w:w="1155" w:type="dxa"/>
            <w:tcBorders>
              <w:righ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ч.14</w:t>
            </w:r>
          </w:p>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ст.3</w:t>
            </w:r>
          </w:p>
        </w:tc>
        <w:tc>
          <w:tcPr>
            <w:tcW w:w="5528" w:type="dxa"/>
            <w:tcBorders>
              <w:left w:val="single" w:sz="4" w:space="0" w:color="auto"/>
            </w:tcBorders>
          </w:tcPr>
          <w:p w:rsidR="00A96847" w:rsidRPr="008F79FC" w:rsidRDefault="00A96847" w:rsidP="00252FA0">
            <w:pPr>
              <w:spacing w:after="0"/>
              <w:jc w:val="both"/>
              <w:rPr>
                <w:rFonts w:ascii="Times New Roman" w:hAnsi="Times New Roman" w:cs="Times New Roman"/>
                <w:sz w:val="24"/>
                <w:szCs w:val="24"/>
              </w:rPr>
            </w:pPr>
            <w:r w:rsidRPr="008F79FC">
              <w:rPr>
                <w:rFonts w:ascii="Times New Roman" w:hAnsi="Times New Roman" w:cs="Times New Roman"/>
                <w:sz w:val="24"/>
                <w:szCs w:val="24"/>
              </w:rPr>
              <w:t>За самовольную установк</w:t>
            </w:r>
            <w:r>
              <w:rPr>
                <w:rFonts w:ascii="Times New Roman" w:hAnsi="Times New Roman" w:cs="Times New Roman"/>
                <w:sz w:val="24"/>
                <w:szCs w:val="24"/>
              </w:rPr>
              <w:t>у</w:t>
            </w:r>
            <w:r w:rsidRPr="008F79FC">
              <w:rPr>
                <w:rFonts w:ascii="Times New Roman" w:hAnsi="Times New Roman" w:cs="Times New Roman"/>
                <w:sz w:val="24"/>
                <w:szCs w:val="24"/>
              </w:rPr>
              <w:t xml:space="preserve">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4820" w:type="dxa"/>
            <w:tcBorders>
              <w:left w:val="single" w:sz="4" w:space="0" w:color="auto"/>
            </w:tcBorders>
          </w:tcPr>
          <w:p w:rsidR="00A96847"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A96847" w:rsidRDefault="00A96847" w:rsidP="00252FA0">
            <w:pPr>
              <w:spacing w:after="0"/>
              <w:jc w:val="both"/>
              <w:rPr>
                <w:rFonts w:ascii="Times New Roman" w:hAnsi="Times New Roman" w:cs="Times New Roman"/>
                <w:sz w:val="24"/>
                <w:szCs w:val="24"/>
              </w:rPr>
            </w:pPr>
          </w:p>
          <w:p w:rsidR="00A96847" w:rsidRPr="008F79FC" w:rsidRDefault="00A96847" w:rsidP="00252FA0">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A96847" w:rsidRPr="008F79FC" w:rsidRDefault="007B2060" w:rsidP="00252FA0">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7B2060" w:rsidRDefault="007B2060" w:rsidP="00252FA0">
            <w:pPr>
              <w:spacing w:after="0"/>
              <w:rPr>
                <w:rFonts w:ascii="Times New Roman" w:hAnsi="Times New Roman" w:cs="Times New Roman"/>
                <w:sz w:val="24"/>
                <w:szCs w:val="24"/>
              </w:rPr>
            </w:pPr>
          </w:p>
          <w:p w:rsidR="00A96847" w:rsidRDefault="00A96847" w:rsidP="00252FA0">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A96847" w:rsidRPr="008F79FC" w:rsidRDefault="00A96847" w:rsidP="00252FA0">
            <w:pPr>
              <w:spacing w:after="0"/>
              <w:rPr>
                <w:rFonts w:ascii="Times New Roman" w:hAnsi="Times New Roman" w:cs="Times New Roman"/>
                <w:sz w:val="24"/>
                <w:szCs w:val="24"/>
              </w:rPr>
            </w:pPr>
          </w:p>
        </w:tc>
      </w:tr>
      <w:tr w:rsidR="0029420C" w:rsidRPr="008F79FC" w:rsidTr="00D873C8">
        <w:tc>
          <w:tcPr>
            <w:tcW w:w="654" w:type="dxa"/>
          </w:tcPr>
          <w:p w:rsidR="0029420C" w:rsidRPr="008F79FC" w:rsidRDefault="0029420C" w:rsidP="00D873C8">
            <w:pPr>
              <w:spacing w:after="0"/>
              <w:jc w:val="center"/>
              <w:rPr>
                <w:rFonts w:ascii="Times New Roman" w:hAnsi="Times New Roman" w:cs="Times New Roman"/>
                <w:sz w:val="24"/>
                <w:szCs w:val="24"/>
              </w:rPr>
            </w:pPr>
            <w:r w:rsidRPr="008F79FC">
              <w:rPr>
                <w:rFonts w:ascii="Times New Roman" w:hAnsi="Times New Roman" w:cs="Times New Roman"/>
                <w:sz w:val="24"/>
                <w:szCs w:val="24"/>
              </w:rPr>
              <w:t>1</w:t>
            </w:r>
            <w:r w:rsidR="007B2060">
              <w:rPr>
                <w:rFonts w:ascii="Times New Roman" w:hAnsi="Times New Roman" w:cs="Times New Roman"/>
                <w:sz w:val="24"/>
                <w:szCs w:val="24"/>
              </w:rPr>
              <w:t>5.</w:t>
            </w:r>
          </w:p>
        </w:tc>
        <w:tc>
          <w:tcPr>
            <w:tcW w:w="1155" w:type="dxa"/>
            <w:tcBorders>
              <w:right w:val="single" w:sz="4" w:space="0" w:color="auto"/>
            </w:tcBorders>
          </w:tcPr>
          <w:p w:rsidR="0029420C" w:rsidRPr="008F79FC" w:rsidRDefault="0029420C" w:rsidP="00D873C8">
            <w:pPr>
              <w:spacing w:after="0"/>
              <w:jc w:val="both"/>
              <w:rPr>
                <w:rFonts w:ascii="Times New Roman" w:hAnsi="Times New Roman" w:cs="Times New Roman"/>
                <w:sz w:val="24"/>
                <w:szCs w:val="24"/>
              </w:rPr>
            </w:pPr>
            <w:r>
              <w:rPr>
                <w:rFonts w:ascii="Times New Roman" w:hAnsi="Times New Roman" w:cs="Times New Roman"/>
                <w:sz w:val="24"/>
                <w:szCs w:val="24"/>
              </w:rPr>
              <w:t>Ст.3 часть 18</w:t>
            </w:r>
          </w:p>
        </w:tc>
        <w:tc>
          <w:tcPr>
            <w:tcW w:w="5528" w:type="dxa"/>
            <w:tcBorders>
              <w:left w:val="single" w:sz="4" w:space="0" w:color="auto"/>
            </w:tcBorders>
          </w:tcPr>
          <w:p w:rsidR="0029420C" w:rsidRPr="008F79FC" w:rsidRDefault="0029420C" w:rsidP="00D873C8">
            <w:pPr>
              <w:spacing w:after="0"/>
              <w:jc w:val="both"/>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 на  территориях   общего  пользования  населенных  пунктов, занятых газонами,  цветниками и травянистыми растениями, не повлекший нарушения санитарно - эпидемиологических и других  требований, административная ответственность за которые  установлена  федеральным  законодательством</w:t>
            </w:r>
          </w:p>
        </w:tc>
        <w:tc>
          <w:tcPr>
            <w:tcW w:w="4820" w:type="dxa"/>
            <w:tcBorders>
              <w:left w:val="single" w:sz="4" w:space="0" w:color="auto"/>
            </w:tcBorders>
          </w:tcPr>
          <w:p w:rsidR="0029420C" w:rsidRDefault="0029420C" w:rsidP="00D873C8">
            <w:pPr>
              <w:spacing w:after="0"/>
              <w:jc w:val="both"/>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29420C" w:rsidRDefault="0029420C" w:rsidP="00D873C8">
            <w:pPr>
              <w:spacing w:after="0"/>
              <w:jc w:val="both"/>
              <w:rPr>
                <w:rFonts w:ascii="Times New Roman" w:hAnsi="Times New Roman" w:cs="Times New Roman"/>
                <w:sz w:val="24"/>
                <w:szCs w:val="24"/>
              </w:rPr>
            </w:pPr>
          </w:p>
          <w:p w:rsidR="0029420C" w:rsidRPr="008F79FC" w:rsidRDefault="0029420C" w:rsidP="00D873C8">
            <w:pPr>
              <w:spacing w:after="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Хуторского сельского поселения</w:t>
            </w:r>
          </w:p>
        </w:tc>
        <w:tc>
          <w:tcPr>
            <w:tcW w:w="2411" w:type="dxa"/>
          </w:tcPr>
          <w:p w:rsidR="0029420C" w:rsidRPr="008F79FC" w:rsidRDefault="0029420C" w:rsidP="00D873C8">
            <w:pPr>
              <w:spacing w:after="0"/>
              <w:rPr>
                <w:rFonts w:ascii="Times New Roman" w:hAnsi="Times New Roman" w:cs="Times New Roman"/>
                <w:sz w:val="24"/>
                <w:szCs w:val="24"/>
              </w:rPr>
            </w:pPr>
            <w:r>
              <w:rPr>
                <w:rFonts w:ascii="Times New Roman" w:hAnsi="Times New Roman" w:cs="Times New Roman"/>
                <w:sz w:val="24"/>
                <w:szCs w:val="24"/>
              </w:rPr>
              <w:t>Крымская Н.В.</w:t>
            </w:r>
          </w:p>
          <w:p w:rsidR="0029420C" w:rsidRPr="008F79FC" w:rsidRDefault="0029420C" w:rsidP="00D873C8">
            <w:pPr>
              <w:spacing w:after="0"/>
              <w:rPr>
                <w:rFonts w:ascii="Times New Roman" w:hAnsi="Times New Roman" w:cs="Times New Roman"/>
                <w:sz w:val="24"/>
                <w:szCs w:val="24"/>
              </w:rPr>
            </w:pPr>
          </w:p>
          <w:p w:rsidR="0029420C" w:rsidRDefault="0029420C" w:rsidP="00D873C8">
            <w:pPr>
              <w:spacing w:after="0"/>
              <w:rPr>
                <w:rFonts w:ascii="Times New Roman" w:hAnsi="Times New Roman" w:cs="Times New Roman"/>
                <w:sz w:val="24"/>
                <w:szCs w:val="24"/>
              </w:rPr>
            </w:pPr>
            <w:r>
              <w:rPr>
                <w:rFonts w:ascii="Times New Roman" w:hAnsi="Times New Roman" w:cs="Times New Roman"/>
                <w:sz w:val="24"/>
                <w:szCs w:val="24"/>
              </w:rPr>
              <w:t>Шалагина Н.С.</w:t>
            </w:r>
          </w:p>
          <w:p w:rsidR="0029420C" w:rsidRDefault="0029420C" w:rsidP="00D873C8">
            <w:pPr>
              <w:spacing w:after="0"/>
              <w:rPr>
                <w:rFonts w:ascii="Times New Roman" w:hAnsi="Times New Roman" w:cs="Times New Roman"/>
                <w:sz w:val="24"/>
                <w:szCs w:val="24"/>
              </w:rPr>
            </w:pPr>
          </w:p>
          <w:p w:rsidR="0029420C" w:rsidRPr="008F79FC" w:rsidRDefault="0029420C" w:rsidP="00D873C8">
            <w:pPr>
              <w:spacing w:after="0"/>
              <w:rPr>
                <w:rFonts w:ascii="Times New Roman" w:hAnsi="Times New Roman" w:cs="Times New Roman"/>
                <w:sz w:val="24"/>
                <w:szCs w:val="24"/>
              </w:rPr>
            </w:pPr>
          </w:p>
        </w:tc>
      </w:tr>
    </w:tbl>
    <w:p w:rsidR="0029420C" w:rsidRPr="008F79FC" w:rsidRDefault="0029420C" w:rsidP="0029420C">
      <w:pPr>
        <w:spacing w:after="0"/>
        <w:jc w:val="center"/>
        <w:rPr>
          <w:rFonts w:ascii="Times New Roman" w:hAnsi="Times New Roman" w:cs="Times New Roman"/>
          <w:sz w:val="24"/>
          <w:szCs w:val="24"/>
        </w:rPr>
      </w:pPr>
    </w:p>
    <w:p w:rsidR="0029420C" w:rsidRPr="008F79FC" w:rsidRDefault="0029420C" w:rsidP="0029420C">
      <w:pPr>
        <w:spacing w:after="0"/>
        <w:jc w:val="both"/>
        <w:rPr>
          <w:rFonts w:ascii="Times New Roman" w:hAnsi="Times New Roman" w:cs="Times New Roman"/>
          <w:sz w:val="24"/>
          <w:szCs w:val="24"/>
        </w:rPr>
      </w:pPr>
    </w:p>
    <w:p w:rsidR="00A96847" w:rsidRPr="008F79FC" w:rsidRDefault="00A96847" w:rsidP="00A96847">
      <w:pPr>
        <w:spacing w:after="0"/>
        <w:jc w:val="center"/>
        <w:rPr>
          <w:rFonts w:ascii="Times New Roman" w:hAnsi="Times New Roman" w:cs="Times New Roman"/>
          <w:sz w:val="24"/>
          <w:szCs w:val="24"/>
        </w:rPr>
      </w:pPr>
    </w:p>
    <w:p w:rsidR="00A96847" w:rsidRPr="008F79FC" w:rsidRDefault="00A96847" w:rsidP="00A96847">
      <w:pPr>
        <w:spacing w:after="0"/>
        <w:jc w:val="center"/>
        <w:rPr>
          <w:rFonts w:ascii="Times New Roman" w:hAnsi="Times New Roman" w:cs="Times New Roman"/>
          <w:sz w:val="24"/>
          <w:szCs w:val="24"/>
        </w:rPr>
      </w:pPr>
    </w:p>
    <w:p w:rsidR="00A96847" w:rsidRPr="008F79FC" w:rsidRDefault="00A96847" w:rsidP="00A96847">
      <w:pPr>
        <w:spacing w:after="0"/>
        <w:jc w:val="both"/>
        <w:rPr>
          <w:rFonts w:ascii="Times New Roman" w:hAnsi="Times New Roman" w:cs="Times New Roman"/>
          <w:sz w:val="24"/>
          <w:szCs w:val="24"/>
        </w:rPr>
      </w:pPr>
    </w:p>
    <w:p w:rsidR="00A96847" w:rsidRPr="008F79FC" w:rsidRDefault="00A96847" w:rsidP="00A96847">
      <w:pPr>
        <w:spacing w:after="0"/>
        <w:jc w:val="both"/>
        <w:rPr>
          <w:rFonts w:ascii="Times New Roman" w:hAnsi="Times New Roman" w:cs="Times New Roman"/>
          <w:sz w:val="24"/>
          <w:szCs w:val="24"/>
        </w:rPr>
      </w:pPr>
    </w:p>
    <w:p w:rsidR="00A96847" w:rsidRPr="008F79FC" w:rsidRDefault="00A96847" w:rsidP="00A96847">
      <w:pPr>
        <w:spacing w:after="0"/>
        <w:jc w:val="both"/>
        <w:rPr>
          <w:rFonts w:ascii="Times New Roman" w:hAnsi="Times New Roman" w:cs="Times New Roman"/>
          <w:sz w:val="24"/>
          <w:szCs w:val="24"/>
        </w:rPr>
      </w:pPr>
      <w:r w:rsidRPr="008F79FC">
        <w:rPr>
          <w:rFonts w:ascii="Times New Roman" w:hAnsi="Times New Roman" w:cs="Times New Roman"/>
          <w:sz w:val="24"/>
          <w:szCs w:val="24"/>
        </w:rPr>
        <w:tab/>
      </w:r>
    </w:p>
    <w:p w:rsidR="00A96847" w:rsidRPr="008F79FC" w:rsidRDefault="00A96847" w:rsidP="00A96847">
      <w:pPr>
        <w:pStyle w:val="11"/>
        <w:shd w:val="clear" w:color="auto" w:fill="auto"/>
        <w:spacing w:before="0" w:after="0" w:line="276" w:lineRule="auto"/>
        <w:ind w:left="20" w:right="4200" w:firstLine="0"/>
        <w:rPr>
          <w:rFonts w:ascii="Times New Roman" w:hAnsi="Times New Roman" w:cs="Times New Roman"/>
          <w:sz w:val="24"/>
          <w:szCs w:val="24"/>
        </w:rPr>
      </w:pPr>
    </w:p>
    <w:p w:rsidR="00916A08" w:rsidRDefault="00916A08"/>
    <w:sectPr w:rsidR="00916A08" w:rsidSect="00D247CB">
      <w:pgSz w:w="16838" w:h="11906" w:orient="landscape"/>
      <w:pgMar w:top="56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868DB"/>
    <w:multiLevelType w:val="hybridMultilevel"/>
    <w:tmpl w:val="2AE2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drawingGridHorizontalSpacing w:val="110"/>
  <w:displayHorizontalDrawingGridEvery w:val="2"/>
  <w:displayVerticalDrawingGridEvery w:val="2"/>
  <w:characterSpacingControl w:val="doNotCompress"/>
  <w:compat/>
  <w:rsids>
    <w:rsidRoot w:val="00A96847"/>
    <w:rsid w:val="0005379C"/>
    <w:rsid w:val="00085EBA"/>
    <w:rsid w:val="000A7923"/>
    <w:rsid w:val="001009F6"/>
    <w:rsid w:val="001A27F3"/>
    <w:rsid w:val="00292C1D"/>
    <w:rsid w:val="0029420C"/>
    <w:rsid w:val="00324FAC"/>
    <w:rsid w:val="00341091"/>
    <w:rsid w:val="003F248A"/>
    <w:rsid w:val="00406C5E"/>
    <w:rsid w:val="00561D2E"/>
    <w:rsid w:val="0058315B"/>
    <w:rsid w:val="005A46B2"/>
    <w:rsid w:val="006D445F"/>
    <w:rsid w:val="0072571F"/>
    <w:rsid w:val="0078796A"/>
    <w:rsid w:val="007B2060"/>
    <w:rsid w:val="00916A08"/>
    <w:rsid w:val="009A3171"/>
    <w:rsid w:val="009F6DC8"/>
    <w:rsid w:val="00A96847"/>
    <w:rsid w:val="00B86FF0"/>
    <w:rsid w:val="00B87E05"/>
    <w:rsid w:val="00DE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47"/>
    <w:rPr>
      <w:rFonts w:eastAsiaTheme="minorEastAsia"/>
      <w:lang w:eastAsia="ru-RU"/>
    </w:rPr>
  </w:style>
  <w:style w:type="paragraph" w:styleId="1">
    <w:name w:val="heading 1"/>
    <w:basedOn w:val="a"/>
    <w:next w:val="a"/>
    <w:link w:val="10"/>
    <w:qFormat/>
    <w:rsid w:val="00A96847"/>
    <w:pPr>
      <w:keepNext/>
      <w:spacing w:after="0" w:line="240" w:lineRule="auto"/>
      <w:jc w:val="center"/>
      <w:outlineLvl w:val="0"/>
    </w:pPr>
    <w:rPr>
      <w:rFonts w:ascii="Times New Roman" w:eastAsia="Times New Roman" w:hAnsi="Times New Roman" w:cs="Times New Roman"/>
      <w:b/>
      <w:bCs/>
      <w:sz w:val="40"/>
      <w:szCs w:val="20"/>
    </w:rPr>
  </w:style>
  <w:style w:type="paragraph" w:styleId="3">
    <w:name w:val="heading 3"/>
    <w:basedOn w:val="a"/>
    <w:next w:val="a"/>
    <w:link w:val="30"/>
    <w:uiPriority w:val="9"/>
    <w:semiHidden/>
    <w:unhideWhenUsed/>
    <w:qFormat/>
    <w:rsid w:val="00B86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847"/>
    <w:rPr>
      <w:rFonts w:ascii="Times New Roman" w:eastAsia="Times New Roman" w:hAnsi="Times New Roman" w:cs="Times New Roman"/>
      <w:b/>
      <w:bCs/>
      <w:sz w:val="40"/>
      <w:szCs w:val="20"/>
      <w:lang w:eastAsia="ru-RU"/>
    </w:rPr>
  </w:style>
  <w:style w:type="character" w:customStyle="1" w:styleId="a3">
    <w:name w:val="Основной текст_"/>
    <w:basedOn w:val="a0"/>
    <w:link w:val="11"/>
    <w:rsid w:val="00A96847"/>
    <w:rPr>
      <w:rFonts w:eastAsia="Times New Roman"/>
      <w:spacing w:val="-1"/>
      <w:sz w:val="26"/>
      <w:szCs w:val="26"/>
      <w:shd w:val="clear" w:color="auto" w:fill="FFFFFF"/>
    </w:rPr>
  </w:style>
  <w:style w:type="paragraph" w:customStyle="1" w:styleId="11">
    <w:name w:val="Основной текст1"/>
    <w:basedOn w:val="a"/>
    <w:link w:val="a3"/>
    <w:rsid w:val="00A96847"/>
    <w:pPr>
      <w:widowControl w:val="0"/>
      <w:shd w:val="clear" w:color="auto" w:fill="FFFFFF"/>
      <w:spacing w:before="420" w:after="300" w:line="322" w:lineRule="exact"/>
      <w:ind w:hanging="400"/>
    </w:pPr>
    <w:rPr>
      <w:rFonts w:eastAsia="Times New Roman"/>
      <w:spacing w:val="-1"/>
      <w:sz w:val="26"/>
      <w:szCs w:val="26"/>
      <w:lang w:eastAsia="en-US"/>
    </w:rPr>
  </w:style>
  <w:style w:type="paragraph" w:styleId="a4">
    <w:name w:val="List Paragraph"/>
    <w:basedOn w:val="a"/>
    <w:uiPriority w:val="34"/>
    <w:qFormat/>
    <w:rsid w:val="00A96847"/>
    <w:pPr>
      <w:ind w:left="720"/>
      <w:contextualSpacing/>
    </w:pPr>
  </w:style>
  <w:style w:type="character" w:customStyle="1" w:styleId="30">
    <w:name w:val="Заголовок 3 Знак"/>
    <w:basedOn w:val="a0"/>
    <w:link w:val="3"/>
    <w:uiPriority w:val="9"/>
    <w:semiHidden/>
    <w:rsid w:val="00B86FF0"/>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2023-06-01T04:03:00Z</cp:lastPrinted>
  <dcterms:created xsi:type="dcterms:W3CDTF">2017-06-07T09:19:00Z</dcterms:created>
  <dcterms:modified xsi:type="dcterms:W3CDTF">2023-06-05T08:52:00Z</dcterms:modified>
</cp:coreProperties>
</file>