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6C4" w:rsidRPr="00441B10" w:rsidRDefault="000826C4" w:rsidP="000826C4">
      <w:pPr>
        <w:jc w:val="center"/>
        <w:rPr>
          <w:b/>
          <w:sz w:val="28"/>
          <w:szCs w:val="28"/>
        </w:rPr>
      </w:pPr>
      <w:r w:rsidRPr="00441B10">
        <w:rPr>
          <w:b/>
          <w:sz w:val="28"/>
          <w:szCs w:val="28"/>
        </w:rPr>
        <w:t>РОССИЙСКАЯ ФЕДЕРАЦИЯ</w:t>
      </w:r>
    </w:p>
    <w:p w:rsidR="000826C4" w:rsidRPr="00441B10" w:rsidRDefault="000826C4" w:rsidP="000826C4">
      <w:pPr>
        <w:jc w:val="center"/>
        <w:rPr>
          <w:b/>
          <w:sz w:val="28"/>
          <w:szCs w:val="28"/>
        </w:rPr>
      </w:pPr>
      <w:r w:rsidRPr="00441B10">
        <w:rPr>
          <w:b/>
          <w:sz w:val="28"/>
          <w:szCs w:val="28"/>
        </w:rPr>
        <w:t>АДМИНИСТРАЦИЯ ПЕТРОВСКОГО СЕЛЬСКОГО ПОСЕЛЕНИЯ</w:t>
      </w:r>
    </w:p>
    <w:p w:rsidR="000826C4" w:rsidRPr="00441B10" w:rsidRDefault="000826C4" w:rsidP="000826C4">
      <w:pPr>
        <w:jc w:val="center"/>
        <w:rPr>
          <w:b/>
          <w:sz w:val="32"/>
          <w:szCs w:val="32"/>
        </w:rPr>
      </w:pPr>
      <w:r w:rsidRPr="00441B10">
        <w:rPr>
          <w:b/>
          <w:sz w:val="32"/>
          <w:szCs w:val="32"/>
        </w:rPr>
        <w:t xml:space="preserve">Увельского муниципального района </w:t>
      </w:r>
    </w:p>
    <w:p w:rsidR="000826C4" w:rsidRPr="00441B10" w:rsidRDefault="000826C4" w:rsidP="000826C4">
      <w:pPr>
        <w:jc w:val="center"/>
        <w:rPr>
          <w:b/>
          <w:sz w:val="32"/>
          <w:szCs w:val="32"/>
        </w:rPr>
      </w:pPr>
      <w:r w:rsidRPr="00441B10">
        <w:rPr>
          <w:b/>
          <w:sz w:val="32"/>
          <w:szCs w:val="32"/>
        </w:rPr>
        <w:t>Челябинской области</w:t>
      </w:r>
    </w:p>
    <w:p w:rsidR="000826C4" w:rsidRDefault="000826C4" w:rsidP="000826C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0826C4" w:rsidRDefault="000826C4" w:rsidP="000826C4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457012 Челябинская область, Увельский район, с</w:t>
      </w:r>
      <w:proofErr w:type="gramStart"/>
      <w:r>
        <w:rPr>
          <w:rFonts w:ascii="Times New Roman" w:hAnsi="Times New Roman" w:cs="Times New Roman"/>
        </w:rPr>
        <w:t>.П</w:t>
      </w:r>
      <w:proofErr w:type="gramEnd"/>
      <w:r>
        <w:rPr>
          <w:rFonts w:ascii="Times New Roman" w:hAnsi="Times New Roman" w:cs="Times New Roman"/>
        </w:rPr>
        <w:t>етровское, ул. Юбилейная, д.15</w:t>
      </w:r>
    </w:p>
    <w:p w:rsidR="000826C4" w:rsidRDefault="000826C4" w:rsidP="000826C4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тел. 51-2-59</w:t>
      </w:r>
    </w:p>
    <w:p w:rsidR="000826C4" w:rsidRDefault="000826C4" w:rsidP="000826C4">
      <w:pPr>
        <w:pStyle w:val="a3"/>
      </w:pPr>
    </w:p>
    <w:p w:rsidR="000826C4" w:rsidRPr="00D56B82" w:rsidRDefault="000826C4" w:rsidP="000826C4">
      <w:pPr>
        <w:jc w:val="center"/>
        <w:rPr>
          <w:b/>
          <w:sz w:val="32"/>
          <w:szCs w:val="32"/>
        </w:rPr>
      </w:pPr>
      <w:r w:rsidRPr="00D56B82">
        <w:rPr>
          <w:b/>
          <w:sz w:val="32"/>
          <w:szCs w:val="32"/>
        </w:rPr>
        <w:t>Постановление</w:t>
      </w:r>
    </w:p>
    <w:p w:rsidR="000826C4" w:rsidRDefault="000826C4" w:rsidP="000826C4">
      <w:pPr>
        <w:pStyle w:val="a3"/>
      </w:pPr>
    </w:p>
    <w:p w:rsidR="000826C4" w:rsidRDefault="000826C4" w:rsidP="000826C4">
      <w:pPr>
        <w:rPr>
          <w:sz w:val="24"/>
          <w:szCs w:val="24"/>
        </w:rPr>
      </w:pPr>
      <w:r>
        <w:rPr>
          <w:sz w:val="24"/>
          <w:szCs w:val="24"/>
        </w:rPr>
        <w:t>«23» января  2014 г.                                                                                                       №  3</w:t>
      </w:r>
    </w:p>
    <w:p w:rsidR="000826C4" w:rsidRDefault="000826C4" w:rsidP="000826C4">
      <w:pPr>
        <w:jc w:val="center"/>
        <w:rPr>
          <w:u w:val="single"/>
        </w:rPr>
      </w:pPr>
    </w:p>
    <w:p w:rsidR="000826C4" w:rsidRDefault="000826C4" w:rsidP="000826C4">
      <w:pPr>
        <w:jc w:val="center"/>
        <w:rPr>
          <w:u w:val="single"/>
        </w:rPr>
      </w:pPr>
    </w:p>
    <w:p w:rsidR="000826C4" w:rsidRDefault="000826C4" w:rsidP="000826C4">
      <w:pPr>
        <w:rPr>
          <w:sz w:val="24"/>
          <w:szCs w:val="24"/>
        </w:rPr>
      </w:pPr>
    </w:p>
    <w:p w:rsidR="000826C4" w:rsidRDefault="000826C4" w:rsidP="000826C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«Об обеспечении свободных проездов </w:t>
      </w:r>
    </w:p>
    <w:p w:rsidR="000826C4" w:rsidRDefault="000826C4" w:rsidP="000826C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 подъездов пожарной техники </w:t>
      </w:r>
    </w:p>
    <w:p w:rsidR="000826C4" w:rsidRDefault="000826C4" w:rsidP="000826C4">
      <w:pPr>
        <w:rPr>
          <w:b/>
          <w:sz w:val="24"/>
          <w:szCs w:val="24"/>
        </w:rPr>
      </w:pPr>
      <w:r>
        <w:rPr>
          <w:b/>
          <w:sz w:val="24"/>
          <w:szCs w:val="24"/>
        </w:rPr>
        <w:t>к объектам для тушения пожаров»</w:t>
      </w:r>
    </w:p>
    <w:p w:rsidR="000826C4" w:rsidRDefault="000826C4" w:rsidP="000826C4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0826C4" w:rsidRDefault="000826C4" w:rsidP="000826C4">
      <w:pPr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      Во исполнение Федерального Закона от 21.12.1994 г. № 69 ФЗ ст.3,</w:t>
      </w:r>
    </w:p>
    <w:p w:rsidR="000826C4" w:rsidRDefault="000826C4" w:rsidP="000826C4">
      <w:pPr>
        <w:jc w:val="center"/>
        <w:rPr>
          <w:sz w:val="24"/>
          <w:szCs w:val="24"/>
        </w:rPr>
      </w:pPr>
    </w:p>
    <w:p w:rsidR="000826C4" w:rsidRPr="00E73E87" w:rsidRDefault="000826C4" w:rsidP="000826C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E73E87">
        <w:rPr>
          <w:sz w:val="28"/>
          <w:szCs w:val="28"/>
        </w:rPr>
        <w:t>:</w:t>
      </w:r>
    </w:p>
    <w:p w:rsidR="000826C4" w:rsidRDefault="000826C4" w:rsidP="000826C4">
      <w:pPr>
        <w:jc w:val="center"/>
        <w:rPr>
          <w:b/>
          <w:sz w:val="24"/>
          <w:szCs w:val="24"/>
        </w:rPr>
      </w:pPr>
    </w:p>
    <w:p w:rsidR="000826C4" w:rsidRDefault="000826C4" w:rsidP="000826C4">
      <w:pPr>
        <w:jc w:val="center"/>
        <w:rPr>
          <w:b/>
          <w:sz w:val="24"/>
          <w:szCs w:val="24"/>
        </w:rPr>
      </w:pPr>
    </w:p>
    <w:p w:rsidR="000826C4" w:rsidRDefault="000826C4" w:rsidP="000826C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1.Начальнику Поста пожарной охраны Коровину В.А., специалисту землеустроителю Родионовой Г.В. провести и обследовать все проезды и подъезды пожарной техники к объектам для тушения пожаров и при выявлении фактов закрытия проездов выписать предписания (срок исполнения до 1апреля  2014г.)  </w:t>
      </w:r>
    </w:p>
    <w:p w:rsidR="000826C4" w:rsidRDefault="000826C4" w:rsidP="000826C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2.Специалисту Родионовой Г.В. подготовить объявления для жителей о свободных подъездах пожарной техники к объектам и домам в случае возникновения пожаров и разместить на информационных стендах (  до 1 апреля 2014г.)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0826C4" w:rsidRDefault="000826C4" w:rsidP="000826C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3.Руководителям предприятий обеспечить свободные проезды и подъезды пожарной техники к объектам для тушения пожаров (срок исполнения до 01.04.2014 г.)</w:t>
      </w:r>
    </w:p>
    <w:p w:rsidR="000826C4" w:rsidRDefault="000826C4" w:rsidP="000826C4">
      <w:pPr>
        <w:rPr>
          <w:b/>
          <w:sz w:val="24"/>
          <w:szCs w:val="24"/>
        </w:rPr>
      </w:pPr>
    </w:p>
    <w:p w:rsidR="000826C4" w:rsidRDefault="000826C4" w:rsidP="000826C4">
      <w:pPr>
        <w:rPr>
          <w:b/>
          <w:sz w:val="24"/>
          <w:szCs w:val="24"/>
        </w:rPr>
      </w:pPr>
    </w:p>
    <w:p w:rsidR="000826C4" w:rsidRDefault="000826C4" w:rsidP="000826C4">
      <w:pPr>
        <w:rPr>
          <w:b/>
          <w:sz w:val="24"/>
          <w:szCs w:val="24"/>
        </w:rPr>
      </w:pPr>
    </w:p>
    <w:p w:rsidR="000826C4" w:rsidRDefault="000826C4" w:rsidP="000826C4">
      <w:pPr>
        <w:rPr>
          <w:b/>
          <w:sz w:val="24"/>
          <w:szCs w:val="24"/>
        </w:rPr>
      </w:pPr>
    </w:p>
    <w:p w:rsidR="000826C4" w:rsidRDefault="000826C4" w:rsidP="000826C4">
      <w:pPr>
        <w:rPr>
          <w:b/>
          <w:sz w:val="24"/>
          <w:szCs w:val="24"/>
        </w:rPr>
      </w:pPr>
    </w:p>
    <w:p w:rsidR="000826C4" w:rsidRDefault="000826C4" w:rsidP="000826C4">
      <w:pPr>
        <w:rPr>
          <w:b/>
          <w:sz w:val="24"/>
          <w:szCs w:val="24"/>
        </w:rPr>
      </w:pPr>
    </w:p>
    <w:p w:rsidR="000826C4" w:rsidRDefault="000826C4" w:rsidP="000826C4">
      <w:pPr>
        <w:rPr>
          <w:b/>
          <w:sz w:val="24"/>
          <w:szCs w:val="24"/>
        </w:rPr>
      </w:pPr>
    </w:p>
    <w:p w:rsidR="000826C4" w:rsidRPr="00E73E87" w:rsidRDefault="000826C4" w:rsidP="000826C4">
      <w:pPr>
        <w:rPr>
          <w:sz w:val="28"/>
          <w:szCs w:val="28"/>
        </w:rPr>
      </w:pPr>
      <w:r>
        <w:rPr>
          <w:sz w:val="28"/>
          <w:szCs w:val="28"/>
        </w:rPr>
        <w:t>Глава Петров</w:t>
      </w:r>
      <w:r w:rsidRPr="00E73E87">
        <w:rPr>
          <w:sz w:val="28"/>
          <w:szCs w:val="28"/>
        </w:rPr>
        <w:t xml:space="preserve">ского сельского поселения                          </w:t>
      </w:r>
      <w:r>
        <w:rPr>
          <w:sz w:val="28"/>
          <w:szCs w:val="28"/>
        </w:rPr>
        <w:t xml:space="preserve">               О.И.Коровина</w:t>
      </w:r>
    </w:p>
    <w:p w:rsidR="000826C4" w:rsidRPr="00E73E87" w:rsidRDefault="000826C4" w:rsidP="000826C4">
      <w:pPr>
        <w:rPr>
          <w:sz w:val="28"/>
          <w:szCs w:val="28"/>
        </w:rPr>
      </w:pPr>
    </w:p>
    <w:p w:rsidR="000826C4" w:rsidRDefault="000826C4" w:rsidP="000826C4">
      <w:pPr>
        <w:rPr>
          <w:u w:val="single"/>
        </w:rPr>
      </w:pPr>
    </w:p>
    <w:p w:rsidR="000826C4" w:rsidRDefault="000826C4" w:rsidP="000826C4">
      <w:pPr>
        <w:jc w:val="center"/>
        <w:rPr>
          <w:b/>
          <w:sz w:val="36"/>
        </w:rPr>
      </w:pPr>
    </w:p>
    <w:p w:rsidR="000826C4" w:rsidRPr="00D56B82" w:rsidRDefault="000826C4" w:rsidP="000826C4">
      <w:pPr>
        <w:jc w:val="center"/>
        <w:rPr>
          <w:b/>
          <w:sz w:val="32"/>
          <w:szCs w:val="32"/>
        </w:rPr>
      </w:pPr>
    </w:p>
    <w:p w:rsidR="002A3CA8" w:rsidRDefault="002A3CA8"/>
    <w:sectPr w:rsidR="002A3CA8" w:rsidSect="002A3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26C4"/>
    <w:rsid w:val="000826C4"/>
    <w:rsid w:val="002A3CA8"/>
    <w:rsid w:val="0070129D"/>
    <w:rsid w:val="007214F7"/>
    <w:rsid w:val="00927DA8"/>
    <w:rsid w:val="00F42C86"/>
    <w:rsid w:val="00FC7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6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826C4"/>
    <w:pPr>
      <w:jc w:val="center"/>
    </w:pPr>
    <w:rPr>
      <w:b/>
      <w:sz w:val="40"/>
    </w:rPr>
  </w:style>
  <w:style w:type="character" w:customStyle="1" w:styleId="a4">
    <w:name w:val="Название Знак"/>
    <w:basedOn w:val="a0"/>
    <w:link w:val="a3"/>
    <w:rsid w:val="000826C4"/>
    <w:rPr>
      <w:b/>
      <w:sz w:val="40"/>
    </w:rPr>
  </w:style>
  <w:style w:type="paragraph" w:customStyle="1" w:styleId="ConsPlusTitle">
    <w:name w:val="ConsPlusTitle"/>
    <w:uiPriority w:val="99"/>
    <w:rsid w:val="000826C4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1188</Characters>
  <Application>Microsoft Office Word</Application>
  <DocSecurity>0</DocSecurity>
  <Lines>9</Lines>
  <Paragraphs>2</Paragraphs>
  <ScaleCrop>false</ScaleCrop>
  <Company>Microsoft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2014-04-14T05:16:00Z</dcterms:created>
  <dcterms:modified xsi:type="dcterms:W3CDTF">2014-04-14T05:16:00Z</dcterms:modified>
</cp:coreProperties>
</file>