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Override PartName="/word/theme/themeOverride11.xml" ContentType="application/vnd.openxmlformats-officedocument.themeOverride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8E" w:rsidRPr="00CB00D2" w:rsidRDefault="0012658E" w:rsidP="0012658E">
      <w:pPr>
        <w:spacing w:line="300" w:lineRule="auto"/>
        <w:ind w:firstLine="709"/>
        <w:jc w:val="center"/>
        <w:rPr>
          <w:color w:val="000000"/>
          <w:sz w:val="24"/>
          <w:szCs w:val="24"/>
        </w:rPr>
      </w:pPr>
      <w:r w:rsidRPr="00CB00D2">
        <w:rPr>
          <w:color w:val="000000"/>
          <w:sz w:val="24"/>
          <w:szCs w:val="24"/>
        </w:rPr>
        <w:t>СОДЕРЖАНИЕ</w:t>
      </w:r>
    </w:p>
    <w:p w:rsidR="0012658E" w:rsidRPr="00CB00D2" w:rsidRDefault="0012658E" w:rsidP="00DB17F5">
      <w:pPr>
        <w:spacing w:line="300" w:lineRule="auto"/>
        <w:ind w:firstLine="709"/>
        <w:jc w:val="both"/>
        <w:rPr>
          <w:color w:val="000000"/>
          <w:sz w:val="24"/>
          <w:szCs w:val="24"/>
        </w:rPr>
      </w:pPr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r w:rsidRPr="00E42337">
        <w:rPr>
          <w:sz w:val="24"/>
          <w:szCs w:val="24"/>
        </w:rPr>
        <w:fldChar w:fldCharType="begin"/>
      </w:r>
      <w:r w:rsidR="0012658E" w:rsidRPr="000A2888">
        <w:rPr>
          <w:sz w:val="24"/>
          <w:szCs w:val="24"/>
        </w:rPr>
        <w:instrText xml:space="preserve"> TOC \o "1-3" \h \z \u </w:instrText>
      </w:r>
      <w:r w:rsidRPr="00E42337">
        <w:rPr>
          <w:sz w:val="24"/>
          <w:szCs w:val="24"/>
        </w:rPr>
        <w:fldChar w:fldCharType="separate"/>
      </w:r>
      <w:hyperlink w:anchor="_Toc401577201" w:history="1">
        <w:r w:rsidR="000A2888" w:rsidRPr="000A2888">
          <w:rPr>
            <w:rStyle w:val="ae"/>
            <w:noProof/>
            <w:sz w:val="24"/>
            <w:szCs w:val="24"/>
          </w:rPr>
          <w:t>ВВЕДЕНИЕ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_Toc401577201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7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02" w:history="1">
        <w:r w:rsidR="000A2888" w:rsidRPr="000A2888">
          <w:rPr>
            <w:rStyle w:val="ae"/>
            <w:noProof/>
            <w:sz w:val="24"/>
            <w:szCs w:val="24"/>
          </w:rPr>
          <w:t xml:space="preserve">I. СХЕМА ВОДОСНАБЖЕНИЯ </w:t>
        </w:r>
        <w:r w:rsidR="00522CB7">
          <w:rPr>
            <w:rStyle w:val="ae"/>
            <w:noProof/>
            <w:sz w:val="24"/>
            <w:szCs w:val="24"/>
          </w:rPr>
          <w:t>СЕЛЬСКОГО ПОСЕЛЕНИЯ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_Toc401577202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8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03" w:history="1">
        <w:r w:rsidR="000A2888" w:rsidRPr="000A2888">
          <w:rPr>
            <w:rStyle w:val="ae"/>
            <w:noProof/>
            <w:sz w:val="24"/>
            <w:szCs w:val="24"/>
          </w:rPr>
          <w:t>1. Технико-экономическое состояние централизованных систем водоснабжения поселения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_Toc401577203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8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04" w:history="1">
        <w:r w:rsidR="000A2888" w:rsidRPr="000A2888">
          <w:rPr>
            <w:rStyle w:val="ae"/>
            <w:noProof/>
            <w:sz w:val="24"/>
            <w:szCs w:val="24"/>
          </w:rPr>
          <w:t>1.1. Описание системы и структуры водоснабжения поселения и деление территории поселения на эксплуатационные зоны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_Toc401577204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8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3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05" w:history="1">
        <w:r w:rsidR="000A2888" w:rsidRPr="000A2888">
          <w:rPr>
            <w:rStyle w:val="ae"/>
            <w:noProof/>
            <w:sz w:val="24"/>
            <w:szCs w:val="24"/>
          </w:rPr>
          <w:t>1.1.1. Описание системы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_Toc401577205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8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3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06" w:history="1">
        <w:r w:rsidR="000A2888" w:rsidRPr="000A2888">
          <w:rPr>
            <w:rStyle w:val="ae"/>
            <w:noProof/>
            <w:sz w:val="24"/>
            <w:szCs w:val="24"/>
          </w:rPr>
          <w:t>1.1.2. Структура системы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_Toc401577206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9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3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07" w:history="1">
        <w:r w:rsidR="000A2888" w:rsidRPr="000A2888">
          <w:rPr>
            <w:rStyle w:val="ae"/>
            <w:noProof/>
            <w:sz w:val="24"/>
            <w:szCs w:val="24"/>
          </w:rPr>
          <w:t>1.1.3. Деление территории поселения на эксплуатационные зоны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_Toc401577207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10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08" w:history="1">
        <w:r w:rsidR="000A2888" w:rsidRPr="000A2888">
          <w:rPr>
            <w:rStyle w:val="ae"/>
            <w:noProof/>
            <w:sz w:val="24"/>
            <w:szCs w:val="24"/>
          </w:rPr>
          <w:t>1.2. Описание территорий поселения не охваченных централизованными системами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_Toc401577208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10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09" w:history="1">
        <w:r w:rsidR="000A2888" w:rsidRPr="000A2888">
          <w:rPr>
            <w:rStyle w:val="ae"/>
            <w:noProof/>
            <w:sz w:val="24"/>
            <w:szCs w:val="24"/>
          </w:rPr>
          <w:t>1.3. 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_Toc401577209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11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10" w:history="1">
        <w:r w:rsidR="000A2888" w:rsidRPr="000A2888">
          <w:rPr>
            <w:rStyle w:val="ae"/>
            <w:noProof/>
            <w:sz w:val="24"/>
            <w:szCs w:val="24"/>
          </w:rPr>
          <w:t>1.4. Описание результатов технического обследования централизованных систем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_Toc401577210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12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3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11" w:history="1">
        <w:r w:rsidR="000A2888" w:rsidRPr="000A2888">
          <w:rPr>
            <w:rStyle w:val="ae"/>
            <w:noProof/>
            <w:sz w:val="24"/>
            <w:szCs w:val="24"/>
          </w:rPr>
          <w:t>1.4.1. Описание состояния существующих источников водоснабжения и водозаборных сооружений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_Toc401577211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12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3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12" w:history="1">
        <w:r w:rsidR="000A2888" w:rsidRPr="000A2888">
          <w:rPr>
            <w:rStyle w:val="ae"/>
            <w:noProof/>
            <w:sz w:val="24"/>
            <w:szCs w:val="24"/>
          </w:rPr>
          <w:t>1.4.2. 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_Toc401577212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16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3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13" w:history="1">
        <w:r w:rsidR="000A2888" w:rsidRPr="000A2888">
          <w:rPr>
            <w:rStyle w:val="ae"/>
            <w:noProof/>
            <w:sz w:val="24"/>
            <w:szCs w:val="24"/>
          </w:rPr>
          <w:t>1.4.3. 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_Toc401577213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17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3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14" w:history="1">
        <w:r w:rsidR="000A2888" w:rsidRPr="000A2888">
          <w:rPr>
            <w:rStyle w:val="ae"/>
            <w:noProof/>
            <w:sz w:val="24"/>
            <w:szCs w:val="24"/>
          </w:rPr>
          <w:t>1.4.4. 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_Toc401577214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17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3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15" w:history="1">
        <w:r w:rsidR="000A2888" w:rsidRPr="000A2888">
          <w:rPr>
            <w:rStyle w:val="ae"/>
            <w:noProof/>
            <w:sz w:val="24"/>
            <w:szCs w:val="24"/>
          </w:rPr>
          <w:t>1.4.5. 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_Toc401577215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18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3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16" w:history="1">
        <w:r w:rsidR="000A2888" w:rsidRPr="000A2888">
          <w:rPr>
            <w:rStyle w:val="ae"/>
            <w:noProof/>
            <w:sz w:val="24"/>
            <w:szCs w:val="24"/>
          </w:rPr>
          <w:t>1.4.6. 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_Toc401577216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19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17" w:history="1">
        <w:r w:rsidR="000A2888" w:rsidRPr="000A2888">
          <w:rPr>
            <w:rStyle w:val="ae"/>
            <w:noProof/>
            <w:sz w:val="24"/>
            <w:szCs w:val="24"/>
          </w:rPr>
          <w:t>1.5. 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_Toc401577217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19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18" w:history="1">
        <w:r w:rsidR="000A2888" w:rsidRPr="000A2888">
          <w:rPr>
            <w:rStyle w:val="ae"/>
            <w:noProof/>
            <w:sz w:val="24"/>
            <w:szCs w:val="24"/>
          </w:rPr>
          <w:t>1.6. 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_Toc401577218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19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19" w:history="1">
        <w:r w:rsidR="000A2888" w:rsidRPr="000A2888">
          <w:rPr>
            <w:rStyle w:val="ae"/>
            <w:noProof/>
            <w:sz w:val="24"/>
            <w:szCs w:val="24"/>
          </w:rPr>
          <w:t>2. Направления развития централизованных систем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_Toc401577219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20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20" w:history="1">
        <w:r w:rsidR="000A2888" w:rsidRPr="000A2888">
          <w:rPr>
            <w:rStyle w:val="ae"/>
            <w:noProof/>
            <w:sz w:val="24"/>
            <w:szCs w:val="24"/>
          </w:rPr>
          <w:t xml:space="preserve">2.1. Основные направления, принципы, задачи и </w:t>
        </w:r>
        <w:r w:rsidR="000C08BE">
          <w:rPr>
            <w:rStyle w:val="ae"/>
            <w:noProof/>
            <w:sz w:val="24"/>
            <w:szCs w:val="24"/>
          </w:rPr>
          <w:t>плановые значения показателя</w:t>
        </w:r>
        <w:r w:rsidR="000A2888" w:rsidRPr="000A2888">
          <w:rPr>
            <w:rStyle w:val="ae"/>
            <w:noProof/>
            <w:sz w:val="24"/>
            <w:szCs w:val="24"/>
          </w:rPr>
          <w:t xml:space="preserve"> развития централизованных систем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_Toc401577220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20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21" w:history="1">
        <w:r w:rsidR="000A2888" w:rsidRPr="000A2888">
          <w:rPr>
            <w:rStyle w:val="ae"/>
            <w:noProof/>
            <w:sz w:val="24"/>
            <w:szCs w:val="24"/>
          </w:rPr>
          <w:t>2.2. Различные сценарии развития централизованных систем водоснабжения в зависимости от различных сценариев развития поселений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_Toc401577221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23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22" w:history="1">
        <w:r w:rsidR="000A2888" w:rsidRPr="000A2888">
          <w:rPr>
            <w:rStyle w:val="ae"/>
            <w:noProof/>
            <w:sz w:val="24"/>
            <w:szCs w:val="24"/>
          </w:rPr>
          <w:t>3. Баланс водоснабжения и потребления горячей, питьевой, технической воды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_Toc401577222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24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23" w:history="1">
        <w:r w:rsidR="000A2888" w:rsidRPr="000A2888">
          <w:rPr>
            <w:rStyle w:val="ae"/>
            <w:noProof/>
            <w:sz w:val="24"/>
            <w:szCs w:val="24"/>
          </w:rPr>
          <w:t>3.1. 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_Toc401577223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24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24" w:history="1">
        <w:r w:rsidR="000A2888" w:rsidRPr="000A2888">
          <w:rPr>
            <w:rStyle w:val="ae"/>
            <w:noProof/>
            <w:sz w:val="24"/>
            <w:szCs w:val="24"/>
          </w:rPr>
          <w:t>3.2. 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_Toc401577224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25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25" w:history="1">
        <w:r w:rsidR="000A2888" w:rsidRPr="000A2888">
          <w:rPr>
            <w:rStyle w:val="ae"/>
            <w:noProof/>
            <w:sz w:val="24"/>
            <w:szCs w:val="24"/>
          </w:rPr>
          <w:t>3.3. 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(пожаротушение, полив и др.)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_Toc401577225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26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26" w:history="1">
        <w:r w:rsidR="000A2888" w:rsidRPr="000A2888">
          <w:rPr>
            <w:rStyle w:val="ae"/>
            <w:noProof/>
            <w:sz w:val="24"/>
            <w:szCs w:val="24"/>
          </w:rPr>
          <w:t>3.4. 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_Toc401577226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28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27" w:history="1">
        <w:r w:rsidR="000A2888" w:rsidRPr="000A2888">
          <w:rPr>
            <w:rStyle w:val="ae"/>
            <w:noProof/>
            <w:sz w:val="24"/>
            <w:szCs w:val="24"/>
          </w:rPr>
          <w:t>3.5. Описание существующей системы коммерческого учета горячей, питьевой, технической воды и планов по установке приборов учета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_Toc401577227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29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28" w:history="1">
        <w:r w:rsidR="000A2888" w:rsidRPr="000A2888">
          <w:rPr>
            <w:rStyle w:val="ae"/>
            <w:noProof/>
            <w:sz w:val="24"/>
            <w:szCs w:val="24"/>
          </w:rPr>
          <w:t>3.6. Анализ резервов и дефицитов производственных мощностей системы водоснабжения поселения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_Toc401577228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29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29" w:history="1">
        <w:r w:rsidR="000A2888" w:rsidRPr="000A2888">
          <w:rPr>
            <w:rStyle w:val="ae"/>
            <w:noProof/>
            <w:sz w:val="24"/>
            <w:szCs w:val="24"/>
          </w:rPr>
          <w:t>3.7. Прогнозные балансы потребления горячей, питьевой, технической воды на срок не менее 10 лет с учетом различных сценариев развития поселений,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_Toc401577229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29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30" w:history="1">
        <w:r w:rsidR="000A2888" w:rsidRPr="000A2888">
          <w:rPr>
            <w:rStyle w:val="ae"/>
            <w:noProof/>
            <w:sz w:val="24"/>
            <w:szCs w:val="24"/>
          </w:rPr>
          <w:t>3.8. 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_Toc401577230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31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31" w:history="1">
        <w:r w:rsidR="000A2888" w:rsidRPr="000A2888">
          <w:rPr>
            <w:rStyle w:val="ae"/>
            <w:noProof/>
            <w:sz w:val="24"/>
            <w:szCs w:val="24"/>
          </w:rPr>
          <w:t>3.9. Сведения о фактическом и ожидаемом потреблении горячей, питьевой, технической воды (годовое, среднесуточное, максимальное суточное)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_Toc401577231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31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32" w:history="1">
        <w:r w:rsidR="000A2888" w:rsidRPr="000A2888">
          <w:rPr>
            <w:rStyle w:val="ae"/>
            <w:noProof/>
            <w:sz w:val="24"/>
            <w:szCs w:val="24"/>
          </w:rPr>
          <w:t>3.10. 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_Toc401577232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32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33" w:history="1">
        <w:r w:rsidR="000A2888" w:rsidRPr="000A2888">
          <w:rPr>
            <w:rStyle w:val="ae"/>
            <w:noProof/>
            <w:sz w:val="24"/>
            <w:szCs w:val="24"/>
          </w:rPr>
          <w:t>3.11. 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_Toc401577233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33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34" w:history="1">
        <w:r w:rsidR="000A2888" w:rsidRPr="000A2888">
          <w:rPr>
            <w:rStyle w:val="ae"/>
            <w:noProof/>
            <w:sz w:val="24"/>
            <w:szCs w:val="24"/>
          </w:rPr>
          <w:t>3.12. Сведения о фактических и планируемых потерях горячей, питьевой, технической воды при ее транспортировке (годовые, среднесуточные значения)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_Toc401577234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34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35" w:history="1">
        <w:r w:rsidR="000A2888" w:rsidRPr="000A2888">
          <w:rPr>
            <w:rStyle w:val="ae"/>
            <w:noProof/>
            <w:sz w:val="24"/>
            <w:szCs w:val="24"/>
          </w:rPr>
          <w:t>3.13. 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_Toc401577235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35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36" w:history="1">
        <w:r w:rsidR="000A2888" w:rsidRPr="000A2888">
          <w:rPr>
            <w:rStyle w:val="ae"/>
            <w:noProof/>
            <w:sz w:val="24"/>
            <w:szCs w:val="24"/>
          </w:rPr>
          <w:t>3.14. 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_Toc401577236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38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37" w:history="1">
        <w:r w:rsidR="000A2888" w:rsidRPr="000A2888">
          <w:rPr>
            <w:rStyle w:val="ae"/>
            <w:noProof/>
            <w:sz w:val="24"/>
            <w:szCs w:val="24"/>
          </w:rPr>
          <w:t>3.15. Наименование организации, которая наделена статусом гарантирующей организации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_Toc401577237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39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38" w:history="1">
        <w:r w:rsidR="000A2888" w:rsidRPr="000A2888">
          <w:rPr>
            <w:rStyle w:val="ae"/>
            <w:noProof/>
            <w:sz w:val="24"/>
            <w:szCs w:val="24"/>
          </w:rPr>
          <w:t>4. Предложения по строительству, реконструкции и модернизации объектов централизованных систем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_Toc401577238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40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39" w:history="1">
        <w:r w:rsidR="000A2888" w:rsidRPr="000A2888">
          <w:rPr>
            <w:rStyle w:val="ae"/>
            <w:noProof/>
            <w:sz w:val="24"/>
            <w:szCs w:val="24"/>
          </w:rPr>
          <w:t>4.1. Перечень основных мероприятий по реализации схем водоснабжения с разбивкой по годам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_Toc401577239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40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40" w:history="1">
        <w:r w:rsidR="000A2888" w:rsidRPr="000A2888">
          <w:rPr>
            <w:rStyle w:val="ae"/>
            <w:noProof/>
            <w:sz w:val="24"/>
            <w:szCs w:val="24"/>
          </w:rPr>
          <w:t>4.2. 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_Toc401577240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41" w:history="1">
        <w:r w:rsidR="000A2888" w:rsidRPr="000A2888">
          <w:rPr>
            <w:rStyle w:val="ae"/>
            <w:noProof/>
            <w:sz w:val="24"/>
            <w:szCs w:val="24"/>
          </w:rPr>
          <w:t>4.3. Сведения о вновь строящихся, реконструируемых и предлагаемых к выводу из эксплуатации объектах системы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_Toc401577241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42" w:history="1">
        <w:r w:rsidR="000A2888" w:rsidRPr="000A2888">
          <w:rPr>
            <w:rStyle w:val="ae"/>
            <w:noProof/>
            <w:sz w:val="24"/>
            <w:szCs w:val="24"/>
          </w:rPr>
          <w:t>4.4. 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_Toc401577242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43" w:history="1">
        <w:r w:rsidR="000A2888" w:rsidRPr="000A2888">
          <w:rPr>
            <w:rStyle w:val="ae"/>
            <w:noProof/>
            <w:sz w:val="24"/>
            <w:szCs w:val="24"/>
          </w:rPr>
          <w:t>4.5. 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_Toc401577243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44" w:history="1">
        <w:r w:rsidR="000A2888" w:rsidRPr="000A2888">
          <w:rPr>
            <w:rStyle w:val="ae"/>
            <w:noProof/>
            <w:sz w:val="24"/>
            <w:szCs w:val="24"/>
          </w:rPr>
          <w:t>4.6. Описание вариантов маршрутов прохождения трубопроводов (трасс) по территории поселения, городского округа и их обоснование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_Toc401577244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45" w:history="1">
        <w:r w:rsidR="000A2888" w:rsidRPr="000A2888">
          <w:rPr>
            <w:rStyle w:val="ae"/>
            <w:noProof/>
            <w:sz w:val="24"/>
            <w:szCs w:val="24"/>
          </w:rPr>
          <w:t>4.7. Рекомендации о месте размещения насосных станций, резервуаров, водонапорных башен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_Toc401577245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46" w:history="1">
        <w:r w:rsidR="000A2888" w:rsidRPr="000A2888">
          <w:rPr>
            <w:rStyle w:val="ae"/>
            <w:noProof/>
            <w:sz w:val="24"/>
            <w:szCs w:val="24"/>
          </w:rPr>
          <w:t>4.8. Границы планируемых зон размещения объектов централизованных систем горячего водоснабжения, холодного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_Toc401577246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47" w:history="1">
        <w:r w:rsidR="000A2888" w:rsidRPr="000A2888">
          <w:rPr>
            <w:rStyle w:val="ae"/>
            <w:noProof/>
            <w:sz w:val="24"/>
            <w:szCs w:val="24"/>
          </w:rPr>
          <w:t>4.9. 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_Toc401577247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43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48" w:history="1">
        <w:r w:rsidR="000A2888" w:rsidRPr="000A2888">
          <w:rPr>
            <w:rStyle w:val="ae"/>
            <w:noProof/>
            <w:sz w:val="24"/>
            <w:szCs w:val="24"/>
          </w:rPr>
          <w:t>5. 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_Toc401577248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44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49" w:history="1">
        <w:r w:rsidR="000A2888" w:rsidRPr="000A2888">
          <w:rPr>
            <w:rStyle w:val="ae"/>
            <w:noProof/>
            <w:sz w:val="24"/>
            <w:szCs w:val="24"/>
          </w:rPr>
          <w:t>5.1. 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_Toc401577249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44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50" w:history="1">
        <w:r w:rsidR="000A2888" w:rsidRPr="000A2888">
          <w:rPr>
            <w:rStyle w:val="ae"/>
            <w:noProof/>
            <w:sz w:val="24"/>
            <w:szCs w:val="24"/>
          </w:rPr>
          <w:t>5.2. Меры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_Toc401577250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44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51" w:history="1">
        <w:r w:rsidR="000A2888" w:rsidRPr="000A2888">
          <w:rPr>
            <w:rStyle w:val="ae"/>
            <w:noProof/>
            <w:sz w:val="24"/>
            <w:szCs w:val="24"/>
          </w:rPr>
          <w:t>6. 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_Toc401577251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45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52" w:history="1">
        <w:r w:rsidR="000A2888" w:rsidRPr="000A2888">
          <w:rPr>
            <w:rStyle w:val="ae"/>
            <w:noProof/>
            <w:sz w:val="24"/>
            <w:szCs w:val="24"/>
          </w:rPr>
          <w:t>7. </w:t>
        </w:r>
        <w:r w:rsidR="000C08BE">
          <w:rPr>
            <w:rStyle w:val="ae"/>
            <w:noProof/>
            <w:sz w:val="24"/>
            <w:szCs w:val="24"/>
          </w:rPr>
          <w:t>Плановые значения показателя</w:t>
        </w:r>
        <w:r w:rsidR="000A2888" w:rsidRPr="000A2888">
          <w:rPr>
            <w:rStyle w:val="ae"/>
            <w:noProof/>
            <w:sz w:val="24"/>
            <w:szCs w:val="24"/>
          </w:rPr>
          <w:t xml:space="preserve"> развития централизованных систем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_Toc401577252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47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53" w:history="1">
        <w:r w:rsidR="000A2888" w:rsidRPr="000A2888">
          <w:rPr>
            <w:rStyle w:val="ae"/>
            <w:noProof/>
            <w:sz w:val="24"/>
            <w:szCs w:val="24"/>
          </w:rPr>
          <w:t>7.1. Показатели качества соответственно горячей и питьевой воды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_Toc401577253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47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54" w:history="1">
        <w:r w:rsidR="000A2888" w:rsidRPr="000A2888">
          <w:rPr>
            <w:rStyle w:val="ae"/>
            <w:noProof/>
            <w:sz w:val="24"/>
            <w:szCs w:val="24"/>
          </w:rPr>
          <w:t>7.2. Показатели надежности и бесперебойности водоснабжения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_Toc401577254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48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55" w:history="1">
        <w:r w:rsidR="000A2888" w:rsidRPr="000A2888">
          <w:rPr>
            <w:rStyle w:val="ae"/>
            <w:noProof/>
            <w:sz w:val="24"/>
            <w:szCs w:val="24"/>
          </w:rPr>
          <w:t>7.3. Показатели качества обслуживания абонентов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_Toc401577255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48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56" w:history="1">
        <w:r w:rsidR="000A2888" w:rsidRPr="000A2888">
          <w:rPr>
            <w:rStyle w:val="ae"/>
            <w:noProof/>
            <w:sz w:val="24"/>
            <w:szCs w:val="24"/>
          </w:rPr>
          <w:t>7.4. Показатели эффективности использования ресурсов, в том числе сокращения потерь воды при транспортировке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_Toc401577256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48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57" w:history="1">
        <w:r w:rsidR="000A2888" w:rsidRPr="000A2888">
          <w:rPr>
            <w:rStyle w:val="ae"/>
            <w:noProof/>
            <w:sz w:val="24"/>
            <w:szCs w:val="24"/>
          </w:rPr>
          <w:t>7.5. Соотношение цены реализации мероприятий инвестиционной программы и их эффективности - улучшение качества воды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_Toc401577257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49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58" w:history="1">
        <w:r w:rsidR="000A2888" w:rsidRPr="000A2888">
          <w:rPr>
            <w:rStyle w:val="ae"/>
            <w:noProof/>
            <w:sz w:val="24"/>
            <w:szCs w:val="24"/>
          </w:rPr>
          <w:t xml:space="preserve">7.6. Иные показатели, </w:t>
        </w:r>
        <w:r w:rsidR="009634E9">
          <w:rPr>
            <w:rStyle w:val="ae"/>
            <w:noProof/>
            <w:sz w:val="24"/>
            <w:szCs w:val="24"/>
          </w:rPr>
          <w:t>установленные правительством Российской Федерации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_Toc401577258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50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59" w:history="1">
        <w:r w:rsidR="000A2888" w:rsidRPr="000A2888">
          <w:rPr>
            <w:rStyle w:val="ae"/>
            <w:noProof/>
            <w:sz w:val="24"/>
            <w:szCs w:val="24"/>
          </w:rPr>
          <w:t>8. 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_Toc401577259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50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60" w:history="1">
        <w:r w:rsidR="000A2888" w:rsidRPr="000A2888">
          <w:rPr>
            <w:rStyle w:val="ae"/>
            <w:noProof/>
            <w:sz w:val="24"/>
            <w:szCs w:val="24"/>
          </w:rPr>
          <w:t xml:space="preserve">II. СХЕМА ВОДООТВЕДЕНИЯ </w:t>
        </w:r>
        <w:r w:rsidR="00522CB7">
          <w:rPr>
            <w:rStyle w:val="ae"/>
            <w:noProof/>
            <w:sz w:val="24"/>
            <w:szCs w:val="24"/>
          </w:rPr>
          <w:t>СЕЛЬСКОГО ПОСЕЛЕНИЯ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_Toc401577260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61" w:history="1">
        <w:r w:rsidR="000A2888" w:rsidRPr="000A2888">
          <w:rPr>
            <w:rStyle w:val="ae"/>
            <w:noProof/>
            <w:sz w:val="24"/>
            <w:szCs w:val="24"/>
          </w:rPr>
          <w:t>1. Существующее положение в сфере водоотведения поселения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_Toc401577261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62" w:history="1">
        <w:r w:rsidR="000A2888" w:rsidRPr="000A2888">
          <w:rPr>
            <w:rStyle w:val="ae"/>
            <w:noProof/>
            <w:sz w:val="24"/>
            <w:szCs w:val="24"/>
          </w:rPr>
          <w:t>1.1. 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_Toc401577262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63" w:history="1">
        <w:r w:rsidR="000A2888" w:rsidRPr="000A2888">
          <w:rPr>
            <w:rStyle w:val="ae"/>
            <w:noProof/>
            <w:sz w:val="24"/>
            <w:szCs w:val="24"/>
          </w:rPr>
          <w:t>1.2. 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_Toc401577263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64" w:history="1">
        <w:r w:rsidR="000A2888" w:rsidRPr="000A2888">
          <w:rPr>
            <w:rStyle w:val="ae"/>
            <w:noProof/>
            <w:sz w:val="24"/>
            <w:szCs w:val="24"/>
          </w:rPr>
          <w:t>1.3. 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_Toc401577264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65" w:history="1">
        <w:r w:rsidR="000A2888" w:rsidRPr="000A2888">
          <w:rPr>
            <w:rStyle w:val="ae"/>
            <w:noProof/>
            <w:sz w:val="24"/>
            <w:szCs w:val="24"/>
          </w:rPr>
          <w:t>1.4. 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_Toc401577265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66" w:history="1">
        <w:r w:rsidR="000A2888" w:rsidRPr="000A2888">
          <w:rPr>
            <w:rStyle w:val="ae"/>
            <w:noProof/>
            <w:sz w:val="24"/>
            <w:szCs w:val="24"/>
          </w:rPr>
          <w:t>1.5. 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_Toc401577266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67" w:history="1">
        <w:r w:rsidR="000A2888" w:rsidRPr="000A2888">
          <w:rPr>
            <w:rStyle w:val="ae"/>
            <w:noProof/>
            <w:sz w:val="24"/>
            <w:szCs w:val="24"/>
          </w:rPr>
          <w:t>1.6. Оценка безопасности и надежности объектов централизованной системы водоотведения и их управляемости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_Toc401577267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68" w:history="1">
        <w:r w:rsidR="000A2888" w:rsidRPr="000A2888">
          <w:rPr>
            <w:rStyle w:val="ae"/>
            <w:noProof/>
            <w:sz w:val="24"/>
            <w:szCs w:val="24"/>
          </w:rPr>
          <w:t>1.7. Оценка воздействия сбросов сточных вод через централизованную систему водоотведения на окружающую среду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_Toc401577268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53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69" w:history="1">
        <w:r w:rsidR="000A2888" w:rsidRPr="000A2888">
          <w:rPr>
            <w:rStyle w:val="ae"/>
            <w:noProof/>
            <w:sz w:val="24"/>
            <w:szCs w:val="24"/>
          </w:rPr>
          <w:t xml:space="preserve">1.8. Описание территорий </w:t>
        </w:r>
        <w:r w:rsidR="00522CB7">
          <w:rPr>
            <w:rStyle w:val="ae"/>
            <w:noProof/>
            <w:sz w:val="24"/>
            <w:szCs w:val="24"/>
          </w:rPr>
          <w:t>сельского поселения</w:t>
        </w:r>
        <w:r w:rsidR="000A2888" w:rsidRPr="000A2888">
          <w:rPr>
            <w:rStyle w:val="ae"/>
            <w:noProof/>
            <w:sz w:val="24"/>
            <w:szCs w:val="24"/>
          </w:rPr>
          <w:t>, не охваченных централизованной системой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_Toc401577269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53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70" w:history="1">
        <w:r w:rsidR="000A2888" w:rsidRPr="000A2888">
          <w:rPr>
            <w:rStyle w:val="ae"/>
            <w:noProof/>
            <w:sz w:val="24"/>
            <w:szCs w:val="24"/>
          </w:rPr>
          <w:t>1.9. Описание существующих технических и технологических проблем системы водоотведения поселения, городского округа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_Toc401577270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53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71" w:history="1">
        <w:r w:rsidR="000A2888" w:rsidRPr="000A2888">
          <w:rPr>
            <w:rStyle w:val="ae"/>
            <w:noProof/>
            <w:sz w:val="24"/>
            <w:szCs w:val="24"/>
          </w:rPr>
          <w:t>2. Балансы сточных вод в системе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_Toc401577271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53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72" w:history="1">
        <w:r w:rsidR="000A2888" w:rsidRPr="000A2888">
          <w:rPr>
            <w:rStyle w:val="ae"/>
            <w:noProof/>
            <w:sz w:val="24"/>
            <w:szCs w:val="24"/>
          </w:rPr>
          <w:t>2.1. 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_Toc401577272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55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73" w:history="1">
        <w:r w:rsidR="000A2888" w:rsidRPr="000A2888">
          <w:rPr>
            <w:rStyle w:val="ae"/>
            <w:noProof/>
            <w:sz w:val="24"/>
            <w:szCs w:val="24"/>
          </w:rPr>
          <w:t>2.2. 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_Toc401577273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55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74" w:history="1">
        <w:r w:rsidR="000A2888" w:rsidRPr="000A2888">
          <w:rPr>
            <w:rStyle w:val="ae"/>
            <w:noProof/>
            <w:sz w:val="24"/>
            <w:szCs w:val="24"/>
          </w:rPr>
          <w:t>2.3. 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_Toc401577274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56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75" w:history="1">
        <w:r w:rsidR="000A2888" w:rsidRPr="000A2888">
          <w:rPr>
            <w:rStyle w:val="ae"/>
            <w:noProof/>
            <w:sz w:val="24"/>
            <w:szCs w:val="24"/>
          </w:rPr>
          <w:t>2.4. 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_Toc401577275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56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76" w:history="1">
        <w:r w:rsidR="000A2888" w:rsidRPr="000A2888">
          <w:rPr>
            <w:rStyle w:val="ae"/>
            <w:noProof/>
            <w:sz w:val="24"/>
            <w:szCs w:val="24"/>
          </w:rPr>
          <w:t>2.5. 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_Toc401577276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56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77" w:history="1">
        <w:r w:rsidR="000A2888" w:rsidRPr="000A2888">
          <w:rPr>
            <w:rStyle w:val="ae"/>
            <w:noProof/>
            <w:sz w:val="24"/>
            <w:szCs w:val="24"/>
          </w:rPr>
          <w:t>3. Прогноз объема сточных вод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_Toc401577277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57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78" w:history="1">
        <w:r w:rsidR="000A2888" w:rsidRPr="000A2888">
          <w:rPr>
            <w:rStyle w:val="ae"/>
            <w:noProof/>
            <w:sz w:val="24"/>
            <w:szCs w:val="24"/>
          </w:rPr>
          <w:t>3.1. Сведения о фактическом и ожидаемом поступлении сточных вод в централизованную систему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_Toc401577278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58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79" w:history="1">
        <w:r w:rsidR="000A2888" w:rsidRPr="000A2888">
          <w:rPr>
            <w:rStyle w:val="ae"/>
            <w:noProof/>
            <w:sz w:val="24"/>
            <w:szCs w:val="24"/>
          </w:rPr>
          <w:t>3.2. Описание структуры централизованной системы водоотведения (эксплуатационные и технологические зоны)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_Toc401577279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58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80" w:history="1">
        <w:r w:rsidR="000A2888" w:rsidRPr="000A2888">
          <w:rPr>
            <w:rStyle w:val="ae"/>
            <w:noProof/>
            <w:sz w:val="24"/>
            <w:szCs w:val="24"/>
          </w:rPr>
          <w:t>3.3. 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_Toc401577280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58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81" w:history="1">
        <w:r w:rsidR="000A2888" w:rsidRPr="000A2888">
          <w:rPr>
            <w:rStyle w:val="ae"/>
            <w:noProof/>
            <w:sz w:val="24"/>
            <w:szCs w:val="24"/>
          </w:rPr>
          <w:t>3.4. Результаты анализа гидравлических режимов и режимов работы элементов централизованной системы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_Toc401577281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60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82" w:history="1">
        <w:r w:rsidR="000A2888" w:rsidRPr="000A2888">
          <w:rPr>
            <w:rStyle w:val="ae"/>
            <w:noProof/>
            <w:sz w:val="24"/>
            <w:szCs w:val="24"/>
          </w:rPr>
          <w:t>3.5. 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_Toc401577282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60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83" w:history="1">
        <w:r w:rsidR="000A2888" w:rsidRPr="000A2888">
          <w:rPr>
            <w:rStyle w:val="ae"/>
            <w:noProof/>
            <w:sz w:val="24"/>
            <w:szCs w:val="24"/>
          </w:rPr>
          <w:t>4. 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_Toc401577283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84" w:history="1">
        <w:r w:rsidR="000A2888" w:rsidRPr="000A2888">
          <w:rPr>
            <w:rStyle w:val="ae"/>
            <w:noProof/>
            <w:sz w:val="24"/>
            <w:szCs w:val="24"/>
          </w:rPr>
          <w:t xml:space="preserve">4.1. Основные направления, принципы, задачи и </w:t>
        </w:r>
        <w:r w:rsidR="000C08BE">
          <w:rPr>
            <w:rStyle w:val="ae"/>
            <w:noProof/>
            <w:sz w:val="24"/>
            <w:szCs w:val="24"/>
          </w:rPr>
          <w:t>плановые значения показателя</w:t>
        </w:r>
        <w:r w:rsidR="000A2888" w:rsidRPr="000A2888">
          <w:rPr>
            <w:rStyle w:val="ae"/>
            <w:noProof/>
            <w:sz w:val="24"/>
            <w:szCs w:val="24"/>
          </w:rPr>
          <w:t xml:space="preserve"> развития централизованной системы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_Toc401577284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85" w:history="1">
        <w:r w:rsidR="000A2888" w:rsidRPr="000A2888">
          <w:rPr>
            <w:rStyle w:val="ae"/>
            <w:noProof/>
            <w:sz w:val="24"/>
            <w:szCs w:val="24"/>
          </w:rPr>
          <w:t>4.2. 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_Toc401577285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86" w:history="1">
        <w:r w:rsidR="000A2888" w:rsidRPr="000A2888">
          <w:rPr>
            <w:rStyle w:val="ae"/>
            <w:noProof/>
            <w:sz w:val="24"/>
            <w:szCs w:val="24"/>
          </w:rPr>
          <w:t>4.3. Технические обоснования основных мероприятий по реализации схем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_Toc401577286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87" w:history="1">
        <w:r w:rsidR="000A2888" w:rsidRPr="000A2888">
          <w:rPr>
            <w:rStyle w:val="ae"/>
            <w:noProof/>
            <w:sz w:val="24"/>
            <w:szCs w:val="24"/>
          </w:rPr>
          <w:t>4.4. 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_Toc401577287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61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88" w:history="1">
        <w:r w:rsidR="000A2888" w:rsidRPr="000A2888">
          <w:rPr>
            <w:rStyle w:val="ae"/>
            <w:noProof/>
            <w:sz w:val="24"/>
            <w:szCs w:val="24"/>
          </w:rPr>
          <w:t>4.5. 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_Toc401577288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89" w:history="1">
        <w:r w:rsidR="000A2888" w:rsidRPr="000A2888">
          <w:rPr>
            <w:rStyle w:val="ae"/>
            <w:noProof/>
            <w:sz w:val="24"/>
            <w:szCs w:val="24"/>
          </w:rPr>
          <w:t>4.6. 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_Toc401577289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90" w:history="1">
        <w:r w:rsidR="000A2888" w:rsidRPr="000A2888">
          <w:rPr>
            <w:rStyle w:val="ae"/>
            <w:noProof/>
            <w:sz w:val="24"/>
            <w:szCs w:val="24"/>
          </w:rPr>
          <w:t>4.7 Границы и характеристики охранных зон сетей и сооружений централизованной системы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_Toc401577290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91" w:history="1">
        <w:r w:rsidR="000A2888" w:rsidRPr="000A2888">
          <w:rPr>
            <w:rStyle w:val="ae"/>
            <w:noProof/>
            <w:sz w:val="24"/>
            <w:szCs w:val="24"/>
          </w:rPr>
          <w:t>4.8. Границы планируемых зон размещения объектов централизованной системы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_Toc401577291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92" w:history="1">
        <w:r w:rsidR="000A2888" w:rsidRPr="000A2888">
          <w:rPr>
            <w:rStyle w:val="ae"/>
            <w:noProof/>
            <w:sz w:val="24"/>
            <w:szCs w:val="24"/>
          </w:rPr>
          <w:t>5. Экологические аспекты мероприятий по строительству и реконструкции объектов централизованной системы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_Toc401577292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62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93" w:history="1">
        <w:r w:rsidR="000A2888" w:rsidRPr="000A2888">
          <w:rPr>
            <w:rStyle w:val="ae"/>
            <w:noProof/>
            <w:sz w:val="24"/>
            <w:szCs w:val="24"/>
          </w:rPr>
          <w:t>5.1. 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_Toc401577293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63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20"/>
        <w:tabs>
          <w:tab w:val="right" w:leader="dot" w:pos="10195"/>
        </w:tabs>
        <w:spacing w:line="264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94" w:history="1">
        <w:r w:rsidR="000A2888" w:rsidRPr="000A2888">
          <w:rPr>
            <w:rStyle w:val="ae"/>
            <w:noProof/>
            <w:sz w:val="24"/>
            <w:szCs w:val="24"/>
          </w:rPr>
          <w:t>5.2. Сведения о применении методов, безопасных для окружающей среды, при утилизации осадков сточных вод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_Toc401577294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63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95" w:history="1">
        <w:r w:rsidR="000A2888" w:rsidRPr="000A2888">
          <w:rPr>
            <w:rStyle w:val="ae"/>
            <w:noProof/>
            <w:sz w:val="24"/>
            <w:szCs w:val="24"/>
          </w:rPr>
          <w:t>6. 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_Toc401577295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64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96" w:history="1">
        <w:r w:rsidR="000A2888" w:rsidRPr="000A2888">
          <w:rPr>
            <w:rStyle w:val="ae"/>
            <w:noProof/>
            <w:sz w:val="24"/>
            <w:szCs w:val="24"/>
          </w:rPr>
          <w:t>7. </w:t>
        </w:r>
        <w:r w:rsidR="000C08BE">
          <w:rPr>
            <w:rStyle w:val="ae"/>
            <w:noProof/>
            <w:sz w:val="24"/>
            <w:szCs w:val="24"/>
          </w:rPr>
          <w:t>Плановые значения показателя</w:t>
        </w:r>
        <w:r w:rsidR="000A2888" w:rsidRPr="000A2888">
          <w:rPr>
            <w:rStyle w:val="ae"/>
            <w:noProof/>
            <w:sz w:val="24"/>
            <w:szCs w:val="24"/>
          </w:rPr>
          <w:t xml:space="preserve"> развития централизованной системы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_Toc401577296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64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97" w:history="1">
        <w:r w:rsidR="000A2888" w:rsidRPr="000A2888">
          <w:rPr>
            <w:rStyle w:val="ae"/>
            <w:noProof/>
            <w:sz w:val="24"/>
            <w:szCs w:val="24"/>
          </w:rPr>
          <w:t>8. 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_Toc401577297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65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0A2888" w:rsidRPr="000A2888" w:rsidRDefault="00E42337" w:rsidP="000A2888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401577298" w:history="1">
        <w:r w:rsidR="000A2888" w:rsidRPr="000A2888">
          <w:rPr>
            <w:rStyle w:val="ae"/>
            <w:noProof/>
            <w:sz w:val="24"/>
            <w:szCs w:val="24"/>
          </w:rPr>
          <w:t>Приложение 1. Схемы водоснабжения и водоотведения</w:t>
        </w:r>
        <w:r w:rsidR="000A2888" w:rsidRPr="000A2888">
          <w:rPr>
            <w:noProof/>
            <w:webHidden/>
            <w:sz w:val="24"/>
            <w:szCs w:val="24"/>
          </w:rPr>
          <w:tab/>
        </w:r>
        <w:r w:rsidRPr="000A2888">
          <w:rPr>
            <w:noProof/>
            <w:webHidden/>
            <w:sz w:val="24"/>
            <w:szCs w:val="24"/>
          </w:rPr>
          <w:fldChar w:fldCharType="begin"/>
        </w:r>
        <w:r w:rsidR="000A2888" w:rsidRPr="000A2888">
          <w:rPr>
            <w:noProof/>
            <w:webHidden/>
            <w:sz w:val="24"/>
            <w:szCs w:val="24"/>
          </w:rPr>
          <w:instrText xml:space="preserve"> PAGEREF _Toc401577298 \h </w:instrText>
        </w:r>
        <w:r w:rsidRPr="000A2888">
          <w:rPr>
            <w:noProof/>
            <w:webHidden/>
            <w:sz w:val="24"/>
            <w:szCs w:val="24"/>
          </w:rPr>
        </w:r>
        <w:r w:rsidRPr="000A2888">
          <w:rPr>
            <w:noProof/>
            <w:webHidden/>
            <w:sz w:val="24"/>
            <w:szCs w:val="24"/>
          </w:rPr>
          <w:fldChar w:fldCharType="separate"/>
        </w:r>
        <w:r w:rsidR="00F8296E">
          <w:rPr>
            <w:noProof/>
            <w:webHidden/>
            <w:sz w:val="24"/>
            <w:szCs w:val="24"/>
          </w:rPr>
          <w:t>66</w:t>
        </w:r>
        <w:r w:rsidRPr="000A2888">
          <w:rPr>
            <w:noProof/>
            <w:webHidden/>
            <w:sz w:val="24"/>
            <w:szCs w:val="24"/>
          </w:rPr>
          <w:fldChar w:fldCharType="end"/>
        </w:r>
      </w:hyperlink>
    </w:p>
    <w:p w:rsidR="0012658E" w:rsidRPr="00CB00D2" w:rsidRDefault="00E42337" w:rsidP="000A2888">
      <w:pPr>
        <w:pStyle w:val="1"/>
        <w:spacing w:before="0" w:after="0" w:line="264" w:lineRule="auto"/>
        <w:jc w:val="center"/>
      </w:pPr>
      <w:r w:rsidRPr="000A2888">
        <w:fldChar w:fldCharType="end"/>
      </w:r>
      <w:r w:rsidR="0012658E" w:rsidRPr="000A2888">
        <w:br w:type="page"/>
      </w:r>
      <w:bookmarkStart w:id="0" w:name="_Toc401577201"/>
      <w:r w:rsidR="0012658E" w:rsidRPr="00CB00D2">
        <w:lastRenderedPageBreak/>
        <w:t>ВВЕДЕНИЕ</w:t>
      </w:r>
      <w:bookmarkEnd w:id="0"/>
    </w:p>
    <w:p w:rsidR="0012658E" w:rsidRPr="00CB00D2" w:rsidRDefault="0012658E" w:rsidP="00F473FF">
      <w:pPr>
        <w:spacing w:line="264" w:lineRule="auto"/>
        <w:ind w:firstLine="709"/>
        <w:jc w:val="both"/>
        <w:rPr>
          <w:color w:val="000000"/>
          <w:sz w:val="24"/>
          <w:szCs w:val="24"/>
        </w:rPr>
      </w:pPr>
    </w:p>
    <w:p w:rsidR="00C535AB" w:rsidRPr="00CB00D2" w:rsidRDefault="00AA56D9" w:rsidP="009332B9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 xml:space="preserve">Пояснительная записка составлена </w:t>
      </w:r>
      <w:r w:rsidR="00C535AB" w:rsidRPr="00CB00D2">
        <w:rPr>
          <w:sz w:val="24"/>
          <w:szCs w:val="24"/>
        </w:rPr>
        <w:t>в соответствии с Постановлением Правительства Ро</w:t>
      </w:r>
      <w:r w:rsidR="00C535AB" w:rsidRPr="00CB00D2">
        <w:rPr>
          <w:sz w:val="24"/>
          <w:szCs w:val="24"/>
        </w:rPr>
        <w:t>с</w:t>
      </w:r>
      <w:r w:rsidR="00C535AB" w:rsidRPr="00CB00D2">
        <w:rPr>
          <w:sz w:val="24"/>
          <w:szCs w:val="24"/>
        </w:rPr>
        <w:t>сийской Федерации от 5 сентября 2013 г. N 782 г. Москва</w:t>
      </w:r>
      <w:r w:rsidR="00952E97" w:rsidRPr="00CB00D2">
        <w:rPr>
          <w:sz w:val="24"/>
          <w:szCs w:val="24"/>
        </w:rPr>
        <w:t xml:space="preserve"> «</w:t>
      </w:r>
      <w:r w:rsidR="00C535AB" w:rsidRPr="00CB00D2">
        <w:rPr>
          <w:sz w:val="24"/>
          <w:szCs w:val="24"/>
        </w:rPr>
        <w:t>О схемах водоснабжения и водоотв</w:t>
      </w:r>
      <w:r w:rsidR="00C535AB" w:rsidRPr="00CB00D2">
        <w:rPr>
          <w:sz w:val="24"/>
          <w:szCs w:val="24"/>
        </w:rPr>
        <w:t>е</w:t>
      </w:r>
      <w:r w:rsidR="00C535AB" w:rsidRPr="00CB00D2">
        <w:rPr>
          <w:sz w:val="24"/>
          <w:szCs w:val="24"/>
        </w:rPr>
        <w:t xml:space="preserve">дения», федеральным законом Российской Федерации от 7 декабря 2011 г. N 416-ФЗ </w:t>
      </w:r>
      <w:r w:rsidR="00952E97" w:rsidRPr="00CB00D2">
        <w:rPr>
          <w:sz w:val="24"/>
          <w:szCs w:val="24"/>
        </w:rPr>
        <w:t>«</w:t>
      </w:r>
      <w:r w:rsidR="00C535AB" w:rsidRPr="00CB00D2">
        <w:rPr>
          <w:sz w:val="24"/>
          <w:szCs w:val="24"/>
        </w:rPr>
        <w:t>О вод</w:t>
      </w:r>
      <w:r w:rsidR="00C535AB" w:rsidRPr="00CB00D2">
        <w:rPr>
          <w:sz w:val="24"/>
          <w:szCs w:val="24"/>
        </w:rPr>
        <w:t>о</w:t>
      </w:r>
      <w:r w:rsidR="00C535AB" w:rsidRPr="00CB00D2">
        <w:rPr>
          <w:sz w:val="24"/>
          <w:szCs w:val="24"/>
        </w:rPr>
        <w:t>снабжении и водоотведении</w:t>
      </w:r>
      <w:r w:rsidR="00DB17F5" w:rsidRPr="00CB00D2">
        <w:rPr>
          <w:sz w:val="24"/>
          <w:szCs w:val="24"/>
        </w:rPr>
        <w:t>».</w:t>
      </w:r>
    </w:p>
    <w:p w:rsidR="00952E97" w:rsidRPr="00CB00D2" w:rsidRDefault="00952E97" w:rsidP="009332B9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CB00D2">
        <w:rPr>
          <w:sz w:val="24"/>
          <w:szCs w:val="24"/>
        </w:rPr>
        <w:t>Целью разработки схем водоснабжения и водоотведения является обеспечение для абоне</w:t>
      </w:r>
      <w:r w:rsidRPr="00CB00D2">
        <w:rPr>
          <w:sz w:val="24"/>
          <w:szCs w:val="24"/>
        </w:rPr>
        <w:t>н</w:t>
      </w:r>
      <w:r w:rsidRPr="00CB00D2">
        <w:rPr>
          <w:sz w:val="24"/>
          <w:szCs w:val="24"/>
        </w:rPr>
        <w:t>тов доступности горячего водоснабжения, холодного водоснабжения и водоотведения с использ</w:t>
      </w:r>
      <w:r w:rsidRPr="00CB00D2">
        <w:rPr>
          <w:sz w:val="24"/>
          <w:szCs w:val="24"/>
        </w:rPr>
        <w:t>о</w:t>
      </w:r>
      <w:r w:rsidRPr="00CB00D2">
        <w:rPr>
          <w:sz w:val="24"/>
          <w:szCs w:val="24"/>
        </w:rPr>
        <w:t>ванием централизованных систем горячего водоснабжения, холодного водоснабжения и (или) в</w:t>
      </w:r>
      <w:r w:rsidRPr="00CB00D2">
        <w:rPr>
          <w:sz w:val="24"/>
          <w:szCs w:val="24"/>
        </w:rPr>
        <w:t>о</w:t>
      </w:r>
      <w:r w:rsidRPr="00CB00D2">
        <w:rPr>
          <w:sz w:val="24"/>
          <w:szCs w:val="24"/>
        </w:rPr>
        <w:t>доотведения, обеспечение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</w:t>
      </w:r>
      <w:r w:rsidRPr="00CB00D2">
        <w:rPr>
          <w:sz w:val="24"/>
          <w:szCs w:val="24"/>
        </w:rPr>
        <w:t>ь</w:t>
      </w:r>
      <w:r w:rsidRPr="00CB00D2">
        <w:rPr>
          <w:sz w:val="24"/>
          <w:szCs w:val="24"/>
        </w:rPr>
        <w:t>зования, а также развитие централизованных систем водоснабжения и (или) водоотведения на о</w:t>
      </w:r>
      <w:r w:rsidRPr="00CB00D2">
        <w:rPr>
          <w:sz w:val="24"/>
          <w:szCs w:val="24"/>
        </w:rPr>
        <w:t>с</w:t>
      </w:r>
      <w:r w:rsidRPr="00CB00D2">
        <w:rPr>
          <w:sz w:val="24"/>
          <w:szCs w:val="24"/>
        </w:rPr>
        <w:t>нове наилучших доступных технологий и внедрения</w:t>
      </w:r>
      <w:proofErr w:type="gramEnd"/>
      <w:r w:rsidRPr="00CB00D2">
        <w:rPr>
          <w:sz w:val="24"/>
          <w:szCs w:val="24"/>
        </w:rPr>
        <w:t xml:space="preserve"> энергосберегающих технологий.</w:t>
      </w:r>
    </w:p>
    <w:p w:rsidR="003C1BA7" w:rsidRDefault="00952E97" w:rsidP="009332B9">
      <w:pPr>
        <w:spacing w:line="276" w:lineRule="auto"/>
        <w:ind w:firstLine="708"/>
        <w:jc w:val="both"/>
        <w:rPr>
          <w:sz w:val="24"/>
          <w:szCs w:val="24"/>
        </w:rPr>
      </w:pPr>
      <w:r w:rsidRPr="00CB00D2">
        <w:rPr>
          <w:sz w:val="24"/>
          <w:szCs w:val="24"/>
        </w:rPr>
        <w:t xml:space="preserve">Основой для разработки </w:t>
      </w:r>
      <w:r w:rsidR="00304EEE">
        <w:rPr>
          <w:sz w:val="24"/>
          <w:szCs w:val="24"/>
        </w:rPr>
        <w:t>С</w:t>
      </w:r>
      <w:r w:rsidRPr="00CB00D2">
        <w:rPr>
          <w:sz w:val="24"/>
          <w:szCs w:val="24"/>
        </w:rPr>
        <w:t xml:space="preserve">хем водоснабжения и водоотведения </w:t>
      </w:r>
      <w:r w:rsidR="00977F98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сельского поселения</w:t>
      </w:r>
      <w:r w:rsidR="008943DD">
        <w:rPr>
          <w:sz w:val="24"/>
          <w:szCs w:val="24"/>
        </w:rPr>
        <w:t xml:space="preserve"> </w:t>
      </w:r>
      <w:r w:rsidRPr="00CB00D2">
        <w:rPr>
          <w:sz w:val="24"/>
          <w:szCs w:val="24"/>
        </w:rPr>
        <w:t>до</w:t>
      </w:r>
      <w:r w:rsidR="00BA1C3C">
        <w:rPr>
          <w:sz w:val="24"/>
          <w:szCs w:val="24"/>
        </w:rPr>
        <w:t xml:space="preserve"> </w:t>
      </w:r>
      <w:r w:rsidR="00977F98">
        <w:rPr>
          <w:sz w:val="24"/>
          <w:szCs w:val="24"/>
        </w:rPr>
        <w:t>2029</w:t>
      </w:r>
      <w:r w:rsidRPr="00CB00D2">
        <w:rPr>
          <w:sz w:val="24"/>
          <w:szCs w:val="24"/>
        </w:rPr>
        <w:t xml:space="preserve"> года</w:t>
      </w:r>
      <w:r w:rsidR="00C468D0" w:rsidRPr="00CB00D2">
        <w:rPr>
          <w:sz w:val="24"/>
          <w:szCs w:val="24"/>
        </w:rPr>
        <w:t xml:space="preserve"> являются</w:t>
      </w:r>
      <w:r w:rsidR="003C1BA7">
        <w:rPr>
          <w:sz w:val="24"/>
          <w:szCs w:val="24"/>
        </w:rPr>
        <w:t>:</w:t>
      </w:r>
    </w:p>
    <w:p w:rsidR="005C1B92" w:rsidRDefault="005C1B92" w:rsidP="009332B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Схема водоснабжения и водоотведения </w:t>
      </w:r>
      <w:r w:rsidR="00977F98">
        <w:rPr>
          <w:sz w:val="24"/>
          <w:szCs w:val="24"/>
        </w:rPr>
        <w:t>Половинского</w:t>
      </w:r>
      <w:r>
        <w:rPr>
          <w:sz w:val="24"/>
          <w:szCs w:val="24"/>
        </w:rPr>
        <w:t xml:space="preserve"> се</w:t>
      </w:r>
      <w:r w:rsidR="00977F98">
        <w:rPr>
          <w:sz w:val="24"/>
          <w:szCs w:val="24"/>
        </w:rPr>
        <w:t>льского поселения на период 201</w:t>
      </w:r>
      <w:r w:rsidR="00C16A5C">
        <w:rPr>
          <w:sz w:val="24"/>
          <w:szCs w:val="24"/>
        </w:rPr>
        <w:t>7</w:t>
      </w:r>
      <w:r w:rsidR="00977F98">
        <w:rPr>
          <w:sz w:val="24"/>
          <w:szCs w:val="24"/>
        </w:rPr>
        <w:t xml:space="preserve"> – 202</w:t>
      </w:r>
      <w:r w:rsidR="00C16A5C">
        <w:rPr>
          <w:sz w:val="24"/>
          <w:szCs w:val="24"/>
        </w:rPr>
        <w:t>8</w:t>
      </w:r>
      <w:r>
        <w:rPr>
          <w:sz w:val="24"/>
          <w:szCs w:val="24"/>
        </w:rPr>
        <w:t xml:space="preserve"> гг.;</w:t>
      </w:r>
    </w:p>
    <w:p w:rsidR="005C1B92" w:rsidRDefault="005C1B92" w:rsidP="009332B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Программа комплексного развития </w:t>
      </w:r>
      <w:r w:rsidR="00622162">
        <w:rPr>
          <w:sz w:val="24"/>
          <w:szCs w:val="24"/>
        </w:rPr>
        <w:t>системы водоснабжения</w:t>
      </w:r>
      <w:r>
        <w:rPr>
          <w:sz w:val="24"/>
          <w:szCs w:val="24"/>
        </w:rPr>
        <w:t xml:space="preserve"> </w:t>
      </w:r>
      <w:r w:rsidR="003F5C9F">
        <w:rPr>
          <w:sz w:val="24"/>
          <w:szCs w:val="24"/>
        </w:rPr>
        <w:t>П</w:t>
      </w:r>
      <w:r w:rsidR="00977F98">
        <w:rPr>
          <w:sz w:val="24"/>
          <w:szCs w:val="24"/>
        </w:rPr>
        <w:t>оловинского</w:t>
      </w:r>
      <w:r>
        <w:rPr>
          <w:sz w:val="24"/>
          <w:szCs w:val="24"/>
        </w:rPr>
        <w:t xml:space="preserve"> сельского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 Увельского муниципального района Челябинской области на период до 202</w:t>
      </w:r>
      <w:r w:rsidR="00622162">
        <w:rPr>
          <w:sz w:val="24"/>
          <w:szCs w:val="24"/>
        </w:rPr>
        <w:t>5</w:t>
      </w:r>
      <w:r>
        <w:rPr>
          <w:sz w:val="24"/>
          <w:szCs w:val="24"/>
        </w:rPr>
        <w:t xml:space="preserve"> года;</w:t>
      </w:r>
    </w:p>
    <w:p w:rsidR="0051428B" w:rsidRPr="00FE4156" w:rsidRDefault="00707175" w:rsidP="009332B9">
      <w:pPr>
        <w:pStyle w:val="af2"/>
        <w:spacing w:before="0" w:beforeAutospacing="0" w:after="0" w:afterAutospacing="0" w:line="276" w:lineRule="auto"/>
        <w:ind w:firstLine="709"/>
        <w:jc w:val="both"/>
        <w:rPr>
          <w:szCs w:val="20"/>
        </w:rPr>
      </w:pPr>
      <w:r w:rsidRPr="00FE4156">
        <w:rPr>
          <w:b/>
          <w:szCs w:val="20"/>
        </w:rPr>
        <w:t>-</w:t>
      </w:r>
      <w:r w:rsidRPr="00FE4156">
        <w:rPr>
          <w:szCs w:val="20"/>
        </w:rPr>
        <w:t xml:space="preserve"> </w:t>
      </w:r>
      <w:r w:rsidR="007F528C" w:rsidRPr="00FE4156">
        <w:t xml:space="preserve">Целевая программа </w:t>
      </w:r>
      <w:r w:rsidR="00FE4156" w:rsidRPr="00FE4156">
        <w:t>капитального строительства Увельского муниципального района</w:t>
      </w:r>
      <w:r w:rsidR="007F528C" w:rsidRPr="00FE4156">
        <w:t xml:space="preserve"> </w:t>
      </w:r>
      <w:r w:rsidR="00FE4156" w:rsidRPr="00FE4156">
        <w:t>до</w:t>
      </w:r>
      <w:r w:rsidR="007F528C" w:rsidRPr="00FE4156">
        <w:t xml:space="preserve"> 20</w:t>
      </w:r>
      <w:r w:rsidR="00FE4156" w:rsidRPr="00FE4156">
        <w:t>20</w:t>
      </w:r>
      <w:r w:rsidR="007F528C" w:rsidRPr="00FE4156">
        <w:t xml:space="preserve"> год</w:t>
      </w:r>
      <w:r w:rsidR="00FE4156" w:rsidRPr="00FE4156">
        <w:t>а</w:t>
      </w:r>
      <w:r w:rsidR="0051428B" w:rsidRPr="00FE4156">
        <w:rPr>
          <w:szCs w:val="20"/>
        </w:rPr>
        <w:t>;</w:t>
      </w:r>
    </w:p>
    <w:p w:rsidR="00E41AA2" w:rsidRDefault="00E41AA2" w:rsidP="009332B9">
      <w:pPr>
        <w:spacing w:line="276" w:lineRule="auto"/>
        <w:ind w:firstLine="708"/>
        <w:jc w:val="both"/>
        <w:rPr>
          <w:sz w:val="24"/>
          <w:szCs w:val="24"/>
        </w:rPr>
      </w:pPr>
      <w:r w:rsidRPr="002E3800">
        <w:rPr>
          <w:sz w:val="24"/>
          <w:szCs w:val="24"/>
        </w:rPr>
        <w:t xml:space="preserve">- Долгосрочная целевая программа «Чистая вода» </w:t>
      </w:r>
      <w:r>
        <w:rPr>
          <w:sz w:val="24"/>
          <w:szCs w:val="24"/>
        </w:rPr>
        <w:t xml:space="preserve">на территории </w:t>
      </w:r>
      <w:r w:rsidR="00AB03CB">
        <w:rPr>
          <w:sz w:val="24"/>
          <w:szCs w:val="24"/>
        </w:rPr>
        <w:t xml:space="preserve">Увельского </w:t>
      </w:r>
      <w:r w:rsidR="00AB03CB" w:rsidRPr="00707175">
        <w:rPr>
          <w:sz w:val="24"/>
          <w:szCs w:val="24"/>
        </w:rPr>
        <w:t>муниципал</w:t>
      </w:r>
      <w:r w:rsidR="00AB03CB" w:rsidRPr="00707175">
        <w:rPr>
          <w:sz w:val="24"/>
          <w:szCs w:val="24"/>
        </w:rPr>
        <w:t>ь</w:t>
      </w:r>
      <w:r w:rsidR="00AB03CB" w:rsidRPr="00707175">
        <w:rPr>
          <w:sz w:val="24"/>
          <w:szCs w:val="24"/>
        </w:rPr>
        <w:t>ного</w:t>
      </w:r>
      <w:r w:rsidR="00AB03CB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Челябинской области</w:t>
      </w:r>
      <w:r w:rsidRPr="002E3800">
        <w:rPr>
          <w:sz w:val="24"/>
          <w:szCs w:val="24"/>
        </w:rPr>
        <w:t xml:space="preserve"> на 201</w:t>
      </w:r>
      <w:r>
        <w:rPr>
          <w:sz w:val="24"/>
          <w:szCs w:val="24"/>
        </w:rPr>
        <w:t>0 - 2020</w:t>
      </w:r>
      <w:r w:rsidRPr="002E3800">
        <w:rPr>
          <w:sz w:val="24"/>
          <w:szCs w:val="24"/>
        </w:rPr>
        <w:t> </w:t>
      </w:r>
      <w:r>
        <w:rPr>
          <w:sz w:val="24"/>
          <w:szCs w:val="24"/>
        </w:rPr>
        <w:t>годы;</w:t>
      </w:r>
    </w:p>
    <w:p w:rsidR="007F528C" w:rsidRPr="00F832D6" w:rsidRDefault="007F528C" w:rsidP="009332B9">
      <w:pPr>
        <w:spacing w:line="276" w:lineRule="auto"/>
        <w:ind w:firstLine="709"/>
        <w:jc w:val="both"/>
        <w:rPr>
          <w:sz w:val="24"/>
          <w:szCs w:val="24"/>
        </w:rPr>
      </w:pPr>
      <w:r w:rsidRPr="00F832D6">
        <w:rPr>
          <w:sz w:val="24"/>
          <w:szCs w:val="24"/>
          <w:lang w:eastAsia="ru-RU"/>
        </w:rPr>
        <w:t>-</w:t>
      </w:r>
      <w:r w:rsidRPr="00F832D6">
        <w:rPr>
          <w:sz w:val="24"/>
          <w:szCs w:val="24"/>
        </w:rPr>
        <w:t xml:space="preserve"> </w:t>
      </w:r>
      <w:r w:rsidR="00637BEF" w:rsidRPr="00F832D6">
        <w:rPr>
          <w:sz w:val="24"/>
          <w:szCs w:val="24"/>
        </w:rPr>
        <w:t xml:space="preserve">Долгосрочная </w:t>
      </w:r>
      <w:r w:rsidR="00637BEF" w:rsidRPr="00F832D6">
        <w:rPr>
          <w:sz w:val="24"/>
          <w:szCs w:val="24"/>
          <w:lang w:eastAsia="ru-RU"/>
        </w:rPr>
        <w:t>ц</w:t>
      </w:r>
      <w:r w:rsidRPr="00F832D6">
        <w:rPr>
          <w:sz w:val="24"/>
          <w:szCs w:val="24"/>
          <w:lang w:eastAsia="ru-RU"/>
        </w:rPr>
        <w:t>елевая программа «</w:t>
      </w:r>
      <w:r w:rsidR="00637BEF" w:rsidRPr="00F832D6">
        <w:rPr>
          <w:sz w:val="24"/>
          <w:szCs w:val="24"/>
        </w:rPr>
        <w:t xml:space="preserve">Устойчивое развитие </w:t>
      </w:r>
      <w:r w:rsidR="00F832D6" w:rsidRPr="00F832D6">
        <w:rPr>
          <w:sz w:val="24"/>
          <w:szCs w:val="24"/>
        </w:rPr>
        <w:t xml:space="preserve">сельских территорий в </w:t>
      </w:r>
      <w:r w:rsidR="00001AAB" w:rsidRPr="00F832D6">
        <w:rPr>
          <w:sz w:val="24"/>
          <w:szCs w:val="24"/>
        </w:rPr>
        <w:t>Увел</w:t>
      </w:r>
      <w:r w:rsidR="00001AAB" w:rsidRPr="00F832D6">
        <w:rPr>
          <w:sz w:val="24"/>
          <w:szCs w:val="24"/>
        </w:rPr>
        <w:t>ь</w:t>
      </w:r>
      <w:r w:rsidR="00001AAB" w:rsidRPr="00F832D6">
        <w:rPr>
          <w:sz w:val="24"/>
          <w:szCs w:val="24"/>
        </w:rPr>
        <w:t>ск</w:t>
      </w:r>
      <w:r w:rsidR="00F832D6" w:rsidRPr="00F832D6">
        <w:rPr>
          <w:sz w:val="24"/>
          <w:szCs w:val="24"/>
        </w:rPr>
        <w:t xml:space="preserve">ом муниципальном </w:t>
      </w:r>
      <w:r w:rsidR="00637BEF" w:rsidRPr="00F832D6">
        <w:rPr>
          <w:sz w:val="24"/>
          <w:szCs w:val="24"/>
        </w:rPr>
        <w:t>район</w:t>
      </w:r>
      <w:r w:rsidR="00F832D6" w:rsidRPr="00F832D6">
        <w:rPr>
          <w:sz w:val="24"/>
          <w:szCs w:val="24"/>
        </w:rPr>
        <w:t>е Челябинской области</w:t>
      </w:r>
      <w:r w:rsidR="00637BEF" w:rsidRPr="00F832D6">
        <w:rPr>
          <w:sz w:val="24"/>
          <w:szCs w:val="24"/>
        </w:rPr>
        <w:t xml:space="preserve"> на 2014</w:t>
      </w:r>
      <w:r w:rsidR="00F832D6" w:rsidRPr="00F832D6">
        <w:rPr>
          <w:sz w:val="24"/>
          <w:szCs w:val="24"/>
        </w:rPr>
        <w:t xml:space="preserve"> –</w:t>
      </w:r>
      <w:r w:rsidR="00637BEF" w:rsidRPr="00F832D6">
        <w:rPr>
          <w:sz w:val="24"/>
          <w:szCs w:val="24"/>
        </w:rPr>
        <w:t xml:space="preserve"> </w:t>
      </w:r>
      <w:r w:rsidR="00F832D6" w:rsidRPr="00F832D6">
        <w:rPr>
          <w:sz w:val="24"/>
          <w:szCs w:val="24"/>
        </w:rPr>
        <w:t xml:space="preserve">2020 </w:t>
      </w:r>
      <w:r w:rsidR="00637BEF" w:rsidRPr="00F832D6">
        <w:rPr>
          <w:sz w:val="24"/>
          <w:szCs w:val="24"/>
        </w:rPr>
        <w:t>годы</w:t>
      </w:r>
      <w:r w:rsidRPr="00F832D6">
        <w:rPr>
          <w:sz w:val="24"/>
          <w:szCs w:val="24"/>
          <w:lang w:eastAsia="ru-RU"/>
        </w:rPr>
        <w:t>»;</w:t>
      </w:r>
    </w:p>
    <w:p w:rsidR="007F528C" w:rsidRPr="00E351B4" w:rsidRDefault="007F528C" w:rsidP="009332B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E351B4">
        <w:rPr>
          <w:sz w:val="24"/>
          <w:szCs w:val="24"/>
          <w:lang w:eastAsia="ru-RU"/>
        </w:rPr>
        <w:t xml:space="preserve">- </w:t>
      </w:r>
      <w:r w:rsidR="00E351B4" w:rsidRPr="00E351B4">
        <w:rPr>
          <w:sz w:val="24"/>
          <w:szCs w:val="24"/>
          <w:lang w:eastAsia="ru-RU"/>
        </w:rPr>
        <w:t>Муниципаль</w:t>
      </w:r>
      <w:r w:rsidRPr="00E351B4">
        <w:rPr>
          <w:sz w:val="24"/>
          <w:szCs w:val="24"/>
          <w:lang w:eastAsia="ru-RU"/>
        </w:rPr>
        <w:t xml:space="preserve">ная программа </w:t>
      </w:r>
      <w:r w:rsidR="00E351B4" w:rsidRPr="00E351B4">
        <w:rPr>
          <w:sz w:val="24"/>
          <w:szCs w:val="24"/>
          <w:lang w:eastAsia="ru-RU"/>
        </w:rPr>
        <w:t>«</w:t>
      </w:r>
      <w:r w:rsidR="00E351B4" w:rsidRPr="00E351B4">
        <w:rPr>
          <w:sz w:val="24"/>
          <w:szCs w:val="24"/>
        </w:rPr>
        <w:t>Обеспечение доступным и комфортным жильем граждан Российской Федерации» в</w:t>
      </w:r>
      <w:r w:rsidRPr="00E351B4">
        <w:rPr>
          <w:sz w:val="24"/>
          <w:szCs w:val="24"/>
          <w:lang w:eastAsia="ru-RU"/>
        </w:rPr>
        <w:t xml:space="preserve"> </w:t>
      </w:r>
      <w:r w:rsidR="00001AAB" w:rsidRPr="00E351B4">
        <w:rPr>
          <w:sz w:val="24"/>
          <w:szCs w:val="24"/>
          <w:lang w:eastAsia="ru-RU"/>
        </w:rPr>
        <w:t>Увельск</w:t>
      </w:r>
      <w:r w:rsidRPr="00E351B4">
        <w:rPr>
          <w:sz w:val="24"/>
          <w:szCs w:val="24"/>
          <w:lang w:eastAsia="ru-RU"/>
        </w:rPr>
        <w:t>о</w:t>
      </w:r>
      <w:r w:rsidR="00E351B4" w:rsidRPr="00E351B4">
        <w:rPr>
          <w:sz w:val="24"/>
          <w:szCs w:val="24"/>
          <w:lang w:eastAsia="ru-RU"/>
        </w:rPr>
        <w:t>м муниципальном</w:t>
      </w:r>
      <w:r w:rsidRPr="00E351B4">
        <w:rPr>
          <w:sz w:val="24"/>
          <w:szCs w:val="24"/>
          <w:lang w:eastAsia="ru-RU"/>
        </w:rPr>
        <w:t xml:space="preserve"> район</w:t>
      </w:r>
      <w:r w:rsidR="00E351B4" w:rsidRPr="00E351B4">
        <w:rPr>
          <w:sz w:val="24"/>
          <w:szCs w:val="24"/>
          <w:lang w:eastAsia="ru-RU"/>
        </w:rPr>
        <w:t>е</w:t>
      </w:r>
      <w:r w:rsidRPr="00E351B4">
        <w:rPr>
          <w:sz w:val="24"/>
          <w:szCs w:val="24"/>
          <w:lang w:eastAsia="ru-RU"/>
        </w:rPr>
        <w:t xml:space="preserve"> на 201</w:t>
      </w:r>
      <w:r w:rsidR="00E351B4" w:rsidRPr="00E351B4">
        <w:rPr>
          <w:sz w:val="24"/>
          <w:szCs w:val="24"/>
          <w:lang w:eastAsia="ru-RU"/>
        </w:rPr>
        <w:t>4 –</w:t>
      </w:r>
      <w:r w:rsidRPr="00E351B4">
        <w:rPr>
          <w:sz w:val="24"/>
          <w:szCs w:val="24"/>
          <w:lang w:eastAsia="ru-RU"/>
        </w:rPr>
        <w:t xml:space="preserve"> 2020 год</w:t>
      </w:r>
      <w:r w:rsidR="00E351B4" w:rsidRPr="00E351B4">
        <w:rPr>
          <w:sz w:val="24"/>
          <w:szCs w:val="24"/>
          <w:lang w:eastAsia="ru-RU"/>
        </w:rPr>
        <w:t>ы</w:t>
      </w:r>
      <w:r w:rsidRPr="00E351B4">
        <w:rPr>
          <w:sz w:val="24"/>
          <w:szCs w:val="24"/>
          <w:lang w:eastAsia="ru-RU"/>
        </w:rPr>
        <w:t>.</w:t>
      </w:r>
    </w:p>
    <w:p w:rsidR="0080675E" w:rsidRPr="0004101A" w:rsidRDefault="0080675E" w:rsidP="009332B9">
      <w:pPr>
        <w:spacing w:line="276" w:lineRule="auto"/>
        <w:ind w:firstLine="709"/>
        <w:jc w:val="both"/>
        <w:rPr>
          <w:sz w:val="24"/>
          <w:szCs w:val="24"/>
        </w:rPr>
      </w:pPr>
      <w:r w:rsidRPr="0004101A">
        <w:rPr>
          <w:sz w:val="24"/>
          <w:szCs w:val="24"/>
        </w:rPr>
        <w:t>При разработке Схем водоснабжения и водоотведения использовались:</w:t>
      </w:r>
    </w:p>
    <w:p w:rsidR="00B205A4" w:rsidRPr="002F6307" w:rsidRDefault="00B205A4" w:rsidP="009332B9">
      <w:pPr>
        <w:spacing w:line="276" w:lineRule="auto"/>
        <w:ind w:firstLine="708"/>
        <w:jc w:val="both"/>
        <w:rPr>
          <w:sz w:val="24"/>
          <w:szCs w:val="24"/>
        </w:rPr>
      </w:pPr>
      <w:r w:rsidRPr="002F6307">
        <w:rPr>
          <w:sz w:val="24"/>
          <w:szCs w:val="24"/>
        </w:rPr>
        <w:t>- документы территориального планирования, карты градостроительного зонирования, м</w:t>
      </w:r>
      <w:r w:rsidRPr="002F6307">
        <w:rPr>
          <w:sz w:val="24"/>
          <w:szCs w:val="24"/>
        </w:rPr>
        <w:t>а</w:t>
      </w:r>
      <w:r w:rsidRPr="002F6307">
        <w:rPr>
          <w:sz w:val="24"/>
          <w:szCs w:val="24"/>
        </w:rPr>
        <w:t>териалы инженерно-геологических изысканий, публичные кадастровые карты и др.;</w:t>
      </w:r>
    </w:p>
    <w:p w:rsidR="00B205A4" w:rsidRPr="002F6307" w:rsidRDefault="00B205A4" w:rsidP="009332B9">
      <w:pPr>
        <w:spacing w:line="276" w:lineRule="auto"/>
        <w:ind w:firstLine="708"/>
        <w:jc w:val="both"/>
        <w:rPr>
          <w:sz w:val="24"/>
          <w:szCs w:val="24"/>
        </w:rPr>
      </w:pPr>
      <w:r w:rsidRPr="002F6307">
        <w:rPr>
          <w:sz w:val="24"/>
          <w:szCs w:val="24"/>
        </w:rPr>
        <w:t>- сведения о техническом состоянии объектов централизованных систем водоснабжения и водоотведения по данным технических паспортов;</w:t>
      </w:r>
    </w:p>
    <w:p w:rsidR="00B205A4" w:rsidRPr="002F6307" w:rsidRDefault="00B205A4" w:rsidP="009332B9">
      <w:pPr>
        <w:spacing w:line="276" w:lineRule="auto"/>
        <w:ind w:firstLine="708"/>
        <w:jc w:val="both"/>
        <w:rPr>
          <w:sz w:val="24"/>
          <w:szCs w:val="24"/>
        </w:rPr>
      </w:pPr>
      <w:r w:rsidRPr="002F6307">
        <w:rPr>
          <w:sz w:val="24"/>
          <w:szCs w:val="24"/>
        </w:rPr>
        <w:t>- данные о соответствии качества питьевой воды требованиям законодательства Российской Федерации о санитарно-эпидемиологическом благополучии чело</w:t>
      </w:r>
      <w:r>
        <w:rPr>
          <w:sz w:val="24"/>
          <w:szCs w:val="24"/>
        </w:rPr>
        <w:t>века;</w:t>
      </w:r>
    </w:p>
    <w:p w:rsidR="0080675E" w:rsidRPr="006C4602" w:rsidRDefault="00B205A4" w:rsidP="009332B9">
      <w:pPr>
        <w:spacing w:line="276" w:lineRule="auto"/>
        <w:ind w:firstLine="708"/>
        <w:jc w:val="both"/>
        <w:rPr>
          <w:sz w:val="24"/>
          <w:szCs w:val="24"/>
        </w:rPr>
      </w:pPr>
      <w:r w:rsidRPr="002F6307">
        <w:rPr>
          <w:sz w:val="24"/>
          <w:szCs w:val="24"/>
        </w:rPr>
        <w:t xml:space="preserve">- сведения о режимах потребления и уровне потерь воды, предоставленных предприятием </w:t>
      </w:r>
      <w:r w:rsidR="008E19DB" w:rsidRPr="008E19DB">
        <w:rPr>
          <w:sz w:val="24"/>
          <w:szCs w:val="24"/>
        </w:rPr>
        <w:t>ООО «</w:t>
      </w:r>
      <w:proofErr w:type="spellStart"/>
      <w:r w:rsidR="00977F98">
        <w:rPr>
          <w:sz w:val="24"/>
          <w:szCs w:val="24"/>
        </w:rPr>
        <w:t>Половинское</w:t>
      </w:r>
      <w:proofErr w:type="spellEnd"/>
      <w:r w:rsidR="008E19DB" w:rsidRPr="008E19DB">
        <w:rPr>
          <w:sz w:val="24"/>
          <w:szCs w:val="24"/>
        </w:rPr>
        <w:t xml:space="preserve"> ЖКХ»</w:t>
      </w:r>
      <w:r w:rsidRPr="006C4602">
        <w:rPr>
          <w:sz w:val="24"/>
          <w:szCs w:val="24"/>
        </w:rPr>
        <w:t>.</w:t>
      </w:r>
    </w:p>
    <w:p w:rsidR="0012658E" w:rsidRPr="00AF6F17" w:rsidRDefault="00F652D8" w:rsidP="009F432F">
      <w:pPr>
        <w:pStyle w:val="1"/>
      </w:pPr>
      <w:r w:rsidRPr="00AF6F17">
        <w:br w:type="page"/>
      </w:r>
      <w:bookmarkStart w:id="1" w:name="_Toc401577202"/>
      <w:r w:rsidR="00AF6F17">
        <w:lastRenderedPageBreak/>
        <w:t>I.</w:t>
      </w:r>
      <w:r w:rsidR="00360AF4" w:rsidRPr="00AF6F17">
        <w:t> </w:t>
      </w:r>
      <w:r w:rsidR="004715AA" w:rsidRPr="00AF6F17">
        <w:t xml:space="preserve">СХЕМА ВОДОСНАБЖЕНИЯ </w:t>
      </w:r>
      <w:r w:rsidR="00522CB7">
        <w:t>СЕЛЬСКОГО ПОСЕЛЕНИЯ</w:t>
      </w:r>
      <w:bookmarkEnd w:id="1"/>
    </w:p>
    <w:p w:rsidR="00F652D8" w:rsidRPr="00CB00D2" w:rsidRDefault="004715AA" w:rsidP="005E0080">
      <w:pPr>
        <w:pStyle w:val="1"/>
        <w:jc w:val="both"/>
      </w:pPr>
      <w:bookmarkStart w:id="2" w:name="_Toc401577203"/>
      <w:r w:rsidRPr="00CB00D2">
        <w:t>1</w:t>
      </w:r>
      <w:r w:rsidR="00F652D8" w:rsidRPr="00CB00D2">
        <w:t>. </w:t>
      </w:r>
      <w:r w:rsidR="00084261" w:rsidRPr="00CB00D2">
        <w:t xml:space="preserve">Технико-экономическое состояние </w:t>
      </w:r>
      <w:r w:rsidR="00084261" w:rsidRPr="00AF6F17">
        <w:t>централизованных</w:t>
      </w:r>
      <w:r w:rsidR="00084261" w:rsidRPr="00CB00D2">
        <w:t xml:space="preserve"> систем водоснабжения поселен</w:t>
      </w:r>
      <w:r w:rsidR="000C470D" w:rsidRPr="00CB00D2">
        <w:t>ия</w:t>
      </w:r>
      <w:bookmarkEnd w:id="2"/>
    </w:p>
    <w:p w:rsidR="00084261" w:rsidRPr="00AF6F17" w:rsidRDefault="004715AA" w:rsidP="002C7869">
      <w:pPr>
        <w:pStyle w:val="2"/>
        <w:spacing w:line="276" w:lineRule="auto"/>
      </w:pPr>
      <w:bookmarkStart w:id="3" w:name="_Toc401577204"/>
      <w:r w:rsidRPr="00AF6F17">
        <w:t>1</w:t>
      </w:r>
      <w:r w:rsidR="00F652D8" w:rsidRPr="00AF6F17">
        <w:t>.1</w:t>
      </w:r>
      <w:r w:rsidR="00347E1D" w:rsidRPr="00AF6F17">
        <w:t>.</w:t>
      </w:r>
      <w:r w:rsidR="00F652D8" w:rsidRPr="00AF6F17">
        <w:t> О</w:t>
      </w:r>
      <w:r w:rsidR="00084261" w:rsidRPr="00AF6F17">
        <w:t>писание системы и структуры водоснабжения поселения и деление территории поселения на эксплуатационные зоны</w:t>
      </w:r>
      <w:bookmarkEnd w:id="3"/>
    </w:p>
    <w:p w:rsidR="00347E1D" w:rsidRPr="00AF6F17" w:rsidRDefault="004715AA" w:rsidP="002C7869">
      <w:pPr>
        <w:pStyle w:val="3"/>
        <w:spacing w:line="276" w:lineRule="auto"/>
      </w:pPr>
      <w:bookmarkStart w:id="4" w:name="_Toc401577205"/>
      <w:r w:rsidRPr="00AF6F17">
        <w:t>1</w:t>
      </w:r>
      <w:r w:rsidR="00347E1D" w:rsidRPr="00AF6F17">
        <w:t>.1.1</w:t>
      </w:r>
      <w:r w:rsidR="00094661" w:rsidRPr="00AF6F17">
        <w:t>.</w:t>
      </w:r>
      <w:r w:rsidR="00151B98" w:rsidRPr="00AF6F17">
        <w:t> </w:t>
      </w:r>
      <w:r w:rsidR="00347E1D" w:rsidRPr="00AF6F17">
        <w:t>Описание системы водоснабжения</w:t>
      </w:r>
      <w:bookmarkEnd w:id="4"/>
    </w:p>
    <w:p w:rsidR="00900442" w:rsidRDefault="00C13DA1" w:rsidP="009332B9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Половинское</w:t>
      </w:r>
      <w:proofErr w:type="spellEnd"/>
      <w:r w:rsidR="00F54C55">
        <w:rPr>
          <w:sz w:val="24"/>
          <w:szCs w:val="24"/>
        </w:rPr>
        <w:t xml:space="preserve"> сельское поселение</w:t>
      </w:r>
      <w:r w:rsidR="0084156F" w:rsidRPr="00AC44D2">
        <w:rPr>
          <w:sz w:val="24"/>
          <w:szCs w:val="24"/>
        </w:rPr>
        <w:t xml:space="preserve"> входит в состав </w:t>
      </w:r>
      <w:r w:rsidR="00001AAB">
        <w:rPr>
          <w:sz w:val="24"/>
          <w:szCs w:val="24"/>
        </w:rPr>
        <w:t>Увельск</w:t>
      </w:r>
      <w:r w:rsidR="009D2E3A">
        <w:rPr>
          <w:sz w:val="24"/>
          <w:szCs w:val="24"/>
        </w:rPr>
        <w:t>ого района</w:t>
      </w:r>
      <w:r w:rsidR="00A10CB8" w:rsidRPr="00AC44D2">
        <w:rPr>
          <w:sz w:val="24"/>
          <w:szCs w:val="24"/>
        </w:rPr>
        <w:t xml:space="preserve"> </w:t>
      </w:r>
      <w:r w:rsidR="00001AAB">
        <w:rPr>
          <w:sz w:val="24"/>
          <w:szCs w:val="24"/>
        </w:rPr>
        <w:t>Челябинск</w:t>
      </w:r>
      <w:r w:rsidR="009F432F" w:rsidRPr="00AC44D2">
        <w:rPr>
          <w:sz w:val="24"/>
          <w:szCs w:val="24"/>
        </w:rPr>
        <w:t>ой области</w:t>
      </w:r>
      <w:r w:rsidR="00E93320" w:rsidRPr="00AC44D2">
        <w:rPr>
          <w:sz w:val="24"/>
          <w:szCs w:val="24"/>
        </w:rPr>
        <w:t xml:space="preserve">, расположено </w:t>
      </w:r>
      <w:r w:rsidR="00523194">
        <w:rPr>
          <w:sz w:val="24"/>
          <w:szCs w:val="24"/>
        </w:rPr>
        <w:t xml:space="preserve">в </w:t>
      </w:r>
      <w:r w:rsidR="008E19DB">
        <w:rPr>
          <w:sz w:val="24"/>
          <w:szCs w:val="24"/>
        </w:rPr>
        <w:t>северо-восточ</w:t>
      </w:r>
      <w:r w:rsidR="0040098B">
        <w:rPr>
          <w:sz w:val="24"/>
          <w:szCs w:val="24"/>
        </w:rPr>
        <w:t>н</w:t>
      </w:r>
      <w:r w:rsidR="00523194">
        <w:rPr>
          <w:sz w:val="24"/>
          <w:szCs w:val="24"/>
        </w:rPr>
        <w:t>ой части</w:t>
      </w:r>
      <w:r w:rsidR="00E93320" w:rsidRPr="00AC44D2">
        <w:rPr>
          <w:sz w:val="24"/>
          <w:szCs w:val="24"/>
        </w:rPr>
        <w:t xml:space="preserve"> </w:t>
      </w:r>
      <w:r w:rsidR="00001AAB">
        <w:rPr>
          <w:sz w:val="24"/>
          <w:szCs w:val="24"/>
        </w:rPr>
        <w:t>Увельск</w:t>
      </w:r>
      <w:r w:rsidR="009D2E3A">
        <w:rPr>
          <w:sz w:val="24"/>
          <w:szCs w:val="24"/>
        </w:rPr>
        <w:t>ого района</w:t>
      </w:r>
      <w:r w:rsidR="00E93320" w:rsidRPr="00AC44D2">
        <w:rPr>
          <w:sz w:val="24"/>
          <w:szCs w:val="24"/>
        </w:rPr>
        <w:t xml:space="preserve"> </w:t>
      </w:r>
      <w:r w:rsidR="00001AAB">
        <w:rPr>
          <w:rFonts w:hint="eastAsia"/>
          <w:sz w:val="24"/>
          <w:szCs w:val="24"/>
        </w:rPr>
        <w:t>Челябинск</w:t>
      </w:r>
      <w:r w:rsidR="009F432F" w:rsidRPr="00AC44D2">
        <w:rPr>
          <w:rFonts w:hint="eastAsia"/>
          <w:sz w:val="24"/>
          <w:szCs w:val="24"/>
        </w:rPr>
        <w:t>ой области</w:t>
      </w:r>
      <w:r w:rsidR="00E93320" w:rsidRPr="00AC44D2">
        <w:rPr>
          <w:sz w:val="24"/>
          <w:szCs w:val="24"/>
        </w:rPr>
        <w:t>.</w:t>
      </w:r>
      <w:r w:rsidR="002B436E">
        <w:rPr>
          <w:sz w:val="24"/>
          <w:szCs w:val="24"/>
        </w:rPr>
        <w:t xml:space="preserve"> Администрати</w:t>
      </w:r>
      <w:r w:rsidR="002B436E">
        <w:rPr>
          <w:sz w:val="24"/>
          <w:szCs w:val="24"/>
        </w:rPr>
        <w:t>в</w:t>
      </w:r>
      <w:r w:rsidR="002B436E">
        <w:rPr>
          <w:sz w:val="24"/>
          <w:szCs w:val="24"/>
        </w:rPr>
        <w:t xml:space="preserve">ным центром является </w:t>
      </w:r>
      <w:proofErr w:type="gramStart"/>
      <w:r w:rsidR="003D180A">
        <w:rPr>
          <w:sz w:val="24"/>
          <w:szCs w:val="24"/>
        </w:rPr>
        <w:t>с</w:t>
      </w:r>
      <w:proofErr w:type="gramEnd"/>
      <w:r w:rsidR="003D180A">
        <w:rPr>
          <w:sz w:val="24"/>
          <w:szCs w:val="24"/>
        </w:rPr>
        <w:t xml:space="preserve">. </w:t>
      </w:r>
      <w:r>
        <w:rPr>
          <w:sz w:val="24"/>
          <w:szCs w:val="24"/>
        </w:rPr>
        <w:t>Половинка</w:t>
      </w:r>
      <w:r w:rsidR="002B436E">
        <w:rPr>
          <w:sz w:val="24"/>
          <w:szCs w:val="24"/>
        </w:rPr>
        <w:t>.</w:t>
      </w:r>
      <w:r w:rsidR="00E93320" w:rsidRPr="00AC44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Половинское</w:t>
      </w:r>
      <w:proofErr w:type="spellEnd"/>
      <w:r w:rsidR="00F54C55">
        <w:rPr>
          <w:sz w:val="24"/>
          <w:szCs w:val="24"/>
        </w:rPr>
        <w:t xml:space="preserve"> сельское поселение</w:t>
      </w:r>
      <w:r w:rsidR="00E93320" w:rsidRPr="00AC44D2">
        <w:rPr>
          <w:sz w:val="24"/>
          <w:szCs w:val="24"/>
        </w:rPr>
        <w:t xml:space="preserve"> находится </w:t>
      </w:r>
      <w:r w:rsidR="00E93320" w:rsidRPr="00AC44D2">
        <w:rPr>
          <w:rFonts w:hint="eastAsia"/>
          <w:sz w:val="24"/>
          <w:szCs w:val="24"/>
        </w:rPr>
        <w:t>в</w:t>
      </w:r>
      <w:r w:rsidR="00E93320" w:rsidRPr="00AC44D2">
        <w:rPr>
          <w:sz w:val="24"/>
          <w:szCs w:val="24"/>
        </w:rPr>
        <w:t xml:space="preserve"> </w:t>
      </w:r>
      <w:r w:rsidR="00067542">
        <w:rPr>
          <w:sz w:val="24"/>
          <w:szCs w:val="24"/>
        </w:rPr>
        <w:t>90</w:t>
      </w:r>
      <w:r w:rsidR="00E93320" w:rsidRPr="00AC44D2">
        <w:rPr>
          <w:color w:val="FF0000"/>
          <w:sz w:val="24"/>
          <w:szCs w:val="24"/>
        </w:rPr>
        <w:t xml:space="preserve"> </w:t>
      </w:r>
      <w:r w:rsidR="00E93320" w:rsidRPr="00AC44D2">
        <w:rPr>
          <w:rFonts w:hint="eastAsia"/>
          <w:sz w:val="24"/>
          <w:szCs w:val="24"/>
        </w:rPr>
        <w:t>километрах</w:t>
      </w:r>
      <w:r w:rsidR="00E93320" w:rsidRPr="00AC44D2">
        <w:rPr>
          <w:sz w:val="24"/>
          <w:szCs w:val="24"/>
        </w:rPr>
        <w:t xml:space="preserve"> </w:t>
      </w:r>
      <w:r w:rsidR="00D6696E">
        <w:rPr>
          <w:sz w:val="24"/>
          <w:szCs w:val="24"/>
        </w:rPr>
        <w:t xml:space="preserve">южнее </w:t>
      </w:r>
      <w:r w:rsidR="00294C61">
        <w:rPr>
          <w:sz w:val="24"/>
          <w:szCs w:val="24"/>
        </w:rPr>
        <w:t xml:space="preserve">от </w:t>
      </w:r>
      <w:r w:rsidR="00E93320" w:rsidRPr="00AC44D2">
        <w:rPr>
          <w:rFonts w:hint="eastAsia"/>
          <w:sz w:val="24"/>
          <w:szCs w:val="24"/>
        </w:rPr>
        <w:t>областного</w:t>
      </w:r>
      <w:r w:rsidR="00E93320" w:rsidRPr="00AC44D2">
        <w:rPr>
          <w:sz w:val="24"/>
          <w:szCs w:val="24"/>
        </w:rPr>
        <w:t xml:space="preserve"> </w:t>
      </w:r>
      <w:r w:rsidR="00E93320" w:rsidRPr="00AC44D2">
        <w:rPr>
          <w:rFonts w:hint="eastAsia"/>
          <w:sz w:val="24"/>
          <w:szCs w:val="24"/>
        </w:rPr>
        <w:t>центра</w:t>
      </w:r>
      <w:r w:rsidR="00E93320" w:rsidRPr="00AC44D2">
        <w:rPr>
          <w:sz w:val="24"/>
          <w:szCs w:val="24"/>
        </w:rPr>
        <w:t xml:space="preserve"> </w:t>
      </w:r>
      <w:r w:rsidR="00E93320" w:rsidRPr="00AC44D2">
        <w:rPr>
          <w:rFonts w:hint="eastAsia"/>
          <w:sz w:val="24"/>
          <w:szCs w:val="24"/>
        </w:rPr>
        <w:t>–</w:t>
      </w:r>
      <w:r w:rsidR="00E93320" w:rsidRPr="00AC44D2">
        <w:rPr>
          <w:sz w:val="24"/>
          <w:szCs w:val="24"/>
        </w:rPr>
        <w:t xml:space="preserve"> </w:t>
      </w:r>
      <w:r w:rsidR="00E93320" w:rsidRPr="00AC44D2">
        <w:rPr>
          <w:rFonts w:hint="eastAsia"/>
          <w:sz w:val="24"/>
          <w:szCs w:val="24"/>
        </w:rPr>
        <w:t>г</w:t>
      </w:r>
      <w:r w:rsidR="00E93320" w:rsidRPr="00AC44D2">
        <w:rPr>
          <w:sz w:val="24"/>
          <w:szCs w:val="24"/>
        </w:rPr>
        <w:t xml:space="preserve">. </w:t>
      </w:r>
      <w:r w:rsidR="00001AAB">
        <w:rPr>
          <w:sz w:val="24"/>
          <w:szCs w:val="24"/>
        </w:rPr>
        <w:t>Челябинск</w:t>
      </w:r>
      <w:r w:rsidR="008D50E4">
        <w:rPr>
          <w:sz w:val="24"/>
          <w:szCs w:val="24"/>
        </w:rPr>
        <w:t xml:space="preserve">, в </w:t>
      </w:r>
      <w:r w:rsidR="00067542">
        <w:rPr>
          <w:sz w:val="24"/>
          <w:szCs w:val="24"/>
        </w:rPr>
        <w:t>10</w:t>
      </w:r>
      <w:r w:rsidR="008D50E4">
        <w:rPr>
          <w:sz w:val="24"/>
          <w:szCs w:val="24"/>
        </w:rPr>
        <w:t xml:space="preserve"> километрах </w:t>
      </w:r>
      <w:r w:rsidR="003A16D7">
        <w:rPr>
          <w:sz w:val="24"/>
          <w:szCs w:val="24"/>
        </w:rPr>
        <w:t>южнее</w:t>
      </w:r>
      <w:r w:rsidR="008D50E4">
        <w:rPr>
          <w:sz w:val="24"/>
          <w:szCs w:val="24"/>
        </w:rPr>
        <w:t xml:space="preserve"> районного центра – поселка Увельский</w:t>
      </w:r>
      <w:r w:rsidR="0040098B">
        <w:rPr>
          <w:sz w:val="24"/>
          <w:szCs w:val="24"/>
        </w:rPr>
        <w:t xml:space="preserve">. </w:t>
      </w:r>
      <w:r w:rsidR="003A16D7">
        <w:rPr>
          <w:sz w:val="24"/>
          <w:szCs w:val="24"/>
        </w:rPr>
        <w:t>Населенные пункты Половинского</w:t>
      </w:r>
      <w:r w:rsidR="008E19DB">
        <w:rPr>
          <w:sz w:val="24"/>
          <w:szCs w:val="24"/>
        </w:rPr>
        <w:t xml:space="preserve"> сельского поселения омывают</w:t>
      </w:r>
      <w:r w:rsidR="003A16D7">
        <w:rPr>
          <w:sz w:val="24"/>
          <w:szCs w:val="24"/>
        </w:rPr>
        <w:t xml:space="preserve"> озера и реки: оз. С</w:t>
      </w:r>
      <w:r w:rsidR="003A16D7">
        <w:rPr>
          <w:sz w:val="24"/>
          <w:szCs w:val="24"/>
        </w:rPr>
        <w:t>и</w:t>
      </w:r>
      <w:r w:rsidR="003A16D7">
        <w:rPr>
          <w:sz w:val="24"/>
          <w:szCs w:val="24"/>
        </w:rPr>
        <w:t xml:space="preserve">товое </w:t>
      </w:r>
      <w:r w:rsidR="00F14D59">
        <w:rPr>
          <w:sz w:val="24"/>
          <w:szCs w:val="24"/>
        </w:rPr>
        <w:t xml:space="preserve">оз. Соленое, </w:t>
      </w:r>
      <w:r w:rsidR="003A16D7">
        <w:rPr>
          <w:sz w:val="24"/>
          <w:szCs w:val="24"/>
        </w:rPr>
        <w:t xml:space="preserve">р. </w:t>
      </w:r>
      <w:proofErr w:type="spellStart"/>
      <w:r w:rsidR="003A16D7">
        <w:rPr>
          <w:sz w:val="24"/>
          <w:szCs w:val="24"/>
        </w:rPr>
        <w:t>Увелька</w:t>
      </w:r>
      <w:proofErr w:type="spellEnd"/>
      <w:r w:rsidR="003A16D7">
        <w:rPr>
          <w:sz w:val="24"/>
          <w:szCs w:val="24"/>
        </w:rPr>
        <w:t xml:space="preserve"> </w:t>
      </w:r>
      <w:r w:rsidR="00F73814">
        <w:rPr>
          <w:sz w:val="24"/>
          <w:szCs w:val="24"/>
        </w:rPr>
        <w:t>и др</w:t>
      </w:r>
      <w:r w:rsidR="00E93320" w:rsidRPr="00AC44D2">
        <w:rPr>
          <w:sz w:val="24"/>
          <w:szCs w:val="24"/>
        </w:rPr>
        <w:t xml:space="preserve">. </w:t>
      </w:r>
      <w:r w:rsidR="00F14D59">
        <w:rPr>
          <w:sz w:val="24"/>
          <w:szCs w:val="24"/>
        </w:rPr>
        <w:t xml:space="preserve">С востока </w:t>
      </w:r>
      <w:proofErr w:type="spellStart"/>
      <w:r>
        <w:rPr>
          <w:sz w:val="24"/>
          <w:szCs w:val="24"/>
        </w:rPr>
        <w:t>Половинское</w:t>
      </w:r>
      <w:proofErr w:type="spellEnd"/>
      <w:r w:rsidR="003A16D7">
        <w:rPr>
          <w:sz w:val="24"/>
          <w:szCs w:val="24"/>
        </w:rPr>
        <w:t xml:space="preserve"> поселение граничит с </w:t>
      </w:r>
      <w:proofErr w:type="gramStart"/>
      <w:r w:rsidR="00900442">
        <w:rPr>
          <w:sz w:val="24"/>
          <w:szCs w:val="24"/>
        </w:rPr>
        <w:t>Хуторским</w:t>
      </w:r>
      <w:proofErr w:type="gramEnd"/>
      <w:r w:rsidR="00900442">
        <w:rPr>
          <w:sz w:val="24"/>
          <w:szCs w:val="24"/>
        </w:rPr>
        <w:t xml:space="preserve"> сел</w:t>
      </w:r>
      <w:r w:rsidR="00900442">
        <w:rPr>
          <w:sz w:val="24"/>
          <w:szCs w:val="24"/>
        </w:rPr>
        <w:t>ь</w:t>
      </w:r>
      <w:r w:rsidR="00900442">
        <w:rPr>
          <w:sz w:val="24"/>
          <w:szCs w:val="24"/>
        </w:rPr>
        <w:t xml:space="preserve">ским </w:t>
      </w:r>
      <w:proofErr w:type="spellStart"/>
      <w:r w:rsidR="00900442">
        <w:rPr>
          <w:sz w:val="24"/>
          <w:szCs w:val="24"/>
        </w:rPr>
        <w:t>посилением</w:t>
      </w:r>
      <w:proofErr w:type="spellEnd"/>
      <w:r w:rsidR="00F14D59">
        <w:rPr>
          <w:sz w:val="24"/>
          <w:szCs w:val="24"/>
        </w:rPr>
        <w:t>. Южнее</w:t>
      </w:r>
      <w:r w:rsidR="00523194">
        <w:rPr>
          <w:sz w:val="24"/>
          <w:szCs w:val="24"/>
        </w:rPr>
        <w:t xml:space="preserve"> </w:t>
      </w:r>
      <w:r w:rsidR="00900442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сельского поселения</w:t>
      </w:r>
      <w:r w:rsidR="00194FAE" w:rsidRPr="00AC44D2">
        <w:rPr>
          <w:sz w:val="24"/>
          <w:szCs w:val="24"/>
        </w:rPr>
        <w:t xml:space="preserve"> </w:t>
      </w:r>
      <w:r w:rsidR="00E835BE">
        <w:rPr>
          <w:sz w:val="24"/>
          <w:szCs w:val="24"/>
        </w:rPr>
        <w:t>располага</w:t>
      </w:r>
      <w:r w:rsidR="001D246B">
        <w:rPr>
          <w:sz w:val="24"/>
          <w:szCs w:val="24"/>
        </w:rPr>
        <w:t>е</w:t>
      </w:r>
      <w:r w:rsidR="00E835BE">
        <w:rPr>
          <w:sz w:val="24"/>
          <w:szCs w:val="24"/>
        </w:rPr>
        <w:t>тся</w:t>
      </w:r>
      <w:r w:rsidR="00194FAE" w:rsidRPr="00AC44D2">
        <w:rPr>
          <w:sz w:val="24"/>
          <w:szCs w:val="24"/>
        </w:rPr>
        <w:t xml:space="preserve"> </w:t>
      </w:r>
      <w:proofErr w:type="spellStart"/>
      <w:r w:rsidR="00900442">
        <w:rPr>
          <w:sz w:val="24"/>
          <w:szCs w:val="24"/>
        </w:rPr>
        <w:t>Увельское</w:t>
      </w:r>
      <w:proofErr w:type="spellEnd"/>
      <w:r w:rsidR="00900442">
        <w:rPr>
          <w:sz w:val="24"/>
          <w:szCs w:val="24"/>
        </w:rPr>
        <w:t xml:space="preserve"> </w:t>
      </w:r>
      <w:r w:rsidR="008D50E4">
        <w:rPr>
          <w:sz w:val="24"/>
          <w:szCs w:val="24"/>
        </w:rPr>
        <w:t>сельское поселение</w:t>
      </w:r>
      <w:r w:rsidR="000F35D9">
        <w:rPr>
          <w:sz w:val="24"/>
          <w:szCs w:val="24"/>
        </w:rPr>
        <w:t>. З</w:t>
      </w:r>
      <w:r w:rsidR="00677540">
        <w:rPr>
          <w:sz w:val="24"/>
          <w:szCs w:val="24"/>
        </w:rPr>
        <w:t>апад</w:t>
      </w:r>
      <w:r w:rsidR="00685369">
        <w:rPr>
          <w:sz w:val="24"/>
          <w:szCs w:val="24"/>
        </w:rPr>
        <w:t xml:space="preserve">нее </w:t>
      </w:r>
      <w:r w:rsidR="00900442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сельского поселения</w:t>
      </w:r>
      <w:r w:rsidR="00685369">
        <w:rPr>
          <w:sz w:val="24"/>
          <w:szCs w:val="24"/>
        </w:rPr>
        <w:t xml:space="preserve"> находится </w:t>
      </w:r>
      <w:r w:rsidR="00900442">
        <w:rPr>
          <w:sz w:val="24"/>
          <w:szCs w:val="24"/>
        </w:rPr>
        <w:t>Троицкий район</w:t>
      </w:r>
      <w:r w:rsidR="00685369">
        <w:rPr>
          <w:sz w:val="24"/>
          <w:szCs w:val="24"/>
        </w:rPr>
        <w:t xml:space="preserve">. </w:t>
      </w:r>
    </w:p>
    <w:p w:rsidR="00472B9B" w:rsidRPr="00B23552" w:rsidRDefault="00E93320" w:rsidP="009332B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состав </w:t>
      </w:r>
      <w:r w:rsidR="00900442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сельского поселения</w:t>
      </w:r>
      <w:r w:rsidR="00747A04" w:rsidRPr="008B1EF2">
        <w:rPr>
          <w:sz w:val="24"/>
          <w:szCs w:val="24"/>
        </w:rPr>
        <w:t xml:space="preserve"> входя</w:t>
      </w:r>
      <w:r w:rsidRPr="008B1EF2">
        <w:rPr>
          <w:sz w:val="24"/>
          <w:szCs w:val="24"/>
        </w:rPr>
        <w:t xml:space="preserve">т </w:t>
      </w:r>
      <w:r w:rsidR="006B3A78">
        <w:rPr>
          <w:sz w:val="24"/>
          <w:szCs w:val="24"/>
        </w:rPr>
        <w:t>пять</w:t>
      </w:r>
      <w:r w:rsidRPr="008B1EF2">
        <w:rPr>
          <w:sz w:val="24"/>
          <w:szCs w:val="24"/>
        </w:rPr>
        <w:t xml:space="preserve"> населённы</w:t>
      </w:r>
      <w:r w:rsidR="008F60BC" w:rsidRPr="008B1EF2">
        <w:rPr>
          <w:sz w:val="24"/>
          <w:szCs w:val="24"/>
        </w:rPr>
        <w:t>х</w:t>
      </w:r>
      <w:r w:rsidRPr="008B1EF2">
        <w:rPr>
          <w:sz w:val="24"/>
          <w:szCs w:val="24"/>
        </w:rPr>
        <w:t xml:space="preserve"> пункт</w:t>
      </w:r>
      <w:r w:rsidR="006B3A78">
        <w:rPr>
          <w:sz w:val="24"/>
          <w:szCs w:val="24"/>
        </w:rPr>
        <w:t>ов</w:t>
      </w:r>
      <w:r w:rsidRPr="008B1EF2">
        <w:rPr>
          <w:sz w:val="24"/>
          <w:szCs w:val="24"/>
        </w:rPr>
        <w:t>:</w:t>
      </w:r>
      <w:r w:rsidR="00810DA5" w:rsidRPr="008B1EF2">
        <w:rPr>
          <w:sz w:val="24"/>
          <w:szCs w:val="24"/>
        </w:rPr>
        <w:t xml:space="preserve"> </w:t>
      </w:r>
      <w:r w:rsidR="003D180A">
        <w:rPr>
          <w:sz w:val="24"/>
          <w:szCs w:val="24"/>
        </w:rPr>
        <w:t xml:space="preserve">с. </w:t>
      </w:r>
      <w:r w:rsidR="00C13DA1">
        <w:rPr>
          <w:sz w:val="24"/>
          <w:szCs w:val="24"/>
        </w:rPr>
        <w:t>Половинка</w:t>
      </w:r>
      <w:r w:rsidR="006F6D65" w:rsidRPr="008B1EF2">
        <w:rPr>
          <w:sz w:val="24"/>
          <w:szCs w:val="24"/>
        </w:rPr>
        <w:t xml:space="preserve"> (</w:t>
      </w:r>
      <w:r w:rsidR="00900442">
        <w:rPr>
          <w:sz w:val="24"/>
          <w:szCs w:val="24"/>
        </w:rPr>
        <w:t>649</w:t>
      </w:r>
      <w:r w:rsidR="006F6D65" w:rsidRPr="009D3EFD">
        <w:rPr>
          <w:sz w:val="24"/>
          <w:szCs w:val="24"/>
        </w:rPr>
        <w:t> </w:t>
      </w:r>
      <w:r w:rsidR="006F6D65" w:rsidRPr="008B1EF2">
        <w:rPr>
          <w:sz w:val="24"/>
          <w:szCs w:val="24"/>
        </w:rPr>
        <w:t>чел.)</w:t>
      </w:r>
      <w:r w:rsidR="00E47837">
        <w:rPr>
          <w:sz w:val="24"/>
          <w:szCs w:val="24"/>
        </w:rPr>
        <w:t>,</w:t>
      </w:r>
      <w:r w:rsidR="006F6D65" w:rsidRPr="008B1EF2">
        <w:rPr>
          <w:sz w:val="24"/>
          <w:szCs w:val="24"/>
        </w:rPr>
        <w:t xml:space="preserve"> </w:t>
      </w:r>
      <w:r w:rsidR="006B3A78">
        <w:rPr>
          <w:sz w:val="24"/>
          <w:szCs w:val="24"/>
        </w:rPr>
        <w:t xml:space="preserve">д. </w:t>
      </w:r>
      <w:proofErr w:type="spellStart"/>
      <w:r w:rsidR="00900442">
        <w:rPr>
          <w:sz w:val="24"/>
          <w:szCs w:val="24"/>
        </w:rPr>
        <w:t>Водопойка</w:t>
      </w:r>
      <w:proofErr w:type="spellEnd"/>
      <w:r w:rsidR="006F6D65" w:rsidRPr="008B1EF2">
        <w:rPr>
          <w:sz w:val="24"/>
          <w:szCs w:val="24"/>
        </w:rPr>
        <w:t xml:space="preserve"> (</w:t>
      </w:r>
      <w:r w:rsidR="00900442">
        <w:rPr>
          <w:sz w:val="24"/>
          <w:szCs w:val="24"/>
        </w:rPr>
        <w:t>526</w:t>
      </w:r>
      <w:r w:rsidR="006F6D65" w:rsidRPr="009D3EFD">
        <w:rPr>
          <w:sz w:val="24"/>
          <w:szCs w:val="24"/>
        </w:rPr>
        <w:t xml:space="preserve"> ч</w:t>
      </w:r>
      <w:r w:rsidR="006F6D65" w:rsidRPr="008B1EF2">
        <w:rPr>
          <w:sz w:val="24"/>
          <w:szCs w:val="24"/>
        </w:rPr>
        <w:t>ел</w:t>
      </w:r>
      <w:r w:rsidR="00B86FAB">
        <w:rPr>
          <w:sz w:val="24"/>
          <w:szCs w:val="24"/>
        </w:rPr>
        <w:t>)</w:t>
      </w:r>
      <w:r w:rsidR="00E47837">
        <w:rPr>
          <w:sz w:val="24"/>
          <w:szCs w:val="24"/>
        </w:rPr>
        <w:t xml:space="preserve">, </w:t>
      </w:r>
      <w:r w:rsidR="00900442">
        <w:rPr>
          <w:sz w:val="24"/>
          <w:szCs w:val="24"/>
        </w:rPr>
        <w:t>п</w:t>
      </w:r>
      <w:r w:rsidR="006B3A78">
        <w:rPr>
          <w:sz w:val="24"/>
          <w:szCs w:val="24"/>
        </w:rPr>
        <w:t xml:space="preserve">. </w:t>
      </w:r>
      <w:r w:rsidR="00900442">
        <w:rPr>
          <w:sz w:val="24"/>
          <w:szCs w:val="24"/>
        </w:rPr>
        <w:t>Дружный</w:t>
      </w:r>
      <w:r w:rsidR="007A01EF">
        <w:rPr>
          <w:sz w:val="24"/>
          <w:szCs w:val="24"/>
        </w:rPr>
        <w:t xml:space="preserve"> </w:t>
      </w:r>
      <w:r w:rsidR="007A01EF" w:rsidRPr="008B1EF2">
        <w:rPr>
          <w:sz w:val="24"/>
          <w:szCs w:val="24"/>
        </w:rPr>
        <w:t>(</w:t>
      </w:r>
      <w:r w:rsidR="00900442">
        <w:rPr>
          <w:sz w:val="24"/>
          <w:szCs w:val="24"/>
        </w:rPr>
        <w:t xml:space="preserve">3 </w:t>
      </w:r>
      <w:r w:rsidR="007A01EF" w:rsidRPr="008B1EF2">
        <w:rPr>
          <w:sz w:val="24"/>
          <w:szCs w:val="24"/>
        </w:rPr>
        <w:t>чел</w:t>
      </w:r>
      <w:r w:rsidR="00640B71">
        <w:rPr>
          <w:sz w:val="24"/>
          <w:szCs w:val="24"/>
        </w:rPr>
        <w:t>)</w:t>
      </w:r>
      <w:r w:rsidR="00F61486">
        <w:rPr>
          <w:sz w:val="24"/>
          <w:szCs w:val="24"/>
        </w:rPr>
        <w:t xml:space="preserve">, д. </w:t>
      </w:r>
      <w:r w:rsidR="00900442">
        <w:rPr>
          <w:sz w:val="24"/>
          <w:szCs w:val="24"/>
        </w:rPr>
        <w:t>Луговая</w:t>
      </w:r>
      <w:r w:rsidR="00152C80">
        <w:rPr>
          <w:sz w:val="24"/>
          <w:szCs w:val="24"/>
        </w:rPr>
        <w:t xml:space="preserve"> (148</w:t>
      </w:r>
      <w:r w:rsidR="00F61486">
        <w:rPr>
          <w:sz w:val="24"/>
          <w:szCs w:val="24"/>
        </w:rPr>
        <w:t xml:space="preserve"> чел.), д. </w:t>
      </w:r>
      <w:r w:rsidR="00900442">
        <w:rPr>
          <w:sz w:val="24"/>
          <w:szCs w:val="24"/>
        </w:rPr>
        <w:t>Сосновка</w:t>
      </w:r>
      <w:r w:rsidR="00F61486">
        <w:rPr>
          <w:sz w:val="24"/>
          <w:szCs w:val="24"/>
        </w:rPr>
        <w:t xml:space="preserve"> (</w:t>
      </w:r>
      <w:r w:rsidR="00152C80">
        <w:rPr>
          <w:sz w:val="24"/>
          <w:szCs w:val="24"/>
        </w:rPr>
        <w:t>15</w:t>
      </w:r>
      <w:r w:rsidR="00F61486">
        <w:rPr>
          <w:sz w:val="24"/>
          <w:szCs w:val="24"/>
        </w:rPr>
        <w:t xml:space="preserve"> чел.)</w:t>
      </w:r>
      <w:r w:rsidR="006F6D65" w:rsidRPr="004F1AFB">
        <w:rPr>
          <w:color w:val="000000"/>
          <w:sz w:val="24"/>
          <w:szCs w:val="24"/>
        </w:rPr>
        <w:t>.</w:t>
      </w:r>
      <w:proofErr w:type="gramEnd"/>
      <w:r w:rsidR="006F6D65" w:rsidRPr="004F1AFB">
        <w:rPr>
          <w:color w:val="000000"/>
          <w:sz w:val="24"/>
          <w:szCs w:val="24"/>
        </w:rPr>
        <w:t xml:space="preserve"> Всего населения – </w:t>
      </w:r>
      <w:r w:rsidR="00F61486">
        <w:rPr>
          <w:sz w:val="24"/>
          <w:szCs w:val="24"/>
        </w:rPr>
        <w:t>1</w:t>
      </w:r>
      <w:r w:rsidR="00152C80">
        <w:rPr>
          <w:sz w:val="24"/>
          <w:szCs w:val="24"/>
        </w:rPr>
        <w:t>341</w:t>
      </w:r>
      <w:r w:rsidR="006F6D65" w:rsidRPr="004F1AFB">
        <w:rPr>
          <w:color w:val="000000"/>
          <w:sz w:val="24"/>
          <w:szCs w:val="24"/>
        </w:rPr>
        <w:t> чел.</w:t>
      </w:r>
      <w:r w:rsidR="004E7764" w:rsidRPr="00AC2911">
        <w:rPr>
          <w:color w:val="000000"/>
          <w:sz w:val="24"/>
          <w:szCs w:val="24"/>
        </w:rPr>
        <w:t xml:space="preserve"> </w:t>
      </w:r>
    </w:p>
    <w:p w:rsidR="004F393C" w:rsidRPr="00E93320" w:rsidRDefault="004F393C" w:rsidP="009332B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C2911">
        <w:rPr>
          <w:color w:val="000000"/>
          <w:sz w:val="24"/>
          <w:szCs w:val="24"/>
        </w:rPr>
        <w:t>Поселение имеет централизованную систему водоснабжения</w:t>
      </w:r>
      <w:r w:rsidRPr="00CB00D2">
        <w:rPr>
          <w:color w:val="000000"/>
          <w:sz w:val="24"/>
          <w:szCs w:val="24"/>
        </w:rPr>
        <w:t xml:space="preserve"> </w:t>
      </w:r>
      <w:r w:rsidRPr="00721E2E">
        <w:rPr>
          <w:sz w:val="24"/>
          <w:szCs w:val="24"/>
          <w:lang w:val="en-US"/>
        </w:rPr>
        <w:t>II</w:t>
      </w:r>
      <w:r w:rsidRPr="00721E2E">
        <w:rPr>
          <w:sz w:val="24"/>
          <w:szCs w:val="24"/>
        </w:rPr>
        <w:t xml:space="preserve"> категории </w:t>
      </w:r>
      <w:r w:rsidRPr="00CB00D2">
        <w:rPr>
          <w:color w:val="000000"/>
          <w:sz w:val="24"/>
          <w:szCs w:val="24"/>
        </w:rPr>
        <w:t xml:space="preserve">согласно СНиП 2.04.02-84, оснащенную </w:t>
      </w:r>
      <w:r w:rsidRPr="00CB00D2">
        <w:rPr>
          <w:sz w:val="24"/>
          <w:szCs w:val="24"/>
        </w:rPr>
        <w:t>объединенными хозяйственно-питьевыми и производственными водопр</w:t>
      </w:r>
      <w:r w:rsidRPr="00CB00D2">
        <w:rPr>
          <w:sz w:val="24"/>
          <w:szCs w:val="24"/>
        </w:rPr>
        <w:t>о</w:t>
      </w:r>
      <w:r w:rsidRPr="00CB00D2">
        <w:rPr>
          <w:sz w:val="24"/>
          <w:szCs w:val="24"/>
        </w:rPr>
        <w:t xml:space="preserve">водами при численности жителей в них </w:t>
      </w:r>
      <w:r>
        <w:rPr>
          <w:sz w:val="24"/>
          <w:szCs w:val="24"/>
        </w:rPr>
        <w:t>от</w:t>
      </w:r>
      <w:r w:rsidRPr="00CB00D2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до 50 </w:t>
      </w:r>
      <w:r w:rsidRPr="00CB00D2">
        <w:rPr>
          <w:sz w:val="24"/>
          <w:szCs w:val="24"/>
        </w:rPr>
        <w:t>тыс. чел. Характеристик</w:t>
      </w:r>
      <w:r>
        <w:rPr>
          <w:sz w:val="24"/>
          <w:szCs w:val="24"/>
        </w:rPr>
        <w:t>а</w:t>
      </w:r>
      <w:r w:rsidRPr="00CB00D2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CB00D2">
        <w:rPr>
          <w:sz w:val="24"/>
          <w:szCs w:val="24"/>
        </w:rPr>
        <w:t xml:space="preserve"> холод</w:t>
      </w:r>
      <w:r>
        <w:rPr>
          <w:sz w:val="24"/>
          <w:szCs w:val="24"/>
        </w:rPr>
        <w:t xml:space="preserve">ного водоснабжения </w:t>
      </w:r>
      <w:r w:rsidRPr="00CB00D2">
        <w:rPr>
          <w:sz w:val="24"/>
          <w:szCs w:val="24"/>
        </w:rPr>
        <w:t xml:space="preserve">приведены в </w:t>
      </w:r>
      <w:fldSimple w:instr=" REF  _Ref388524629 \* Lower \r  \* MERGEFORMAT ">
        <w:r w:rsidR="007F40EA" w:rsidRPr="007F40EA">
          <w:rPr>
            <w:sz w:val="24"/>
            <w:szCs w:val="24"/>
          </w:rPr>
          <w:t>табл. 1</w:t>
        </w:r>
      </w:fldSimple>
      <w:r w:rsidRPr="009C62B1">
        <w:rPr>
          <w:sz w:val="24"/>
          <w:szCs w:val="24"/>
        </w:rPr>
        <w:t>.</w:t>
      </w:r>
    </w:p>
    <w:p w:rsidR="004F393C" w:rsidRPr="00CB00D2" w:rsidRDefault="004F393C" w:rsidP="009332B9">
      <w:pPr>
        <w:spacing w:line="276" w:lineRule="auto"/>
        <w:ind w:firstLine="709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Централизованная система горячего водоснабжения (ГВС) отсутствует.</w:t>
      </w:r>
    </w:p>
    <w:p w:rsidR="004F393C" w:rsidRPr="00C266E1" w:rsidRDefault="004F393C" w:rsidP="004F393C">
      <w:pPr>
        <w:pStyle w:val="a0"/>
      </w:pPr>
      <w:bookmarkStart w:id="5" w:name="_Ref388524629"/>
      <w:r>
        <w:t xml:space="preserve">– </w:t>
      </w:r>
      <w:r w:rsidRPr="00C266E1">
        <w:t>Характеристики системы холодного водоснабжения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1559"/>
        <w:gridCol w:w="1278"/>
        <w:gridCol w:w="1417"/>
        <w:gridCol w:w="2128"/>
        <w:gridCol w:w="1947"/>
      </w:tblGrid>
      <w:tr w:rsidR="004F393C" w:rsidRPr="00230457" w:rsidTr="00CB7615">
        <w:trPr>
          <w:jc w:val="center"/>
        </w:trPr>
        <w:tc>
          <w:tcPr>
            <w:tcW w:w="1004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F393C" w:rsidRPr="00BC2DBF" w:rsidRDefault="004F393C" w:rsidP="004334C5">
            <w:pPr>
              <w:suppressAutoHyphens/>
              <w:ind w:left="284" w:right="33" w:hanging="11"/>
              <w:jc w:val="right"/>
              <w:rPr>
                <w:b/>
                <w:sz w:val="24"/>
                <w:szCs w:val="24"/>
              </w:rPr>
            </w:pPr>
            <w:r w:rsidRPr="00BC2DBF">
              <w:rPr>
                <w:b/>
                <w:sz w:val="24"/>
                <w:szCs w:val="24"/>
              </w:rPr>
              <w:t>Система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2DBF">
              <w:rPr>
                <w:b/>
                <w:sz w:val="24"/>
                <w:szCs w:val="24"/>
              </w:rPr>
              <w:t>водосна</w:t>
            </w:r>
            <w:proofErr w:type="gramStart"/>
            <w:r w:rsidRPr="00BC2DBF">
              <w:rPr>
                <w:b/>
                <w:sz w:val="24"/>
                <w:szCs w:val="24"/>
              </w:rPr>
              <w:t>б</w:t>
            </w:r>
            <w:proofErr w:type="spellEnd"/>
            <w:r w:rsidRPr="00BC2DBF">
              <w:rPr>
                <w:b/>
                <w:sz w:val="24"/>
                <w:szCs w:val="24"/>
              </w:rPr>
              <w:t>-</w:t>
            </w:r>
            <w:proofErr w:type="gramEnd"/>
            <w:r w:rsidRPr="00BC2DBF">
              <w:rPr>
                <w:b/>
                <w:sz w:val="24"/>
                <w:szCs w:val="24"/>
              </w:rPr>
              <w:br/>
            </w:r>
            <w:proofErr w:type="spellStart"/>
            <w:r w:rsidRPr="00BC2DBF">
              <w:rPr>
                <w:b/>
                <w:sz w:val="24"/>
                <w:szCs w:val="24"/>
              </w:rPr>
              <w:t>жения</w:t>
            </w:r>
            <w:proofErr w:type="spellEnd"/>
          </w:p>
          <w:p w:rsidR="004F393C" w:rsidRPr="00BC2DBF" w:rsidRDefault="004F393C" w:rsidP="004334C5">
            <w:pPr>
              <w:suppressAutoHyphens/>
              <w:ind w:righ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</w:t>
            </w:r>
            <w:r w:rsidRPr="00BC2DBF">
              <w:rPr>
                <w:b/>
                <w:sz w:val="24"/>
                <w:szCs w:val="24"/>
              </w:rPr>
              <w:t>ный пункт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4F393C" w:rsidRPr="00BC2DBF" w:rsidRDefault="004F393C" w:rsidP="004334C5">
            <w:pPr>
              <w:suppressAutoHyphens/>
              <w:ind w:left="-102" w:right="-109" w:hanging="11"/>
              <w:jc w:val="center"/>
              <w:rPr>
                <w:b/>
                <w:sz w:val="24"/>
                <w:szCs w:val="24"/>
              </w:rPr>
            </w:pPr>
            <w:r w:rsidRPr="00BC2DBF">
              <w:rPr>
                <w:b/>
                <w:sz w:val="24"/>
                <w:szCs w:val="24"/>
              </w:rPr>
              <w:t>Конструкция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4F393C" w:rsidRPr="00BC2DBF" w:rsidRDefault="004F393C" w:rsidP="004334C5">
            <w:pPr>
              <w:suppressAutoHyphens/>
              <w:ind w:left="-102" w:right="-108" w:hanging="11"/>
              <w:jc w:val="center"/>
              <w:rPr>
                <w:b/>
                <w:sz w:val="24"/>
                <w:szCs w:val="24"/>
              </w:rPr>
            </w:pPr>
            <w:r w:rsidRPr="00BC2DBF">
              <w:rPr>
                <w:b/>
                <w:sz w:val="24"/>
                <w:szCs w:val="24"/>
              </w:rPr>
              <w:t>Степень</w:t>
            </w:r>
            <w:r w:rsidRPr="00BC2DBF">
              <w:rPr>
                <w:b/>
                <w:sz w:val="24"/>
                <w:szCs w:val="24"/>
              </w:rPr>
              <w:br/>
              <w:t>развитости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4F393C" w:rsidRPr="00BC2DBF" w:rsidRDefault="004F393C" w:rsidP="004334C5">
            <w:pPr>
              <w:suppressAutoHyphens/>
              <w:ind w:left="-102" w:right="-108" w:hanging="11"/>
              <w:jc w:val="center"/>
              <w:rPr>
                <w:b/>
                <w:sz w:val="24"/>
                <w:szCs w:val="24"/>
              </w:rPr>
            </w:pPr>
            <w:r w:rsidRPr="00BC2DBF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4F393C" w:rsidRPr="00BC2DBF" w:rsidRDefault="004F393C" w:rsidP="004334C5">
            <w:pPr>
              <w:suppressAutoHyphens/>
              <w:ind w:left="-102" w:right="-108" w:hanging="11"/>
              <w:jc w:val="center"/>
              <w:rPr>
                <w:b/>
                <w:sz w:val="24"/>
                <w:szCs w:val="24"/>
              </w:rPr>
            </w:pPr>
            <w:r w:rsidRPr="00BC2DBF">
              <w:rPr>
                <w:b/>
                <w:sz w:val="24"/>
                <w:szCs w:val="24"/>
              </w:rPr>
              <w:t>Обеспечиваемые функции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4F393C" w:rsidRPr="00BC2DBF" w:rsidRDefault="004F393C" w:rsidP="004334C5">
            <w:pPr>
              <w:suppressAutoHyphens/>
              <w:ind w:left="-102" w:right="-108" w:hanging="11"/>
              <w:jc w:val="center"/>
              <w:rPr>
                <w:b/>
                <w:sz w:val="24"/>
                <w:szCs w:val="24"/>
              </w:rPr>
            </w:pPr>
            <w:r w:rsidRPr="00BC2DBF">
              <w:rPr>
                <w:b/>
                <w:sz w:val="24"/>
                <w:szCs w:val="24"/>
              </w:rPr>
              <w:t>Назначение</w:t>
            </w:r>
          </w:p>
        </w:tc>
      </w:tr>
      <w:tr w:rsidR="00CB7615" w:rsidRPr="00230457" w:rsidTr="00CB7615">
        <w:trPr>
          <w:trHeight w:val="367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CB7615" w:rsidRPr="00BD5670" w:rsidRDefault="00CB7615" w:rsidP="00BD5670">
            <w:pPr>
              <w:ind w:left="-98" w:right="-106" w:hanging="1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C13DA1">
              <w:rPr>
                <w:color w:val="000000"/>
                <w:sz w:val="24"/>
                <w:szCs w:val="24"/>
              </w:rPr>
              <w:t>Половинка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B7615" w:rsidRPr="00AF6F17" w:rsidRDefault="00CB7615" w:rsidP="00D65DD4">
            <w:pPr>
              <w:ind w:left="-98" w:right="-10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Кольцевая 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CB7615" w:rsidRPr="00D75F6F" w:rsidRDefault="00CB7615" w:rsidP="004334C5">
            <w:pPr>
              <w:ind w:left="-98" w:right="-106" w:hanging="14"/>
              <w:jc w:val="center"/>
              <w:rPr>
                <w:sz w:val="24"/>
                <w:szCs w:val="24"/>
              </w:rPr>
            </w:pPr>
            <w:r w:rsidRPr="00D75F6F">
              <w:rPr>
                <w:sz w:val="24"/>
                <w:szCs w:val="24"/>
              </w:rPr>
              <w:t>развитая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:rsidR="00CB7615" w:rsidRPr="00D75F6F" w:rsidRDefault="00CB7615" w:rsidP="004334C5">
            <w:pPr>
              <w:ind w:left="-98" w:right="-106" w:hanging="14"/>
              <w:jc w:val="center"/>
              <w:rPr>
                <w:sz w:val="24"/>
                <w:szCs w:val="24"/>
              </w:rPr>
            </w:pPr>
            <w:r w:rsidRPr="00D75F6F">
              <w:rPr>
                <w:sz w:val="24"/>
                <w:szCs w:val="24"/>
              </w:rPr>
              <w:t>централиз</w:t>
            </w:r>
            <w:r w:rsidRPr="00D75F6F">
              <w:rPr>
                <w:sz w:val="24"/>
                <w:szCs w:val="24"/>
              </w:rPr>
              <w:t>о</w:t>
            </w:r>
            <w:r w:rsidRPr="00D75F6F">
              <w:rPr>
                <w:sz w:val="24"/>
                <w:szCs w:val="24"/>
              </w:rPr>
              <w:t>ванная объ</w:t>
            </w:r>
            <w:r w:rsidRPr="00D75F6F">
              <w:rPr>
                <w:sz w:val="24"/>
                <w:szCs w:val="24"/>
              </w:rPr>
              <w:t>е</w:t>
            </w:r>
            <w:r w:rsidRPr="00D75F6F">
              <w:rPr>
                <w:sz w:val="24"/>
                <w:szCs w:val="24"/>
              </w:rPr>
              <w:t>диненная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:rsidR="00CB7615" w:rsidRPr="00D75F6F" w:rsidRDefault="00CB7615" w:rsidP="004E764C">
            <w:pPr>
              <w:numPr>
                <w:ilvl w:val="0"/>
                <w:numId w:val="5"/>
              </w:numPr>
              <w:ind w:left="-98" w:right="-106" w:hanging="14"/>
              <w:rPr>
                <w:sz w:val="24"/>
                <w:szCs w:val="24"/>
              </w:rPr>
            </w:pPr>
            <w:r w:rsidRPr="00D75F6F">
              <w:rPr>
                <w:sz w:val="24"/>
                <w:szCs w:val="24"/>
              </w:rPr>
              <w:t>питьевые,</w:t>
            </w:r>
          </w:p>
          <w:p w:rsidR="00CB7615" w:rsidRPr="00D75F6F" w:rsidRDefault="00CB7615" w:rsidP="004E764C">
            <w:pPr>
              <w:numPr>
                <w:ilvl w:val="0"/>
                <w:numId w:val="5"/>
              </w:numPr>
              <w:ind w:left="-98" w:right="-106" w:hanging="14"/>
              <w:rPr>
                <w:sz w:val="24"/>
                <w:szCs w:val="24"/>
              </w:rPr>
            </w:pPr>
            <w:r w:rsidRPr="00D75F6F">
              <w:rPr>
                <w:sz w:val="24"/>
                <w:szCs w:val="24"/>
              </w:rPr>
              <w:t>хозяйственные,</w:t>
            </w:r>
          </w:p>
          <w:p w:rsidR="00CB7615" w:rsidRPr="00D75F6F" w:rsidRDefault="00CB7615" w:rsidP="004E764C">
            <w:pPr>
              <w:numPr>
                <w:ilvl w:val="0"/>
                <w:numId w:val="5"/>
              </w:numPr>
              <w:ind w:left="-98" w:right="-106" w:hanging="14"/>
              <w:rPr>
                <w:sz w:val="24"/>
                <w:szCs w:val="24"/>
              </w:rPr>
            </w:pPr>
            <w:r w:rsidRPr="00D75F6F">
              <w:rPr>
                <w:sz w:val="24"/>
                <w:szCs w:val="24"/>
              </w:rPr>
              <w:t>тушение пожаров,</w:t>
            </w:r>
          </w:p>
          <w:p w:rsidR="00CB7615" w:rsidRPr="00D75F6F" w:rsidRDefault="00CB7615" w:rsidP="004E764C">
            <w:pPr>
              <w:numPr>
                <w:ilvl w:val="0"/>
                <w:numId w:val="5"/>
              </w:numPr>
              <w:ind w:left="-98" w:right="-106" w:hanging="14"/>
              <w:rPr>
                <w:sz w:val="24"/>
                <w:szCs w:val="24"/>
              </w:rPr>
            </w:pPr>
            <w:r w:rsidRPr="00D75F6F">
              <w:rPr>
                <w:sz w:val="24"/>
                <w:szCs w:val="24"/>
              </w:rPr>
              <w:t>полив приусаде</w:t>
            </w:r>
            <w:r w:rsidRPr="00D75F6F">
              <w:rPr>
                <w:sz w:val="24"/>
                <w:szCs w:val="24"/>
              </w:rPr>
              <w:t>б</w:t>
            </w:r>
            <w:r w:rsidRPr="00D75F6F">
              <w:rPr>
                <w:sz w:val="24"/>
                <w:szCs w:val="24"/>
              </w:rPr>
              <w:t>ных участков</w:t>
            </w:r>
          </w:p>
        </w:tc>
        <w:tc>
          <w:tcPr>
            <w:tcW w:w="934" w:type="pct"/>
            <w:vMerge w:val="restart"/>
            <w:shd w:val="clear" w:color="auto" w:fill="auto"/>
            <w:vAlign w:val="center"/>
          </w:tcPr>
          <w:p w:rsidR="00CB7615" w:rsidRPr="00D75F6F" w:rsidRDefault="00CB7615" w:rsidP="004334C5">
            <w:pPr>
              <w:ind w:left="-98" w:right="-106" w:hanging="14"/>
              <w:jc w:val="center"/>
              <w:rPr>
                <w:sz w:val="24"/>
                <w:szCs w:val="24"/>
              </w:rPr>
            </w:pPr>
            <w:r w:rsidRPr="00D75F6F">
              <w:rPr>
                <w:sz w:val="24"/>
                <w:szCs w:val="24"/>
              </w:rPr>
              <w:t>хозяйственно-питьевая,</w:t>
            </w:r>
          </w:p>
          <w:p w:rsidR="00CB7615" w:rsidRPr="00D75F6F" w:rsidRDefault="00CB7615" w:rsidP="004334C5">
            <w:pPr>
              <w:ind w:left="-98" w:right="-106" w:hanging="14"/>
              <w:jc w:val="center"/>
              <w:rPr>
                <w:sz w:val="24"/>
                <w:szCs w:val="24"/>
              </w:rPr>
            </w:pPr>
            <w:r w:rsidRPr="00D75F6F">
              <w:rPr>
                <w:sz w:val="24"/>
                <w:szCs w:val="24"/>
              </w:rPr>
              <w:t>противопожарная</w:t>
            </w:r>
          </w:p>
        </w:tc>
      </w:tr>
      <w:tr w:rsidR="00CB7615" w:rsidRPr="00230457" w:rsidTr="00CB7615">
        <w:trPr>
          <w:trHeight w:val="13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CB7615" w:rsidRPr="00977F98" w:rsidRDefault="00CB7615" w:rsidP="00977F98">
            <w:pPr>
              <w:ind w:left="-98" w:right="-106" w:hanging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977F98">
              <w:rPr>
                <w:color w:val="000000"/>
                <w:sz w:val="24"/>
                <w:szCs w:val="24"/>
              </w:rPr>
              <w:t>Водопойка</w:t>
            </w:r>
            <w:proofErr w:type="spellEnd"/>
          </w:p>
        </w:tc>
        <w:tc>
          <w:tcPr>
            <w:tcW w:w="748" w:type="pct"/>
            <w:shd w:val="clear" w:color="auto" w:fill="auto"/>
            <w:vAlign w:val="center"/>
          </w:tcPr>
          <w:p w:rsidR="00CB7615" w:rsidRDefault="00CB7615" w:rsidP="00B75F27">
            <w:pPr>
              <w:ind w:left="-98" w:right="-10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кольцована</w:t>
            </w:r>
            <w:proofErr w:type="gramEnd"/>
            <w:r>
              <w:rPr>
                <w:sz w:val="24"/>
                <w:szCs w:val="24"/>
              </w:rPr>
              <w:t xml:space="preserve"> с тупиковыми ответвлениями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CB7615" w:rsidRDefault="00CB7615" w:rsidP="0097729F">
            <w:pPr>
              <w:jc w:val="center"/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CB7615" w:rsidRPr="00D75F6F" w:rsidRDefault="00CB7615" w:rsidP="004334C5">
            <w:pPr>
              <w:ind w:left="-98" w:right="-106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CB7615" w:rsidRPr="00D75F6F" w:rsidRDefault="00CB7615" w:rsidP="004E764C">
            <w:pPr>
              <w:numPr>
                <w:ilvl w:val="0"/>
                <w:numId w:val="5"/>
              </w:numPr>
              <w:ind w:left="-98" w:right="-106" w:hanging="14"/>
              <w:rPr>
                <w:sz w:val="24"/>
                <w:szCs w:val="24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CB7615" w:rsidRPr="00D75F6F" w:rsidRDefault="00CB7615" w:rsidP="004334C5">
            <w:pPr>
              <w:ind w:left="-98" w:right="-106" w:hanging="14"/>
              <w:jc w:val="center"/>
              <w:rPr>
                <w:sz w:val="24"/>
                <w:szCs w:val="24"/>
              </w:rPr>
            </w:pPr>
          </w:p>
        </w:tc>
      </w:tr>
      <w:tr w:rsidR="00CB7615" w:rsidRPr="00230457" w:rsidTr="00CB7615">
        <w:trPr>
          <w:trHeight w:val="128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CB7615" w:rsidRDefault="00977F98" w:rsidP="00977F98">
            <w:pPr>
              <w:ind w:left="-98" w:right="-106" w:hanging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CB7615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Дружный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B7615" w:rsidRDefault="00276839" w:rsidP="001A1C77">
            <w:pPr>
              <w:ind w:left="-98" w:right="-10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CB7615" w:rsidRDefault="00CB7615" w:rsidP="0097729F">
            <w:pPr>
              <w:jc w:val="center"/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CB7615" w:rsidRPr="00D75F6F" w:rsidRDefault="00CB7615" w:rsidP="004334C5">
            <w:pPr>
              <w:ind w:left="-98" w:right="-106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CB7615" w:rsidRPr="00D75F6F" w:rsidRDefault="00CB7615" w:rsidP="004E764C">
            <w:pPr>
              <w:numPr>
                <w:ilvl w:val="0"/>
                <w:numId w:val="5"/>
              </w:numPr>
              <w:ind w:left="-98" w:right="-106" w:hanging="14"/>
              <w:rPr>
                <w:sz w:val="24"/>
                <w:szCs w:val="24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CB7615" w:rsidRPr="00D75F6F" w:rsidRDefault="00CB7615" w:rsidP="004334C5">
            <w:pPr>
              <w:ind w:left="-98" w:right="-106" w:hanging="14"/>
              <w:jc w:val="center"/>
              <w:rPr>
                <w:sz w:val="24"/>
                <w:szCs w:val="24"/>
              </w:rPr>
            </w:pPr>
          </w:p>
        </w:tc>
      </w:tr>
      <w:tr w:rsidR="00CB7615" w:rsidRPr="00230457" w:rsidTr="00CB7615">
        <w:trPr>
          <w:trHeight w:val="128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CB7615" w:rsidRDefault="00CB7615" w:rsidP="00977F98">
            <w:pPr>
              <w:ind w:left="-98" w:right="-106" w:hanging="1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977F98">
              <w:rPr>
                <w:sz w:val="24"/>
                <w:szCs w:val="24"/>
              </w:rPr>
              <w:t>Луговая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B7615" w:rsidRDefault="00CB7615" w:rsidP="001A1C77">
            <w:pPr>
              <w:ind w:left="-98" w:right="-10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B7615" w:rsidRPr="00CB7615" w:rsidRDefault="00CB7615" w:rsidP="0097729F">
            <w:pPr>
              <w:jc w:val="center"/>
              <w:rPr>
                <w:sz w:val="24"/>
              </w:rPr>
            </w:pPr>
            <w:r w:rsidRPr="00CB7615">
              <w:rPr>
                <w:sz w:val="24"/>
              </w:rPr>
              <w:t>-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B7615" w:rsidRPr="00D75F6F" w:rsidRDefault="00CB7615" w:rsidP="004334C5">
            <w:pPr>
              <w:ind w:left="-98" w:right="-10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CB7615" w:rsidRPr="00D75F6F" w:rsidRDefault="00CB7615" w:rsidP="004E764C">
            <w:pPr>
              <w:numPr>
                <w:ilvl w:val="0"/>
                <w:numId w:val="5"/>
              </w:numPr>
              <w:ind w:left="-98" w:right="-106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B7615" w:rsidRPr="00D75F6F" w:rsidRDefault="00CB7615" w:rsidP="004334C5">
            <w:pPr>
              <w:ind w:left="-98" w:right="-10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7615" w:rsidRPr="00230457" w:rsidTr="00CB7615">
        <w:trPr>
          <w:trHeight w:val="128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CB7615" w:rsidRDefault="00CB7615" w:rsidP="00977F98">
            <w:pPr>
              <w:ind w:left="-98" w:right="-106" w:hanging="1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977F98">
              <w:rPr>
                <w:sz w:val="24"/>
                <w:szCs w:val="24"/>
              </w:rPr>
              <w:t>Сосновка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B7615" w:rsidRDefault="00CB7615" w:rsidP="001A1C77">
            <w:pPr>
              <w:ind w:left="-98" w:right="-10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B7615" w:rsidRPr="00CB7615" w:rsidRDefault="00CB7615" w:rsidP="0097729F">
            <w:pPr>
              <w:jc w:val="center"/>
              <w:rPr>
                <w:sz w:val="24"/>
              </w:rPr>
            </w:pPr>
            <w:r w:rsidRPr="00CB7615">
              <w:rPr>
                <w:sz w:val="24"/>
              </w:rPr>
              <w:t>-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B7615" w:rsidRPr="00D75F6F" w:rsidRDefault="00CB7615" w:rsidP="004334C5">
            <w:pPr>
              <w:ind w:left="-98" w:right="-10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CB7615" w:rsidRPr="00D75F6F" w:rsidRDefault="00CB7615" w:rsidP="004E764C">
            <w:pPr>
              <w:numPr>
                <w:ilvl w:val="0"/>
                <w:numId w:val="5"/>
              </w:numPr>
              <w:ind w:left="-98" w:right="-106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B7615" w:rsidRPr="00D75F6F" w:rsidRDefault="00CB7615" w:rsidP="004334C5">
            <w:pPr>
              <w:ind w:left="-98" w:right="-106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F393C" w:rsidRDefault="004F393C" w:rsidP="00027701">
      <w:pPr>
        <w:ind w:firstLine="709"/>
        <w:jc w:val="both"/>
        <w:rPr>
          <w:color w:val="000000"/>
          <w:sz w:val="24"/>
          <w:szCs w:val="24"/>
        </w:rPr>
      </w:pPr>
    </w:p>
    <w:p w:rsidR="00276839" w:rsidRDefault="00D53E13" w:rsidP="009332B9">
      <w:pPr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настоящее время </w:t>
      </w:r>
      <w:r w:rsidR="003D180A">
        <w:rPr>
          <w:color w:val="000000"/>
          <w:sz w:val="24"/>
          <w:szCs w:val="24"/>
          <w:lang w:eastAsia="ru-RU"/>
        </w:rPr>
        <w:t xml:space="preserve">с. </w:t>
      </w:r>
      <w:r w:rsidR="00C13DA1">
        <w:rPr>
          <w:color w:val="000000"/>
          <w:sz w:val="24"/>
          <w:szCs w:val="24"/>
          <w:lang w:eastAsia="ru-RU"/>
        </w:rPr>
        <w:t>Половинка</w:t>
      </w:r>
      <w:r>
        <w:rPr>
          <w:color w:val="000000"/>
          <w:sz w:val="24"/>
          <w:szCs w:val="24"/>
          <w:lang w:eastAsia="ru-RU"/>
        </w:rPr>
        <w:t xml:space="preserve"> снабжается водой</w:t>
      </w:r>
      <w:r w:rsidR="00276839">
        <w:rPr>
          <w:color w:val="000000"/>
          <w:sz w:val="24"/>
          <w:szCs w:val="24"/>
          <w:lang w:eastAsia="ru-RU"/>
        </w:rPr>
        <w:t xml:space="preserve"> от одной водозаборной скважины №4435-78 и</w:t>
      </w:r>
      <w:r>
        <w:rPr>
          <w:color w:val="000000"/>
          <w:sz w:val="24"/>
          <w:szCs w:val="24"/>
          <w:lang w:eastAsia="ru-RU"/>
        </w:rPr>
        <w:t xml:space="preserve"> от </w:t>
      </w:r>
      <w:r w:rsidR="007039E9">
        <w:rPr>
          <w:color w:val="000000"/>
          <w:sz w:val="24"/>
          <w:szCs w:val="24"/>
          <w:lang w:eastAsia="ru-RU"/>
        </w:rPr>
        <w:t>станции водоочистки</w:t>
      </w:r>
      <w:r w:rsidR="00276839">
        <w:rPr>
          <w:color w:val="000000"/>
          <w:sz w:val="24"/>
          <w:szCs w:val="24"/>
          <w:lang w:eastAsia="ru-RU"/>
        </w:rPr>
        <w:t xml:space="preserve"> (</w:t>
      </w:r>
      <w:proofErr w:type="gramStart"/>
      <w:r w:rsidR="00D56FC8">
        <w:rPr>
          <w:color w:val="000000"/>
          <w:sz w:val="24"/>
          <w:szCs w:val="24"/>
          <w:lang w:eastAsia="ru-RU"/>
        </w:rPr>
        <w:t>ВО</w:t>
      </w:r>
      <w:proofErr w:type="gramEnd"/>
      <w:r w:rsidR="00D56FC8">
        <w:rPr>
          <w:color w:val="000000"/>
          <w:sz w:val="24"/>
          <w:szCs w:val="24"/>
          <w:lang w:eastAsia="ru-RU"/>
        </w:rPr>
        <w:t>)</w:t>
      </w:r>
      <w:r w:rsidR="007039E9">
        <w:rPr>
          <w:color w:val="000000"/>
          <w:sz w:val="24"/>
          <w:szCs w:val="24"/>
          <w:lang w:eastAsia="ru-RU"/>
        </w:rPr>
        <w:t xml:space="preserve">, находящейся на территории </w:t>
      </w:r>
      <w:r w:rsidR="00276839">
        <w:rPr>
          <w:color w:val="000000"/>
          <w:sz w:val="24"/>
          <w:szCs w:val="24"/>
          <w:lang w:eastAsia="ru-RU"/>
        </w:rPr>
        <w:t xml:space="preserve">с. </w:t>
      </w:r>
      <w:r w:rsidR="00C16A5C">
        <w:rPr>
          <w:color w:val="000000"/>
          <w:sz w:val="24"/>
          <w:szCs w:val="24"/>
          <w:lang w:eastAsia="ru-RU"/>
        </w:rPr>
        <w:t>Половинка по адресу ул.</w:t>
      </w:r>
      <w:r w:rsidR="00C16A5C" w:rsidRPr="00C16A5C">
        <w:rPr>
          <w:sz w:val="24"/>
        </w:rPr>
        <w:t> </w:t>
      </w:r>
      <w:r w:rsidR="00276839">
        <w:rPr>
          <w:color w:val="000000"/>
          <w:sz w:val="24"/>
          <w:szCs w:val="24"/>
          <w:lang w:eastAsia="ru-RU"/>
        </w:rPr>
        <w:t>Труда 2а</w:t>
      </w:r>
      <w:r w:rsidR="007039E9">
        <w:rPr>
          <w:color w:val="000000"/>
          <w:sz w:val="24"/>
          <w:szCs w:val="24"/>
          <w:lang w:eastAsia="ru-RU"/>
        </w:rPr>
        <w:t xml:space="preserve">. На территории </w:t>
      </w:r>
      <w:proofErr w:type="gramStart"/>
      <w:r w:rsidR="007039E9">
        <w:rPr>
          <w:color w:val="000000"/>
          <w:sz w:val="24"/>
          <w:szCs w:val="24"/>
          <w:lang w:eastAsia="ru-RU"/>
        </w:rPr>
        <w:t>с</w:t>
      </w:r>
      <w:proofErr w:type="gramEnd"/>
      <w:r w:rsidR="007039E9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="00C13DA1">
        <w:rPr>
          <w:color w:val="000000"/>
          <w:sz w:val="24"/>
          <w:szCs w:val="24"/>
          <w:lang w:eastAsia="ru-RU"/>
        </w:rPr>
        <w:t>Половинка</w:t>
      </w:r>
      <w:proofErr w:type="gramEnd"/>
      <w:r w:rsidR="00276839">
        <w:rPr>
          <w:color w:val="000000"/>
          <w:sz w:val="24"/>
          <w:szCs w:val="24"/>
          <w:lang w:eastAsia="ru-RU"/>
        </w:rPr>
        <w:t xml:space="preserve"> находится</w:t>
      </w:r>
      <w:r w:rsidR="007039E9">
        <w:rPr>
          <w:color w:val="000000"/>
          <w:sz w:val="24"/>
          <w:szCs w:val="24"/>
          <w:lang w:eastAsia="ru-RU"/>
        </w:rPr>
        <w:t xml:space="preserve"> </w:t>
      </w:r>
      <w:r w:rsidR="00276839">
        <w:rPr>
          <w:color w:val="000000"/>
          <w:sz w:val="24"/>
          <w:szCs w:val="24"/>
          <w:lang w:eastAsia="ru-RU"/>
        </w:rPr>
        <w:t>водонапорная башня по адресу ул. Труда 93а, пода данному адресу также располагается водозабор.</w:t>
      </w:r>
      <w:r w:rsidR="007039E9">
        <w:rPr>
          <w:color w:val="000000"/>
          <w:sz w:val="24"/>
          <w:szCs w:val="24"/>
          <w:lang w:eastAsia="ru-RU"/>
        </w:rPr>
        <w:t xml:space="preserve"> </w:t>
      </w:r>
    </w:p>
    <w:p w:rsidR="00D53E13" w:rsidRPr="00276839" w:rsidRDefault="00421236" w:rsidP="00276839">
      <w:pPr>
        <w:spacing w:line="276" w:lineRule="auto"/>
        <w:ind w:firstLine="709"/>
        <w:jc w:val="both"/>
        <w:rPr>
          <w:sz w:val="24"/>
          <w:szCs w:val="24"/>
        </w:rPr>
      </w:pPr>
      <w:r w:rsidRPr="00421236">
        <w:rPr>
          <w:sz w:val="24"/>
          <w:szCs w:val="24"/>
        </w:rPr>
        <w:lastRenderedPageBreak/>
        <w:t xml:space="preserve">Лабораторные исследования воды </w:t>
      </w:r>
      <w:r>
        <w:rPr>
          <w:sz w:val="24"/>
          <w:szCs w:val="24"/>
        </w:rPr>
        <w:t>проводит лабораторный</w:t>
      </w:r>
      <w:r w:rsidRPr="00421236">
        <w:rPr>
          <w:sz w:val="24"/>
          <w:szCs w:val="24"/>
        </w:rPr>
        <w:t xml:space="preserve"> филиал ФБУЗ «Центр гигиены и эпидемиологии в Челябинской области в г.</w:t>
      </w:r>
      <w:r>
        <w:rPr>
          <w:sz w:val="24"/>
          <w:szCs w:val="24"/>
        </w:rPr>
        <w:t xml:space="preserve"> </w:t>
      </w:r>
      <w:r w:rsidR="00276839">
        <w:rPr>
          <w:sz w:val="24"/>
          <w:szCs w:val="24"/>
        </w:rPr>
        <w:t>Троицке»</w:t>
      </w:r>
      <w:r w:rsidRPr="00421236">
        <w:rPr>
          <w:sz w:val="24"/>
          <w:szCs w:val="24"/>
        </w:rPr>
        <w:t>, с которым заключен договор о проведении лабораторных испытаний.</w:t>
      </w:r>
    </w:p>
    <w:p w:rsidR="008D73A0" w:rsidRDefault="009157A4" w:rsidP="009332B9">
      <w:pPr>
        <w:spacing w:line="276" w:lineRule="auto"/>
        <w:ind w:firstLine="709"/>
        <w:jc w:val="both"/>
        <w:rPr>
          <w:snapToGrid w:val="0"/>
          <w:color w:val="212121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Водоснабжение </w:t>
      </w:r>
      <w:r w:rsidR="006B3A78">
        <w:rPr>
          <w:color w:val="000000"/>
          <w:sz w:val="24"/>
          <w:szCs w:val="24"/>
          <w:lang w:eastAsia="ru-RU"/>
        </w:rPr>
        <w:t xml:space="preserve">д. </w:t>
      </w:r>
      <w:proofErr w:type="spellStart"/>
      <w:r w:rsidR="00276839">
        <w:rPr>
          <w:color w:val="000000"/>
          <w:sz w:val="24"/>
          <w:szCs w:val="24"/>
          <w:lang w:eastAsia="ru-RU"/>
        </w:rPr>
        <w:t>Водопойка</w:t>
      </w:r>
      <w:proofErr w:type="spellEnd"/>
      <w:r>
        <w:rPr>
          <w:color w:val="000000"/>
          <w:sz w:val="24"/>
          <w:szCs w:val="24"/>
          <w:lang w:eastAsia="ru-RU"/>
        </w:rPr>
        <w:t xml:space="preserve"> осуществляется от </w:t>
      </w:r>
      <w:r w:rsidR="00272A79">
        <w:rPr>
          <w:color w:val="000000"/>
          <w:sz w:val="24"/>
          <w:szCs w:val="24"/>
          <w:lang w:eastAsia="ru-RU"/>
        </w:rPr>
        <w:t>одной</w:t>
      </w:r>
      <w:r w:rsidR="000773B0">
        <w:rPr>
          <w:color w:val="000000"/>
          <w:sz w:val="24"/>
          <w:szCs w:val="24"/>
          <w:lang w:eastAsia="ru-RU"/>
        </w:rPr>
        <w:t xml:space="preserve"> водозаборн</w:t>
      </w:r>
      <w:r w:rsidR="00272A79">
        <w:rPr>
          <w:color w:val="000000"/>
          <w:sz w:val="24"/>
          <w:szCs w:val="24"/>
          <w:lang w:eastAsia="ru-RU"/>
        </w:rPr>
        <w:t>ой</w:t>
      </w:r>
      <w:r w:rsidR="000773B0">
        <w:rPr>
          <w:color w:val="000000"/>
          <w:sz w:val="24"/>
          <w:szCs w:val="24"/>
          <w:lang w:eastAsia="ru-RU"/>
        </w:rPr>
        <w:t xml:space="preserve"> скважин</w:t>
      </w:r>
      <w:r w:rsidR="00272A79">
        <w:rPr>
          <w:color w:val="000000"/>
          <w:sz w:val="24"/>
          <w:szCs w:val="24"/>
          <w:lang w:eastAsia="ru-RU"/>
        </w:rPr>
        <w:t>ы</w:t>
      </w:r>
      <w:r w:rsidR="000773B0">
        <w:rPr>
          <w:color w:val="000000"/>
          <w:sz w:val="24"/>
          <w:szCs w:val="24"/>
          <w:lang w:eastAsia="ru-RU"/>
        </w:rPr>
        <w:t xml:space="preserve"> №</w:t>
      </w:r>
      <w:r w:rsidR="008D73A0">
        <w:rPr>
          <w:color w:val="000000"/>
          <w:sz w:val="24"/>
          <w:szCs w:val="24"/>
          <w:lang w:eastAsia="ru-RU"/>
        </w:rPr>
        <w:t>1085</w:t>
      </w:r>
      <w:r w:rsidR="00276839">
        <w:rPr>
          <w:color w:val="000000"/>
          <w:sz w:val="24"/>
          <w:szCs w:val="24"/>
          <w:lang w:eastAsia="ru-RU"/>
        </w:rPr>
        <w:t>-6</w:t>
      </w:r>
      <w:r w:rsidR="00421236">
        <w:rPr>
          <w:color w:val="000000"/>
          <w:sz w:val="24"/>
          <w:szCs w:val="24"/>
          <w:lang w:eastAsia="ru-RU"/>
        </w:rPr>
        <w:t>0</w:t>
      </w:r>
      <w:r>
        <w:rPr>
          <w:color w:val="000000"/>
          <w:sz w:val="24"/>
          <w:szCs w:val="24"/>
          <w:lang w:eastAsia="ru-RU"/>
        </w:rPr>
        <w:t xml:space="preserve">. Вода из </w:t>
      </w:r>
      <w:r w:rsidR="000773B0">
        <w:rPr>
          <w:color w:val="000000"/>
          <w:sz w:val="24"/>
          <w:szCs w:val="24"/>
          <w:lang w:eastAsia="ru-RU"/>
        </w:rPr>
        <w:t>скважины</w:t>
      </w:r>
      <w:r>
        <w:rPr>
          <w:color w:val="000000"/>
          <w:sz w:val="24"/>
          <w:szCs w:val="24"/>
          <w:lang w:eastAsia="ru-RU"/>
        </w:rPr>
        <w:t xml:space="preserve"> по</w:t>
      </w:r>
      <w:r w:rsidR="000773B0">
        <w:rPr>
          <w:color w:val="000000"/>
          <w:sz w:val="24"/>
          <w:szCs w:val="24"/>
          <w:lang w:eastAsia="ru-RU"/>
        </w:rPr>
        <w:t>дается</w:t>
      </w:r>
      <w:r>
        <w:rPr>
          <w:color w:val="000000"/>
          <w:sz w:val="24"/>
          <w:szCs w:val="24"/>
          <w:lang w:eastAsia="ru-RU"/>
        </w:rPr>
        <w:t xml:space="preserve"> </w:t>
      </w:r>
      <w:r w:rsidR="008D73A0">
        <w:rPr>
          <w:snapToGrid w:val="0"/>
          <w:color w:val="212121"/>
          <w:sz w:val="24"/>
          <w:szCs w:val="24"/>
        </w:rPr>
        <w:t>в  накопительные емкости</w:t>
      </w:r>
      <w:r w:rsidR="00421236">
        <w:rPr>
          <w:snapToGrid w:val="0"/>
          <w:color w:val="212121"/>
          <w:sz w:val="24"/>
          <w:szCs w:val="24"/>
        </w:rPr>
        <w:t xml:space="preserve">, а затем </w:t>
      </w:r>
      <w:r w:rsidR="000773B0">
        <w:rPr>
          <w:snapToGrid w:val="0"/>
          <w:color w:val="212121"/>
          <w:sz w:val="24"/>
          <w:szCs w:val="24"/>
        </w:rPr>
        <w:t>населению</w:t>
      </w:r>
      <w:r w:rsidR="00CE2DF4">
        <w:rPr>
          <w:snapToGrid w:val="0"/>
          <w:color w:val="212121"/>
          <w:sz w:val="24"/>
          <w:szCs w:val="24"/>
        </w:rPr>
        <w:t xml:space="preserve"> д. </w:t>
      </w:r>
      <w:proofErr w:type="spellStart"/>
      <w:r w:rsidR="00CE2DF4">
        <w:rPr>
          <w:snapToGrid w:val="0"/>
          <w:color w:val="212121"/>
          <w:sz w:val="24"/>
          <w:szCs w:val="24"/>
        </w:rPr>
        <w:t>Водопойка</w:t>
      </w:r>
      <w:proofErr w:type="spellEnd"/>
      <w:r w:rsidR="008D73A0">
        <w:rPr>
          <w:snapToGrid w:val="0"/>
          <w:color w:val="212121"/>
          <w:sz w:val="24"/>
          <w:szCs w:val="24"/>
        </w:rPr>
        <w:t>.</w:t>
      </w:r>
      <w:r w:rsidR="00CE2DF4">
        <w:rPr>
          <w:snapToGrid w:val="0"/>
          <w:color w:val="212121"/>
          <w:sz w:val="24"/>
          <w:szCs w:val="24"/>
        </w:rPr>
        <w:t xml:space="preserve">   </w:t>
      </w:r>
      <w:r w:rsidR="00421236">
        <w:rPr>
          <w:snapToGrid w:val="0"/>
          <w:color w:val="212121"/>
          <w:sz w:val="24"/>
          <w:szCs w:val="24"/>
        </w:rPr>
        <w:t xml:space="preserve"> </w:t>
      </w:r>
    </w:p>
    <w:p w:rsidR="001B3BD0" w:rsidRPr="001B3BD0" w:rsidRDefault="001B3BD0" w:rsidP="009332B9">
      <w:pPr>
        <w:spacing w:line="276" w:lineRule="auto"/>
        <w:ind w:firstLine="709"/>
        <w:jc w:val="both"/>
        <w:rPr>
          <w:sz w:val="24"/>
        </w:rPr>
      </w:pPr>
      <w:r w:rsidRPr="001B3BD0">
        <w:rPr>
          <w:sz w:val="24"/>
        </w:rPr>
        <w:t>Диаметры подводов к жилым д</w:t>
      </w:r>
      <w:r w:rsidR="00BC1765">
        <w:rPr>
          <w:sz w:val="24"/>
        </w:rPr>
        <w:t xml:space="preserve">ома </w:t>
      </w:r>
      <w:proofErr w:type="spellStart"/>
      <w:r w:rsidR="00BC1765">
        <w:rPr>
          <w:sz w:val="24"/>
        </w:rPr>
        <w:t>Ду</w:t>
      </w:r>
      <w:proofErr w:type="spellEnd"/>
      <w:r w:rsidR="00BC1765">
        <w:rPr>
          <w:sz w:val="24"/>
        </w:rPr>
        <w:t xml:space="preserve"> 63</w:t>
      </w:r>
      <w:r w:rsidRPr="001B3BD0">
        <w:rPr>
          <w:sz w:val="24"/>
        </w:rPr>
        <w:t xml:space="preserve"> мм из полиэтиленовых труб, к бюджетным орг</w:t>
      </w:r>
      <w:r w:rsidRPr="001B3BD0">
        <w:rPr>
          <w:sz w:val="24"/>
        </w:rPr>
        <w:t>а</w:t>
      </w:r>
      <w:r w:rsidRPr="001B3BD0">
        <w:rPr>
          <w:sz w:val="24"/>
        </w:rPr>
        <w:t>ни</w:t>
      </w:r>
      <w:r w:rsidR="00BC1765">
        <w:rPr>
          <w:sz w:val="24"/>
        </w:rPr>
        <w:t xml:space="preserve">зациям </w:t>
      </w:r>
      <w:proofErr w:type="spellStart"/>
      <w:r w:rsidR="00BC1765">
        <w:rPr>
          <w:sz w:val="24"/>
        </w:rPr>
        <w:t>Ду</w:t>
      </w:r>
      <w:proofErr w:type="spellEnd"/>
      <w:r w:rsidR="00BC1765">
        <w:rPr>
          <w:sz w:val="24"/>
        </w:rPr>
        <w:t xml:space="preserve"> 110</w:t>
      </w:r>
      <w:r w:rsidR="007271B0">
        <w:rPr>
          <w:sz w:val="24"/>
        </w:rPr>
        <w:t xml:space="preserve"> </w:t>
      </w:r>
      <w:r w:rsidRPr="001B3BD0">
        <w:rPr>
          <w:sz w:val="24"/>
        </w:rPr>
        <w:t>мм из полиэтиленовых труб.</w:t>
      </w:r>
    </w:p>
    <w:p w:rsidR="006E3458" w:rsidRPr="001B3BD0" w:rsidRDefault="006E3458" w:rsidP="009332B9">
      <w:pPr>
        <w:spacing w:line="276" w:lineRule="auto"/>
        <w:ind w:firstLine="709"/>
        <w:jc w:val="both"/>
        <w:rPr>
          <w:sz w:val="24"/>
        </w:rPr>
      </w:pPr>
      <w:r w:rsidRPr="001B3BD0">
        <w:rPr>
          <w:sz w:val="24"/>
        </w:rPr>
        <w:t xml:space="preserve">Подвод водопровода от точки врезки к жилым домам производился за счет потребителей. </w:t>
      </w:r>
      <w:r>
        <w:rPr>
          <w:sz w:val="24"/>
        </w:rPr>
        <w:t>Н</w:t>
      </w:r>
      <w:r w:rsidRPr="001B3BD0">
        <w:rPr>
          <w:sz w:val="24"/>
        </w:rPr>
        <w:t xml:space="preserve">а вводах водопровода в жилых домах </w:t>
      </w:r>
      <w:r>
        <w:rPr>
          <w:sz w:val="24"/>
        </w:rPr>
        <w:t>и</w:t>
      </w:r>
      <w:r w:rsidRPr="001B3BD0">
        <w:rPr>
          <w:sz w:val="24"/>
        </w:rPr>
        <w:t xml:space="preserve"> зданий бюджетных организаций установлены счетчики холодной воды.</w:t>
      </w:r>
    </w:p>
    <w:p w:rsidR="00FE597D" w:rsidRDefault="00027701" w:rsidP="009332B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6E04F6">
        <w:rPr>
          <w:color w:val="000000"/>
          <w:sz w:val="24"/>
          <w:szCs w:val="24"/>
          <w:lang w:eastAsia="ru-RU"/>
        </w:rPr>
        <w:t xml:space="preserve">Качество воды из скважин контролируется в достаточной мере, регулярно проверяется службой </w:t>
      </w:r>
      <w:proofErr w:type="spellStart"/>
      <w:r w:rsidRPr="006E04F6">
        <w:rPr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E04F6">
        <w:rPr>
          <w:color w:val="000000"/>
          <w:sz w:val="24"/>
          <w:szCs w:val="24"/>
          <w:lang w:eastAsia="ru-RU"/>
        </w:rPr>
        <w:t>.</w:t>
      </w:r>
      <w:r w:rsidR="00942D3B">
        <w:rPr>
          <w:color w:val="000000"/>
          <w:sz w:val="24"/>
          <w:szCs w:val="24"/>
          <w:lang w:eastAsia="ru-RU"/>
        </w:rPr>
        <w:t xml:space="preserve"> </w:t>
      </w:r>
      <w:r w:rsidRPr="007C3842">
        <w:rPr>
          <w:sz w:val="24"/>
          <w:szCs w:val="24"/>
          <w:lang w:eastAsia="ru-RU"/>
        </w:rPr>
        <w:t xml:space="preserve">По данным протокола лабораторных исследований аккредитованной гидрохимической лаборатории вода из </w:t>
      </w:r>
      <w:r w:rsidR="00DF6916">
        <w:rPr>
          <w:sz w:val="24"/>
          <w:szCs w:val="24"/>
          <w:lang w:eastAsia="ru-RU"/>
        </w:rPr>
        <w:t>скважин</w:t>
      </w:r>
      <w:r w:rsidR="001A1C77">
        <w:rPr>
          <w:sz w:val="24"/>
          <w:szCs w:val="24"/>
          <w:lang w:eastAsia="ru-RU"/>
        </w:rPr>
        <w:t>ы</w:t>
      </w:r>
      <w:r w:rsidRPr="007C3842">
        <w:rPr>
          <w:sz w:val="24"/>
          <w:szCs w:val="24"/>
          <w:lang w:eastAsia="ru-RU"/>
        </w:rPr>
        <w:t xml:space="preserve"> </w:t>
      </w:r>
      <w:proofErr w:type="gramStart"/>
      <w:r w:rsidR="006B3A78">
        <w:rPr>
          <w:sz w:val="24"/>
          <w:szCs w:val="24"/>
        </w:rPr>
        <w:t>с</w:t>
      </w:r>
      <w:proofErr w:type="gramEnd"/>
      <w:r w:rsidR="006B3A78">
        <w:rPr>
          <w:sz w:val="24"/>
          <w:szCs w:val="24"/>
        </w:rPr>
        <w:t xml:space="preserve">. </w:t>
      </w:r>
      <w:r w:rsidR="00BC1765">
        <w:rPr>
          <w:sz w:val="24"/>
          <w:szCs w:val="24"/>
        </w:rPr>
        <w:t xml:space="preserve">Половинка </w:t>
      </w:r>
      <w:r w:rsidRPr="007C3842">
        <w:rPr>
          <w:sz w:val="24"/>
          <w:szCs w:val="24"/>
          <w:lang w:eastAsia="ru-RU"/>
        </w:rPr>
        <w:t>соответствует требованиям Са</w:t>
      </w:r>
      <w:r w:rsidRPr="007C3842">
        <w:rPr>
          <w:sz w:val="24"/>
          <w:szCs w:val="24"/>
          <w:lang w:eastAsia="ru-RU"/>
        </w:rPr>
        <w:t>н</w:t>
      </w:r>
      <w:r w:rsidRPr="007C3842">
        <w:rPr>
          <w:sz w:val="24"/>
          <w:szCs w:val="24"/>
          <w:lang w:eastAsia="ru-RU"/>
        </w:rPr>
        <w:t>ПиН 2.1.4.1074-01.</w:t>
      </w:r>
      <w:r w:rsidR="001A1C77" w:rsidRPr="001A1C77">
        <w:rPr>
          <w:sz w:val="24"/>
          <w:szCs w:val="24"/>
          <w:lang w:eastAsia="ru-RU"/>
        </w:rPr>
        <w:t xml:space="preserve"> </w:t>
      </w:r>
    </w:p>
    <w:p w:rsidR="00027701" w:rsidRPr="007C3842" w:rsidRDefault="001A1C77" w:rsidP="009332B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7C3842">
        <w:rPr>
          <w:sz w:val="24"/>
          <w:szCs w:val="24"/>
          <w:lang w:eastAsia="ru-RU"/>
        </w:rPr>
        <w:t>По данным протокола лабораторных исследований аккредитованной гидрохимической л</w:t>
      </w:r>
      <w:r w:rsidRPr="007C3842">
        <w:rPr>
          <w:sz w:val="24"/>
          <w:szCs w:val="24"/>
          <w:lang w:eastAsia="ru-RU"/>
        </w:rPr>
        <w:t>а</w:t>
      </w:r>
      <w:r w:rsidRPr="007C3842">
        <w:rPr>
          <w:sz w:val="24"/>
          <w:szCs w:val="24"/>
          <w:lang w:eastAsia="ru-RU"/>
        </w:rPr>
        <w:t xml:space="preserve">боратории вода </w:t>
      </w:r>
      <w:r w:rsidR="005C2E30">
        <w:rPr>
          <w:sz w:val="24"/>
          <w:szCs w:val="24"/>
          <w:lang w:eastAsia="ru-RU"/>
        </w:rPr>
        <w:t>после очистки станцией водоочистки</w:t>
      </w:r>
      <w:r w:rsidR="006B653C">
        <w:rPr>
          <w:color w:val="000000"/>
          <w:sz w:val="24"/>
          <w:szCs w:val="24"/>
          <w:lang w:eastAsia="ru-RU"/>
        </w:rPr>
        <w:t xml:space="preserve"> </w:t>
      </w:r>
      <w:r w:rsidR="006B653C">
        <w:rPr>
          <w:sz w:val="24"/>
          <w:szCs w:val="24"/>
        </w:rPr>
        <w:t xml:space="preserve">д. </w:t>
      </w:r>
      <w:proofErr w:type="spellStart"/>
      <w:r w:rsidR="006B653C">
        <w:rPr>
          <w:sz w:val="24"/>
          <w:szCs w:val="24"/>
        </w:rPr>
        <w:t>Водопойка</w:t>
      </w:r>
      <w:proofErr w:type="spellEnd"/>
      <w:r w:rsidR="006B653C">
        <w:rPr>
          <w:sz w:val="24"/>
          <w:szCs w:val="24"/>
        </w:rPr>
        <w:t xml:space="preserve"> </w:t>
      </w:r>
      <w:r w:rsidRPr="007C3842">
        <w:rPr>
          <w:sz w:val="24"/>
          <w:szCs w:val="24"/>
          <w:lang w:eastAsia="ru-RU"/>
        </w:rPr>
        <w:t xml:space="preserve">соответствует требованиям </w:t>
      </w:r>
      <w:proofErr w:type="spellStart"/>
      <w:r w:rsidRPr="007C3842">
        <w:rPr>
          <w:sz w:val="24"/>
          <w:szCs w:val="24"/>
          <w:lang w:eastAsia="ru-RU"/>
        </w:rPr>
        <w:t>СанПиН</w:t>
      </w:r>
      <w:proofErr w:type="spellEnd"/>
      <w:r w:rsidRPr="007C3842">
        <w:rPr>
          <w:sz w:val="24"/>
          <w:szCs w:val="24"/>
          <w:lang w:eastAsia="ru-RU"/>
        </w:rPr>
        <w:t xml:space="preserve"> 2.1.4.1074-01</w:t>
      </w:r>
      <w:r w:rsidR="00F932DB">
        <w:rPr>
          <w:sz w:val="24"/>
          <w:szCs w:val="24"/>
          <w:lang w:eastAsia="ru-RU"/>
        </w:rPr>
        <w:t>.</w:t>
      </w:r>
    </w:p>
    <w:p w:rsidR="00A15E37" w:rsidRDefault="00C6312F" w:rsidP="009332B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Около </w:t>
      </w:r>
      <w:r w:rsidR="00521FAE">
        <w:rPr>
          <w:sz w:val="24"/>
          <w:szCs w:val="24"/>
        </w:rPr>
        <w:t>97</w:t>
      </w:r>
      <w:r>
        <w:rPr>
          <w:sz w:val="24"/>
          <w:szCs w:val="24"/>
        </w:rPr>
        <w:t xml:space="preserve">% населения </w:t>
      </w:r>
      <w:proofErr w:type="gramStart"/>
      <w:r w:rsidR="003D180A">
        <w:rPr>
          <w:sz w:val="24"/>
          <w:szCs w:val="24"/>
        </w:rPr>
        <w:t>с</w:t>
      </w:r>
      <w:proofErr w:type="gramEnd"/>
      <w:r w:rsidR="003D180A">
        <w:rPr>
          <w:sz w:val="24"/>
          <w:szCs w:val="24"/>
        </w:rPr>
        <w:t xml:space="preserve">. </w:t>
      </w:r>
      <w:proofErr w:type="gramStart"/>
      <w:r w:rsidR="00C13DA1">
        <w:rPr>
          <w:sz w:val="24"/>
          <w:szCs w:val="24"/>
        </w:rPr>
        <w:t>Половинка</w:t>
      </w:r>
      <w:proofErr w:type="gramEnd"/>
      <w:r>
        <w:rPr>
          <w:sz w:val="24"/>
          <w:szCs w:val="24"/>
        </w:rPr>
        <w:t xml:space="preserve"> населения </w:t>
      </w:r>
      <w:r w:rsidRPr="00122D44">
        <w:rPr>
          <w:sz w:val="24"/>
          <w:szCs w:val="24"/>
        </w:rPr>
        <w:t>имеют водопровод в домах.</w:t>
      </w:r>
      <w:r>
        <w:rPr>
          <w:sz w:val="24"/>
          <w:szCs w:val="24"/>
        </w:rPr>
        <w:t xml:space="preserve"> </w:t>
      </w:r>
      <w:r w:rsidR="009157A4">
        <w:rPr>
          <w:sz w:val="24"/>
          <w:szCs w:val="24"/>
        </w:rPr>
        <w:t>Остальное</w:t>
      </w:r>
      <w:r w:rsidR="009157A4" w:rsidRPr="00935C39">
        <w:rPr>
          <w:sz w:val="24"/>
          <w:szCs w:val="24"/>
        </w:rPr>
        <w:t xml:space="preserve"> </w:t>
      </w:r>
      <w:r w:rsidR="009157A4">
        <w:rPr>
          <w:sz w:val="24"/>
          <w:szCs w:val="24"/>
        </w:rPr>
        <w:t>н</w:t>
      </w:r>
      <w:r w:rsidR="009157A4" w:rsidRPr="00935C39">
        <w:rPr>
          <w:sz w:val="24"/>
          <w:szCs w:val="24"/>
        </w:rPr>
        <w:t>ас</w:t>
      </w:r>
      <w:r w:rsidR="009157A4" w:rsidRPr="00935C39">
        <w:rPr>
          <w:sz w:val="24"/>
          <w:szCs w:val="24"/>
        </w:rPr>
        <w:t>е</w:t>
      </w:r>
      <w:r w:rsidR="009157A4" w:rsidRPr="00935C39">
        <w:rPr>
          <w:sz w:val="24"/>
          <w:szCs w:val="24"/>
        </w:rPr>
        <w:t xml:space="preserve">ление </w:t>
      </w:r>
      <w:proofErr w:type="gramStart"/>
      <w:r w:rsidR="009157A4">
        <w:rPr>
          <w:sz w:val="24"/>
          <w:szCs w:val="24"/>
        </w:rPr>
        <w:t>с</w:t>
      </w:r>
      <w:proofErr w:type="gramEnd"/>
      <w:r w:rsidR="009157A4">
        <w:rPr>
          <w:sz w:val="24"/>
          <w:szCs w:val="24"/>
        </w:rPr>
        <w:t xml:space="preserve">. </w:t>
      </w:r>
      <w:proofErr w:type="gramStart"/>
      <w:r w:rsidR="00C13DA1">
        <w:rPr>
          <w:sz w:val="24"/>
          <w:szCs w:val="24"/>
        </w:rPr>
        <w:t>Половинка</w:t>
      </w:r>
      <w:proofErr w:type="gramEnd"/>
      <w:r w:rsidR="009157A4">
        <w:rPr>
          <w:sz w:val="24"/>
          <w:szCs w:val="24"/>
        </w:rPr>
        <w:t xml:space="preserve"> </w:t>
      </w:r>
      <w:r w:rsidR="009157A4" w:rsidRPr="00935C39">
        <w:rPr>
          <w:sz w:val="24"/>
          <w:szCs w:val="24"/>
        </w:rPr>
        <w:t xml:space="preserve">пользуется </w:t>
      </w:r>
      <w:r w:rsidR="00B30E05">
        <w:rPr>
          <w:sz w:val="24"/>
          <w:szCs w:val="24"/>
        </w:rPr>
        <w:t>частны</w:t>
      </w:r>
      <w:r w:rsidR="005968F1">
        <w:rPr>
          <w:sz w:val="24"/>
          <w:szCs w:val="24"/>
        </w:rPr>
        <w:t>ми</w:t>
      </w:r>
      <w:r w:rsidR="00B30E05">
        <w:rPr>
          <w:sz w:val="24"/>
          <w:szCs w:val="24"/>
        </w:rPr>
        <w:t xml:space="preserve"> скважин</w:t>
      </w:r>
      <w:r w:rsidR="005968F1">
        <w:rPr>
          <w:sz w:val="24"/>
          <w:szCs w:val="24"/>
        </w:rPr>
        <w:t>ами</w:t>
      </w:r>
      <w:r w:rsidR="009157A4" w:rsidRPr="00935C39">
        <w:rPr>
          <w:sz w:val="24"/>
          <w:szCs w:val="24"/>
        </w:rPr>
        <w:t>.</w:t>
      </w:r>
      <w:r w:rsidR="00BF629A" w:rsidRPr="00BF629A">
        <w:rPr>
          <w:sz w:val="24"/>
          <w:szCs w:val="24"/>
        </w:rPr>
        <w:t xml:space="preserve"> </w:t>
      </w:r>
    </w:p>
    <w:p w:rsidR="009157A4" w:rsidRDefault="009F5284" w:rsidP="009332B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Около </w:t>
      </w:r>
      <w:r w:rsidR="00521FAE">
        <w:rPr>
          <w:sz w:val="24"/>
          <w:szCs w:val="24"/>
        </w:rPr>
        <w:t>95</w:t>
      </w:r>
      <w:r>
        <w:rPr>
          <w:sz w:val="24"/>
          <w:szCs w:val="24"/>
        </w:rPr>
        <w:t>% н</w:t>
      </w:r>
      <w:r w:rsidR="00A15E37">
        <w:rPr>
          <w:sz w:val="24"/>
          <w:szCs w:val="24"/>
        </w:rPr>
        <w:t>аселени</w:t>
      </w:r>
      <w:r>
        <w:rPr>
          <w:sz w:val="24"/>
          <w:szCs w:val="24"/>
        </w:rPr>
        <w:t>я в</w:t>
      </w:r>
      <w:r w:rsidR="00A15E37">
        <w:rPr>
          <w:sz w:val="24"/>
          <w:szCs w:val="24"/>
        </w:rPr>
        <w:t xml:space="preserve"> </w:t>
      </w:r>
      <w:r w:rsidR="006B3A78">
        <w:rPr>
          <w:sz w:val="24"/>
          <w:szCs w:val="24"/>
        </w:rPr>
        <w:t xml:space="preserve">д. </w:t>
      </w:r>
      <w:proofErr w:type="spellStart"/>
      <w:r w:rsidR="006B653C">
        <w:rPr>
          <w:sz w:val="24"/>
          <w:szCs w:val="24"/>
        </w:rPr>
        <w:t>Водопойка</w:t>
      </w:r>
      <w:proofErr w:type="spellEnd"/>
      <w:r w:rsidR="00A15E37">
        <w:rPr>
          <w:sz w:val="24"/>
          <w:szCs w:val="24"/>
        </w:rPr>
        <w:t xml:space="preserve"> подключено к централизованному водоснабжению. Остальные потребители </w:t>
      </w:r>
      <w:r w:rsidR="00E0119D">
        <w:rPr>
          <w:sz w:val="24"/>
          <w:szCs w:val="24"/>
        </w:rPr>
        <w:t>используют воду из водоразборных колонок.</w:t>
      </w:r>
    </w:p>
    <w:p w:rsidR="00BF629A" w:rsidRDefault="00521FAE" w:rsidP="009332B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E329E">
        <w:rPr>
          <w:sz w:val="24"/>
          <w:szCs w:val="24"/>
        </w:rPr>
        <w:t>д</w:t>
      </w:r>
      <w:r w:rsidR="001F298D">
        <w:rPr>
          <w:sz w:val="24"/>
          <w:szCs w:val="24"/>
        </w:rPr>
        <w:t>. Л</w:t>
      </w:r>
      <w:r w:rsidR="001E0AF7">
        <w:rPr>
          <w:sz w:val="24"/>
          <w:szCs w:val="24"/>
        </w:rPr>
        <w:t>угова</w:t>
      </w:r>
      <w:r w:rsidR="009D7087">
        <w:rPr>
          <w:sz w:val="24"/>
          <w:szCs w:val="24"/>
        </w:rPr>
        <w:t>я</w:t>
      </w:r>
      <w:r w:rsidR="001E0A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E329E">
        <w:rPr>
          <w:sz w:val="24"/>
          <w:szCs w:val="24"/>
        </w:rPr>
        <w:t>д</w:t>
      </w:r>
      <w:r>
        <w:rPr>
          <w:sz w:val="24"/>
          <w:szCs w:val="24"/>
        </w:rPr>
        <w:t xml:space="preserve">. </w:t>
      </w:r>
      <w:r w:rsidR="001F298D">
        <w:rPr>
          <w:sz w:val="24"/>
          <w:szCs w:val="24"/>
        </w:rPr>
        <w:t>Сосновка</w:t>
      </w:r>
      <w:r w:rsidR="001E0AF7">
        <w:rPr>
          <w:sz w:val="24"/>
          <w:szCs w:val="24"/>
        </w:rPr>
        <w:t xml:space="preserve"> и п. </w:t>
      </w:r>
      <w:proofErr w:type="gramStart"/>
      <w:r w:rsidR="001E0AF7">
        <w:rPr>
          <w:sz w:val="24"/>
          <w:szCs w:val="24"/>
        </w:rPr>
        <w:t>Дружный</w:t>
      </w:r>
      <w:proofErr w:type="gramEnd"/>
      <w:r>
        <w:rPr>
          <w:sz w:val="24"/>
          <w:szCs w:val="24"/>
        </w:rPr>
        <w:t xml:space="preserve"> водоснабжение</w:t>
      </w:r>
      <w:r w:rsidR="00BF629A">
        <w:rPr>
          <w:sz w:val="24"/>
          <w:szCs w:val="24"/>
        </w:rPr>
        <w:t xml:space="preserve"> осуществляется из частных коло</w:t>
      </w:r>
      <w:r w:rsidR="00BF629A">
        <w:rPr>
          <w:sz w:val="24"/>
          <w:szCs w:val="24"/>
        </w:rPr>
        <w:t>д</w:t>
      </w:r>
      <w:r w:rsidR="00BF629A">
        <w:rPr>
          <w:sz w:val="24"/>
          <w:szCs w:val="24"/>
        </w:rPr>
        <w:t>цев шахтного типа.</w:t>
      </w:r>
    </w:p>
    <w:p w:rsidR="00347E1D" w:rsidRPr="00CB00D2" w:rsidRDefault="004715AA" w:rsidP="002C7869">
      <w:pPr>
        <w:pStyle w:val="3"/>
        <w:spacing w:line="276" w:lineRule="auto"/>
      </w:pPr>
      <w:bookmarkStart w:id="6" w:name="_Toc401577206"/>
      <w:r w:rsidRPr="00CB00D2">
        <w:t>1</w:t>
      </w:r>
      <w:r w:rsidR="00094661" w:rsidRPr="00CB00D2">
        <w:t>.1.2</w:t>
      </w:r>
      <w:r w:rsidR="00360AF4">
        <w:t>. </w:t>
      </w:r>
      <w:r w:rsidR="00094661" w:rsidRPr="00CB00D2">
        <w:t>Структура системы водоснабжения</w:t>
      </w:r>
      <w:bookmarkEnd w:id="6"/>
    </w:p>
    <w:p w:rsidR="004334C5" w:rsidRPr="00CB00D2" w:rsidRDefault="004334C5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B00D2">
        <w:rPr>
          <w:color w:val="000000"/>
          <w:sz w:val="24"/>
          <w:szCs w:val="24"/>
        </w:rPr>
        <w:t xml:space="preserve">Централизованная система водоснабжения </w:t>
      </w:r>
      <w:proofErr w:type="gramStart"/>
      <w:r w:rsidR="003D180A">
        <w:rPr>
          <w:color w:val="000000"/>
          <w:sz w:val="24"/>
          <w:szCs w:val="24"/>
        </w:rPr>
        <w:t>с</w:t>
      </w:r>
      <w:proofErr w:type="gramEnd"/>
      <w:r w:rsidR="003D180A">
        <w:rPr>
          <w:color w:val="000000"/>
          <w:sz w:val="24"/>
          <w:szCs w:val="24"/>
        </w:rPr>
        <w:t xml:space="preserve">. </w:t>
      </w:r>
      <w:proofErr w:type="gramStart"/>
      <w:r w:rsidR="00C13DA1">
        <w:rPr>
          <w:color w:val="000000"/>
          <w:sz w:val="24"/>
          <w:szCs w:val="24"/>
        </w:rPr>
        <w:t>Половинка</w:t>
      </w:r>
      <w:proofErr w:type="gramEnd"/>
      <w:r w:rsidRPr="00CB00D2">
        <w:rPr>
          <w:color w:val="000000"/>
          <w:sz w:val="24"/>
          <w:szCs w:val="24"/>
        </w:rPr>
        <w:t xml:space="preserve"> обеспечивает хозяйственно-питьевое водопотребление:</w:t>
      </w:r>
    </w:p>
    <w:p w:rsidR="0055664F" w:rsidRPr="00CB00D2" w:rsidRDefault="0055664F" w:rsidP="002C7869">
      <w:pPr>
        <w:numPr>
          <w:ilvl w:val="0"/>
          <w:numId w:val="6"/>
        </w:numPr>
        <w:spacing w:line="276" w:lineRule="auto"/>
        <w:jc w:val="both"/>
        <w:rPr>
          <w:color w:val="000000"/>
          <w:sz w:val="24"/>
          <w:szCs w:val="24"/>
        </w:rPr>
      </w:pPr>
      <w:r w:rsidRPr="00B96A40">
        <w:rPr>
          <w:rStyle w:val="afd"/>
        </w:rPr>
        <w:t> населения</w:t>
      </w:r>
      <w:r w:rsidRPr="00CB00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="001F298D">
        <w:rPr>
          <w:color w:val="000000"/>
          <w:sz w:val="24"/>
          <w:szCs w:val="24"/>
        </w:rPr>
        <w:t>649</w:t>
      </w:r>
      <w:r w:rsidRPr="009D3EFD">
        <w:rPr>
          <w:sz w:val="24"/>
          <w:szCs w:val="24"/>
        </w:rPr>
        <w:t> ч</w:t>
      </w:r>
      <w:r w:rsidRPr="00AC2911">
        <w:rPr>
          <w:color w:val="000000"/>
          <w:sz w:val="24"/>
          <w:szCs w:val="24"/>
        </w:rPr>
        <w:t>ел</w:t>
      </w:r>
      <w:r>
        <w:rPr>
          <w:color w:val="000000"/>
          <w:sz w:val="24"/>
          <w:szCs w:val="24"/>
        </w:rPr>
        <w:t xml:space="preserve"> в </w:t>
      </w:r>
      <w:r w:rsidRPr="00CB00D2">
        <w:rPr>
          <w:color w:val="000000"/>
          <w:sz w:val="24"/>
          <w:szCs w:val="24"/>
        </w:rPr>
        <w:t xml:space="preserve">жилых </w:t>
      </w:r>
      <w:r>
        <w:rPr>
          <w:color w:val="000000"/>
          <w:sz w:val="24"/>
          <w:szCs w:val="24"/>
        </w:rPr>
        <w:t>домах</w:t>
      </w:r>
      <w:r w:rsidRPr="00CB00D2">
        <w:rPr>
          <w:color w:val="000000"/>
          <w:sz w:val="24"/>
          <w:szCs w:val="24"/>
        </w:rPr>
        <w:t>;</w:t>
      </w:r>
    </w:p>
    <w:p w:rsidR="00672392" w:rsidRPr="0068203B" w:rsidRDefault="00672392" w:rsidP="002C786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96A40">
        <w:rPr>
          <w:rStyle w:val="afd"/>
        </w:rPr>
        <w:t> административно–деловых объектов</w:t>
      </w:r>
      <w:r>
        <w:rPr>
          <w:color w:val="000000"/>
          <w:sz w:val="24"/>
          <w:szCs w:val="24"/>
        </w:rPr>
        <w:t xml:space="preserve">: </w:t>
      </w:r>
    </w:p>
    <w:p w:rsidR="00672392" w:rsidRDefault="00672392" w:rsidP="002C7869">
      <w:pPr>
        <w:pStyle w:val="a1"/>
        <w:spacing w:line="276" w:lineRule="auto"/>
      </w:pPr>
      <w:r>
        <w:t>Администрации</w:t>
      </w:r>
      <w:r w:rsidRPr="001A6F1C">
        <w:t xml:space="preserve"> </w:t>
      </w:r>
      <w:r w:rsidR="001F298D">
        <w:t>Половинского</w:t>
      </w:r>
      <w:r w:rsidR="00F54C55">
        <w:t xml:space="preserve"> сельского поселения</w:t>
      </w:r>
      <w:r w:rsidR="000F0E15">
        <w:t>;</w:t>
      </w:r>
    </w:p>
    <w:p w:rsidR="00672392" w:rsidRPr="00915ACA" w:rsidRDefault="00672392" w:rsidP="009332B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915ACA">
        <w:rPr>
          <w:rStyle w:val="afe"/>
          <w:u w:val="single"/>
        </w:rPr>
        <w:t>учреждений образования</w:t>
      </w:r>
      <w:r w:rsidRPr="00915ACA">
        <w:rPr>
          <w:sz w:val="24"/>
          <w:szCs w:val="24"/>
        </w:rPr>
        <w:t>:</w:t>
      </w:r>
    </w:p>
    <w:p w:rsidR="00672392" w:rsidRPr="00915ACA" w:rsidRDefault="00672392" w:rsidP="009332B9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15ACA">
        <w:rPr>
          <w:sz w:val="24"/>
          <w:szCs w:val="24"/>
        </w:rPr>
        <w:t>детски</w:t>
      </w:r>
      <w:r w:rsidR="00577950" w:rsidRPr="00915ACA">
        <w:rPr>
          <w:sz w:val="24"/>
          <w:szCs w:val="24"/>
        </w:rPr>
        <w:t>й</w:t>
      </w:r>
      <w:r w:rsidRPr="00915ACA">
        <w:rPr>
          <w:sz w:val="24"/>
          <w:szCs w:val="24"/>
        </w:rPr>
        <w:t xml:space="preserve"> сад</w:t>
      </w:r>
      <w:proofErr w:type="gramStart"/>
      <w:r w:rsidR="001F298D">
        <w:rPr>
          <w:sz w:val="24"/>
          <w:szCs w:val="24"/>
        </w:rPr>
        <w:t xml:space="preserve"> </w:t>
      </w:r>
      <w:r w:rsidRPr="00915ACA">
        <w:rPr>
          <w:sz w:val="24"/>
          <w:szCs w:val="24"/>
        </w:rPr>
        <w:t>,</w:t>
      </w:r>
      <w:proofErr w:type="gramEnd"/>
    </w:p>
    <w:p w:rsidR="00672392" w:rsidRDefault="003D3742" w:rsidP="009332B9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общеобразовательная школа;</w:t>
      </w:r>
    </w:p>
    <w:p w:rsidR="001F298D" w:rsidRPr="001F298D" w:rsidRDefault="001F298D" w:rsidP="001F298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Половинская</w:t>
      </w:r>
      <w:proofErr w:type="spellEnd"/>
      <w:r>
        <w:rPr>
          <w:sz w:val="24"/>
          <w:szCs w:val="24"/>
        </w:rPr>
        <w:t xml:space="preserve"> МЦБС;</w:t>
      </w:r>
    </w:p>
    <w:p w:rsidR="00672392" w:rsidRPr="003D419B" w:rsidRDefault="00672392" w:rsidP="009332B9">
      <w:pPr>
        <w:pStyle w:val="a2"/>
        <w:numPr>
          <w:ilvl w:val="0"/>
          <w:numId w:val="6"/>
        </w:numPr>
        <w:spacing w:line="276" w:lineRule="auto"/>
      </w:pPr>
      <w:r w:rsidRPr="003D419B">
        <w:t>объектов культуры и искусства:</w:t>
      </w:r>
    </w:p>
    <w:p w:rsidR="0068117D" w:rsidRDefault="001F298D" w:rsidP="009332B9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МКУК </w:t>
      </w:r>
      <w:proofErr w:type="spellStart"/>
      <w:r>
        <w:rPr>
          <w:sz w:val="24"/>
          <w:szCs w:val="24"/>
        </w:rPr>
        <w:t>Половинская</w:t>
      </w:r>
      <w:proofErr w:type="spellEnd"/>
      <w:r>
        <w:rPr>
          <w:sz w:val="24"/>
          <w:szCs w:val="24"/>
        </w:rPr>
        <w:t xml:space="preserve"> СЦКС</w:t>
      </w:r>
      <w:r w:rsidR="000F0E15">
        <w:rPr>
          <w:sz w:val="24"/>
          <w:szCs w:val="24"/>
        </w:rPr>
        <w:t>;</w:t>
      </w:r>
    </w:p>
    <w:p w:rsidR="004334C5" w:rsidRDefault="004334C5" w:rsidP="009332B9">
      <w:pPr>
        <w:pStyle w:val="a2"/>
        <w:spacing w:line="276" w:lineRule="auto"/>
      </w:pPr>
      <w:r>
        <w:t>объектов</w:t>
      </w:r>
      <w:r w:rsidRPr="00B96A40">
        <w:t xml:space="preserve"> здравоохранения и социального обеспечения</w:t>
      </w:r>
      <w:r>
        <w:t>:</w:t>
      </w:r>
    </w:p>
    <w:p w:rsidR="004334C5" w:rsidRDefault="003D3742" w:rsidP="009332B9">
      <w:pPr>
        <w:pStyle w:val="a1"/>
        <w:spacing w:line="276" w:lineRule="auto"/>
      </w:pPr>
      <w:r>
        <w:t>поликлиника</w:t>
      </w:r>
      <w:r w:rsidR="0068117D">
        <w:t>;</w:t>
      </w:r>
    </w:p>
    <w:p w:rsidR="006E329E" w:rsidRDefault="006E329E" w:rsidP="009332B9">
      <w:pPr>
        <w:pStyle w:val="a2"/>
        <w:spacing w:line="276" w:lineRule="auto"/>
      </w:pPr>
      <w:r>
        <w:t>предприятий</w:t>
      </w:r>
      <w:r w:rsidRPr="00B96A40">
        <w:t xml:space="preserve"> и учреждени</w:t>
      </w:r>
      <w:r>
        <w:t>й</w:t>
      </w:r>
      <w:r w:rsidRPr="00B96A40">
        <w:t xml:space="preserve"> коммунально-бытового обслуживания</w:t>
      </w:r>
      <w:r>
        <w:t>:</w:t>
      </w:r>
    </w:p>
    <w:p w:rsidR="006E329E" w:rsidRDefault="006E329E" w:rsidP="009332B9">
      <w:pPr>
        <w:pStyle w:val="a1"/>
        <w:spacing w:line="276" w:lineRule="auto"/>
      </w:pPr>
      <w:r>
        <w:t>магазины,</w:t>
      </w:r>
    </w:p>
    <w:p w:rsidR="006E329E" w:rsidRDefault="006E329E" w:rsidP="009332B9">
      <w:pPr>
        <w:pStyle w:val="a1"/>
        <w:spacing w:line="276" w:lineRule="auto"/>
      </w:pPr>
      <w:r>
        <w:t>почтовое отделение;</w:t>
      </w:r>
    </w:p>
    <w:p w:rsidR="006E329E" w:rsidRDefault="006E329E" w:rsidP="009332B9">
      <w:pPr>
        <w:pStyle w:val="a2"/>
        <w:spacing w:line="276" w:lineRule="auto"/>
      </w:pPr>
      <w:r w:rsidRPr="000C4093">
        <w:t> производственные нужды</w:t>
      </w:r>
      <w:r>
        <w:t>:</w:t>
      </w:r>
    </w:p>
    <w:p w:rsidR="006E329E" w:rsidRPr="00473219" w:rsidRDefault="006E329E" w:rsidP="009332B9">
      <w:pPr>
        <w:pStyle w:val="a1"/>
        <w:spacing w:line="276" w:lineRule="auto"/>
      </w:pPr>
      <w:r w:rsidRPr="001A5288">
        <w:rPr>
          <w:color w:val="000000"/>
        </w:rPr>
        <w:t>котельн</w:t>
      </w:r>
      <w:r>
        <w:rPr>
          <w:color w:val="000000"/>
        </w:rPr>
        <w:t>ая</w:t>
      </w:r>
      <w:r w:rsidRPr="001A5288">
        <w:rPr>
          <w:color w:val="000000"/>
        </w:rPr>
        <w:t>,</w:t>
      </w:r>
      <w:r>
        <w:rPr>
          <w:color w:val="000000"/>
        </w:rPr>
        <w:t xml:space="preserve"> </w:t>
      </w:r>
      <w:r w:rsidRPr="001A5288">
        <w:rPr>
          <w:color w:val="000000"/>
        </w:rPr>
        <w:t>а также гараж</w:t>
      </w:r>
      <w:r>
        <w:rPr>
          <w:color w:val="000000"/>
        </w:rPr>
        <w:t>и;</w:t>
      </w:r>
    </w:p>
    <w:p w:rsidR="004334C5" w:rsidRDefault="004334C5" w:rsidP="009332B9">
      <w:pPr>
        <w:pStyle w:val="a2"/>
        <w:spacing w:line="276" w:lineRule="auto"/>
      </w:pPr>
      <w:r w:rsidRPr="00CB00D2">
        <w:t> тушение пожаров.</w:t>
      </w:r>
    </w:p>
    <w:p w:rsidR="0068117D" w:rsidRPr="00CB00D2" w:rsidRDefault="0068117D" w:rsidP="009332B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7" w:name="_Toc401577207"/>
      <w:r w:rsidRPr="00CB00D2">
        <w:rPr>
          <w:color w:val="000000"/>
          <w:sz w:val="24"/>
          <w:szCs w:val="24"/>
        </w:rPr>
        <w:lastRenderedPageBreak/>
        <w:t xml:space="preserve">Централизованная система водоснабжения </w:t>
      </w:r>
      <w:r w:rsidR="006B3A78">
        <w:rPr>
          <w:sz w:val="24"/>
          <w:szCs w:val="24"/>
        </w:rPr>
        <w:t xml:space="preserve">д. </w:t>
      </w:r>
      <w:proofErr w:type="spellStart"/>
      <w:r w:rsidR="001F298D">
        <w:rPr>
          <w:sz w:val="24"/>
          <w:szCs w:val="24"/>
        </w:rPr>
        <w:t>Водопойка</w:t>
      </w:r>
      <w:proofErr w:type="spellEnd"/>
      <w:r w:rsidRPr="0069118D">
        <w:rPr>
          <w:sz w:val="24"/>
          <w:szCs w:val="24"/>
        </w:rPr>
        <w:t xml:space="preserve"> </w:t>
      </w:r>
      <w:r w:rsidRPr="00CB00D2">
        <w:rPr>
          <w:color w:val="000000"/>
          <w:sz w:val="24"/>
          <w:szCs w:val="24"/>
        </w:rPr>
        <w:t>обеспечивает хозяйственно-питьевое водопотребление:</w:t>
      </w:r>
    </w:p>
    <w:p w:rsidR="0068117D" w:rsidRPr="00CB00D2" w:rsidRDefault="0068117D" w:rsidP="009332B9">
      <w:pPr>
        <w:numPr>
          <w:ilvl w:val="0"/>
          <w:numId w:val="6"/>
        </w:numPr>
        <w:spacing w:line="276" w:lineRule="auto"/>
        <w:jc w:val="both"/>
        <w:rPr>
          <w:color w:val="000000"/>
          <w:sz w:val="24"/>
          <w:szCs w:val="24"/>
        </w:rPr>
      </w:pPr>
      <w:r w:rsidRPr="00B96A40">
        <w:rPr>
          <w:rStyle w:val="afd"/>
        </w:rPr>
        <w:t> населения</w:t>
      </w:r>
      <w:r w:rsidRPr="00CB00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="001F298D">
        <w:rPr>
          <w:sz w:val="24"/>
          <w:szCs w:val="24"/>
        </w:rPr>
        <w:t>526</w:t>
      </w:r>
      <w:r w:rsidRPr="009D3EFD">
        <w:rPr>
          <w:sz w:val="24"/>
          <w:szCs w:val="24"/>
        </w:rPr>
        <w:t> ч</w:t>
      </w:r>
      <w:r w:rsidRPr="00AC2911">
        <w:rPr>
          <w:color w:val="000000"/>
          <w:sz w:val="24"/>
          <w:szCs w:val="24"/>
        </w:rPr>
        <w:t>ел</w:t>
      </w:r>
      <w:r>
        <w:rPr>
          <w:color w:val="000000"/>
          <w:sz w:val="24"/>
          <w:szCs w:val="24"/>
        </w:rPr>
        <w:t xml:space="preserve"> в </w:t>
      </w:r>
      <w:r w:rsidRPr="00CB00D2">
        <w:rPr>
          <w:color w:val="000000"/>
          <w:sz w:val="24"/>
          <w:szCs w:val="24"/>
        </w:rPr>
        <w:t xml:space="preserve">жилых </w:t>
      </w:r>
      <w:r>
        <w:rPr>
          <w:color w:val="000000"/>
          <w:sz w:val="24"/>
          <w:szCs w:val="24"/>
        </w:rPr>
        <w:t>домах</w:t>
      </w:r>
      <w:r w:rsidRPr="00CB00D2">
        <w:rPr>
          <w:color w:val="000000"/>
          <w:sz w:val="24"/>
          <w:szCs w:val="24"/>
        </w:rPr>
        <w:t>;</w:t>
      </w:r>
    </w:p>
    <w:p w:rsidR="0089122A" w:rsidRPr="00915ACA" w:rsidRDefault="0089122A" w:rsidP="009332B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915ACA">
        <w:rPr>
          <w:rStyle w:val="afe"/>
          <w:u w:val="single"/>
        </w:rPr>
        <w:t>учреждений образования</w:t>
      </w:r>
      <w:r w:rsidRPr="00915ACA">
        <w:rPr>
          <w:sz w:val="24"/>
          <w:szCs w:val="24"/>
        </w:rPr>
        <w:t>:</w:t>
      </w:r>
    </w:p>
    <w:p w:rsidR="006E329E" w:rsidRDefault="00146115" w:rsidP="009332B9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 w:rsidR="006E329E">
        <w:rPr>
          <w:sz w:val="24"/>
          <w:szCs w:val="24"/>
        </w:rPr>
        <w:t>,</w:t>
      </w:r>
    </w:p>
    <w:p w:rsidR="0089122A" w:rsidRPr="00915ACA" w:rsidRDefault="006E329E" w:rsidP="009332B9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детский сад</w:t>
      </w:r>
      <w:r w:rsidR="0089122A">
        <w:rPr>
          <w:sz w:val="24"/>
          <w:szCs w:val="24"/>
        </w:rPr>
        <w:t>;</w:t>
      </w:r>
    </w:p>
    <w:p w:rsidR="0089122A" w:rsidRPr="003D419B" w:rsidRDefault="0089122A" w:rsidP="009332B9">
      <w:pPr>
        <w:pStyle w:val="a2"/>
        <w:numPr>
          <w:ilvl w:val="0"/>
          <w:numId w:val="6"/>
        </w:numPr>
        <w:spacing w:line="276" w:lineRule="auto"/>
      </w:pPr>
      <w:r w:rsidRPr="003D419B">
        <w:t>объектов культуры и искусства:</w:t>
      </w:r>
    </w:p>
    <w:p w:rsidR="0089122A" w:rsidRDefault="0089122A" w:rsidP="009332B9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Клуб;</w:t>
      </w:r>
    </w:p>
    <w:p w:rsidR="0068117D" w:rsidRDefault="0068117D" w:rsidP="009332B9">
      <w:pPr>
        <w:pStyle w:val="a2"/>
        <w:numPr>
          <w:ilvl w:val="0"/>
          <w:numId w:val="6"/>
        </w:numPr>
        <w:spacing w:line="276" w:lineRule="auto"/>
      </w:pPr>
      <w:r w:rsidRPr="00CB00D2">
        <w:t> тушение пожаров.</w:t>
      </w:r>
    </w:p>
    <w:p w:rsidR="001E0AF7" w:rsidRDefault="001E0AF7" w:rsidP="001E0AF7">
      <w:pPr>
        <w:pStyle w:val="a2"/>
        <w:numPr>
          <w:ilvl w:val="0"/>
          <w:numId w:val="6"/>
        </w:numPr>
        <w:spacing w:line="276" w:lineRule="auto"/>
      </w:pPr>
      <w:r w:rsidRPr="000C4093">
        <w:t>производственные нужды</w:t>
      </w:r>
      <w:r>
        <w:t>:</w:t>
      </w:r>
    </w:p>
    <w:p w:rsidR="001E0AF7" w:rsidRPr="001E0AF7" w:rsidRDefault="001E0AF7" w:rsidP="001E0AF7">
      <w:pPr>
        <w:pStyle w:val="a1"/>
        <w:numPr>
          <w:ilvl w:val="0"/>
          <w:numId w:val="6"/>
        </w:numPr>
        <w:spacing w:line="276" w:lineRule="auto"/>
      </w:pPr>
      <w:r w:rsidRPr="001A5288">
        <w:rPr>
          <w:color w:val="000000"/>
        </w:rPr>
        <w:t>котельн</w:t>
      </w:r>
      <w:r>
        <w:rPr>
          <w:color w:val="000000"/>
        </w:rPr>
        <w:t>ая</w:t>
      </w:r>
      <w:r w:rsidRPr="001A5288">
        <w:rPr>
          <w:color w:val="000000"/>
        </w:rPr>
        <w:t>,</w:t>
      </w:r>
      <w:r>
        <w:rPr>
          <w:color w:val="000000"/>
        </w:rPr>
        <w:t xml:space="preserve"> </w:t>
      </w:r>
      <w:r w:rsidRPr="001A5288">
        <w:rPr>
          <w:color w:val="000000"/>
        </w:rPr>
        <w:t>а также гараж</w:t>
      </w:r>
      <w:r>
        <w:rPr>
          <w:color w:val="000000"/>
        </w:rPr>
        <w:t>и;</w:t>
      </w:r>
    </w:p>
    <w:p w:rsidR="0069118D" w:rsidRPr="004E02D4" w:rsidRDefault="001F298D" w:rsidP="002C7869">
      <w:pPr>
        <w:pStyle w:val="a1"/>
        <w:numPr>
          <w:ilvl w:val="0"/>
          <w:numId w:val="0"/>
        </w:numPr>
        <w:tabs>
          <w:tab w:val="left" w:pos="1155"/>
        </w:tabs>
        <w:spacing w:line="276" w:lineRule="auto"/>
        <w:ind w:firstLine="709"/>
      </w:pPr>
      <w:r>
        <w:t xml:space="preserve">Население д. Луговая и д. Сосновка и п. </w:t>
      </w:r>
      <w:proofErr w:type="gramStart"/>
      <w:r>
        <w:t>Дружный</w:t>
      </w:r>
      <w:proofErr w:type="gramEnd"/>
      <w:r>
        <w:t xml:space="preserve"> пользуются</w:t>
      </w:r>
      <w:r w:rsidR="006E329E">
        <w:t xml:space="preserve"> индивидуальными источн</w:t>
      </w:r>
      <w:r w:rsidR="006E329E">
        <w:t>и</w:t>
      </w:r>
      <w:r w:rsidR="006E329E">
        <w:t>ками водоснабжения</w:t>
      </w:r>
      <w:r w:rsidR="00BE770B">
        <w:t xml:space="preserve"> (колодцами шахтного типа)</w:t>
      </w:r>
      <w:r w:rsidR="006E329E">
        <w:t xml:space="preserve">. </w:t>
      </w:r>
      <w:r w:rsidR="0099041D">
        <w:t xml:space="preserve">Большинство предприятий </w:t>
      </w:r>
      <w:r w:rsidR="00626295">
        <w:t>Половинск</w:t>
      </w:r>
      <w:r w:rsidR="00F54C55">
        <w:t>ого сел</w:t>
      </w:r>
      <w:r w:rsidR="00F54C55">
        <w:t>ь</w:t>
      </w:r>
      <w:r w:rsidR="00F54C55">
        <w:t>ского поселения</w:t>
      </w:r>
      <w:r w:rsidR="0099041D">
        <w:t xml:space="preserve"> имеют индивидуальные источники водоснабжения.</w:t>
      </w:r>
    </w:p>
    <w:p w:rsidR="004E7764" w:rsidRPr="00CB00D2" w:rsidRDefault="004715AA" w:rsidP="002C7869">
      <w:pPr>
        <w:pStyle w:val="3"/>
        <w:spacing w:line="276" w:lineRule="auto"/>
      </w:pPr>
      <w:r w:rsidRPr="00CB00D2">
        <w:t>1</w:t>
      </w:r>
      <w:r w:rsidR="00347E1D" w:rsidRPr="00CB00D2">
        <w:t>.1.3.</w:t>
      </w:r>
      <w:r w:rsidR="00360AF4">
        <w:t> </w:t>
      </w:r>
      <w:r w:rsidR="00347E1D" w:rsidRPr="00CB00D2">
        <w:t>Деление территории поселения на эксплуатационные зоны</w:t>
      </w:r>
      <w:bookmarkEnd w:id="7"/>
    </w:p>
    <w:p w:rsidR="00C61580" w:rsidRDefault="00220CE9" w:rsidP="002C7869">
      <w:pPr>
        <w:spacing w:line="276" w:lineRule="auto"/>
        <w:ind w:firstLine="709"/>
        <w:jc w:val="both"/>
        <w:rPr>
          <w:sz w:val="24"/>
          <w:szCs w:val="24"/>
        </w:rPr>
      </w:pPr>
      <w:bookmarkStart w:id="8" w:name="_Toc401577208"/>
      <w:r w:rsidRPr="00160572">
        <w:rPr>
          <w:color w:val="000000"/>
          <w:sz w:val="24"/>
          <w:szCs w:val="24"/>
        </w:rPr>
        <w:t xml:space="preserve">Централизованная система холодного водоснабжения </w:t>
      </w:r>
      <w:proofErr w:type="gramStart"/>
      <w:r w:rsidR="003D180A">
        <w:rPr>
          <w:color w:val="000000"/>
          <w:sz w:val="24"/>
          <w:szCs w:val="24"/>
        </w:rPr>
        <w:t>с</w:t>
      </w:r>
      <w:proofErr w:type="gramEnd"/>
      <w:r w:rsidR="003D180A">
        <w:rPr>
          <w:color w:val="000000"/>
          <w:sz w:val="24"/>
          <w:szCs w:val="24"/>
        </w:rPr>
        <w:t xml:space="preserve">. </w:t>
      </w:r>
      <w:proofErr w:type="gramStart"/>
      <w:r w:rsidR="00C13DA1">
        <w:rPr>
          <w:color w:val="000000"/>
          <w:sz w:val="24"/>
          <w:szCs w:val="24"/>
        </w:rPr>
        <w:t>Половинка</w:t>
      </w:r>
      <w:proofErr w:type="gramEnd"/>
      <w:r w:rsidR="00AF2539">
        <w:rPr>
          <w:color w:val="000000"/>
          <w:sz w:val="24"/>
          <w:szCs w:val="24"/>
        </w:rPr>
        <w:t>,</w:t>
      </w:r>
      <w:r w:rsidR="00C61580">
        <w:rPr>
          <w:color w:val="000000"/>
          <w:sz w:val="24"/>
          <w:szCs w:val="24"/>
        </w:rPr>
        <w:t xml:space="preserve"> </w:t>
      </w:r>
      <w:r w:rsidR="006B3A78">
        <w:rPr>
          <w:color w:val="000000"/>
          <w:sz w:val="24"/>
          <w:szCs w:val="24"/>
        </w:rPr>
        <w:t xml:space="preserve">д. </w:t>
      </w:r>
      <w:proofErr w:type="spellStart"/>
      <w:r w:rsidR="00C13E99">
        <w:rPr>
          <w:color w:val="000000"/>
          <w:sz w:val="24"/>
          <w:szCs w:val="24"/>
        </w:rPr>
        <w:t>Водопойка</w:t>
      </w:r>
      <w:proofErr w:type="spellEnd"/>
      <w:r w:rsidR="00AF2539">
        <w:rPr>
          <w:color w:val="000000"/>
          <w:sz w:val="24"/>
          <w:szCs w:val="24"/>
        </w:rPr>
        <w:t xml:space="preserve">, </w:t>
      </w:r>
      <w:r w:rsidRPr="00160572">
        <w:rPr>
          <w:color w:val="000000"/>
          <w:sz w:val="24"/>
          <w:szCs w:val="24"/>
        </w:rPr>
        <w:t>находи</w:t>
      </w:r>
      <w:r w:rsidRPr="00160572">
        <w:rPr>
          <w:color w:val="000000"/>
          <w:sz w:val="24"/>
          <w:szCs w:val="24"/>
        </w:rPr>
        <w:t>т</w:t>
      </w:r>
      <w:r w:rsidRPr="00160572">
        <w:rPr>
          <w:color w:val="000000"/>
          <w:sz w:val="24"/>
          <w:szCs w:val="24"/>
        </w:rPr>
        <w:t xml:space="preserve">ся в единой зоне эксплуатационной ответственности </w:t>
      </w:r>
      <w:r w:rsidR="008E19DB">
        <w:rPr>
          <w:sz w:val="24"/>
          <w:szCs w:val="24"/>
        </w:rPr>
        <w:t>ООО «</w:t>
      </w:r>
      <w:proofErr w:type="spellStart"/>
      <w:r w:rsidR="00C13DA1">
        <w:rPr>
          <w:sz w:val="24"/>
          <w:szCs w:val="24"/>
        </w:rPr>
        <w:t>Половин</w:t>
      </w:r>
      <w:r w:rsidR="00C13E99">
        <w:rPr>
          <w:sz w:val="24"/>
          <w:szCs w:val="24"/>
        </w:rPr>
        <w:t>ское</w:t>
      </w:r>
      <w:proofErr w:type="spellEnd"/>
      <w:r w:rsidR="008E19DB">
        <w:rPr>
          <w:sz w:val="24"/>
          <w:szCs w:val="24"/>
        </w:rPr>
        <w:t xml:space="preserve"> ЖКХ»</w:t>
      </w:r>
      <w:r w:rsidR="00C61580">
        <w:rPr>
          <w:sz w:val="24"/>
          <w:szCs w:val="24"/>
        </w:rPr>
        <w:t xml:space="preserve">. </w:t>
      </w:r>
    </w:p>
    <w:p w:rsidR="00C61580" w:rsidRDefault="00220CE9" w:rsidP="00F0128B">
      <w:pPr>
        <w:spacing w:line="276" w:lineRule="auto"/>
        <w:ind w:firstLine="709"/>
        <w:jc w:val="both"/>
        <w:rPr>
          <w:sz w:val="24"/>
          <w:szCs w:val="24"/>
        </w:rPr>
      </w:pPr>
      <w:r w:rsidRPr="00160572">
        <w:rPr>
          <w:sz w:val="24"/>
          <w:szCs w:val="24"/>
        </w:rPr>
        <w:t>Водоснабжение и обслуживание систем в настоящий момент осуществляет</w:t>
      </w:r>
      <w:r w:rsidR="00C61580">
        <w:rPr>
          <w:sz w:val="24"/>
          <w:szCs w:val="24"/>
        </w:rPr>
        <w:t xml:space="preserve"> </w:t>
      </w:r>
      <w:r w:rsidR="008E19DB">
        <w:rPr>
          <w:sz w:val="24"/>
          <w:szCs w:val="24"/>
        </w:rPr>
        <w:t>ООО «</w:t>
      </w:r>
      <w:proofErr w:type="spellStart"/>
      <w:r w:rsidR="00C13DA1">
        <w:rPr>
          <w:sz w:val="24"/>
          <w:szCs w:val="24"/>
        </w:rPr>
        <w:t>Пол</w:t>
      </w:r>
      <w:r w:rsidR="00C13DA1">
        <w:rPr>
          <w:sz w:val="24"/>
          <w:szCs w:val="24"/>
        </w:rPr>
        <w:t>о</w:t>
      </w:r>
      <w:r w:rsidR="00C13E99">
        <w:rPr>
          <w:sz w:val="24"/>
          <w:szCs w:val="24"/>
        </w:rPr>
        <w:t>винское</w:t>
      </w:r>
      <w:proofErr w:type="spellEnd"/>
      <w:r w:rsidR="008E19DB">
        <w:rPr>
          <w:sz w:val="24"/>
          <w:szCs w:val="24"/>
        </w:rPr>
        <w:t xml:space="preserve"> ЖКХ»</w:t>
      </w:r>
      <w:r w:rsidR="00AF2539">
        <w:rPr>
          <w:sz w:val="24"/>
          <w:szCs w:val="24"/>
        </w:rPr>
        <w:t>.</w:t>
      </w:r>
    </w:p>
    <w:p w:rsidR="00160572" w:rsidRPr="00160572" w:rsidRDefault="003D3277" w:rsidP="00F0128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Остальные источники водоснабжения являются частными.</w:t>
      </w:r>
    </w:p>
    <w:p w:rsidR="00D77CA3" w:rsidRPr="00CB00D2" w:rsidRDefault="004715AA" w:rsidP="002C7869">
      <w:pPr>
        <w:pStyle w:val="2"/>
        <w:spacing w:line="276" w:lineRule="auto"/>
      </w:pPr>
      <w:r w:rsidRPr="00CB00D2">
        <w:t>1</w:t>
      </w:r>
      <w:r w:rsidR="00DB1A09" w:rsidRPr="00CB00D2">
        <w:t>.2.</w:t>
      </w:r>
      <w:r w:rsidR="00360AF4">
        <w:t> </w:t>
      </w:r>
      <w:r w:rsidR="00DB1A09" w:rsidRPr="00CB00D2">
        <w:t xml:space="preserve">Описание </w:t>
      </w:r>
      <w:r w:rsidR="00BA2D19" w:rsidRPr="00CB00D2">
        <w:t>территорий поселения</w:t>
      </w:r>
      <w:r w:rsidR="00084261" w:rsidRPr="00CB00D2">
        <w:t xml:space="preserve"> не </w:t>
      </w:r>
      <w:r w:rsidR="00084261" w:rsidRPr="00651B74">
        <w:t>охваченных</w:t>
      </w:r>
      <w:r w:rsidR="00084261" w:rsidRPr="00CB00D2">
        <w:t xml:space="preserve"> централизованными систе</w:t>
      </w:r>
      <w:r w:rsidR="00DB1A09" w:rsidRPr="00CB00D2">
        <w:t>мами водоснабжения</w:t>
      </w:r>
      <w:bookmarkEnd w:id="8"/>
    </w:p>
    <w:p w:rsidR="00D77CA3" w:rsidRDefault="00D60A10" w:rsidP="00F0128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Общая площадь населенных пунктов без </w:t>
      </w:r>
      <w:proofErr w:type="gramStart"/>
      <w:r>
        <w:rPr>
          <w:sz w:val="24"/>
          <w:szCs w:val="24"/>
        </w:rPr>
        <w:t>сельско-хозяйственных</w:t>
      </w:r>
      <w:proofErr w:type="gramEnd"/>
      <w:r>
        <w:rPr>
          <w:sz w:val="24"/>
          <w:szCs w:val="24"/>
        </w:rPr>
        <w:t xml:space="preserve"> территорий </w:t>
      </w:r>
      <w:r w:rsidRPr="00CB00D2">
        <w:rPr>
          <w:color w:val="000000"/>
          <w:sz w:val="24"/>
          <w:szCs w:val="24"/>
        </w:rPr>
        <w:t xml:space="preserve">по данным </w:t>
      </w:r>
      <w:proofErr w:type="spellStart"/>
      <w:r w:rsidRPr="00D60A10">
        <w:rPr>
          <w:color w:val="000000"/>
          <w:sz w:val="24"/>
          <w:szCs w:val="24"/>
        </w:rPr>
        <w:t>космо</w:t>
      </w:r>
      <w:proofErr w:type="spellEnd"/>
      <w:r w:rsidRPr="00D60A10">
        <w:rPr>
          <w:color w:val="000000"/>
          <w:sz w:val="24"/>
          <w:szCs w:val="24"/>
        </w:rPr>
        <w:t>- и аэрофотосъемочных материалов</w:t>
      </w:r>
      <w:r>
        <w:rPr>
          <w:sz w:val="24"/>
          <w:szCs w:val="24"/>
        </w:rPr>
        <w:t xml:space="preserve"> составляет </w:t>
      </w:r>
      <w:r w:rsidR="001A2393">
        <w:rPr>
          <w:sz w:val="24"/>
          <w:szCs w:val="24"/>
        </w:rPr>
        <w:t>388</w:t>
      </w:r>
      <w:r>
        <w:rPr>
          <w:sz w:val="24"/>
          <w:szCs w:val="24"/>
        </w:rPr>
        <w:t xml:space="preserve"> га. </w:t>
      </w:r>
      <w:r w:rsidR="00F403E1">
        <w:rPr>
          <w:sz w:val="24"/>
          <w:szCs w:val="24"/>
        </w:rPr>
        <w:t>Характеристика</w:t>
      </w:r>
      <w:r w:rsidR="00E44C06" w:rsidRPr="00622327">
        <w:rPr>
          <w:sz w:val="24"/>
          <w:szCs w:val="24"/>
        </w:rPr>
        <w:t xml:space="preserve"> территории </w:t>
      </w:r>
      <w:r w:rsidR="00F403E1">
        <w:rPr>
          <w:sz w:val="24"/>
          <w:szCs w:val="24"/>
        </w:rPr>
        <w:t>привед</w:t>
      </w:r>
      <w:r w:rsidR="00F403E1">
        <w:rPr>
          <w:sz w:val="24"/>
          <w:szCs w:val="24"/>
        </w:rPr>
        <w:t>е</w:t>
      </w:r>
      <w:r w:rsidR="00F403E1">
        <w:rPr>
          <w:sz w:val="24"/>
          <w:szCs w:val="24"/>
        </w:rPr>
        <w:t xml:space="preserve">на в </w:t>
      </w:r>
      <w:fldSimple w:instr=" REF  _Ref388527248 \* Lower \r  \* MERGEFORMAT ">
        <w:r w:rsidR="007F40EA" w:rsidRPr="007F40EA">
          <w:rPr>
            <w:rStyle w:val="aff1"/>
          </w:rPr>
          <w:t>табл</w:t>
        </w:r>
        <w:r w:rsidR="007F40EA" w:rsidRPr="007F40EA">
          <w:rPr>
            <w:sz w:val="24"/>
            <w:szCs w:val="24"/>
          </w:rPr>
          <w:t>. 2</w:t>
        </w:r>
      </w:fldSimple>
      <w:r w:rsidR="00022A0B" w:rsidRPr="00622327">
        <w:rPr>
          <w:sz w:val="24"/>
          <w:szCs w:val="24"/>
        </w:rPr>
        <w:t>.</w:t>
      </w:r>
      <w:r w:rsidR="002F5802" w:rsidRPr="002F5802">
        <w:rPr>
          <w:color w:val="000000"/>
          <w:sz w:val="24"/>
          <w:szCs w:val="24"/>
        </w:rPr>
        <w:t xml:space="preserve"> </w:t>
      </w:r>
      <w:r w:rsidR="002F5802">
        <w:rPr>
          <w:color w:val="000000"/>
          <w:sz w:val="24"/>
          <w:szCs w:val="24"/>
        </w:rPr>
        <w:t>На территории поселения без централизованной системы водоснабжения</w:t>
      </w:r>
      <w:r w:rsidR="002F5802" w:rsidRPr="00432F70">
        <w:rPr>
          <w:color w:val="000000"/>
          <w:sz w:val="24"/>
          <w:szCs w:val="24"/>
        </w:rPr>
        <w:t xml:space="preserve"> население потребл</w:t>
      </w:r>
      <w:r w:rsidR="002F5802">
        <w:rPr>
          <w:color w:val="000000"/>
          <w:sz w:val="24"/>
          <w:szCs w:val="24"/>
        </w:rPr>
        <w:t xml:space="preserve">яет холодную </w:t>
      </w:r>
      <w:r w:rsidR="002F5802" w:rsidRPr="00432F70">
        <w:rPr>
          <w:color w:val="000000"/>
          <w:sz w:val="24"/>
          <w:szCs w:val="24"/>
        </w:rPr>
        <w:t>вод</w:t>
      </w:r>
      <w:r w:rsidR="002F5802">
        <w:rPr>
          <w:color w:val="000000"/>
          <w:sz w:val="24"/>
          <w:szCs w:val="24"/>
        </w:rPr>
        <w:t xml:space="preserve">у из индивидуальных </w:t>
      </w:r>
      <w:r w:rsidR="00DC37B7">
        <w:rPr>
          <w:color w:val="000000"/>
          <w:sz w:val="24"/>
          <w:szCs w:val="24"/>
        </w:rPr>
        <w:t>источников</w:t>
      </w:r>
      <w:r w:rsidR="002F5802">
        <w:rPr>
          <w:color w:val="000000"/>
          <w:sz w:val="24"/>
          <w:szCs w:val="24"/>
        </w:rPr>
        <w:t>.</w:t>
      </w:r>
      <w:r w:rsidR="005C4B97">
        <w:rPr>
          <w:color w:val="000000"/>
          <w:sz w:val="24"/>
          <w:szCs w:val="24"/>
        </w:rPr>
        <w:t xml:space="preserve"> </w:t>
      </w:r>
    </w:p>
    <w:p w:rsidR="00022A0B" w:rsidRPr="00792C3A" w:rsidRDefault="00EF0870" w:rsidP="00223E4C">
      <w:pPr>
        <w:pStyle w:val="a0"/>
      </w:pPr>
      <w:bookmarkStart w:id="9" w:name="_Ref388527248"/>
      <w:r>
        <w:t xml:space="preserve">– </w:t>
      </w:r>
      <w:r w:rsidR="006D7BEB" w:rsidRPr="00E1342C">
        <w:t>Площади территории, не</w:t>
      </w:r>
      <w:r w:rsidR="006850C8">
        <w:t xml:space="preserve"> </w:t>
      </w:r>
      <w:r w:rsidR="006D7BEB" w:rsidRPr="00E1342C">
        <w:t xml:space="preserve">охваченной централизованной системой </w:t>
      </w:r>
      <w:r w:rsidR="006D7BEB" w:rsidRPr="00DC6876">
        <w:t>водоснаб</w:t>
      </w:r>
      <w:r w:rsidR="00BB031C" w:rsidRPr="00DC6876">
        <w:t>ж</w:t>
      </w:r>
      <w:r w:rsidR="00DC6876" w:rsidRPr="00DC6876">
        <w:t>е</w:t>
      </w:r>
      <w:r w:rsidR="00BB031C" w:rsidRPr="00DC6876">
        <w:t>ния</w:t>
      </w:r>
      <w:r w:rsidR="00514CB9" w:rsidRPr="00CB00D2">
        <w:t>*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976"/>
        <w:gridCol w:w="2268"/>
        <w:gridCol w:w="2128"/>
        <w:gridCol w:w="2516"/>
      </w:tblGrid>
      <w:tr w:rsidR="0015167F" w:rsidRPr="00230457" w:rsidTr="0015167F">
        <w:trPr>
          <w:trHeight w:val="418"/>
        </w:trPr>
        <w:tc>
          <w:tcPr>
            <w:tcW w:w="256" w:type="pct"/>
            <w:vMerge w:val="restart"/>
            <w:vAlign w:val="center"/>
          </w:tcPr>
          <w:p w:rsidR="0015167F" w:rsidRPr="007408CE" w:rsidRDefault="0015167F" w:rsidP="003534A9">
            <w:pPr>
              <w:jc w:val="center"/>
              <w:rPr>
                <w:b/>
                <w:sz w:val="24"/>
                <w:szCs w:val="24"/>
              </w:rPr>
            </w:pPr>
            <w:r w:rsidRPr="007408C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408C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28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15167F" w:rsidRPr="007408CE" w:rsidRDefault="0015167F" w:rsidP="0015167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408CE">
              <w:rPr>
                <w:b/>
                <w:color w:val="000000"/>
                <w:sz w:val="24"/>
                <w:szCs w:val="24"/>
              </w:rPr>
              <w:t>Площадь</w:t>
            </w:r>
          </w:p>
          <w:p w:rsidR="0015167F" w:rsidRPr="007408CE" w:rsidRDefault="0015167F" w:rsidP="0015167F">
            <w:pPr>
              <w:rPr>
                <w:b/>
                <w:sz w:val="24"/>
                <w:szCs w:val="24"/>
              </w:rPr>
            </w:pPr>
            <w:r w:rsidRPr="007408CE">
              <w:rPr>
                <w:b/>
                <w:sz w:val="24"/>
                <w:szCs w:val="24"/>
              </w:rPr>
              <w:t>Населе</w:t>
            </w:r>
            <w:proofErr w:type="gramStart"/>
            <w:r w:rsidRPr="007408CE">
              <w:rPr>
                <w:b/>
                <w:sz w:val="24"/>
                <w:szCs w:val="24"/>
              </w:rPr>
              <w:t>н-</w:t>
            </w:r>
            <w:proofErr w:type="gramEnd"/>
            <w:r w:rsidRPr="007408CE">
              <w:rPr>
                <w:b/>
                <w:sz w:val="24"/>
                <w:szCs w:val="24"/>
              </w:rPr>
              <w:br/>
            </w:r>
            <w:proofErr w:type="spellStart"/>
            <w:r w:rsidRPr="007408CE">
              <w:rPr>
                <w:b/>
                <w:sz w:val="24"/>
                <w:szCs w:val="24"/>
              </w:rPr>
              <w:t>ный</w:t>
            </w:r>
            <w:proofErr w:type="spellEnd"/>
            <w:r w:rsidRPr="007408CE">
              <w:rPr>
                <w:b/>
                <w:sz w:val="24"/>
                <w:szCs w:val="24"/>
              </w:rPr>
              <w:t xml:space="preserve"> пункт</w:t>
            </w: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:rsidR="0015167F" w:rsidRPr="007408CE" w:rsidRDefault="0031378E" w:rsidP="0015167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</w:t>
            </w:r>
            <w:r w:rsidR="0015167F" w:rsidRPr="007408CE">
              <w:rPr>
                <w:b/>
                <w:sz w:val="24"/>
                <w:szCs w:val="24"/>
              </w:rPr>
              <w:t>бщая</w:t>
            </w:r>
            <w:proofErr w:type="gramEnd"/>
            <w:r w:rsidR="0015167F" w:rsidRPr="007408CE">
              <w:rPr>
                <w:b/>
                <w:sz w:val="24"/>
                <w:szCs w:val="24"/>
              </w:rPr>
              <w:t>,</w:t>
            </w:r>
            <w:r w:rsidR="0015167F" w:rsidRPr="007408CE">
              <w:rPr>
                <w:b/>
                <w:sz w:val="24"/>
                <w:szCs w:val="24"/>
              </w:rPr>
              <w:br/>
              <w:t>Га</w:t>
            </w:r>
          </w:p>
        </w:tc>
        <w:tc>
          <w:tcPr>
            <w:tcW w:w="2228" w:type="pct"/>
            <w:gridSpan w:val="2"/>
            <w:shd w:val="clear" w:color="auto" w:fill="auto"/>
            <w:vAlign w:val="center"/>
          </w:tcPr>
          <w:p w:rsidR="0015167F" w:rsidRPr="007408CE" w:rsidRDefault="0031378E" w:rsidP="0015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15167F" w:rsidRPr="007408CE">
              <w:rPr>
                <w:b/>
                <w:sz w:val="24"/>
                <w:szCs w:val="24"/>
              </w:rPr>
              <w:t>ез централизованной</w:t>
            </w:r>
            <w:r w:rsidR="0015167F" w:rsidRPr="007408CE">
              <w:rPr>
                <w:b/>
                <w:sz w:val="24"/>
                <w:szCs w:val="24"/>
              </w:rPr>
              <w:br/>
              <w:t>системы водоснабжения</w:t>
            </w:r>
          </w:p>
        </w:tc>
      </w:tr>
      <w:tr w:rsidR="0015167F" w:rsidRPr="00230457" w:rsidTr="0015167F">
        <w:trPr>
          <w:trHeight w:val="74"/>
        </w:trPr>
        <w:tc>
          <w:tcPr>
            <w:tcW w:w="256" w:type="pct"/>
            <w:vMerge/>
            <w:tcBorders>
              <w:tl2br w:val="single" w:sz="4" w:space="0" w:color="auto"/>
            </w:tcBorders>
            <w:vAlign w:val="center"/>
          </w:tcPr>
          <w:p w:rsidR="0015167F" w:rsidRPr="007408CE" w:rsidRDefault="0015167F" w:rsidP="003534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tl2br w:val="single" w:sz="4" w:space="0" w:color="auto"/>
            </w:tcBorders>
            <w:shd w:val="clear" w:color="auto" w:fill="auto"/>
          </w:tcPr>
          <w:p w:rsidR="0015167F" w:rsidRPr="007408CE" w:rsidRDefault="0015167F" w:rsidP="0015167F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:rsidR="0015167F" w:rsidRPr="007408CE" w:rsidRDefault="0015167F" w:rsidP="00151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15167F" w:rsidRPr="007408CE" w:rsidRDefault="0015167F" w:rsidP="0015167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408CE">
              <w:rPr>
                <w:b/>
                <w:sz w:val="24"/>
                <w:szCs w:val="24"/>
              </w:rPr>
              <w:t>Га</w:t>
            </w:r>
            <w:proofErr w:type="gramEnd"/>
            <w:r w:rsidRPr="007408C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15167F" w:rsidRPr="007408CE" w:rsidRDefault="0015167F" w:rsidP="0015167F">
            <w:pPr>
              <w:jc w:val="center"/>
              <w:rPr>
                <w:b/>
                <w:sz w:val="24"/>
                <w:szCs w:val="24"/>
              </w:rPr>
            </w:pPr>
            <w:r w:rsidRPr="007408CE">
              <w:rPr>
                <w:b/>
                <w:sz w:val="24"/>
                <w:szCs w:val="24"/>
              </w:rPr>
              <w:t>(% от общ.)</w:t>
            </w:r>
          </w:p>
        </w:tc>
      </w:tr>
      <w:tr w:rsidR="007E2EC4" w:rsidRPr="00230457" w:rsidTr="000E1709">
        <w:trPr>
          <w:trHeight w:val="277"/>
        </w:trPr>
        <w:tc>
          <w:tcPr>
            <w:tcW w:w="256" w:type="pct"/>
            <w:vAlign w:val="center"/>
          </w:tcPr>
          <w:p w:rsidR="007E2EC4" w:rsidRDefault="007E2EC4" w:rsidP="004E764C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7E2EC4" w:rsidRPr="007E2EC4" w:rsidRDefault="007E2EC4" w:rsidP="000E17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2EC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E2EC4">
              <w:rPr>
                <w:color w:val="000000"/>
                <w:sz w:val="24"/>
                <w:szCs w:val="24"/>
              </w:rPr>
              <w:t xml:space="preserve">. </w:t>
            </w:r>
            <w:r w:rsidR="00C13DA1">
              <w:rPr>
                <w:color w:val="000000"/>
                <w:sz w:val="24"/>
                <w:szCs w:val="24"/>
              </w:rPr>
              <w:t>Половинка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7E2EC4" w:rsidRPr="007E2EC4" w:rsidRDefault="001A2393" w:rsidP="007E2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7E2EC4" w:rsidRPr="007E2EC4" w:rsidRDefault="00437038" w:rsidP="007E2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5,44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7E2EC4" w:rsidRPr="007E2EC4" w:rsidRDefault="00437038" w:rsidP="007E2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3,24</w:t>
            </w:r>
            <w:r w:rsidR="007E2EC4" w:rsidRPr="007E2EC4">
              <w:rPr>
                <w:color w:val="000000"/>
                <w:sz w:val="24"/>
                <w:szCs w:val="24"/>
              </w:rPr>
              <w:t>%</w:t>
            </w:r>
          </w:p>
        </w:tc>
      </w:tr>
      <w:tr w:rsidR="007E2EC4" w:rsidRPr="00230457" w:rsidTr="000E1709">
        <w:trPr>
          <w:trHeight w:val="277"/>
        </w:trPr>
        <w:tc>
          <w:tcPr>
            <w:tcW w:w="256" w:type="pct"/>
            <w:vAlign w:val="center"/>
          </w:tcPr>
          <w:p w:rsidR="007E2EC4" w:rsidRDefault="007E2EC4" w:rsidP="004E764C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7E2EC4" w:rsidRPr="007E2EC4" w:rsidRDefault="007E2EC4" w:rsidP="000E1709">
            <w:pPr>
              <w:jc w:val="center"/>
              <w:rPr>
                <w:color w:val="000000"/>
                <w:sz w:val="24"/>
                <w:szCs w:val="24"/>
              </w:rPr>
            </w:pPr>
            <w:r w:rsidRPr="007E2EC4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1A2393">
              <w:rPr>
                <w:color w:val="000000"/>
                <w:sz w:val="24"/>
                <w:szCs w:val="24"/>
              </w:rPr>
              <w:t>Водопойка</w:t>
            </w:r>
            <w:proofErr w:type="spellEnd"/>
          </w:p>
        </w:tc>
        <w:tc>
          <w:tcPr>
            <w:tcW w:w="1088" w:type="pct"/>
            <w:shd w:val="clear" w:color="auto" w:fill="auto"/>
            <w:vAlign w:val="center"/>
          </w:tcPr>
          <w:p w:rsidR="007E2EC4" w:rsidRPr="007E2EC4" w:rsidRDefault="001A2393" w:rsidP="007E2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7E2EC4" w:rsidRPr="007E2EC4" w:rsidRDefault="00437038" w:rsidP="007E2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10,86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7E2EC4" w:rsidRPr="007E2EC4" w:rsidRDefault="00437038" w:rsidP="007E2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4,94</w:t>
            </w:r>
            <w:r w:rsidR="007E2EC4" w:rsidRPr="007E2EC4">
              <w:rPr>
                <w:color w:val="000000"/>
                <w:sz w:val="24"/>
                <w:szCs w:val="24"/>
              </w:rPr>
              <w:t>%</w:t>
            </w:r>
          </w:p>
        </w:tc>
      </w:tr>
      <w:tr w:rsidR="000E1709" w:rsidRPr="00230457" w:rsidTr="000E1709">
        <w:trPr>
          <w:trHeight w:val="277"/>
        </w:trPr>
        <w:tc>
          <w:tcPr>
            <w:tcW w:w="256" w:type="pct"/>
            <w:vAlign w:val="center"/>
          </w:tcPr>
          <w:p w:rsidR="000E1709" w:rsidRDefault="000E1709" w:rsidP="004E764C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0E1709" w:rsidRPr="007E2EC4" w:rsidRDefault="000E1709" w:rsidP="000E17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Сосновка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0E1709" w:rsidRPr="000E1709" w:rsidRDefault="000E1709">
            <w:pPr>
              <w:jc w:val="center"/>
              <w:rPr>
                <w:color w:val="000000"/>
                <w:sz w:val="24"/>
                <w:szCs w:val="24"/>
              </w:rPr>
            </w:pPr>
            <w:r w:rsidRPr="000E1709">
              <w:rPr>
                <w:color w:val="000000"/>
                <w:sz w:val="24"/>
              </w:rPr>
              <w:t>63,40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E1709" w:rsidRPr="000E1709" w:rsidRDefault="000E1709">
            <w:pPr>
              <w:jc w:val="center"/>
              <w:rPr>
                <w:color w:val="000000"/>
                <w:sz w:val="24"/>
                <w:szCs w:val="24"/>
              </w:rPr>
            </w:pPr>
            <w:r w:rsidRPr="000E1709">
              <w:rPr>
                <w:color w:val="000000"/>
                <w:sz w:val="24"/>
              </w:rPr>
              <w:t>63,40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E1709" w:rsidRPr="000E1709" w:rsidRDefault="000E1709">
            <w:pPr>
              <w:jc w:val="center"/>
              <w:rPr>
                <w:color w:val="000000"/>
                <w:sz w:val="24"/>
                <w:szCs w:val="24"/>
              </w:rPr>
            </w:pPr>
            <w:r w:rsidRPr="000E1709">
              <w:rPr>
                <w:color w:val="000000"/>
                <w:sz w:val="24"/>
              </w:rPr>
              <w:t>100,00%</w:t>
            </w:r>
          </w:p>
        </w:tc>
      </w:tr>
      <w:tr w:rsidR="000E1709" w:rsidRPr="00230457" w:rsidTr="000E1709">
        <w:trPr>
          <w:trHeight w:val="277"/>
        </w:trPr>
        <w:tc>
          <w:tcPr>
            <w:tcW w:w="256" w:type="pct"/>
            <w:vAlign w:val="center"/>
          </w:tcPr>
          <w:p w:rsidR="000E1709" w:rsidRDefault="000E1709" w:rsidP="004E764C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0E1709" w:rsidRPr="007E2EC4" w:rsidRDefault="000E1709" w:rsidP="000E17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Луговая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0E1709" w:rsidRPr="000E1709" w:rsidRDefault="000E1709">
            <w:pPr>
              <w:jc w:val="center"/>
              <w:rPr>
                <w:color w:val="000000"/>
                <w:sz w:val="24"/>
                <w:szCs w:val="24"/>
              </w:rPr>
            </w:pPr>
            <w:r w:rsidRPr="000E1709">
              <w:rPr>
                <w:color w:val="000000"/>
                <w:sz w:val="24"/>
              </w:rPr>
              <w:t>143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E1709" w:rsidRPr="000E1709" w:rsidRDefault="000E1709">
            <w:pPr>
              <w:jc w:val="center"/>
              <w:rPr>
                <w:color w:val="000000"/>
                <w:sz w:val="24"/>
                <w:szCs w:val="24"/>
              </w:rPr>
            </w:pPr>
            <w:r w:rsidRPr="000E1709">
              <w:rPr>
                <w:color w:val="000000"/>
                <w:sz w:val="24"/>
              </w:rPr>
              <w:t>143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E1709" w:rsidRPr="000E1709" w:rsidRDefault="000E1709">
            <w:pPr>
              <w:jc w:val="center"/>
              <w:rPr>
                <w:color w:val="000000"/>
                <w:sz w:val="24"/>
                <w:szCs w:val="24"/>
              </w:rPr>
            </w:pPr>
            <w:r w:rsidRPr="000E1709">
              <w:rPr>
                <w:color w:val="000000"/>
                <w:sz w:val="24"/>
              </w:rPr>
              <w:t>100,00%</w:t>
            </w:r>
          </w:p>
        </w:tc>
      </w:tr>
      <w:tr w:rsidR="000E1709" w:rsidRPr="00230457" w:rsidTr="000E1709">
        <w:trPr>
          <w:trHeight w:val="277"/>
        </w:trPr>
        <w:tc>
          <w:tcPr>
            <w:tcW w:w="256" w:type="pct"/>
            <w:vAlign w:val="center"/>
          </w:tcPr>
          <w:p w:rsidR="000E1709" w:rsidRDefault="000E1709" w:rsidP="004E764C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0E1709" w:rsidRPr="007E2EC4" w:rsidRDefault="000E1709" w:rsidP="000E17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Дружный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0E1709" w:rsidRPr="000E1709" w:rsidRDefault="000E1709">
            <w:pPr>
              <w:jc w:val="center"/>
              <w:rPr>
                <w:color w:val="000000"/>
                <w:sz w:val="24"/>
                <w:szCs w:val="24"/>
              </w:rPr>
            </w:pPr>
            <w:r w:rsidRPr="000E1709">
              <w:rPr>
                <w:color w:val="000000"/>
                <w:sz w:val="24"/>
              </w:rPr>
              <w:t>77,5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E1709" w:rsidRPr="000E1709" w:rsidRDefault="000E1709">
            <w:pPr>
              <w:jc w:val="center"/>
              <w:rPr>
                <w:color w:val="000000"/>
                <w:sz w:val="24"/>
                <w:szCs w:val="24"/>
              </w:rPr>
            </w:pPr>
            <w:r w:rsidRPr="000E1709">
              <w:rPr>
                <w:color w:val="000000"/>
                <w:sz w:val="24"/>
              </w:rPr>
              <w:t>77,5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E1709" w:rsidRPr="000E1709" w:rsidRDefault="000E1709">
            <w:pPr>
              <w:jc w:val="center"/>
              <w:rPr>
                <w:color w:val="000000"/>
                <w:sz w:val="24"/>
                <w:szCs w:val="24"/>
              </w:rPr>
            </w:pPr>
            <w:r w:rsidRPr="000E1709">
              <w:rPr>
                <w:color w:val="000000"/>
                <w:sz w:val="24"/>
              </w:rPr>
              <w:t>100,00%</w:t>
            </w:r>
          </w:p>
        </w:tc>
      </w:tr>
      <w:tr w:rsidR="00990B63" w:rsidRPr="00230457" w:rsidTr="006E6AB0">
        <w:tc>
          <w:tcPr>
            <w:tcW w:w="1684" w:type="pct"/>
            <w:gridSpan w:val="2"/>
            <w:vAlign w:val="center"/>
          </w:tcPr>
          <w:p w:rsidR="00990B63" w:rsidRPr="007E2EC4" w:rsidRDefault="00990B63" w:rsidP="007E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2EC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990B63" w:rsidRPr="007C678E" w:rsidRDefault="00990B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678E">
              <w:rPr>
                <w:b/>
                <w:color w:val="000000"/>
                <w:sz w:val="24"/>
              </w:rPr>
              <w:t>671,90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990B63" w:rsidRPr="007C678E" w:rsidRDefault="007C67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678E">
              <w:rPr>
                <w:b/>
                <w:color w:val="000000"/>
                <w:sz w:val="24"/>
              </w:rPr>
              <w:t>300,20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990B63" w:rsidRPr="007C678E" w:rsidRDefault="007C678E" w:rsidP="007C67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678E">
              <w:rPr>
                <w:b/>
                <w:color w:val="000000"/>
                <w:sz w:val="24"/>
              </w:rPr>
              <w:t>44</w:t>
            </w:r>
            <w:r w:rsidR="00990B63" w:rsidRPr="007C678E">
              <w:rPr>
                <w:b/>
                <w:color w:val="000000"/>
                <w:sz w:val="24"/>
              </w:rPr>
              <w:t>,</w:t>
            </w:r>
            <w:r w:rsidRPr="007C678E">
              <w:rPr>
                <w:b/>
                <w:color w:val="000000"/>
                <w:sz w:val="24"/>
              </w:rPr>
              <w:t>7</w:t>
            </w:r>
            <w:r w:rsidR="00990B63" w:rsidRPr="007C678E">
              <w:rPr>
                <w:b/>
                <w:color w:val="000000"/>
                <w:sz w:val="24"/>
              </w:rPr>
              <w:t>%</w:t>
            </w:r>
          </w:p>
        </w:tc>
      </w:tr>
    </w:tbl>
    <w:p w:rsidR="00273DBB" w:rsidRDefault="00273DBB" w:rsidP="007804C0">
      <w:pPr>
        <w:spacing w:line="300" w:lineRule="auto"/>
        <w:jc w:val="both"/>
        <w:rPr>
          <w:color w:val="000000"/>
          <w:sz w:val="24"/>
          <w:szCs w:val="24"/>
        </w:rPr>
      </w:pPr>
    </w:p>
    <w:p w:rsidR="00273DBB" w:rsidRDefault="00273DBB" w:rsidP="00F0128B">
      <w:pPr>
        <w:spacing w:line="276" w:lineRule="auto"/>
        <w:ind w:firstLine="709"/>
        <w:jc w:val="both"/>
        <w:rPr>
          <w:sz w:val="24"/>
          <w:szCs w:val="24"/>
        </w:rPr>
      </w:pPr>
      <w:r w:rsidRPr="00CB00D2">
        <w:rPr>
          <w:color w:val="000000"/>
          <w:sz w:val="24"/>
          <w:szCs w:val="24"/>
        </w:rPr>
        <w:t xml:space="preserve">Соотношение </w:t>
      </w:r>
      <w:proofErr w:type="gramStart"/>
      <w:r w:rsidRPr="00CB00D2">
        <w:rPr>
          <w:color w:val="000000"/>
          <w:sz w:val="24"/>
          <w:szCs w:val="24"/>
        </w:rPr>
        <w:t xml:space="preserve">территорий </w:t>
      </w:r>
      <w:r>
        <w:rPr>
          <w:color w:val="000000"/>
          <w:sz w:val="24"/>
          <w:szCs w:val="24"/>
        </w:rPr>
        <w:t>муниципального образования</w:t>
      </w:r>
      <w:r w:rsidRPr="00CB00D2">
        <w:rPr>
          <w:color w:val="000000"/>
          <w:sz w:val="24"/>
          <w:szCs w:val="24"/>
        </w:rPr>
        <w:t xml:space="preserve">, охваченных и неохваченных </w:t>
      </w:r>
      <w:r w:rsidRPr="00CB00D2">
        <w:rPr>
          <w:sz w:val="24"/>
          <w:szCs w:val="24"/>
        </w:rPr>
        <w:t>це</w:t>
      </w:r>
      <w:r w:rsidRPr="00CB00D2">
        <w:rPr>
          <w:sz w:val="24"/>
          <w:szCs w:val="24"/>
        </w:rPr>
        <w:t>н</w:t>
      </w:r>
      <w:r w:rsidRPr="00CB00D2">
        <w:rPr>
          <w:sz w:val="24"/>
          <w:szCs w:val="24"/>
        </w:rPr>
        <w:t>трализованной системой водоснабжения приведены</w:t>
      </w:r>
      <w:proofErr w:type="gramEnd"/>
      <w:r w:rsidRPr="00CB00D2">
        <w:rPr>
          <w:sz w:val="24"/>
          <w:szCs w:val="24"/>
        </w:rPr>
        <w:t xml:space="preserve"> на </w:t>
      </w:r>
      <w:fldSimple w:instr=" REF  _Ref388527398 \* Lower \r  \* MERGEFORMAT ">
        <w:r w:rsidR="007F40EA" w:rsidRPr="007F40EA">
          <w:rPr>
            <w:sz w:val="24"/>
            <w:szCs w:val="24"/>
          </w:rPr>
          <w:t>рис. 1</w:t>
        </w:r>
      </w:fldSimple>
      <w:r w:rsidRPr="00EF0870">
        <w:rPr>
          <w:sz w:val="24"/>
          <w:szCs w:val="24"/>
        </w:rPr>
        <w:t>.</w:t>
      </w:r>
    </w:p>
    <w:p w:rsidR="00273DBB" w:rsidRDefault="00990B63" w:rsidP="00273DBB">
      <w:pPr>
        <w:spacing w:line="300" w:lineRule="auto"/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39289" cy="222773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3DBB" w:rsidRPr="00951007" w:rsidRDefault="00273DBB" w:rsidP="004C4498">
      <w:pPr>
        <w:pStyle w:val="a"/>
      </w:pPr>
      <w:r w:rsidRPr="001E0173">
        <w:t xml:space="preserve"> </w:t>
      </w:r>
      <w:bookmarkStart w:id="10" w:name="_Ref388527398"/>
      <w:r w:rsidRPr="001E0173">
        <w:t xml:space="preserve">– </w:t>
      </w:r>
      <w:r w:rsidRPr="00C42DD6">
        <w:t>Соотношение территорий муниципального образования, охваченных и не охваченных централизованной системой водоснабжения</w:t>
      </w:r>
      <w:bookmarkEnd w:id="10"/>
    </w:p>
    <w:p w:rsidR="00084261" w:rsidRPr="00CB00D2" w:rsidRDefault="004715AA" w:rsidP="002C7869">
      <w:pPr>
        <w:pStyle w:val="2"/>
        <w:spacing w:line="276" w:lineRule="auto"/>
      </w:pPr>
      <w:bookmarkStart w:id="11" w:name="_Toc401577209"/>
      <w:r w:rsidRPr="00CB00D2">
        <w:t>1</w:t>
      </w:r>
      <w:r w:rsidR="00DB1A09" w:rsidRPr="00CB00D2">
        <w:t xml:space="preserve">.3. Описание </w:t>
      </w:r>
      <w:r w:rsidR="00084261" w:rsidRPr="00CB00D2">
        <w:t>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</w:t>
      </w:r>
      <w:r w:rsidR="00DB1A09" w:rsidRPr="00CB00D2">
        <w:t>лизованных систем водоснабже</w:t>
      </w:r>
      <w:r w:rsidRPr="00CB00D2">
        <w:t>ния</w:t>
      </w:r>
      <w:bookmarkEnd w:id="11"/>
    </w:p>
    <w:p w:rsidR="0096577A" w:rsidRDefault="0096577A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B00D2">
        <w:rPr>
          <w:color w:val="000000"/>
          <w:sz w:val="24"/>
          <w:szCs w:val="24"/>
        </w:rPr>
        <w:t>Территори</w:t>
      </w:r>
      <w:r>
        <w:rPr>
          <w:color w:val="000000"/>
          <w:sz w:val="24"/>
          <w:szCs w:val="24"/>
        </w:rPr>
        <w:t>я,</w:t>
      </w:r>
      <w:r w:rsidRPr="00CB00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охваченная системой централизованного холодного водоснабжения,</w:t>
      </w:r>
      <w:r w:rsidRPr="00CB00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находится в пределах </w:t>
      </w:r>
      <w:r w:rsidR="002C575D">
        <w:rPr>
          <w:color w:val="000000"/>
          <w:sz w:val="24"/>
          <w:szCs w:val="24"/>
        </w:rPr>
        <w:t>двух</w:t>
      </w:r>
      <w:r w:rsidR="00B04064">
        <w:rPr>
          <w:color w:val="000000"/>
          <w:sz w:val="24"/>
          <w:szCs w:val="24"/>
        </w:rPr>
        <w:t xml:space="preserve"> </w:t>
      </w:r>
      <w:r w:rsidR="00B04064" w:rsidRPr="00B04064">
        <w:rPr>
          <w:sz w:val="24"/>
          <w:szCs w:val="24"/>
        </w:rPr>
        <w:t xml:space="preserve">населенных </w:t>
      </w:r>
      <w:r w:rsidR="007E2EC4">
        <w:rPr>
          <w:sz w:val="24"/>
          <w:szCs w:val="24"/>
        </w:rPr>
        <w:t xml:space="preserve">пунктов </w:t>
      </w:r>
      <w:r w:rsidR="003F5C9F">
        <w:rPr>
          <w:sz w:val="24"/>
          <w:szCs w:val="24"/>
        </w:rPr>
        <w:t>П</w:t>
      </w:r>
      <w:r w:rsidR="002C575D">
        <w:rPr>
          <w:sz w:val="24"/>
          <w:szCs w:val="24"/>
        </w:rPr>
        <w:t>оловинского</w:t>
      </w:r>
      <w:r w:rsidR="00F54C55">
        <w:rPr>
          <w:sz w:val="24"/>
          <w:szCs w:val="24"/>
        </w:rPr>
        <w:t xml:space="preserve"> сельского поселения</w:t>
      </w:r>
      <w:r w:rsidR="007E2EC4">
        <w:rPr>
          <w:sz w:val="24"/>
          <w:szCs w:val="24"/>
        </w:rPr>
        <w:t xml:space="preserve">: </w:t>
      </w:r>
      <w:proofErr w:type="gramStart"/>
      <w:r w:rsidR="007E2EC4">
        <w:rPr>
          <w:color w:val="000000"/>
          <w:sz w:val="24"/>
          <w:szCs w:val="24"/>
        </w:rPr>
        <w:t>с</w:t>
      </w:r>
      <w:proofErr w:type="gramEnd"/>
      <w:r w:rsidR="007E2EC4">
        <w:rPr>
          <w:color w:val="000000"/>
          <w:sz w:val="24"/>
          <w:szCs w:val="24"/>
        </w:rPr>
        <w:t xml:space="preserve">. </w:t>
      </w:r>
      <w:proofErr w:type="gramStart"/>
      <w:r w:rsidR="00C13DA1">
        <w:rPr>
          <w:color w:val="000000"/>
          <w:sz w:val="24"/>
          <w:szCs w:val="24"/>
        </w:rPr>
        <w:t>Половинка</w:t>
      </w:r>
      <w:proofErr w:type="gramEnd"/>
      <w:r w:rsidR="007E2EC4">
        <w:rPr>
          <w:color w:val="000000"/>
          <w:sz w:val="24"/>
          <w:szCs w:val="24"/>
        </w:rPr>
        <w:t xml:space="preserve">, д. </w:t>
      </w:r>
      <w:proofErr w:type="spellStart"/>
      <w:r w:rsidR="002C575D">
        <w:rPr>
          <w:color w:val="000000"/>
          <w:sz w:val="24"/>
          <w:szCs w:val="24"/>
        </w:rPr>
        <w:t>Вод</w:t>
      </w:r>
      <w:r w:rsidR="002C575D">
        <w:rPr>
          <w:color w:val="000000"/>
          <w:sz w:val="24"/>
          <w:szCs w:val="24"/>
        </w:rPr>
        <w:t>о</w:t>
      </w:r>
      <w:r w:rsidR="002C575D">
        <w:rPr>
          <w:color w:val="000000"/>
          <w:sz w:val="24"/>
          <w:szCs w:val="24"/>
        </w:rPr>
        <w:t>пойка</w:t>
      </w:r>
      <w:proofErr w:type="spellEnd"/>
      <w:r w:rsidRPr="00B04064">
        <w:rPr>
          <w:sz w:val="24"/>
          <w:szCs w:val="24"/>
        </w:rPr>
        <w:t xml:space="preserve">, где водопроводная сеть обеспечивает нормативные значения напора воды при подаче ее потребителям </w:t>
      </w:r>
      <w:r w:rsidRPr="00CB00D2">
        <w:rPr>
          <w:color w:val="000000"/>
          <w:sz w:val="24"/>
          <w:szCs w:val="24"/>
        </w:rPr>
        <w:t>в соответствии с расчетным расходом воды.</w:t>
      </w:r>
      <w:r w:rsidR="00554E3F">
        <w:rPr>
          <w:color w:val="000000"/>
          <w:sz w:val="24"/>
          <w:szCs w:val="24"/>
        </w:rPr>
        <w:t xml:space="preserve"> На данный момент можно выделить </w:t>
      </w:r>
      <w:r w:rsidR="002C575D">
        <w:rPr>
          <w:color w:val="000000"/>
          <w:sz w:val="24"/>
          <w:szCs w:val="24"/>
        </w:rPr>
        <w:t>две</w:t>
      </w:r>
      <w:r w:rsidR="00554E3F">
        <w:rPr>
          <w:color w:val="000000"/>
          <w:sz w:val="24"/>
          <w:szCs w:val="24"/>
        </w:rPr>
        <w:t xml:space="preserve"> действующ</w:t>
      </w:r>
      <w:r w:rsidR="00B04064">
        <w:rPr>
          <w:color w:val="000000"/>
          <w:sz w:val="24"/>
          <w:szCs w:val="24"/>
        </w:rPr>
        <w:t>и</w:t>
      </w:r>
      <w:r w:rsidR="008A3D62">
        <w:rPr>
          <w:color w:val="000000"/>
          <w:sz w:val="24"/>
          <w:szCs w:val="24"/>
        </w:rPr>
        <w:t>е</w:t>
      </w:r>
      <w:r w:rsidR="00554E3F">
        <w:rPr>
          <w:color w:val="000000"/>
          <w:sz w:val="24"/>
          <w:szCs w:val="24"/>
        </w:rPr>
        <w:t xml:space="preserve"> зон</w:t>
      </w:r>
      <w:r w:rsidR="008A3D62">
        <w:rPr>
          <w:color w:val="000000"/>
          <w:sz w:val="24"/>
          <w:szCs w:val="24"/>
        </w:rPr>
        <w:t>ы</w:t>
      </w:r>
      <w:r w:rsidR="00554E3F">
        <w:rPr>
          <w:color w:val="000000"/>
          <w:sz w:val="24"/>
          <w:szCs w:val="24"/>
        </w:rPr>
        <w:t xml:space="preserve"> централизованного водоснабжения</w:t>
      </w:r>
      <w:r w:rsidR="004E02D4">
        <w:rPr>
          <w:color w:val="000000"/>
          <w:sz w:val="24"/>
          <w:szCs w:val="24"/>
        </w:rPr>
        <w:t xml:space="preserve">: </w:t>
      </w:r>
      <w:proofErr w:type="gramStart"/>
      <w:r w:rsidR="003D180A">
        <w:rPr>
          <w:color w:val="000000"/>
          <w:sz w:val="24"/>
          <w:szCs w:val="24"/>
        </w:rPr>
        <w:t>с</w:t>
      </w:r>
      <w:proofErr w:type="gramEnd"/>
      <w:r w:rsidR="003D180A">
        <w:rPr>
          <w:color w:val="000000"/>
          <w:sz w:val="24"/>
          <w:szCs w:val="24"/>
        </w:rPr>
        <w:t xml:space="preserve">. </w:t>
      </w:r>
      <w:r w:rsidR="00C13DA1">
        <w:rPr>
          <w:color w:val="000000"/>
          <w:sz w:val="24"/>
          <w:szCs w:val="24"/>
        </w:rPr>
        <w:t>Половинка</w:t>
      </w:r>
      <w:r w:rsidR="008A3D62">
        <w:rPr>
          <w:color w:val="000000"/>
          <w:sz w:val="24"/>
          <w:szCs w:val="24"/>
        </w:rPr>
        <w:t>,</w:t>
      </w:r>
      <w:r w:rsidR="004E02D4">
        <w:rPr>
          <w:color w:val="000000"/>
          <w:sz w:val="24"/>
          <w:szCs w:val="24"/>
        </w:rPr>
        <w:t xml:space="preserve"> </w:t>
      </w:r>
      <w:r w:rsidR="006B3A78">
        <w:rPr>
          <w:color w:val="000000"/>
          <w:sz w:val="24"/>
          <w:szCs w:val="24"/>
        </w:rPr>
        <w:t xml:space="preserve">д. </w:t>
      </w:r>
      <w:proofErr w:type="spellStart"/>
      <w:r w:rsidR="002C575D">
        <w:rPr>
          <w:color w:val="000000"/>
          <w:sz w:val="24"/>
          <w:szCs w:val="24"/>
        </w:rPr>
        <w:t>Водопойка</w:t>
      </w:r>
      <w:proofErr w:type="spellEnd"/>
      <w:r w:rsidR="00554E3F">
        <w:rPr>
          <w:bCs/>
          <w:sz w:val="24"/>
          <w:szCs w:val="24"/>
        </w:rPr>
        <w:t>.</w:t>
      </w:r>
      <w:r w:rsidR="00D60A10">
        <w:rPr>
          <w:bCs/>
          <w:sz w:val="24"/>
          <w:szCs w:val="24"/>
        </w:rPr>
        <w:t xml:space="preserve"> </w:t>
      </w:r>
      <w:r w:rsidR="00D60A10">
        <w:rPr>
          <w:sz w:val="24"/>
          <w:szCs w:val="24"/>
        </w:rPr>
        <w:t>В</w:t>
      </w:r>
      <w:r w:rsidR="00D60A10" w:rsidRPr="00763AE3">
        <w:rPr>
          <w:sz w:val="24"/>
          <w:szCs w:val="24"/>
        </w:rPr>
        <w:t xml:space="preserve"> пределах </w:t>
      </w:r>
      <w:r w:rsidR="00D60A10">
        <w:rPr>
          <w:sz w:val="24"/>
          <w:szCs w:val="24"/>
        </w:rPr>
        <w:t>действующих зон водоснабжения</w:t>
      </w:r>
      <w:r w:rsidR="00D60A10" w:rsidRPr="00763AE3">
        <w:rPr>
          <w:sz w:val="24"/>
          <w:szCs w:val="24"/>
        </w:rPr>
        <w:t xml:space="preserve"> водопроводн</w:t>
      </w:r>
      <w:r w:rsidR="00D60A10">
        <w:rPr>
          <w:sz w:val="24"/>
          <w:szCs w:val="24"/>
        </w:rPr>
        <w:t>ые</w:t>
      </w:r>
      <w:r w:rsidR="00D60A10" w:rsidRPr="00763AE3">
        <w:rPr>
          <w:sz w:val="24"/>
          <w:szCs w:val="24"/>
        </w:rPr>
        <w:t xml:space="preserve"> сет</w:t>
      </w:r>
      <w:r w:rsidR="00D60A10">
        <w:rPr>
          <w:sz w:val="24"/>
          <w:szCs w:val="24"/>
        </w:rPr>
        <w:t>и</w:t>
      </w:r>
      <w:r w:rsidR="00D60A10" w:rsidRPr="00763AE3">
        <w:rPr>
          <w:sz w:val="24"/>
          <w:szCs w:val="24"/>
        </w:rPr>
        <w:t xml:space="preserve"> обеспечива</w:t>
      </w:r>
      <w:r w:rsidR="00D60A10">
        <w:rPr>
          <w:sz w:val="24"/>
          <w:szCs w:val="24"/>
        </w:rPr>
        <w:t>ю</w:t>
      </w:r>
      <w:r w:rsidR="00D60A10" w:rsidRPr="00763AE3">
        <w:rPr>
          <w:sz w:val="24"/>
          <w:szCs w:val="24"/>
        </w:rPr>
        <w:t>т нормативные значения нап</w:t>
      </w:r>
      <w:r w:rsidR="00D60A10" w:rsidRPr="00763AE3">
        <w:rPr>
          <w:sz w:val="24"/>
          <w:szCs w:val="24"/>
        </w:rPr>
        <w:t>о</w:t>
      </w:r>
      <w:r w:rsidR="00D60A10" w:rsidRPr="00763AE3">
        <w:rPr>
          <w:sz w:val="24"/>
          <w:szCs w:val="24"/>
        </w:rPr>
        <w:t>ра воды при подаче ее потребителям в соответствии с расчетным расходом воды.</w:t>
      </w:r>
    </w:p>
    <w:p w:rsidR="004A1FC2" w:rsidRDefault="004A1FC2" w:rsidP="00F0128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 технологическим зонам нецентрализованного водоснабжения относ</w:t>
      </w:r>
      <w:r w:rsidR="008A3D62">
        <w:rPr>
          <w:sz w:val="24"/>
          <w:szCs w:val="24"/>
        </w:rPr>
        <w:t>и</w:t>
      </w:r>
      <w:r>
        <w:rPr>
          <w:sz w:val="24"/>
          <w:szCs w:val="24"/>
        </w:rPr>
        <w:t xml:space="preserve">тся </w:t>
      </w:r>
      <w:r w:rsidR="00C8220D">
        <w:rPr>
          <w:sz w:val="24"/>
          <w:szCs w:val="24"/>
        </w:rPr>
        <w:t xml:space="preserve">территория </w:t>
      </w:r>
      <w:r w:rsidR="00E83BCB">
        <w:rPr>
          <w:color w:val="000000"/>
          <w:sz w:val="24"/>
          <w:szCs w:val="24"/>
        </w:rPr>
        <w:t>д.</w:t>
      </w:r>
      <w:r w:rsidR="00E83BCB" w:rsidRPr="00E83BCB">
        <w:rPr>
          <w:sz w:val="24"/>
        </w:rPr>
        <w:t> </w:t>
      </w:r>
      <w:r w:rsidR="002C575D">
        <w:rPr>
          <w:color w:val="000000"/>
          <w:sz w:val="24"/>
          <w:szCs w:val="24"/>
        </w:rPr>
        <w:t>Луговая,</w:t>
      </w:r>
      <w:r w:rsidR="007E2EC4">
        <w:rPr>
          <w:color w:val="000000"/>
          <w:sz w:val="24"/>
          <w:szCs w:val="24"/>
        </w:rPr>
        <w:t xml:space="preserve"> д. </w:t>
      </w:r>
      <w:r w:rsidR="002C575D">
        <w:rPr>
          <w:color w:val="000000"/>
          <w:sz w:val="24"/>
          <w:szCs w:val="24"/>
        </w:rPr>
        <w:t xml:space="preserve">Сосновка и п. </w:t>
      </w:r>
      <w:proofErr w:type="gramStart"/>
      <w:r w:rsidR="002C575D">
        <w:rPr>
          <w:color w:val="000000"/>
          <w:sz w:val="24"/>
          <w:szCs w:val="24"/>
        </w:rPr>
        <w:t>Дружный</w:t>
      </w:r>
      <w:proofErr w:type="gramEnd"/>
      <w:r w:rsidR="00BF3A85" w:rsidRPr="00C42DD6">
        <w:rPr>
          <w:sz w:val="24"/>
          <w:szCs w:val="24"/>
        </w:rPr>
        <w:t>,</w:t>
      </w:r>
      <w:r w:rsidR="00472207" w:rsidRPr="00C42DD6">
        <w:rPr>
          <w:sz w:val="24"/>
          <w:szCs w:val="24"/>
        </w:rPr>
        <w:t xml:space="preserve"> </w:t>
      </w:r>
      <w:r w:rsidRPr="00C42DD6">
        <w:rPr>
          <w:sz w:val="24"/>
          <w:szCs w:val="24"/>
        </w:rPr>
        <w:t xml:space="preserve">где </w:t>
      </w:r>
      <w:r>
        <w:rPr>
          <w:sz w:val="24"/>
          <w:szCs w:val="24"/>
        </w:rPr>
        <w:t xml:space="preserve">жители </w:t>
      </w:r>
      <w:r w:rsidRPr="008A4440">
        <w:rPr>
          <w:color w:val="000000"/>
          <w:sz w:val="24"/>
          <w:szCs w:val="24"/>
          <w:lang w:eastAsia="ru-RU"/>
        </w:rPr>
        <w:t>осуществля</w:t>
      </w:r>
      <w:r>
        <w:rPr>
          <w:color w:val="000000"/>
          <w:sz w:val="24"/>
          <w:szCs w:val="24"/>
          <w:lang w:eastAsia="ru-RU"/>
        </w:rPr>
        <w:t xml:space="preserve">ют потребление воды из </w:t>
      </w:r>
      <w:r w:rsidR="00472207">
        <w:rPr>
          <w:color w:val="000000"/>
          <w:sz w:val="24"/>
          <w:szCs w:val="24"/>
        </w:rPr>
        <w:t>индивид</w:t>
      </w:r>
      <w:r w:rsidR="00472207">
        <w:rPr>
          <w:color w:val="000000"/>
          <w:sz w:val="24"/>
          <w:szCs w:val="24"/>
        </w:rPr>
        <w:t>у</w:t>
      </w:r>
      <w:r w:rsidR="00472207">
        <w:rPr>
          <w:color w:val="000000"/>
          <w:sz w:val="24"/>
          <w:szCs w:val="24"/>
        </w:rPr>
        <w:t>альных источников</w:t>
      </w:r>
      <w:r w:rsidR="007E6769">
        <w:rPr>
          <w:color w:val="000000"/>
          <w:sz w:val="24"/>
          <w:szCs w:val="24"/>
        </w:rPr>
        <w:t xml:space="preserve">. </w:t>
      </w:r>
    </w:p>
    <w:p w:rsidR="0096577A" w:rsidRPr="00CB00D2" w:rsidRDefault="004A1FC2" w:rsidP="00F0128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B00D2">
        <w:rPr>
          <w:color w:val="000000"/>
          <w:sz w:val="24"/>
          <w:szCs w:val="24"/>
        </w:rPr>
        <w:t xml:space="preserve">Результаты обследования площади поселения </w:t>
      </w:r>
      <w:r w:rsidRPr="00CB00D2">
        <w:rPr>
          <w:sz w:val="24"/>
          <w:szCs w:val="24"/>
        </w:rPr>
        <w:t>приведен</w:t>
      </w:r>
      <w:r w:rsidRPr="00EF0870">
        <w:rPr>
          <w:sz w:val="24"/>
          <w:szCs w:val="24"/>
        </w:rPr>
        <w:t xml:space="preserve">ы в </w:t>
      </w:r>
      <w:fldSimple w:instr=" REF  _Ref388527516 \* Lower \r  \* MERGEFORMAT ">
        <w:r w:rsidR="007F40EA" w:rsidRPr="007F40EA">
          <w:rPr>
            <w:sz w:val="24"/>
            <w:szCs w:val="24"/>
          </w:rPr>
          <w:t>табл. 3</w:t>
        </w:r>
      </w:fldSimple>
      <w:r>
        <w:rPr>
          <w:sz w:val="24"/>
          <w:szCs w:val="24"/>
        </w:rPr>
        <w:t>.</w:t>
      </w:r>
    </w:p>
    <w:p w:rsidR="0096577A" w:rsidRPr="00CB00D2" w:rsidRDefault="0096577A" w:rsidP="0096577A">
      <w:pPr>
        <w:pStyle w:val="a0"/>
      </w:pPr>
      <w:bookmarkStart w:id="12" w:name="_Ref388527516"/>
      <w:r>
        <w:t xml:space="preserve">– </w:t>
      </w:r>
      <w:r w:rsidRPr="003F74C9">
        <w:t>Площади</w:t>
      </w:r>
      <w:r w:rsidRPr="00CB00D2">
        <w:t xml:space="preserve"> территории, охваченн</w:t>
      </w:r>
      <w:r>
        <w:t>ые</w:t>
      </w:r>
      <w:r w:rsidRPr="00CB00D2">
        <w:t xml:space="preserve"> </w:t>
      </w:r>
      <w:r w:rsidRPr="00FE447A">
        <w:t>технологически</w:t>
      </w:r>
      <w:r>
        <w:t>ми</w:t>
      </w:r>
      <w:r w:rsidRPr="00FE447A">
        <w:t xml:space="preserve"> зон</w:t>
      </w:r>
      <w:r>
        <w:t>ами с</w:t>
      </w:r>
      <w:r w:rsidRPr="00FE447A">
        <w:t xml:space="preserve"> </w:t>
      </w:r>
      <w:r w:rsidRPr="00CB00D2">
        <w:t>централизо</w:t>
      </w:r>
      <w:r>
        <w:t xml:space="preserve">ванной </w:t>
      </w:r>
      <w:r w:rsidRPr="00CB00D2">
        <w:t>системой водоснабжения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5165"/>
        <w:gridCol w:w="1419"/>
        <w:gridCol w:w="1611"/>
        <w:gridCol w:w="1611"/>
      </w:tblGrid>
      <w:tr w:rsidR="00D76A63" w:rsidRPr="00230457" w:rsidTr="000F4E85">
        <w:trPr>
          <w:trHeight w:val="481"/>
        </w:trPr>
        <w:tc>
          <w:tcPr>
            <w:tcW w:w="295" w:type="pct"/>
            <w:vMerge w:val="restart"/>
            <w:vAlign w:val="center"/>
          </w:tcPr>
          <w:p w:rsidR="00D76A63" w:rsidRPr="00BC2DBF" w:rsidRDefault="00D76A63" w:rsidP="00520CC8">
            <w:pPr>
              <w:jc w:val="center"/>
              <w:rPr>
                <w:b/>
                <w:sz w:val="24"/>
                <w:szCs w:val="24"/>
              </w:rPr>
            </w:pPr>
            <w:r w:rsidRPr="00BC2DB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C2DBF">
              <w:rPr>
                <w:b/>
                <w:sz w:val="24"/>
                <w:szCs w:val="24"/>
              </w:rPr>
              <w:t>п</w:t>
            </w:r>
            <w:proofErr w:type="gramEnd"/>
            <w:r w:rsidRPr="00BC2DB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78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D76A63" w:rsidRPr="00BC2DBF" w:rsidRDefault="00D76A63" w:rsidP="00520CC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C2DBF">
              <w:rPr>
                <w:b/>
                <w:color w:val="000000"/>
                <w:sz w:val="24"/>
                <w:szCs w:val="24"/>
              </w:rPr>
              <w:t>Площадь</w:t>
            </w:r>
          </w:p>
          <w:p w:rsidR="000F4E85" w:rsidRDefault="000F4E85" w:rsidP="00FA3D07">
            <w:pPr>
              <w:rPr>
                <w:b/>
                <w:sz w:val="24"/>
                <w:szCs w:val="24"/>
              </w:rPr>
            </w:pPr>
          </w:p>
          <w:p w:rsidR="00D76A63" w:rsidRPr="00BC2DBF" w:rsidRDefault="00D76A63" w:rsidP="00FA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</w:t>
            </w:r>
            <w:r w:rsidRPr="00BC2DBF">
              <w:rPr>
                <w:b/>
                <w:sz w:val="24"/>
                <w:szCs w:val="24"/>
              </w:rPr>
              <w:t>ческая зона</w:t>
            </w:r>
          </w:p>
        </w:tc>
        <w:tc>
          <w:tcPr>
            <w:tcW w:w="681" w:type="pct"/>
            <w:vMerge w:val="restart"/>
            <w:vAlign w:val="center"/>
          </w:tcPr>
          <w:p w:rsidR="00D76A63" w:rsidRDefault="00D76A63" w:rsidP="00D76A6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</w:t>
            </w:r>
            <w:r w:rsidRPr="007408CE">
              <w:rPr>
                <w:b/>
                <w:sz w:val="24"/>
                <w:szCs w:val="24"/>
              </w:rPr>
              <w:t>бщая</w:t>
            </w:r>
            <w:proofErr w:type="gramEnd"/>
            <w:r w:rsidRPr="007408CE">
              <w:rPr>
                <w:b/>
                <w:sz w:val="24"/>
                <w:szCs w:val="24"/>
              </w:rPr>
              <w:t>,</w:t>
            </w:r>
            <w:r w:rsidRPr="007408CE">
              <w:rPr>
                <w:b/>
                <w:sz w:val="24"/>
                <w:szCs w:val="24"/>
              </w:rPr>
              <w:br/>
              <w:t>Га</w:t>
            </w:r>
          </w:p>
        </w:tc>
        <w:tc>
          <w:tcPr>
            <w:tcW w:w="1546" w:type="pct"/>
            <w:gridSpan w:val="2"/>
            <w:shd w:val="clear" w:color="auto" w:fill="auto"/>
            <w:vAlign w:val="center"/>
          </w:tcPr>
          <w:p w:rsidR="00D76A63" w:rsidRPr="00BC2DBF" w:rsidRDefault="00D76A63" w:rsidP="005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BC2DBF">
              <w:rPr>
                <w:b/>
                <w:sz w:val="24"/>
                <w:szCs w:val="24"/>
              </w:rPr>
              <w:t xml:space="preserve"> централизованной</w:t>
            </w:r>
            <w:r w:rsidRPr="00BC2DBF">
              <w:rPr>
                <w:b/>
                <w:sz w:val="24"/>
                <w:szCs w:val="24"/>
              </w:rPr>
              <w:br/>
              <w:t>системой водоснабжения</w:t>
            </w:r>
          </w:p>
        </w:tc>
      </w:tr>
      <w:tr w:rsidR="00D76A63" w:rsidRPr="00230457" w:rsidTr="000F4E85">
        <w:trPr>
          <w:trHeight w:val="187"/>
        </w:trPr>
        <w:tc>
          <w:tcPr>
            <w:tcW w:w="295" w:type="pct"/>
            <w:vMerge/>
            <w:vAlign w:val="center"/>
          </w:tcPr>
          <w:p w:rsidR="00D76A63" w:rsidRPr="00BC2DBF" w:rsidRDefault="00D76A63" w:rsidP="005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  <w:vMerge/>
            <w:tcBorders>
              <w:tl2br w:val="single" w:sz="4" w:space="0" w:color="auto"/>
            </w:tcBorders>
            <w:shd w:val="clear" w:color="auto" w:fill="auto"/>
          </w:tcPr>
          <w:p w:rsidR="00D76A63" w:rsidRPr="00BC2DBF" w:rsidRDefault="00D76A63" w:rsidP="00520CC8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</w:tcPr>
          <w:p w:rsidR="00D76A63" w:rsidRPr="00BC2DBF" w:rsidRDefault="00D76A63" w:rsidP="005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D76A63" w:rsidRPr="00BC2DBF" w:rsidRDefault="00D76A63" w:rsidP="00520CC8">
            <w:pPr>
              <w:jc w:val="center"/>
              <w:rPr>
                <w:b/>
                <w:sz w:val="24"/>
                <w:szCs w:val="24"/>
              </w:rPr>
            </w:pPr>
            <w:r w:rsidRPr="00BC2DBF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D76A63" w:rsidRPr="00BC2DBF" w:rsidRDefault="00D76A63" w:rsidP="00FA3D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7E2EC4" w:rsidRPr="00230457" w:rsidTr="000F4E85">
        <w:tc>
          <w:tcPr>
            <w:tcW w:w="295" w:type="pct"/>
            <w:vAlign w:val="center"/>
          </w:tcPr>
          <w:p w:rsidR="007E2EC4" w:rsidRDefault="007E2EC4" w:rsidP="004E764C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pct"/>
            <w:shd w:val="clear" w:color="auto" w:fill="auto"/>
            <w:vAlign w:val="center"/>
          </w:tcPr>
          <w:p w:rsidR="007E2EC4" w:rsidRPr="008A3D62" w:rsidRDefault="007E2EC4" w:rsidP="008A3D6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A3D6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A3D62">
              <w:rPr>
                <w:color w:val="000000"/>
                <w:sz w:val="24"/>
                <w:szCs w:val="24"/>
              </w:rPr>
              <w:t xml:space="preserve">. </w:t>
            </w:r>
            <w:r w:rsidR="00C13DA1">
              <w:rPr>
                <w:color w:val="000000"/>
                <w:sz w:val="24"/>
                <w:szCs w:val="24"/>
              </w:rPr>
              <w:t>Половинка</w:t>
            </w:r>
          </w:p>
        </w:tc>
        <w:tc>
          <w:tcPr>
            <w:tcW w:w="681" w:type="pct"/>
            <w:vAlign w:val="center"/>
          </w:tcPr>
          <w:p w:rsidR="007E2EC4" w:rsidRPr="007E2EC4" w:rsidRDefault="002C575D" w:rsidP="007E2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168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7E2EC4" w:rsidRPr="007E2EC4" w:rsidRDefault="002C575D" w:rsidP="007E2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162,56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7E2EC4" w:rsidRPr="007E2EC4" w:rsidRDefault="002C575D" w:rsidP="007E2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96,8</w:t>
            </w:r>
            <w:r w:rsidR="007E2EC4" w:rsidRPr="007E2EC4">
              <w:rPr>
                <w:color w:val="000000"/>
                <w:sz w:val="24"/>
              </w:rPr>
              <w:t>%</w:t>
            </w:r>
          </w:p>
        </w:tc>
      </w:tr>
      <w:tr w:rsidR="007E2EC4" w:rsidRPr="00230457" w:rsidTr="000F4E85">
        <w:tc>
          <w:tcPr>
            <w:tcW w:w="295" w:type="pct"/>
            <w:vAlign w:val="center"/>
          </w:tcPr>
          <w:p w:rsidR="007E2EC4" w:rsidRDefault="007E2EC4" w:rsidP="004E764C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pct"/>
            <w:shd w:val="clear" w:color="auto" w:fill="auto"/>
            <w:vAlign w:val="center"/>
          </w:tcPr>
          <w:p w:rsidR="007E2EC4" w:rsidRPr="008A3D62" w:rsidRDefault="007E2EC4" w:rsidP="00C16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C16A5C">
              <w:rPr>
                <w:color w:val="000000"/>
                <w:sz w:val="24"/>
                <w:szCs w:val="24"/>
              </w:rPr>
              <w:t>Водопойка</w:t>
            </w:r>
            <w:proofErr w:type="spellEnd"/>
          </w:p>
        </w:tc>
        <w:tc>
          <w:tcPr>
            <w:tcW w:w="681" w:type="pct"/>
            <w:vAlign w:val="center"/>
          </w:tcPr>
          <w:p w:rsidR="007E2EC4" w:rsidRPr="007E2EC4" w:rsidRDefault="002C575D" w:rsidP="007E2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220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7E2EC4" w:rsidRPr="007E2EC4" w:rsidRDefault="002C575D" w:rsidP="007E2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209,14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7E2EC4" w:rsidRPr="007E2EC4" w:rsidRDefault="002C575D" w:rsidP="007E2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95,1</w:t>
            </w:r>
            <w:r w:rsidR="007E2EC4" w:rsidRPr="007E2EC4">
              <w:rPr>
                <w:color w:val="000000"/>
                <w:sz w:val="24"/>
              </w:rPr>
              <w:t>%</w:t>
            </w:r>
          </w:p>
        </w:tc>
      </w:tr>
      <w:tr w:rsidR="00E83BCB" w:rsidRPr="00230457" w:rsidTr="000F4E85">
        <w:tc>
          <w:tcPr>
            <w:tcW w:w="295" w:type="pct"/>
            <w:vAlign w:val="center"/>
          </w:tcPr>
          <w:p w:rsidR="00E83BCB" w:rsidRDefault="00E83BCB" w:rsidP="004E764C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pct"/>
            <w:shd w:val="clear" w:color="auto" w:fill="auto"/>
            <w:vAlign w:val="center"/>
          </w:tcPr>
          <w:p w:rsidR="00E83BCB" w:rsidRPr="007E2EC4" w:rsidRDefault="00E83BCB" w:rsidP="00F82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Сосновка</w:t>
            </w:r>
          </w:p>
        </w:tc>
        <w:tc>
          <w:tcPr>
            <w:tcW w:w="681" w:type="pct"/>
            <w:vAlign w:val="center"/>
          </w:tcPr>
          <w:p w:rsidR="00E83BCB" w:rsidRPr="000E1709" w:rsidRDefault="00E83BCB" w:rsidP="00F8296E">
            <w:pPr>
              <w:jc w:val="center"/>
              <w:rPr>
                <w:color w:val="000000"/>
                <w:sz w:val="24"/>
                <w:szCs w:val="24"/>
              </w:rPr>
            </w:pPr>
            <w:r w:rsidRPr="000E1709">
              <w:rPr>
                <w:color w:val="000000"/>
                <w:sz w:val="24"/>
              </w:rPr>
              <w:t>63,40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83BCB" w:rsidRDefault="00E83BCB" w:rsidP="007E2EC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83BCB" w:rsidRDefault="00E83BCB" w:rsidP="007E2EC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0%</w:t>
            </w:r>
          </w:p>
        </w:tc>
      </w:tr>
      <w:tr w:rsidR="00E83BCB" w:rsidRPr="00230457" w:rsidTr="00F8296E">
        <w:tc>
          <w:tcPr>
            <w:tcW w:w="295" w:type="pct"/>
            <w:vAlign w:val="center"/>
          </w:tcPr>
          <w:p w:rsidR="00E83BCB" w:rsidRDefault="00E83BCB" w:rsidP="004E764C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pct"/>
            <w:shd w:val="clear" w:color="auto" w:fill="auto"/>
            <w:vAlign w:val="center"/>
          </w:tcPr>
          <w:p w:rsidR="00E83BCB" w:rsidRPr="007E2EC4" w:rsidRDefault="00E83BCB" w:rsidP="00F82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Луговая</w:t>
            </w:r>
          </w:p>
        </w:tc>
        <w:tc>
          <w:tcPr>
            <w:tcW w:w="681" w:type="pct"/>
            <w:vAlign w:val="center"/>
          </w:tcPr>
          <w:p w:rsidR="00E83BCB" w:rsidRPr="000E1709" w:rsidRDefault="00E83BCB" w:rsidP="00F8296E">
            <w:pPr>
              <w:jc w:val="center"/>
              <w:rPr>
                <w:color w:val="000000"/>
                <w:sz w:val="24"/>
                <w:szCs w:val="24"/>
              </w:rPr>
            </w:pPr>
            <w:r w:rsidRPr="000E1709">
              <w:rPr>
                <w:color w:val="000000"/>
                <w:sz w:val="24"/>
              </w:rPr>
              <w:t>143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83BCB" w:rsidRDefault="00E83BCB" w:rsidP="007E2EC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73" w:type="pct"/>
            <w:shd w:val="clear" w:color="auto" w:fill="auto"/>
          </w:tcPr>
          <w:p w:rsidR="00E83BCB" w:rsidRDefault="00E83BCB" w:rsidP="00E83BCB">
            <w:pPr>
              <w:jc w:val="center"/>
            </w:pPr>
            <w:r w:rsidRPr="00BE40B0">
              <w:rPr>
                <w:color w:val="000000"/>
                <w:sz w:val="24"/>
              </w:rPr>
              <w:t>0%</w:t>
            </w:r>
          </w:p>
        </w:tc>
      </w:tr>
      <w:tr w:rsidR="00E83BCB" w:rsidRPr="00230457" w:rsidTr="00F8296E">
        <w:tc>
          <w:tcPr>
            <w:tcW w:w="295" w:type="pct"/>
            <w:vAlign w:val="center"/>
          </w:tcPr>
          <w:p w:rsidR="00E83BCB" w:rsidRDefault="00E83BCB" w:rsidP="004E764C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pct"/>
            <w:shd w:val="clear" w:color="auto" w:fill="auto"/>
            <w:vAlign w:val="center"/>
          </w:tcPr>
          <w:p w:rsidR="00E83BCB" w:rsidRPr="007E2EC4" w:rsidRDefault="00E83BCB" w:rsidP="00F82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Дружный</w:t>
            </w:r>
          </w:p>
        </w:tc>
        <w:tc>
          <w:tcPr>
            <w:tcW w:w="681" w:type="pct"/>
            <w:vAlign w:val="center"/>
          </w:tcPr>
          <w:p w:rsidR="00E83BCB" w:rsidRPr="000E1709" w:rsidRDefault="00E83BCB" w:rsidP="00F8296E">
            <w:pPr>
              <w:jc w:val="center"/>
              <w:rPr>
                <w:color w:val="000000"/>
                <w:sz w:val="24"/>
                <w:szCs w:val="24"/>
              </w:rPr>
            </w:pPr>
            <w:r w:rsidRPr="000E1709">
              <w:rPr>
                <w:color w:val="000000"/>
                <w:sz w:val="24"/>
              </w:rPr>
              <w:t>77,5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83BCB" w:rsidRDefault="00E83BCB" w:rsidP="007E2EC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73" w:type="pct"/>
            <w:shd w:val="clear" w:color="auto" w:fill="auto"/>
          </w:tcPr>
          <w:p w:rsidR="00E83BCB" w:rsidRDefault="00E83BCB" w:rsidP="00E83BCB">
            <w:pPr>
              <w:jc w:val="center"/>
            </w:pPr>
            <w:r w:rsidRPr="00BE40B0">
              <w:rPr>
                <w:color w:val="000000"/>
                <w:sz w:val="24"/>
              </w:rPr>
              <w:t>0%</w:t>
            </w:r>
          </w:p>
        </w:tc>
      </w:tr>
      <w:tr w:rsidR="007E2EC4" w:rsidRPr="00230457" w:rsidTr="000F4E85">
        <w:tc>
          <w:tcPr>
            <w:tcW w:w="2773" w:type="pct"/>
            <w:gridSpan w:val="2"/>
            <w:vAlign w:val="center"/>
          </w:tcPr>
          <w:p w:rsidR="007E2EC4" w:rsidRPr="008A3D62" w:rsidRDefault="007E2EC4" w:rsidP="008A3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A3D62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1" w:type="pct"/>
            <w:vAlign w:val="center"/>
          </w:tcPr>
          <w:p w:rsidR="007E2EC4" w:rsidRPr="007E2EC4" w:rsidRDefault="002C575D" w:rsidP="007E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388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7E2EC4" w:rsidRPr="007E2EC4" w:rsidRDefault="002C575D" w:rsidP="007E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371,7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7E2EC4" w:rsidRPr="007E2EC4" w:rsidRDefault="002C575D" w:rsidP="007E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95,8</w:t>
            </w:r>
            <w:r w:rsidR="007E2EC4" w:rsidRPr="007E2EC4">
              <w:rPr>
                <w:b/>
                <w:color w:val="000000"/>
                <w:sz w:val="24"/>
              </w:rPr>
              <w:t>%</w:t>
            </w:r>
          </w:p>
        </w:tc>
      </w:tr>
    </w:tbl>
    <w:p w:rsidR="0096577A" w:rsidRDefault="0096577A" w:rsidP="0096577A">
      <w:pPr>
        <w:autoSpaceDE w:val="0"/>
        <w:autoSpaceDN w:val="0"/>
        <w:adjustRightInd w:val="0"/>
        <w:spacing w:line="300" w:lineRule="auto"/>
        <w:ind w:firstLine="709"/>
        <w:rPr>
          <w:color w:val="000000"/>
          <w:sz w:val="24"/>
          <w:szCs w:val="24"/>
        </w:rPr>
      </w:pPr>
    </w:p>
    <w:p w:rsidR="0007181C" w:rsidRDefault="0007181C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30A6A">
        <w:rPr>
          <w:sz w:val="24"/>
          <w:szCs w:val="24"/>
        </w:rPr>
        <w:t xml:space="preserve">Соотношение </w:t>
      </w:r>
      <w:r w:rsidRPr="00492E9C">
        <w:rPr>
          <w:sz w:val="24"/>
          <w:szCs w:val="24"/>
        </w:rPr>
        <w:t xml:space="preserve">территорий технологических зон централизованного водоснабжения </w:t>
      </w:r>
      <w:r w:rsidR="00D63984">
        <w:rPr>
          <w:sz w:val="24"/>
          <w:szCs w:val="24"/>
        </w:rPr>
        <w:t>Пол</w:t>
      </w:r>
      <w:r w:rsidR="00D63984">
        <w:rPr>
          <w:sz w:val="24"/>
          <w:szCs w:val="24"/>
        </w:rPr>
        <w:t>о</w:t>
      </w:r>
      <w:r w:rsidR="00D63984">
        <w:rPr>
          <w:sz w:val="24"/>
          <w:szCs w:val="24"/>
        </w:rPr>
        <w:t>винского</w:t>
      </w:r>
      <w:r w:rsidR="00F54C55">
        <w:rPr>
          <w:sz w:val="24"/>
          <w:szCs w:val="24"/>
        </w:rPr>
        <w:t xml:space="preserve"> сельского поселения</w:t>
      </w:r>
      <w:r w:rsidRPr="00492E9C">
        <w:rPr>
          <w:sz w:val="24"/>
          <w:szCs w:val="24"/>
        </w:rPr>
        <w:t xml:space="preserve"> приведено на </w:t>
      </w:r>
      <w:r w:rsidRPr="00730A6A">
        <w:rPr>
          <w:sz w:val="24"/>
          <w:szCs w:val="24"/>
        </w:rPr>
        <w:t>рис</w:t>
      </w:r>
      <w:r w:rsidR="00730A6A" w:rsidRPr="00730A6A">
        <w:rPr>
          <w:sz w:val="24"/>
          <w:szCs w:val="24"/>
        </w:rPr>
        <w:t>.</w:t>
      </w:r>
      <w:r w:rsidRPr="00730A6A">
        <w:rPr>
          <w:sz w:val="24"/>
          <w:szCs w:val="24"/>
        </w:rPr>
        <w:t> </w:t>
      </w:r>
      <w:r w:rsidR="00D76A63">
        <w:rPr>
          <w:sz w:val="24"/>
          <w:szCs w:val="24"/>
        </w:rPr>
        <w:t>2</w:t>
      </w:r>
      <w:r w:rsidRPr="00492E9C">
        <w:rPr>
          <w:sz w:val="24"/>
          <w:szCs w:val="24"/>
        </w:rPr>
        <w:t>.</w:t>
      </w:r>
    </w:p>
    <w:p w:rsidR="0007181C" w:rsidRDefault="00E83BCB" w:rsidP="0007181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67300" cy="35242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181C" w:rsidRPr="008E4C8A" w:rsidRDefault="00730A6A" w:rsidP="004C4498">
      <w:pPr>
        <w:pStyle w:val="a"/>
      </w:pPr>
      <w:r w:rsidRPr="008C7EF6">
        <w:t xml:space="preserve">– </w:t>
      </w:r>
      <w:r w:rsidRPr="008E4C8A">
        <w:t>Соотношение территорий технологических зон централизованного</w:t>
      </w:r>
      <w:r w:rsidRPr="008E4C8A">
        <w:br/>
        <w:t xml:space="preserve">водоснабжения </w:t>
      </w:r>
      <w:r w:rsidR="0073140D">
        <w:t>Половинского</w:t>
      </w:r>
      <w:r w:rsidR="00F54C55">
        <w:t xml:space="preserve"> сельского поселения</w:t>
      </w:r>
      <w:r w:rsidRPr="008E4C8A">
        <w:t xml:space="preserve"> </w:t>
      </w:r>
    </w:p>
    <w:p w:rsidR="00730A6A" w:rsidRPr="008E4C8A" w:rsidRDefault="00730A6A" w:rsidP="0073140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72C74" w:rsidRDefault="00872C74" w:rsidP="00F0128B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4"/>
          <w:szCs w:val="24"/>
        </w:rPr>
      </w:pPr>
      <w:r w:rsidRPr="00872C74">
        <w:rPr>
          <w:color w:val="000000"/>
          <w:sz w:val="24"/>
          <w:szCs w:val="24"/>
        </w:rPr>
        <w:t xml:space="preserve">Централизованные и нецентрализованные системы горячего водоснабжения </w:t>
      </w:r>
      <w:r w:rsidR="008943DD">
        <w:rPr>
          <w:color w:val="000000"/>
          <w:sz w:val="24"/>
          <w:szCs w:val="24"/>
        </w:rPr>
        <w:t xml:space="preserve">в </w:t>
      </w:r>
      <w:proofErr w:type="spellStart"/>
      <w:r w:rsidR="0073140D">
        <w:rPr>
          <w:color w:val="000000"/>
          <w:sz w:val="24"/>
          <w:szCs w:val="24"/>
        </w:rPr>
        <w:t>Половинском</w:t>
      </w:r>
      <w:proofErr w:type="spellEnd"/>
      <w:r w:rsidR="00F54C55">
        <w:rPr>
          <w:color w:val="000000"/>
          <w:sz w:val="24"/>
          <w:szCs w:val="24"/>
        </w:rPr>
        <w:t xml:space="preserve"> сельском поселени</w:t>
      </w:r>
      <w:r w:rsidR="008A3D62">
        <w:rPr>
          <w:color w:val="000000"/>
          <w:sz w:val="24"/>
          <w:szCs w:val="24"/>
        </w:rPr>
        <w:t>и</w:t>
      </w:r>
      <w:r w:rsidRPr="00872C74">
        <w:rPr>
          <w:color w:val="000000"/>
          <w:sz w:val="24"/>
          <w:szCs w:val="24"/>
        </w:rPr>
        <w:t xml:space="preserve"> отсутствуют.</w:t>
      </w:r>
    </w:p>
    <w:p w:rsidR="00084261" w:rsidRPr="00CB00D2" w:rsidRDefault="004715AA" w:rsidP="002C7869">
      <w:pPr>
        <w:pStyle w:val="2"/>
        <w:spacing w:line="276" w:lineRule="auto"/>
      </w:pPr>
      <w:bookmarkStart w:id="13" w:name="_Toc401577210"/>
      <w:r w:rsidRPr="00CB00D2">
        <w:t>1</w:t>
      </w:r>
      <w:r w:rsidR="0089535F" w:rsidRPr="00CB00D2">
        <w:t>.4.</w:t>
      </w:r>
      <w:r w:rsidR="00733400" w:rsidRPr="00CB00D2">
        <w:t> </w:t>
      </w:r>
      <w:r w:rsidR="0089535F" w:rsidRPr="00CB00D2">
        <w:t xml:space="preserve">Описание </w:t>
      </w:r>
      <w:r w:rsidR="00084261" w:rsidRPr="00CB00D2">
        <w:t>результатов технического обследования централизованных систем</w:t>
      </w:r>
      <w:r w:rsidR="0089535F" w:rsidRPr="00CB00D2">
        <w:t xml:space="preserve"> водоснабжения</w:t>
      </w:r>
      <w:bookmarkEnd w:id="13"/>
    </w:p>
    <w:p w:rsidR="00084261" w:rsidRPr="00CB00D2" w:rsidRDefault="004715AA" w:rsidP="002C7869">
      <w:pPr>
        <w:pStyle w:val="3"/>
        <w:spacing w:line="276" w:lineRule="auto"/>
      </w:pPr>
      <w:bookmarkStart w:id="14" w:name="_Toc401577211"/>
      <w:r w:rsidRPr="00CB00D2">
        <w:t>1</w:t>
      </w:r>
      <w:r w:rsidR="0089535F" w:rsidRPr="00CB00D2">
        <w:t>.4.1.</w:t>
      </w:r>
      <w:r w:rsidR="00733400" w:rsidRPr="00CB00D2">
        <w:t> </w:t>
      </w:r>
      <w:r w:rsidR="0089535F" w:rsidRPr="00CB00D2">
        <w:t xml:space="preserve">Описание </w:t>
      </w:r>
      <w:r w:rsidR="00084261" w:rsidRPr="00CB00D2">
        <w:t>состояния существующих источников водоснабжения и водозабор</w:t>
      </w:r>
      <w:r w:rsidR="0089535F" w:rsidRPr="00CB00D2">
        <w:t>ных сооружений</w:t>
      </w:r>
      <w:bookmarkEnd w:id="14"/>
    </w:p>
    <w:p w:rsidR="00D455D5" w:rsidRDefault="00D455D5" w:rsidP="002C78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2CBF">
        <w:rPr>
          <w:sz w:val="24"/>
          <w:szCs w:val="24"/>
          <w:lang w:eastAsia="ru-RU"/>
        </w:rPr>
        <w:t xml:space="preserve">Источником централизованного водоснабжения </w:t>
      </w:r>
      <w:r w:rsidR="004D4246">
        <w:rPr>
          <w:sz w:val="24"/>
          <w:szCs w:val="24"/>
          <w:lang w:eastAsia="ru-RU"/>
        </w:rPr>
        <w:t>Половинского</w:t>
      </w:r>
      <w:r w:rsidR="00F54C55">
        <w:rPr>
          <w:sz w:val="24"/>
          <w:szCs w:val="24"/>
          <w:lang w:eastAsia="ru-RU"/>
        </w:rPr>
        <w:t xml:space="preserve"> сельского поселения</w:t>
      </w:r>
      <w:r w:rsidRPr="00AA2CBF">
        <w:rPr>
          <w:sz w:val="24"/>
          <w:szCs w:val="24"/>
          <w:lang w:eastAsia="ru-RU"/>
        </w:rPr>
        <w:t xml:space="preserve"> явл</w:t>
      </w:r>
      <w:r w:rsidRPr="00AA2CBF">
        <w:rPr>
          <w:sz w:val="24"/>
          <w:szCs w:val="24"/>
          <w:lang w:eastAsia="ru-RU"/>
        </w:rPr>
        <w:t>я</w:t>
      </w:r>
      <w:r w:rsidRPr="00AA2CBF">
        <w:rPr>
          <w:sz w:val="24"/>
          <w:szCs w:val="24"/>
          <w:lang w:eastAsia="ru-RU"/>
        </w:rPr>
        <w:t>ются подземные воды, обеспечение населения которыми осуществляется скважинным водозаб</w:t>
      </w:r>
      <w:r w:rsidRPr="00AA2CBF">
        <w:rPr>
          <w:sz w:val="24"/>
          <w:szCs w:val="24"/>
          <w:lang w:eastAsia="ru-RU"/>
        </w:rPr>
        <w:t>о</w:t>
      </w:r>
      <w:r w:rsidRPr="00AA2CBF">
        <w:rPr>
          <w:sz w:val="24"/>
          <w:szCs w:val="24"/>
          <w:lang w:eastAsia="ru-RU"/>
        </w:rPr>
        <w:t>ром.</w:t>
      </w:r>
    </w:p>
    <w:p w:rsidR="00E14709" w:rsidRDefault="00E14709" w:rsidP="002C7869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54FA5">
        <w:rPr>
          <w:color w:val="000000"/>
          <w:sz w:val="24"/>
          <w:szCs w:val="24"/>
          <w:shd w:val="clear" w:color="auto" w:fill="FFFFFF"/>
        </w:rPr>
        <w:t>На территории Челябинской области с 1999 г. наблюдается сложная водохозяйственная о</w:t>
      </w:r>
      <w:r w:rsidRPr="00954FA5">
        <w:rPr>
          <w:color w:val="000000"/>
          <w:sz w:val="24"/>
          <w:szCs w:val="24"/>
          <w:shd w:val="clear" w:color="auto" w:fill="FFFFFF"/>
        </w:rPr>
        <w:t>б</w:t>
      </w:r>
      <w:r w:rsidRPr="00954FA5">
        <w:rPr>
          <w:color w:val="000000"/>
          <w:sz w:val="24"/>
          <w:szCs w:val="24"/>
          <w:shd w:val="clear" w:color="auto" w:fill="FFFFFF"/>
        </w:rPr>
        <w:t xml:space="preserve">становка, характеризующаяся повышением уровня грунтовых вод и изменением водного режима, приводящими к подтоплению жилой застройки, систем водоснабжения, подземных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подрусловых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 xml:space="preserve"> водозаборов, гидротехнических сооружений.</w:t>
      </w:r>
      <w:r w:rsidRPr="00954FA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14709" w:rsidRDefault="00E14709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proofErr w:type="gramStart"/>
      <w:r w:rsidRPr="00954FA5">
        <w:rPr>
          <w:color w:val="000000"/>
          <w:sz w:val="24"/>
          <w:szCs w:val="24"/>
          <w:shd w:val="clear" w:color="auto" w:fill="FFFFFF"/>
        </w:rPr>
        <w:t>Необходимость решения проблемы улучшения качества питьевой воды обусловлена н</w:t>
      </w:r>
      <w:r w:rsidRPr="00954FA5">
        <w:rPr>
          <w:color w:val="000000"/>
          <w:sz w:val="24"/>
          <w:szCs w:val="24"/>
          <w:shd w:val="clear" w:color="auto" w:fill="FFFFFF"/>
        </w:rPr>
        <w:t>е</w:t>
      </w:r>
      <w:r w:rsidRPr="00954FA5">
        <w:rPr>
          <w:color w:val="000000"/>
          <w:sz w:val="24"/>
          <w:szCs w:val="24"/>
          <w:shd w:val="clear" w:color="auto" w:fill="FFFFFF"/>
        </w:rPr>
        <w:t xml:space="preserve">удовлетворительным состоянием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водоисточников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 xml:space="preserve">; высокой антропогенной нагрузкой на водоемы, неэффективным выполнением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водоохранных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 xml:space="preserve"> мероприятий; неблагоприятным природным микр</w:t>
      </w:r>
      <w:r w:rsidRPr="00954FA5">
        <w:rPr>
          <w:color w:val="000000"/>
          <w:sz w:val="24"/>
          <w:szCs w:val="24"/>
          <w:shd w:val="clear" w:color="auto" w:fill="FFFFFF"/>
        </w:rPr>
        <w:t>о</w:t>
      </w:r>
      <w:r w:rsidRPr="00954FA5">
        <w:rPr>
          <w:color w:val="000000"/>
          <w:sz w:val="24"/>
          <w:szCs w:val="24"/>
          <w:shd w:val="clear" w:color="auto" w:fill="FFFFFF"/>
        </w:rPr>
        <w:t xml:space="preserve">элементным составом воды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водоисточников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 xml:space="preserve"> и связанными с этим техническими трудностями п</w:t>
      </w:r>
      <w:r w:rsidRPr="00954FA5">
        <w:rPr>
          <w:color w:val="000000"/>
          <w:sz w:val="24"/>
          <w:szCs w:val="24"/>
          <w:shd w:val="clear" w:color="auto" w:fill="FFFFFF"/>
        </w:rPr>
        <w:t>о</w:t>
      </w:r>
      <w:r w:rsidRPr="00954FA5">
        <w:rPr>
          <w:color w:val="000000"/>
          <w:sz w:val="24"/>
          <w:szCs w:val="24"/>
          <w:shd w:val="clear" w:color="auto" w:fill="FFFFFF"/>
        </w:rPr>
        <w:t>лучения питьевой воды, соответствующей санитарно-гигиеническим нормативам; аварийным с</w:t>
      </w:r>
      <w:r w:rsidRPr="00954FA5">
        <w:rPr>
          <w:color w:val="000000"/>
          <w:sz w:val="24"/>
          <w:szCs w:val="24"/>
          <w:shd w:val="clear" w:color="auto" w:fill="FFFFFF"/>
        </w:rPr>
        <w:t>о</w:t>
      </w:r>
      <w:r w:rsidRPr="00954FA5">
        <w:rPr>
          <w:color w:val="000000"/>
          <w:sz w:val="24"/>
          <w:szCs w:val="24"/>
          <w:shd w:val="clear" w:color="auto" w:fill="FFFFFF"/>
        </w:rPr>
        <w:t>стоянием водопроводных сетей и недостаточным состоянием водоочистки на водозаборных с</w:t>
      </w:r>
      <w:r w:rsidRPr="00954FA5">
        <w:rPr>
          <w:color w:val="000000"/>
          <w:sz w:val="24"/>
          <w:szCs w:val="24"/>
          <w:shd w:val="clear" w:color="auto" w:fill="FFFFFF"/>
        </w:rPr>
        <w:t>о</w:t>
      </w:r>
      <w:r w:rsidRPr="00954FA5">
        <w:rPr>
          <w:color w:val="000000"/>
          <w:sz w:val="24"/>
          <w:szCs w:val="24"/>
          <w:shd w:val="clear" w:color="auto" w:fill="FFFFFF"/>
        </w:rPr>
        <w:t>оружениях либо ее полным отсутствием.</w:t>
      </w:r>
      <w:r w:rsidRPr="00954FA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E14709" w:rsidRDefault="00E14709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54FA5">
        <w:rPr>
          <w:color w:val="000000"/>
          <w:sz w:val="24"/>
          <w:szCs w:val="24"/>
          <w:shd w:val="clear" w:color="auto" w:fill="FFFFFF"/>
        </w:rPr>
        <w:t xml:space="preserve">В 2005 г. на контроле Территориального управления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 xml:space="preserve"> по Челябинской о</w:t>
      </w:r>
      <w:r w:rsidRPr="00954FA5">
        <w:rPr>
          <w:color w:val="000000"/>
          <w:sz w:val="24"/>
          <w:szCs w:val="24"/>
          <w:shd w:val="clear" w:color="auto" w:fill="FFFFFF"/>
        </w:rPr>
        <w:t>б</w:t>
      </w:r>
      <w:r w:rsidRPr="00954FA5">
        <w:rPr>
          <w:color w:val="000000"/>
          <w:sz w:val="24"/>
          <w:szCs w:val="24"/>
          <w:shd w:val="clear" w:color="auto" w:fill="FFFFFF"/>
        </w:rPr>
        <w:t xml:space="preserve">ласти находился 1271 источник централизованного хозяйственно-питьевого водоснабжения, в т.ч. </w:t>
      </w:r>
      <w:r w:rsidRPr="00954FA5">
        <w:rPr>
          <w:color w:val="000000"/>
          <w:sz w:val="24"/>
          <w:szCs w:val="24"/>
          <w:shd w:val="clear" w:color="auto" w:fill="FFFFFF"/>
        </w:rPr>
        <w:lastRenderedPageBreak/>
        <w:t>для хозяйственно-питьевых целей используется 30 открытых водоемов. Остальные источники, т.е. большее их количество, являются подземными – 97,7 %. Они обеспечивают только 42,3 % насел</w:t>
      </w:r>
      <w:r w:rsidRPr="00954FA5">
        <w:rPr>
          <w:color w:val="000000"/>
          <w:sz w:val="24"/>
          <w:szCs w:val="24"/>
          <w:shd w:val="clear" w:color="auto" w:fill="FFFFFF"/>
        </w:rPr>
        <w:t>е</w:t>
      </w:r>
      <w:r w:rsidRPr="00954FA5">
        <w:rPr>
          <w:color w:val="000000"/>
          <w:sz w:val="24"/>
          <w:szCs w:val="24"/>
          <w:shd w:val="clear" w:color="auto" w:fill="FFFFFF"/>
        </w:rPr>
        <w:t xml:space="preserve">ния области. 84,4 %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водоисточников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 xml:space="preserve"> расположены в сельских населенных пунктах. Из общего к</w:t>
      </w:r>
      <w:r w:rsidRPr="00954FA5">
        <w:rPr>
          <w:color w:val="000000"/>
          <w:sz w:val="24"/>
          <w:szCs w:val="24"/>
          <w:shd w:val="clear" w:color="auto" w:fill="FFFFFF"/>
        </w:rPr>
        <w:t>о</w:t>
      </w:r>
      <w:r w:rsidRPr="00954FA5">
        <w:rPr>
          <w:color w:val="000000"/>
          <w:sz w:val="24"/>
          <w:szCs w:val="24"/>
          <w:shd w:val="clear" w:color="auto" w:fill="FFFFFF"/>
        </w:rPr>
        <w:t>личества подземных и поверхностных источников централизованного хозяйственно-питьевого в</w:t>
      </w:r>
      <w:r w:rsidRPr="00954FA5">
        <w:rPr>
          <w:color w:val="000000"/>
          <w:sz w:val="24"/>
          <w:szCs w:val="24"/>
          <w:shd w:val="clear" w:color="auto" w:fill="FFFFFF"/>
        </w:rPr>
        <w:t>о</w:t>
      </w:r>
      <w:r w:rsidRPr="00954FA5">
        <w:rPr>
          <w:color w:val="000000"/>
          <w:sz w:val="24"/>
          <w:szCs w:val="24"/>
          <w:shd w:val="clear" w:color="auto" w:fill="FFFFFF"/>
        </w:rPr>
        <w:t xml:space="preserve">доснабжения 9,9 % не соответствуют санитарным нормам и правилам по их состоянию и качеству исходной воды, в т.ч. на 6,5 %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водоисточников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 xml:space="preserve"> не организована с надлежащими требованиями з</w:t>
      </w:r>
      <w:r w:rsidRPr="00954FA5">
        <w:rPr>
          <w:color w:val="000000"/>
          <w:sz w:val="24"/>
          <w:szCs w:val="24"/>
          <w:shd w:val="clear" w:color="auto" w:fill="FFFFFF"/>
        </w:rPr>
        <w:t>о</w:t>
      </w:r>
      <w:r w:rsidRPr="00954FA5">
        <w:rPr>
          <w:color w:val="000000"/>
          <w:sz w:val="24"/>
          <w:szCs w:val="24"/>
          <w:shd w:val="clear" w:color="auto" w:fill="FFFFFF"/>
        </w:rPr>
        <w:t xml:space="preserve">на строгого режима. 95 %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водоисточников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>, не имеющих зон санитарной охраны, расположены в сельских поселениях.</w:t>
      </w:r>
      <w:r w:rsidRPr="00954FA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14709" w:rsidRDefault="00E14709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54FA5">
        <w:rPr>
          <w:color w:val="000000"/>
          <w:sz w:val="24"/>
          <w:szCs w:val="24"/>
          <w:shd w:val="clear" w:color="auto" w:fill="FFFFFF"/>
        </w:rPr>
        <w:t>В результате принимаемых мер со стороны владельцев водопроводов в последнее десят</w:t>
      </w:r>
      <w:r w:rsidRPr="00954FA5">
        <w:rPr>
          <w:color w:val="000000"/>
          <w:sz w:val="24"/>
          <w:szCs w:val="24"/>
          <w:shd w:val="clear" w:color="auto" w:fill="FFFFFF"/>
        </w:rPr>
        <w:t>и</w:t>
      </w:r>
      <w:r w:rsidRPr="00954FA5">
        <w:rPr>
          <w:color w:val="000000"/>
          <w:sz w:val="24"/>
          <w:szCs w:val="24"/>
          <w:shd w:val="clear" w:color="auto" w:fill="FFFFFF"/>
        </w:rPr>
        <w:t xml:space="preserve">летие наметилась положительная тенденция по уменьшению доли неудовлетворительных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водои</w:t>
      </w:r>
      <w:r w:rsidRPr="00954FA5">
        <w:rPr>
          <w:color w:val="000000"/>
          <w:sz w:val="24"/>
          <w:szCs w:val="24"/>
          <w:shd w:val="clear" w:color="auto" w:fill="FFFFFF"/>
        </w:rPr>
        <w:t>с</w:t>
      </w:r>
      <w:r w:rsidRPr="00954FA5">
        <w:rPr>
          <w:color w:val="000000"/>
          <w:sz w:val="24"/>
          <w:szCs w:val="24"/>
          <w:shd w:val="clear" w:color="auto" w:fill="FFFFFF"/>
        </w:rPr>
        <w:t>точников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 xml:space="preserve"> по санитарному состоянию, в т.ч. и по организации зон санитарной охраны в соответс</w:t>
      </w:r>
      <w:r w:rsidRPr="00954FA5">
        <w:rPr>
          <w:color w:val="000000"/>
          <w:sz w:val="24"/>
          <w:szCs w:val="24"/>
          <w:shd w:val="clear" w:color="auto" w:fill="FFFFFF"/>
        </w:rPr>
        <w:t>т</w:t>
      </w:r>
      <w:r w:rsidRPr="00954FA5">
        <w:rPr>
          <w:color w:val="000000"/>
          <w:sz w:val="24"/>
          <w:szCs w:val="24"/>
          <w:shd w:val="clear" w:color="auto" w:fill="FFFFFF"/>
        </w:rPr>
        <w:t>вии с санитарными правилами и нормами.</w:t>
      </w:r>
      <w:r w:rsidRPr="00954FA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14709" w:rsidRDefault="00E14709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proofErr w:type="gramStart"/>
      <w:r w:rsidRPr="00954FA5">
        <w:rPr>
          <w:color w:val="000000"/>
          <w:sz w:val="24"/>
          <w:szCs w:val="24"/>
          <w:shd w:val="clear" w:color="auto" w:fill="FFFFFF"/>
        </w:rPr>
        <w:t xml:space="preserve">Подземные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водоисточники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 xml:space="preserve"> в сельских населенных пунктах не имеют утвержденных прое</w:t>
      </w:r>
      <w:r w:rsidRPr="00954FA5">
        <w:rPr>
          <w:color w:val="000000"/>
          <w:sz w:val="24"/>
          <w:szCs w:val="24"/>
          <w:shd w:val="clear" w:color="auto" w:fill="FFFFFF"/>
        </w:rPr>
        <w:t>к</w:t>
      </w:r>
      <w:r w:rsidRPr="00954FA5">
        <w:rPr>
          <w:color w:val="000000"/>
          <w:sz w:val="24"/>
          <w:szCs w:val="24"/>
          <w:shd w:val="clear" w:color="auto" w:fill="FFFFFF"/>
        </w:rPr>
        <w:t>тов зон санитарной охраны источников централизованного хозяйственно-питьевого водоснабж</w:t>
      </w:r>
      <w:r w:rsidRPr="00954FA5">
        <w:rPr>
          <w:color w:val="000000"/>
          <w:sz w:val="24"/>
          <w:szCs w:val="24"/>
          <w:shd w:val="clear" w:color="auto" w:fill="FFFFFF"/>
        </w:rPr>
        <w:t>е</w:t>
      </w:r>
      <w:r w:rsidRPr="00954FA5">
        <w:rPr>
          <w:color w:val="000000"/>
          <w:sz w:val="24"/>
          <w:szCs w:val="24"/>
          <w:shd w:val="clear" w:color="auto" w:fill="FFFFFF"/>
        </w:rPr>
        <w:t>ния и водопроводов.</w:t>
      </w:r>
      <w:proofErr w:type="gramEnd"/>
      <w:r w:rsidRPr="00954FA5">
        <w:rPr>
          <w:color w:val="000000"/>
          <w:sz w:val="24"/>
          <w:szCs w:val="24"/>
          <w:shd w:val="clear" w:color="auto" w:fill="FFFFFF"/>
        </w:rPr>
        <w:t xml:space="preserve"> Не утверждены и границы зон санитарной охраны, и мероприятия по предо</w:t>
      </w:r>
      <w:r w:rsidRPr="00954FA5">
        <w:rPr>
          <w:color w:val="000000"/>
          <w:sz w:val="24"/>
          <w:szCs w:val="24"/>
          <w:shd w:val="clear" w:color="auto" w:fill="FFFFFF"/>
        </w:rPr>
        <w:t>т</w:t>
      </w:r>
      <w:r w:rsidRPr="00954FA5">
        <w:rPr>
          <w:color w:val="000000"/>
          <w:sz w:val="24"/>
          <w:szCs w:val="24"/>
          <w:shd w:val="clear" w:color="auto" w:fill="FFFFFF"/>
        </w:rPr>
        <w:t xml:space="preserve">вращению загрязнений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водоисточников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>.</w:t>
      </w:r>
      <w:r w:rsidRPr="00954FA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14709" w:rsidRDefault="00E14709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54FA5">
        <w:rPr>
          <w:color w:val="000000"/>
          <w:sz w:val="24"/>
          <w:szCs w:val="24"/>
          <w:shd w:val="clear" w:color="auto" w:fill="FFFFFF"/>
        </w:rPr>
        <w:t>Фактическая обеспеченность населения централизованным водоснабжением:</w:t>
      </w:r>
      <w:r w:rsidRPr="00954FA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14709" w:rsidRDefault="00E14709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54FA5">
        <w:rPr>
          <w:color w:val="000000"/>
          <w:sz w:val="24"/>
          <w:szCs w:val="24"/>
          <w:shd w:val="clear" w:color="auto" w:fill="FFFFFF"/>
        </w:rPr>
        <w:t>– городского – 99,1 %,</w:t>
      </w:r>
      <w:r w:rsidRPr="00954FA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14709" w:rsidRDefault="00E14709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54FA5">
        <w:rPr>
          <w:color w:val="000000"/>
          <w:sz w:val="24"/>
          <w:szCs w:val="24"/>
          <w:shd w:val="clear" w:color="auto" w:fill="FFFFFF"/>
        </w:rPr>
        <w:t>– сельского – 87,6 %,</w:t>
      </w:r>
      <w:r w:rsidRPr="00954FA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14709" w:rsidRDefault="00E14709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54FA5">
        <w:rPr>
          <w:color w:val="000000"/>
          <w:sz w:val="24"/>
          <w:szCs w:val="24"/>
          <w:shd w:val="clear" w:color="auto" w:fill="FFFFFF"/>
        </w:rPr>
        <w:t>– из поверхностных источников – 54,7 %,</w:t>
      </w:r>
      <w:r w:rsidRPr="00954FA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14709" w:rsidRDefault="00E14709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54FA5">
        <w:rPr>
          <w:color w:val="000000"/>
          <w:sz w:val="24"/>
          <w:szCs w:val="24"/>
          <w:shd w:val="clear" w:color="auto" w:fill="FFFFFF"/>
        </w:rPr>
        <w:t>– из подземных источников – 42,3 %.</w:t>
      </w:r>
      <w:r w:rsidRPr="00954FA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14709" w:rsidRDefault="00E14709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54FA5">
        <w:rPr>
          <w:color w:val="000000"/>
          <w:sz w:val="24"/>
          <w:szCs w:val="24"/>
          <w:shd w:val="clear" w:color="auto" w:fill="FFFFFF"/>
        </w:rPr>
        <w:t>Доля нестандартных проб воды из источников централизованного водоснабжения по сан</w:t>
      </w:r>
      <w:r w:rsidRPr="00954FA5">
        <w:rPr>
          <w:color w:val="000000"/>
          <w:sz w:val="24"/>
          <w:szCs w:val="24"/>
          <w:shd w:val="clear" w:color="auto" w:fill="FFFFFF"/>
        </w:rPr>
        <w:t>и</w:t>
      </w:r>
      <w:r w:rsidRPr="00954FA5">
        <w:rPr>
          <w:color w:val="000000"/>
          <w:sz w:val="24"/>
          <w:szCs w:val="24"/>
          <w:shd w:val="clear" w:color="auto" w:fill="FFFFFF"/>
        </w:rPr>
        <w:t>тарно-химическим показателям за отчетный период составила 34,2 %, в т.ч. по содержанию тяж</w:t>
      </w:r>
      <w:r w:rsidRPr="00954FA5">
        <w:rPr>
          <w:color w:val="000000"/>
          <w:sz w:val="24"/>
          <w:szCs w:val="24"/>
          <w:shd w:val="clear" w:color="auto" w:fill="FFFFFF"/>
        </w:rPr>
        <w:t>е</w:t>
      </w:r>
      <w:r w:rsidRPr="00954FA5">
        <w:rPr>
          <w:color w:val="000000"/>
          <w:sz w:val="24"/>
          <w:szCs w:val="24"/>
          <w:shd w:val="clear" w:color="auto" w:fill="FFFFFF"/>
        </w:rPr>
        <w:t>лых металлов – 16,9 %. Из санитарно-химических показателей превышают допустимые уровни цветность, мутность, жесткость, нитраты, аммиак, из тяжелых металлов превышают ПДК железо, марганец.</w:t>
      </w:r>
      <w:r w:rsidRPr="00954FA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14709" w:rsidRDefault="00E14709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54FA5">
        <w:rPr>
          <w:color w:val="000000"/>
          <w:sz w:val="24"/>
          <w:szCs w:val="24"/>
          <w:shd w:val="clear" w:color="auto" w:fill="FFFFFF"/>
        </w:rPr>
        <w:t>Крайне неудовлетворительное качество воды по санитарно-химическим показателям отм</w:t>
      </w:r>
      <w:r w:rsidRPr="00954FA5">
        <w:rPr>
          <w:color w:val="000000"/>
          <w:sz w:val="24"/>
          <w:szCs w:val="24"/>
          <w:shd w:val="clear" w:color="auto" w:fill="FFFFFF"/>
        </w:rPr>
        <w:t>е</w:t>
      </w:r>
      <w:r w:rsidRPr="00954FA5">
        <w:rPr>
          <w:color w:val="000000"/>
          <w:sz w:val="24"/>
          <w:szCs w:val="24"/>
          <w:shd w:val="clear" w:color="auto" w:fill="FFFFFF"/>
        </w:rPr>
        <w:t xml:space="preserve">чалось в питьевых источниках г.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Южноуральска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>.</w:t>
      </w:r>
      <w:r w:rsidRPr="00954FA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14709" w:rsidRDefault="00E14709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54FA5">
        <w:rPr>
          <w:color w:val="000000"/>
          <w:sz w:val="24"/>
          <w:szCs w:val="24"/>
          <w:shd w:val="clear" w:color="auto" w:fill="FFFFFF"/>
        </w:rPr>
        <w:t xml:space="preserve">Природными особенностями большинства </w:t>
      </w:r>
      <w:proofErr w:type="gramStart"/>
      <w:r w:rsidRPr="00954FA5">
        <w:rPr>
          <w:color w:val="000000"/>
          <w:sz w:val="24"/>
          <w:szCs w:val="24"/>
          <w:shd w:val="clear" w:color="auto" w:fill="FFFFFF"/>
        </w:rPr>
        <w:t>подземных</w:t>
      </w:r>
      <w:proofErr w:type="gramEnd"/>
      <w:r w:rsidRPr="00954FA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водоисточников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 xml:space="preserve"> Увельского район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954FA5">
        <w:rPr>
          <w:color w:val="000000"/>
          <w:sz w:val="24"/>
          <w:szCs w:val="24"/>
          <w:shd w:val="clear" w:color="auto" w:fill="FFFFFF"/>
        </w:rPr>
        <w:t xml:space="preserve"> является повышенное содержание железа – свыше 3 ПДК. </w:t>
      </w:r>
    </w:p>
    <w:p w:rsidR="00E14709" w:rsidRDefault="00E14709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54FA5">
        <w:rPr>
          <w:color w:val="000000"/>
          <w:sz w:val="24"/>
          <w:szCs w:val="24"/>
          <w:shd w:val="clear" w:color="auto" w:fill="FFFFFF"/>
        </w:rPr>
        <w:t>Для большинства поверхностных водоемов, используемых в качестве источников центр</w:t>
      </w:r>
      <w:r w:rsidRPr="00954FA5">
        <w:rPr>
          <w:color w:val="000000"/>
          <w:sz w:val="24"/>
          <w:szCs w:val="24"/>
          <w:shd w:val="clear" w:color="auto" w:fill="FFFFFF"/>
        </w:rPr>
        <w:t>а</w:t>
      </w:r>
      <w:r w:rsidRPr="00954FA5">
        <w:rPr>
          <w:color w:val="000000"/>
          <w:sz w:val="24"/>
          <w:szCs w:val="24"/>
          <w:shd w:val="clear" w:color="auto" w:fill="FFFFFF"/>
        </w:rPr>
        <w:t>лизованного питьевого водоснабжения крупных городов, характерны повышенная цветность, окисляемость воды и биохимическая потребность в кислороде, значительное содержание марга</w:t>
      </w:r>
      <w:r w:rsidRPr="00954FA5">
        <w:rPr>
          <w:color w:val="000000"/>
          <w:sz w:val="24"/>
          <w:szCs w:val="24"/>
          <w:shd w:val="clear" w:color="auto" w:fill="FFFFFF"/>
        </w:rPr>
        <w:t>н</w:t>
      </w:r>
      <w:r w:rsidRPr="00954FA5">
        <w:rPr>
          <w:color w:val="000000"/>
          <w:sz w:val="24"/>
          <w:szCs w:val="24"/>
          <w:shd w:val="clear" w:color="auto" w:fill="FFFFFF"/>
        </w:rPr>
        <w:t>ца, железа, органических веществ. Даже наличие комплекса сооружений по очистке и обеззараж</w:t>
      </w:r>
      <w:r w:rsidRPr="00954FA5">
        <w:rPr>
          <w:color w:val="000000"/>
          <w:sz w:val="24"/>
          <w:szCs w:val="24"/>
          <w:shd w:val="clear" w:color="auto" w:fill="FFFFFF"/>
        </w:rPr>
        <w:t>и</w:t>
      </w:r>
      <w:r w:rsidRPr="00954FA5">
        <w:rPr>
          <w:color w:val="000000"/>
          <w:sz w:val="24"/>
          <w:szCs w:val="24"/>
          <w:shd w:val="clear" w:color="auto" w:fill="FFFFFF"/>
        </w:rPr>
        <w:t xml:space="preserve">ванию воды не позволяет получить питьевую воду, отвечающую гигиеническим требованиям. В результате населению ряда городов (Златоуст, Кыштым, Карабаш, Чебаркуль,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Нязе</w:t>
      </w:r>
      <w:r w:rsidR="00626295">
        <w:rPr>
          <w:color w:val="000000"/>
          <w:sz w:val="24"/>
          <w:szCs w:val="24"/>
          <w:shd w:val="clear" w:color="auto" w:fill="FFFFFF"/>
        </w:rPr>
        <w:t>Половинск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 xml:space="preserve"> и др.) подается питьевая вода, не отвечающая гигиеническим требованиям, независимо от сезона года, по цветности и </w:t>
      </w:r>
      <w:proofErr w:type="spellStart"/>
      <w:r w:rsidRPr="00954FA5">
        <w:rPr>
          <w:color w:val="000000"/>
          <w:sz w:val="24"/>
          <w:szCs w:val="24"/>
          <w:shd w:val="clear" w:color="auto" w:fill="FFFFFF"/>
        </w:rPr>
        <w:t>перманганатной</w:t>
      </w:r>
      <w:proofErr w:type="spellEnd"/>
      <w:r w:rsidRPr="00954FA5">
        <w:rPr>
          <w:color w:val="000000"/>
          <w:sz w:val="24"/>
          <w:szCs w:val="24"/>
          <w:shd w:val="clear" w:color="auto" w:fill="FFFFFF"/>
        </w:rPr>
        <w:t xml:space="preserve"> окисляемости.</w:t>
      </w:r>
      <w:r w:rsidRPr="00954FA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14709" w:rsidRPr="00954FA5" w:rsidRDefault="00E14709" w:rsidP="00F0128B">
      <w:pPr>
        <w:shd w:val="clear" w:color="auto" w:fill="FFFFFF"/>
        <w:spacing w:line="276" w:lineRule="auto"/>
        <w:ind w:firstLine="708"/>
        <w:jc w:val="both"/>
        <w:rPr>
          <w:color w:val="011FA0"/>
          <w:sz w:val="24"/>
          <w:szCs w:val="24"/>
          <w:lang w:eastAsia="ru-RU"/>
        </w:rPr>
      </w:pPr>
      <w:r w:rsidRPr="00954FA5">
        <w:rPr>
          <w:color w:val="000000"/>
          <w:sz w:val="24"/>
          <w:szCs w:val="24"/>
          <w:lang w:eastAsia="ru-RU"/>
        </w:rPr>
        <w:t>Высокая концентрация на территории Челябинской области экологически опасных прои</w:t>
      </w:r>
      <w:r w:rsidRPr="00954FA5">
        <w:rPr>
          <w:color w:val="000000"/>
          <w:sz w:val="24"/>
          <w:szCs w:val="24"/>
          <w:lang w:eastAsia="ru-RU"/>
        </w:rPr>
        <w:t>з</w:t>
      </w:r>
      <w:r w:rsidRPr="00954FA5">
        <w:rPr>
          <w:color w:val="000000"/>
          <w:sz w:val="24"/>
          <w:szCs w:val="24"/>
          <w:lang w:eastAsia="ru-RU"/>
        </w:rPr>
        <w:t>водств: черной и цветной металлургии, химической и горнодобывающей промышленности, эне</w:t>
      </w:r>
      <w:r w:rsidRPr="00954FA5">
        <w:rPr>
          <w:color w:val="000000"/>
          <w:sz w:val="24"/>
          <w:szCs w:val="24"/>
          <w:lang w:eastAsia="ru-RU"/>
        </w:rPr>
        <w:t>р</w:t>
      </w:r>
      <w:r w:rsidRPr="00954FA5">
        <w:rPr>
          <w:color w:val="000000"/>
          <w:sz w:val="24"/>
          <w:szCs w:val="24"/>
          <w:lang w:eastAsia="ru-RU"/>
        </w:rPr>
        <w:t>гетики, машиностроения и других ведет к чрезвычайно высокому уровню техногенных нагрузок на водные объекты области, создавая опасность катастрофического загрязнения водной среды.</w:t>
      </w:r>
    </w:p>
    <w:p w:rsidR="00E14709" w:rsidRPr="00E34162" w:rsidRDefault="00E14709" w:rsidP="00F0128B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954FA5">
        <w:rPr>
          <w:color w:val="000000"/>
          <w:sz w:val="24"/>
          <w:szCs w:val="24"/>
          <w:lang w:eastAsia="ru-RU"/>
        </w:rPr>
        <w:t>На качество водных объектов по всей территории области оказывают негативное воздейс</w:t>
      </w:r>
      <w:r w:rsidRPr="00954FA5">
        <w:rPr>
          <w:color w:val="000000"/>
          <w:sz w:val="24"/>
          <w:szCs w:val="24"/>
          <w:lang w:eastAsia="ru-RU"/>
        </w:rPr>
        <w:t>т</w:t>
      </w:r>
      <w:r w:rsidRPr="00954FA5">
        <w:rPr>
          <w:color w:val="000000"/>
          <w:sz w:val="24"/>
          <w:szCs w:val="24"/>
          <w:lang w:eastAsia="ru-RU"/>
        </w:rPr>
        <w:t>вие сбросы промышленных и хозяйственно-бытовых неочищенных или недостаточно очищенных сточных вод, смывы во время весеннего половодья и летних дождевых паводков с сельскохозяйс</w:t>
      </w:r>
      <w:r w:rsidRPr="00954FA5">
        <w:rPr>
          <w:color w:val="000000"/>
          <w:sz w:val="24"/>
          <w:szCs w:val="24"/>
          <w:lang w:eastAsia="ru-RU"/>
        </w:rPr>
        <w:t>т</w:t>
      </w:r>
      <w:r w:rsidRPr="00954FA5">
        <w:rPr>
          <w:color w:val="000000"/>
          <w:sz w:val="24"/>
          <w:szCs w:val="24"/>
          <w:lang w:eastAsia="ru-RU"/>
        </w:rPr>
        <w:lastRenderedPageBreak/>
        <w:t xml:space="preserve">венных полей и угодий </w:t>
      </w:r>
      <w:r w:rsidRPr="00E34162">
        <w:rPr>
          <w:sz w:val="24"/>
          <w:szCs w:val="24"/>
          <w:lang w:eastAsia="ru-RU"/>
        </w:rPr>
        <w:t>удобрений и других загрязняющих веществ, а также выбросы в атмосферу огромного количества загрязняющих веществ.</w:t>
      </w:r>
    </w:p>
    <w:p w:rsidR="00E14709" w:rsidRPr="00E34162" w:rsidRDefault="00E14709" w:rsidP="00F0128B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34162">
        <w:rPr>
          <w:sz w:val="24"/>
          <w:szCs w:val="24"/>
          <w:lang w:eastAsia="ru-RU"/>
        </w:rPr>
        <w:t>Челябинская область занимает восьмое место в России по объемам сброса загрязненных сточных вод в водные объекты (3% от общероссийского уровня).</w:t>
      </w:r>
    </w:p>
    <w:p w:rsidR="00E14709" w:rsidRPr="00E34162" w:rsidRDefault="00E14709" w:rsidP="00F0128B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34162">
        <w:rPr>
          <w:sz w:val="24"/>
          <w:szCs w:val="24"/>
          <w:lang w:eastAsia="ru-RU"/>
        </w:rPr>
        <w:t>Наиболее загрязнены реки, протекающие по территориям промышленных городов. Как правило, в воде рек наблюдается превышение предельно допустимых концентраций тяжелых м</w:t>
      </w:r>
      <w:r w:rsidRPr="00E34162">
        <w:rPr>
          <w:sz w:val="24"/>
          <w:szCs w:val="24"/>
          <w:lang w:eastAsia="ru-RU"/>
        </w:rPr>
        <w:t>е</w:t>
      </w:r>
      <w:r w:rsidRPr="00E34162">
        <w:rPr>
          <w:sz w:val="24"/>
          <w:szCs w:val="24"/>
          <w:lang w:eastAsia="ru-RU"/>
        </w:rPr>
        <w:t>таллов - меди, цинка, никеля, железа как вследствие влияния деятельности металлургических и металлообрабатывающих производств, так и обусловленное влиянием природного фактора. Выс</w:t>
      </w:r>
      <w:r w:rsidRPr="00E34162">
        <w:rPr>
          <w:sz w:val="24"/>
          <w:szCs w:val="24"/>
          <w:lang w:eastAsia="ru-RU"/>
        </w:rPr>
        <w:t>о</w:t>
      </w:r>
      <w:r w:rsidRPr="00E34162">
        <w:rPr>
          <w:sz w:val="24"/>
          <w:szCs w:val="24"/>
          <w:lang w:eastAsia="ru-RU"/>
        </w:rPr>
        <w:t>кое содержание в реках ниже городов нефтепродуктов, биогенных компонентов - азот- и фосфо</w:t>
      </w:r>
      <w:r w:rsidRPr="00E34162">
        <w:rPr>
          <w:sz w:val="24"/>
          <w:szCs w:val="24"/>
          <w:lang w:eastAsia="ru-RU"/>
        </w:rPr>
        <w:t>р</w:t>
      </w:r>
      <w:r w:rsidRPr="00E34162">
        <w:rPr>
          <w:sz w:val="24"/>
          <w:szCs w:val="24"/>
          <w:lang w:eastAsia="ru-RU"/>
        </w:rPr>
        <w:t>содержащих веществ, органических соединений (БПК</w:t>
      </w:r>
      <w:r w:rsidRPr="00E34162">
        <w:rPr>
          <w:sz w:val="24"/>
          <w:szCs w:val="24"/>
          <w:vertAlign w:val="subscript"/>
          <w:lang w:eastAsia="ru-RU"/>
        </w:rPr>
        <w:t>5</w:t>
      </w:r>
      <w:r w:rsidRPr="00E34162">
        <w:rPr>
          <w:sz w:val="24"/>
          <w:szCs w:val="24"/>
          <w:lang w:eastAsia="ru-RU"/>
        </w:rPr>
        <w:t> и ХПК), взвешенных веществ, минерал</w:t>
      </w:r>
      <w:r w:rsidRPr="00E34162">
        <w:rPr>
          <w:sz w:val="24"/>
          <w:szCs w:val="24"/>
          <w:lang w:eastAsia="ru-RU"/>
        </w:rPr>
        <w:t>ь</w:t>
      </w:r>
      <w:r w:rsidRPr="00E34162">
        <w:rPr>
          <w:sz w:val="24"/>
          <w:szCs w:val="24"/>
          <w:lang w:eastAsia="ru-RU"/>
        </w:rPr>
        <w:t>ных солей обусловлено перегруженностью, а вследствие этого, неэффективной работой очистных сооружений канализации.</w:t>
      </w:r>
    </w:p>
    <w:p w:rsidR="00E14709" w:rsidRPr="00954FA5" w:rsidRDefault="00E14709" w:rsidP="00F0128B">
      <w:pPr>
        <w:shd w:val="clear" w:color="auto" w:fill="FFFFFF"/>
        <w:spacing w:line="276" w:lineRule="auto"/>
        <w:ind w:firstLine="708"/>
        <w:jc w:val="both"/>
        <w:rPr>
          <w:color w:val="011FA0"/>
          <w:sz w:val="24"/>
          <w:szCs w:val="24"/>
          <w:lang w:eastAsia="ru-RU"/>
        </w:rPr>
      </w:pPr>
      <w:r w:rsidRPr="00954FA5">
        <w:rPr>
          <w:color w:val="000000"/>
          <w:sz w:val="24"/>
          <w:szCs w:val="24"/>
          <w:lang w:eastAsia="ru-RU"/>
        </w:rPr>
        <w:t>Водотоки, пересекающие границы сопредельных территорий, осуществляют трансграни</w:t>
      </w:r>
      <w:r w:rsidRPr="00954FA5">
        <w:rPr>
          <w:color w:val="000000"/>
          <w:sz w:val="24"/>
          <w:szCs w:val="24"/>
          <w:lang w:eastAsia="ru-RU"/>
        </w:rPr>
        <w:t>ч</w:t>
      </w:r>
      <w:r w:rsidRPr="00954FA5">
        <w:rPr>
          <w:color w:val="000000"/>
          <w:sz w:val="24"/>
          <w:szCs w:val="24"/>
          <w:lang w:eastAsia="ru-RU"/>
        </w:rPr>
        <w:t>ный перенос загрязняющих веществ, нанося урон экологическому состоянию водных ресурсов.</w:t>
      </w:r>
    </w:p>
    <w:p w:rsidR="00E14709" w:rsidRDefault="00E14709" w:rsidP="00F0128B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954FA5">
        <w:rPr>
          <w:color w:val="000000"/>
          <w:sz w:val="24"/>
          <w:szCs w:val="24"/>
          <w:lang w:eastAsia="ru-RU"/>
        </w:rPr>
        <w:t>На территорию Челябинской области притекают реки, имеющие неудовлетворительное к</w:t>
      </w:r>
      <w:r w:rsidRPr="00954FA5">
        <w:rPr>
          <w:color w:val="000000"/>
          <w:sz w:val="24"/>
          <w:szCs w:val="24"/>
          <w:lang w:eastAsia="ru-RU"/>
        </w:rPr>
        <w:t>а</w:t>
      </w:r>
      <w:r w:rsidRPr="00954FA5">
        <w:rPr>
          <w:color w:val="000000"/>
          <w:sz w:val="24"/>
          <w:szCs w:val="24"/>
          <w:lang w:eastAsia="ru-RU"/>
        </w:rPr>
        <w:t xml:space="preserve">чество воды: это приток </w:t>
      </w:r>
      <w:proofErr w:type="spellStart"/>
      <w:r w:rsidRPr="00954FA5">
        <w:rPr>
          <w:color w:val="000000"/>
          <w:sz w:val="24"/>
          <w:szCs w:val="24"/>
          <w:lang w:eastAsia="ru-RU"/>
        </w:rPr>
        <w:t>р</w:t>
      </w:r>
      <w:proofErr w:type="gramStart"/>
      <w:r w:rsidRPr="00954FA5">
        <w:rPr>
          <w:color w:val="000000"/>
          <w:sz w:val="24"/>
          <w:szCs w:val="24"/>
          <w:lang w:eastAsia="ru-RU"/>
        </w:rPr>
        <w:t>.У</w:t>
      </w:r>
      <w:proofErr w:type="gramEnd"/>
      <w:r w:rsidRPr="00954FA5">
        <w:rPr>
          <w:color w:val="000000"/>
          <w:sz w:val="24"/>
          <w:szCs w:val="24"/>
          <w:lang w:eastAsia="ru-RU"/>
        </w:rPr>
        <w:t>й</w:t>
      </w:r>
      <w:proofErr w:type="spellEnd"/>
      <w:r w:rsidRPr="00954FA5">
        <w:rPr>
          <w:color w:val="000000"/>
          <w:sz w:val="24"/>
          <w:szCs w:val="24"/>
          <w:lang w:eastAsia="ru-RU"/>
        </w:rPr>
        <w:t xml:space="preserve"> – </w:t>
      </w:r>
      <w:proofErr w:type="spellStart"/>
      <w:r w:rsidRPr="00954FA5">
        <w:rPr>
          <w:color w:val="000000"/>
          <w:sz w:val="24"/>
          <w:szCs w:val="24"/>
          <w:lang w:eastAsia="ru-RU"/>
        </w:rPr>
        <w:t>р.Кидыш</w:t>
      </w:r>
      <w:proofErr w:type="spellEnd"/>
      <w:r w:rsidRPr="00954FA5">
        <w:rPr>
          <w:color w:val="000000"/>
          <w:sz w:val="24"/>
          <w:szCs w:val="24"/>
          <w:lang w:eastAsia="ru-RU"/>
        </w:rPr>
        <w:t xml:space="preserve">, приток р.Урала – </w:t>
      </w:r>
      <w:proofErr w:type="spellStart"/>
      <w:r w:rsidRPr="00954FA5">
        <w:rPr>
          <w:color w:val="000000"/>
          <w:sz w:val="24"/>
          <w:szCs w:val="24"/>
          <w:lang w:eastAsia="ru-RU"/>
        </w:rPr>
        <w:t>р.Худолаз</w:t>
      </w:r>
      <w:proofErr w:type="spellEnd"/>
      <w:r w:rsidRPr="00954FA5">
        <w:rPr>
          <w:color w:val="000000"/>
          <w:sz w:val="24"/>
          <w:szCs w:val="24"/>
          <w:lang w:eastAsia="ru-RU"/>
        </w:rPr>
        <w:t>.</w:t>
      </w:r>
      <w:r w:rsidR="00937AB3" w:rsidRPr="00937AB3">
        <w:rPr>
          <w:sz w:val="24"/>
          <w:szCs w:val="24"/>
          <w:lang w:eastAsia="ru-RU"/>
        </w:rPr>
        <w:t xml:space="preserve"> </w:t>
      </w:r>
      <w:r w:rsidR="00937AB3" w:rsidRPr="001A4EB4">
        <w:rPr>
          <w:sz w:val="24"/>
          <w:szCs w:val="24"/>
          <w:lang w:eastAsia="ru-RU"/>
        </w:rPr>
        <w:t xml:space="preserve">На местности </w:t>
      </w:r>
      <w:proofErr w:type="spellStart"/>
      <w:r w:rsidR="00937AB3" w:rsidRPr="001A4EB4">
        <w:rPr>
          <w:sz w:val="24"/>
          <w:szCs w:val="24"/>
          <w:lang w:eastAsia="ru-RU"/>
        </w:rPr>
        <w:t>Южноурал</w:t>
      </w:r>
      <w:r w:rsidR="00937AB3" w:rsidRPr="001A4EB4">
        <w:rPr>
          <w:sz w:val="24"/>
          <w:szCs w:val="24"/>
          <w:lang w:eastAsia="ru-RU"/>
        </w:rPr>
        <w:t>ь</w:t>
      </w:r>
      <w:r w:rsidR="00937AB3" w:rsidRPr="001A4EB4">
        <w:rPr>
          <w:sz w:val="24"/>
          <w:szCs w:val="24"/>
          <w:lang w:eastAsia="ru-RU"/>
        </w:rPr>
        <w:t>ска</w:t>
      </w:r>
      <w:proofErr w:type="spellEnd"/>
      <w:r w:rsidR="00937AB3" w:rsidRPr="001A4EB4">
        <w:rPr>
          <w:sz w:val="24"/>
          <w:szCs w:val="24"/>
          <w:lang w:eastAsia="ru-RU"/>
        </w:rPr>
        <w:t xml:space="preserve"> на </w:t>
      </w:r>
      <w:proofErr w:type="spellStart"/>
      <w:r w:rsidR="00937AB3" w:rsidRPr="001A4EB4">
        <w:rPr>
          <w:sz w:val="24"/>
          <w:szCs w:val="24"/>
          <w:lang w:eastAsia="ru-RU"/>
        </w:rPr>
        <w:t>Увельке</w:t>
      </w:r>
      <w:proofErr w:type="spellEnd"/>
      <w:r w:rsidR="00937AB3" w:rsidRPr="001A4EB4">
        <w:rPr>
          <w:sz w:val="24"/>
          <w:szCs w:val="24"/>
          <w:lang w:eastAsia="ru-RU"/>
        </w:rPr>
        <w:t xml:space="preserve"> было образовано </w:t>
      </w:r>
      <w:proofErr w:type="spellStart"/>
      <w:r w:rsidR="00937AB3" w:rsidRPr="001A4EB4">
        <w:rPr>
          <w:sz w:val="24"/>
          <w:szCs w:val="24"/>
          <w:lang w:eastAsia="ru-RU"/>
        </w:rPr>
        <w:t>Южноуральское</w:t>
      </w:r>
      <w:proofErr w:type="spellEnd"/>
      <w:r w:rsidR="00937AB3" w:rsidRPr="001A4EB4">
        <w:rPr>
          <w:sz w:val="24"/>
          <w:szCs w:val="24"/>
          <w:lang w:eastAsia="ru-RU"/>
        </w:rPr>
        <w:t xml:space="preserve"> водохранилище.</w:t>
      </w:r>
    </w:p>
    <w:p w:rsidR="000A06C3" w:rsidRPr="008620B1" w:rsidRDefault="00937AB3" w:rsidP="00F0128B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Южноуральское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 w:rsidRPr="008620B1">
        <w:rPr>
          <w:color w:val="000000"/>
          <w:sz w:val="24"/>
          <w:szCs w:val="24"/>
          <w:lang w:eastAsia="ru-RU"/>
        </w:rPr>
        <w:t>водохранилище</w:t>
      </w:r>
      <w:r>
        <w:rPr>
          <w:color w:val="000000"/>
          <w:sz w:val="24"/>
          <w:szCs w:val="24"/>
          <w:lang w:eastAsia="ru-RU"/>
        </w:rPr>
        <w:t xml:space="preserve"> </w:t>
      </w:r>
      <w:r w:rsidR="00404661">
        <w:rPr>
          <w:color w:val="000000"/>
          <w:sz w:val="24"/>
          <w:szCs w:val="24"/>
          <w:lang w:eastAsia="ru-RU"/>
        </w:rPr>
        <w:t xml:space="preserve">располагается в </w:t>
      </w:r>
      <w:r w:rsidR="004D4246">
        <w:rPr>
          <w:color w:val="000000"/>
          <w:sz w:val="24"/>
          <w:szCs w:val="24"/>
          <w:lang w:eastAsia="ru-RU"/>
        </w:rPr>
        <w:t>17</w:t>
      </w:r>
      <w:r w:rsidR="00404661">
        <w:rPr>
          <w:color w:val="000000"/>
          <w:sz w:val="24"/>
          <w:szCs w:val="24"/>
          <w:lang w:eastAsia="ru-RU"/>
        </w:rPr>
        <w:t xml:space="preserve"> км </w:t>
      </w:r>
      <w:r w:rsidR="00067542">
        <w:rPr>
          <w:color w:val="000000"/>
          <w:sz w:val="24"/>
          <w:szCs w:val="24"/>
          <w:lang w:eastAsia="ru-RU"/>
        </w:rPr>
        <w:t>юго-</w:t>
      </w:r>
      <w:r w:rsidR="00554186">
        <w:rPr>
          <w:color w:val="000000"/>
          <w:sz w:val="24"/>
          <w:szCs w:val="24"/>
          <w:lang w:eastAsia="ru-RU"/>
        </w:rPr>
        <w:t>запад</w:t>
      </w:r>
      <w:r w:rsidR="00404661">
        <w:rPr>
          <w:color w:val="000000"/>
          <w:sz w:val="24"/>
          <w:szCs w:val="24"/>
          <w:lang w:eastAsia="ru-RU"/>
        </w:rPr>
        <w:t>нее</w:t>
      </w:r>
      <w:r>
        <w:rPr>
          <w:color w:val="000000"/>
          <w:sz w:val="24"/>
          <w:szCs w:val="24"/>
          <w:lang w:eastAsia="ru-RU"/>
        </w:rPr>
        <w:t xml:space="preserve"> </w:t>
      </w:r>
      <w:r w:rsidR="00067542">
        <w:rPr>
          <w:color w:val="000000"/>
          <w:sz w:val="24"/>
          <w:szCs w:val="24"/>
          <w:lang w:eastAsia="ru-RU"/>
        </w:rPr>
        <w:t>Половинского</w:t>
      </w:r>
      <w:r>
        <w:rPr>
          <w:color w:val="000000"/>
          <w:sz w:val="24"/>
          <w:szCs w:val="24"/>
          <w:lang w:eastAsia="ru-RU"/>
        </w:rPr>
        <w:t xml:space="preserve"> сел</w:t>
      </w:r>
      <w:r>
        <w:rPr>
          <w:color w:val="000000"/>
          <w:sz w:val="24"/>
          <w:szCs w:val="24"/>
          <w:lang w:eastAsia="ru-RU"/>
        </w:rPr>
        <w:t>ь</w:t>
      </w:r>
      <w:r>
        <w:rPr>
          <w:color w:val="000000"/>
          <w:sz w:val="24"/>
          <w:szCs w:val="24"/>
          <w:lang w:eastAsia="ru-RU"/>
        </w:rPr>
        <w:t>ско</w:t>
      </w:r>
      <w:r w:rsidR="00404661">
        <w:rPr>
          <w:color w:val="000000"/>
          <w:sz w:val="24"/>
          <w:szCs w:val="24"/>
          <w:lang w:eastAsia="ru-RU"/>
        </w:rPr>
        <w:t>го</w:t>
      </w:r>
      <w:r>
        <w:rPr>
          <w:color w:val="000000"/>
          <w:sz w:val="24"/>
          <w:szCs w:val="24"/>
          <w:lang w:eastAsia="ru-RU"/>
        </w:rPr>
        <w:t xml:space="preserve"> поселени</w:t>
      </w:r>
      <w:r w:rsidR="00404661">
        <w:rPr>
          <w:color w:val="000000"/>
          <w:sz w:val="24"/>
          <w:szCs w:val="24"/>
          <w:lang w:eastAsia="ru-RU"/>
        </w:rPr>
        <w:t>я</w:t>
      </w:r>
      <w:r w:rsidR="00FF1BD2" w:rsidRPr="008620B1">
        <w:rPr>
          <w:color w:val="000000"/>
          <w:sz w:val="24"/>
          <w:szCs w:val="24"/>
          <w:lang w:eastAsia="ru-RU"/>
        </w:rPr>
        <w:t>.</w:t>
      </w:r>
      <w:r w:rsidR="008620B1" w:rsidRPr="008620B1">
        <w:rPr>
          <w:color w:val="000000"/>
          <w:sz w:val="24"/>
          <w:szCs w:val="24"/>
          <w:lang w:eastAsia="ru-RU"/>
        </w:rPr>
        <w:t xml:space="preserve"> </w:t>
      </w:r>
      <w:r w:rsidR="008620B1">
        <w:rPr>
          <w:color w:val="000000"/>
          <w:sz w:val="24"/>
          <w:szCs w:val="24"/>
          <w:lang w:eastAsia="ru-RU"/>
        </w:rPr>
        <w:t xml:space="preserve">Площадь водохранилища составляет 1700 гектаров. С севера на юг оно вытянуто на 8 километров, с запада на восток – на 2 километра. Средняя глубина – 8 метров, наибольшая достигает </w:t>
      </w:r>
      <w:r>
        <w:rPr>
          <w:color w:val="000000"/>
          <w:sz w:val="24"/>
          <w:szCs w:val="24"/>
          <w:lang w:eastAsia="ru-RU"/>
        </w:rPr>
        <w:t>11 метров. Вода мутная, прозрачность от 30 сантиметров до одного метра. Причина т</w:t>
      </w:r>
      <w:r>
        <w:rPr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 xml:space="preserve">му – илистое дно, обилие водорослей. Местами встречается каменистое дно. </w:t>
      </w:r>
    </w:p>
    <w:p w:rsidR="001A4EB4" w:rsidRDefault="001A4EB4" w:rsidP="00F0128B">
      <w:pPr>
        <w:spacing w:line="276" w:lineRule="auto"/>
        <w:ind w:firstLine="709"/>
        <w:jc w:val="both"/>
        <w:rPr>
          <w:iCs/>
          <w:sz w:val="24"/>
          <w:szCs w:val="24"/>
          <w:shd w:val="clear" w:color="auto" w:fill="FFFFFF"/>
          <w:lang w:eastAsia="ru-RU"/>
        </w:rPr>
      </w:pPr>
      <w:r w:rsidRPr="001A4EB4">
        <w:rPr>
          <w:iCs/>
          <w:sz w:val="24"/>
          <w:szCs w:val="24"/>
          <w:shd w:val="clear" w:color="auto" w:fill="FFFFFF"/>
          <w:lang w:eastAsia="ru-RU"/>
        </w:rPr>
        <w:t xml:space="preserve">По гигиенической оценке в ряде случаев рек </w:t>
      </w:r>
      <w:proofErr w:type="spellStart"/>
      <w:r w:rsidRPr="001A4EB4">
        <w:rPr>
          <w:iCs/>
          <w:sz w:val="24"/>
          <w:szCs w:val="24"/>
          <w:shd w:val="clear" w:color="auto" w:fill="FFFFFF"/>
          <w:lang w:eastAsia="ru-RU"/>
        </w:rPr>
        <w:t>Уй</w:t>
      </w:r>
      <w:proofErr w:type="spellEnd"/>
      <w:r w:rsidRPr="001A4EB4">
        <w:rPr>
          <w:iCs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A4EB4">
        <w:rPr>
          <w:iCs/>
          <w:sz w:val="24"/>
          <w:szCs w:val="24"/>
          <w:shd w:val="clear" w:color="auto" w:fill="FFFFFF"/>
          <w:lang w:eastAsia="ru-RU"/>
        </w:rPr>
        <w:t>Увелька</w:t>
      </w:r>
      <w:proofErr w:type="spellEnd"/>
      <w:r w:rsidRPr="001A4EB4">
        <w:rPr>
          <w:iCs/>
          <w:sz w:val="24"/>
          <w:szCs w:val="24"/>
          <w:shd w:val="clear" w:color="auto" w:fill="FFFFFF"/>
          <w:lang w:eastAsia="ru-RU"/>
        </w:rPr>
        <w:t xml:space="preserve"> относятся к водоемам с высокой и чрезвычайно высокой степенью загрязнения. В целом реки не справляются с вносимыми в них загрязнениями. В реках отсутствуют процессы самоочищения и разбавления чистой водой прит</w:t>
      </w:r>
      <w:r w:rsidRPr="001A4EB4">
        <w:rPr>
          <w:iCs/>
          <w:sz w:val="24"/>
          <w:szCs w:val="24"/>
          <w:shd w:val="clear" w:color="auto" w:fill="FFFFFF"/>
          <w:lang w:eastAsia="ru-RU"/>
        </w:rPr>
        <w:t>о</w:t>
      </w:r>
      <w:r w:rsidRPr="001A4EB4">
        <w:rPr>
          <w:iCs/>
          <w:sz w:val="24"/>
          <w:szCs w:val="24"/>
          <w:shd w:val="clear" w:color="auto" w:fill="FFFFFF"/>
          <w:lang w:eastAsia="ru-RU"/>
        </w:rPr>
        <w:t xml:space="preserve">ками, так как сами притоки несут значительные загрязнения. Содержание вредных веществ в воде приводит к тяжелым заболеваниям. </w:t>
      </w:r>
    </w:p>
    <w:p w:rsidR="00121705" w:rsidRPr="00846906" w:rsidRDefault="00121705" w:rsidP="00F0128B">
      <w:pPr>
        <w:spacing w:line="276" w:lineRule="auto"/>
        <w:ind w:firstLine="709"/>
        <w:jc w:val="both"/>
        <w:rPr>
          <w:sz w:val="24"/>
          <w:szCs w:val="24"/>
        </w:rPr>
      </w:pPr>
    </w:p>
    <w:p w:rsidR="005B1870" w:rsidRPr="00846906" w:rsidRDefault="005B1870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46906">
        <w:rPr>
          <w:sz w:val="24"/>
          <w:szCs w:val="24"/>
        </w:rPr>
        <w:t xml:space="preserve">Характеристика качества вод в централизованной системе водоснабжения </w:t>
      </w:r>
      <w:proofErr w:type="spellStart"/>
      <w:r w:rsidR="008A4DE2">
        <w:rPr>
          <w:sz w:val="24"/>
          <w:szCs w:val="24"/>
        </w:rPr>
        <w:t>Половинског</w:t>
      </w:r>
      <w:r w:rsidR="008A4DE2">
        <w:rPr>
          <w:sz w:val="24"/>
          <w:szCs w:val="24"/>
        </w:rPr>
        <w:t>о</w:t>
      </w:r>
      <w:r w:rsidR="00F54C55" w:rsidRPr="00846906">
        <w:rPr>
          <w:sz w:val="24"/>
          <w:szCs w:val="24"/>
        </w:rPr>
        <w:t>сельского</w:t>
      </w:r>
      <w:proofErr w:type="spellEnd"/>
      <w:r w:rsidR="00F54C55" w:rsidRPr="00846906">
        <w:rPr>
          <w:sz w:val="24"/>
          <w:szCs w:val="24"/>
        </w:rPr>
        <w:t xml:space="preserve"> поселения</w:t>
      </w:r>
      <w:r w:rsidRPr="00846906">
        <w:rPr>
          <w:sz w:val="24"/>
          <w:szCs w:val="24"/>
        </w:rPr>
        <w:t xml:space="preserve"> в сравнении с нормативами СанПиН 2.1.4.1074-01 приведена в табл. 4.</w:t>
      </w:r>
      <w:r w:rsidR="00181496">
        <w:rPr>
          <w:sz w:val="24"/>
          <w:szCs w:val="24"/>
        </w:rPr>
        <w:t xml:space="preserve"> Лаб</w:t>
      </w:r>
      <w:r w:rsidR="00181496">
        <w:rPr>
          <w:sz w:val="24"/>
          <w:szCs w:val="24"/>
        </w:rPr>
        <w:t>о</w:t>
      </w:r>
      <w:r w:rsidR="00181496">
        <w:rPr>
          <w:sz w:val="24"/>
          <w:szCs w:val="24"/>
        </w:rPr>
        <w:t>раторные исследования проводит лабораторный филиал ФБУЗ «Центр гигиены и эпидемиологии в Челябинской области»</w:t>
      </w:r>
      <w:r w:rsidR="00F217A0">
        <w:rPr>
          <w:sz w:val="24"/>
          <w:szCs w:val="24"/>
        </w:rPr>
        <w:t xml:space="preserve"> в г. </w:t>
      </w:r>
      <w:r w:rsidR="008A4DE2">
        <w:rPr>
          <w:sz w:val="24"/>
          <w:szCs w:val="24"/>
        </w:rPr>
        <w:t>Троицке</w:t>
      </w:r>
      <w:r w:rsidR="00F217A0">
        <w:rPr>
          <w:sz w:val="24"/>
          <w:szCs w:val="24"/>
        </w:rPr>
        <w:t>, с которым заключен договор о проведении лабораторных и</w:t>
      </w:r>
      <w:r w:rsidR="00F217A0">
        <w:rPr>
          <w:sz w:val="24"/>
          <w:szCs w:val="24"/>
        </w:rPr>
        <w:t>с</w:t>
      </w:r>
      <w:r w:rsidR="00F217A0">
        <w:rPr>
          <w:sz w:val="24"/>
          <w:szCs w:val="24"/>
        </w:rPr>
        <w:t>пытаний.</w:t>
      </w:r>
    </w:p>
    <w:p w:rsidR="005B1870" w:rsidRPr="00846906" w:rsidRDefault="005B1870" w:rsidP="005B1870">
      <w:pPr>
        <w:pStyle w:val="a0"/>
        <w:rPr>
          <w:color w:val="auto"/>
        </w:rPr>
      </w:pPr>
      <w:bookmarkStart w:id="15" w:name="_Ref388527635"/>
      <w:r w:rsidRPr="00846906">
        <w:rPr>
          <w:color w:val="auto"/>
        </w:rPr>
        <w:t xml:space="preserve">– Характеристика качества вод в централизованной системе водоснабжения </w:t>
      </w:r>
      <w:r w:rsidR="008A4DE2">
        <w:rPr>
          <w:color w:val="auto"/>
        </w:rPr>
        <w:t xml:space="preserve">Половинского </w:t>
      </w:r>
      <w:r w:rsidR="00F54C55" w:rsidRPr="00846906">
        <w:rPr>
          <w:color w:val="auto"/>
        </w:rPr>
        <w:t>сельского поселения</w:t>
      </w:r>
      <w:r w:rsidRPr="00846906">
        <w:rPr>
          <w:color w:val="auto"/>
        </w:rPr>
        <w:t xml:space="preserve"> в сравнении с нормативами СанПиН 2.1.4.1074-01</w:t>
      </w:r>
      <w:bookmarkEnd w:id="15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276"/>
        <w:gridCol w:w="1701"/>
        <w:gridCol w:w="1984"/>
        <w:gridCol w:w="2552"/>
      </w:tblGrid>
      <w:tr w:rsidR="00CC13D7" w:rsidRPr="00CC13D7" w:rsidTr="0099428B">
        <w:trPr>
          <w:trHeight w:val="444"/>
          <w:tblHeader/>
        </w:trPr>
        <w:tc>
          <w:tcPr>
            <w:tcW w:w="675" w:type="dxa"/>
            <w:vMerge w:val="restart"/>
            <w:vAlign w:val="center"/>
          </w:tcPr>
          <w:p w:rsidR="005B1870" w:rsidRPr="00CC13D7" w:rsidRDefault="005B1870" w:rsidP="003F457C">
            <w:pPr>
              <w:ind w:left="-142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C13D7">
              <w:rPr>
                <w:rFonts w:eastAsia="Calibri"/>
                <w:b/>
                <w:sz w:val="22"/>
                <w:szCs w:val="22"/>
              </w:rPr>
              <w:t>№</w:t>
            </w:r>
            <w:r w:rsidRPr="00CC13D7">
              <w:rPr>
                <w:rFonts w:eastAsia="Calibri"/>
                <w:b/>
                <w:sz w:val="22"/>
                <w:szCs w:val="22"/>
              </w:rPr>
              <w:br/>
            </w:r>
            <w:proofErr w:type="gramStart"/>
            <w:r w:rsidRPr="00CC13D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CC13D7">
              <w:rPr>
                <w:rFonts w:eastAsia="Calibri"/>
                <w:b/>
                <w:sz w:val="22"/>
                <w:szCs w:val="22"/>
              </w:rPr>
              <w:t>/п.</w:t>
            </w:r>
          </w:p>
        </w:tc>
        <w:tc>
          <w:tcPr>
            <w:tcW w:w="1985" w:type="dxa"/>
            <w:vMerge w:val="restart"/>
            <w:vAlign w:val="center"/>
          </w:tcPr>
          <w:p w:rsidR="005B1870" w:rsidRPr="00CC13D7" w:rsidRDefault="005B1870" w:rsidP="003F457C">
            <w:pPr>
              <w:ind w:left="-142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C13D7">
              <w:rPr>
                <w:rFonts w:eastAsia="Calibri"/>
                <w:b/>
                <w:sz w:val="22"/>
                <w:szCs w:val="22"/>
              </w:rPr>
              <w:t>Определяемые</w:t>
            </w:r>
            <w:r w:rsidRPr="00CC13D7">
              <w:rPr>
                <w:rFonts w:eastAsia="Calibri"/>
                <w:b/>
                <w:sz w:val="22"/>
                <w:szCs w:val="22"/>
              </w:rPr>
              <w:br/>
              <w:t xml:space="preserve"> 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5B1870" w:rsidRPr="00CC13D7" w:rsidRDefault="005B1870" w:rsidP="003F457C">
            <w:pPr>
              <w:ind w:left="-142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C13D7">
              <w:rPr>
                <w:rFonts w:eastAsia="Calibri"/>
                <w:b/>
                <w:sz w:val="22"/>
                <w:szCs w:val="22"/>
              </w:rPr>
              <w:t>Единица</w:t>
            </w:r>
            <w:r w:rsidRPr="00CC13D7">
              <w:rPr>
                <w:rFonts w:eastAsia="Calibri"/>
                <w:b/>
                <w:sz w:val="22"/>
                <w:szCs w:val="22"/>
              </w:rPr>
              <w:br/>
              <w:t>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5B1870" w:rsidRPr="00CC13D7" w:rsidRDefault="005B1870" w:rsidP="003F457C">
            <w:pPr>
              <w:ind w:left="-142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C13D7">
              <w:rPr>
                <w:rFonts w:eastAsia="Calibri"/>
                <w:b/>
                <w:sz w:val="22"/>
                <w:szCs w:val="22"/>
              </w:rPr>
              <w:t>Гигиенический норматив</w:t>
            </w:r>
          </w:p>
        </w:tc>
        <w:tc>
          <w:tcPr>
            <w:tcW w:w="4536" w:type="dxa"/>
            <w:gridSpan w:val="2"/>
            <w:vAlign w:val="center"/>
          </w:tcPr>
          <w:p w:rsidR="005B1870" w:rsidRPr="00CC13D7" w:rsidRDefault="005B1870" w:rsidP="00517266">
            <w:pPr>
              <w:ind w:left="-142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C13D7">
              <w:rPr>
                <w:rFonts w:eastAsia="Calibri"/>
                <w:b/>
                <w:sz w:val="22"/>
                <w:szCs w:val="22"/>
              </w:rPr>
              <w:t xml:space="preserve">Результаты лабораторного анализа проб вод в </w:t>
            </w:r>
            <w:r w:rsidRPr="00CC13D7">
              <w:rPr>
                <w:b/>
                <w:sz w:val="22"/>
                <w:szCs w:val="22"/>
              </w:rPr>
              <w:t xml:space="preserve">централизованной системе водоснабжения </w:t>
            </w:r>
            <w:r w:rsidR="00794AA7" w:rsidRPr="00CC13D7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CC13D7" w:rsidRPr="00CC13D7" w:rsidTr="0099428B">
        <w:trPr>
          <w:trHeight w:val="235"/>
          <w:tblHeader/>
        </w:trPr>
        <w:tc>
          <w:tcPr>
            <w:tcW w:w="675" w:type="dxa"/>
            <w:vMerge/>
            <w:vAlign w:val="center"/>
          </w:tcPr>
          <w:p w:rsidR="005B1870" w:rsidRPr="00CC13D7" w:rsidRDefault="005B1870" w:rsidP="003F457C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B1870" w:rsidRPr="00CC13D7" w:rsidRDefault="005B1870" w:rsidP="003F457C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B1870" w:rsidRPr="00CC13D7" w:rsidRDefault="005B1870" w:rsidP="003F457C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B1870" w:rsidRPr="00CC13D7" w:rsidRDefault="005B1870" w:rsidP="003F457C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B1870" w:rsidRPr="00CC13D7" w:rsidRDefault="005B1870" w:rsidP="003F457C">
            <w:pPr>
              <w:ind w:left="-142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C13D7">
              <w:rPr>
                <w:rFonts w:eastAsia="Calibri"/>
                <w:b/>
                <w:sz w:val="22"/>
                <w:szCs w:val="22"/>
              </w:rPr>
              <w:t>Результат анализа</w:t>
            </w:r>
          </w:p>
        </w:tc>
        <w:tc>
          <w:tcPr>
            <w:tcW w:w="2552" w:type="dxa"/>
            <w:vAlign w:val="center"/>
          </w:tcPr>
          <w:p w:rsidR="005B1870" w:rsidRPr="00CC13D7" w:rsidRDefault="005B1870" w:rsidP="003F457C">
            <w:pPr>
              <w:ind w:left="-142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C13D7">
              <w:rPr>
                <w:rFonts w:eastAsia="Calibri"/>
                <w:b/>
                <w:sz w:val="22"/>
                <w:szCs w:val="22"/>
              </w:rPr>
              <w:t>НД на методы исслед</w:t>
            </w:r>
            <w:r w:rsidRPr="00CC13D7">
              <w:rPr>
                <w:rFonts w:eastAsia="Calibri"/>
                <w:b/>
                <w:sz w:val="22"/>
                <w:szCs w:val="22"/>
              </w:rPr>
              <w:t>о</w:t>
            </w:r>
            <w:r w:rsidRPr="00CC13D7">
              <w:rPr>
                <w:rFonts w:eastAsia="Calibri"/>
                <w:b/>
                <w:sz w:val="22"/>
                <w:szCs w:val="22"/>
              </w:rPr>
              <w:t>ваний</w:t>
            </w:r>
          </w:p>
        </w:tc>
      </w:tr>
      <w:tr w:rsidR="00CC13D7" w:rsidRPr="00CC13D7" w:rsidTr="00F54C55">
        <w:trPr>
          <w:trHeight w:val="235"/>
        </w:trPr>
        <w:tc>
          <w:tcPr>
            <w:tcW w:w="10173" w:type="dxa"/>
            <w:gridSpan w:val="6"/>
            <w:vAlign w:val="center"/>
          </w:tcPr>
          <w:p w:rsidR="004E4475" w:rsidRPr="00CC13D7" w:rsidRDefault="00846906" w:rsidP="004E4475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 xml:space="preserve">Регистрационный номер пробы: </w:t>
            </w:r>
            <w:r w:rsidR="006E5C2B">
              <w:rPr>
                <w:rFonts w:eastAsia="Calibri"/>
                <w:sz w:val="22"/>
                <w:szCs w:val="22"/>
              </w:rPr>
              <w:t>1277</w:t>
            </w:r>
            <w:r w:rsidR="004E4475" w:rsidRPr="00CC13D7">
              <w:rPr>
                <w:rFonts w:eastAsia="Calibri"/>
                <w:sz w:val="22"/>
                <w:szCs w:val="22"/>
              </w:rPr>
              <w:t xml:space="preserve">; место отбора: </w:t>
            </w:r>
            <w:r w:rsidR="006E5C2B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="006E5C2B">
              <w:rPr>
                <w:rFonts w:eastAsia="Calibri"/>
                <w:sz w:val="22"/>
                <w:szCs w:val="22"/>
              </w:rPr>
              <w:t>Водопойка</w:t>
            </w:r>
            <w:proofErr w:type="spellEnd"/>
            <w:r w:rsidR="0093469A" w:rsidRPr="00CC13D7">
              <w:rPr>
                <w:rFonts w:eastAsia="Calibri"/>
                <w:sz w:val="22"/>
                <w:szCs w:val="22"/>
              </w:rPr>
              <w:t>, станция обезжелезивания</w:t>
            </w:r>
            <w:r w:rsidR="004E4475" w:rsidRPr="00CC13D7">
              <w:rPr>
                <w:rFonts w:eastAsia="Calibri"/>
                <w:sz w:val="22"/>
                <w:szCs w:val="22"/>
              </w:rPr>
              <w:t xml:space="preserve">; </w:t>
            </w:r>
          </w:p>
          <w:p w:rsidR="004E4475" w:rsidRPr="00CC13D7" w:rsidRDefault="004E4475" w:rsidP="0093469A">
            <w:pPr>
              <w:ind w:left="-142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 xml:space="preserve">дата </w:t>
            </w:r>
            <w:r w:rsidR="00846906" w:rsidRPr="00CC13D7">
              <w:rPr>
                <w:rFonts w:eastAsia="Calibri"/>
                <w:sz w:val="22"/>
                <w:szCs w:val="22"/>
              </w:rPr>
              <w:t>начала испытаний</w:t>
            </w:r>
            <w:r w:rsidRPr="00CC13D7">
              <w:rPr>
                <w:rFonts w:eastAsia="Calibri"/>
                <w:sz w:val="22"/>
                <w:szCs w:val="22"/>
              </w:rPr>
              <w:t xml:space="preserve">: </w:t>
            </w:r>
            <w:r w:rsidR="00E657D3">
              <w:rPr>
                <w:rFonts w:eastAsia="Calibri"/>
                <w:sz w:val="22"/>
                <w:szCs w:val="22"/>
              </w:rPr>
              <w:t>23</w:t>
            </w:r>
            <w:r w:rsidRPr="00CC13D7">
              <w:rPr>
                <w:rFonts w:eastAsia="Calibri"/>
                <w:sz w:val="22"/>
                <w:szCs w:val="22"/>
              </w:rPr>
              <w:t>.</w:t>
            </w:r>
            <w:r w:rsidR="00E657D3">
              <w:rPr>
                <w:rFonts w:eastAsia="Calibri"/>
                <w:sz w:val="22"/>
                <w:szCs w:val="22"/>
              </w:rPr>
              <w:t>04</w:t>
            </w:r>
            <w:r w:rsidRPr="00CC13D7">
              <w:rPr>
                <w:rFonts w:eastAsia="Calibri"/>
                <w:sz w:val="22"/>
                <w:szCs w:val="22"/>
              </w:rPr>
              <w:t>.201</w:t>
            </w:r>
            <w:r w:rsidR="00E657D3">
              <w:rPr>
                <w:rFonts w:eastAsia="Calibri"/>
                <w:sz w:val="22"/>
                <w:szCs w:val="22"/>
              </w:rPr>
              <w:t>8</w:t>
            </w:r>
            <w:r w:rsidRPr="00CC13D7">
              <w:rPr>
                <w:rFonts w:eastAsia="Calibri"/>
                <w:sz w:val="22"/>
                <w:szCs w:val="22"/>
              </w:rPr>
              <w:t xml:space="preserve"> </w:t>
            </w:r>
            <w:r w:rsidR="00E657D3">
              <w:rPr>
                <w:rFonts w:eastAsia="Calibri"/>
                <w:sz w:val="22"/>
                <w:szCs w:val="22"/>
              </w:rPr>
              <w:t>12</w:t>
            </w:r>
            <w:r w:rsidRPr="00CC13D7">
              <w:rPr>
                <w:rFonts w:eastAsia="Calibri"/>
                <w:sz w:val="22"/>
                <w:szCs w:val="22"/>
              </w:rPr>
              <w:t>:</w:t>
            </w:r>
            <w:r w:rsidR="00CA7BC8" w:rsidRPr="00CC13D7">
              <w:rPr>
                <w:rFonts w:eastAsia="Calibri"/>
                <w:sz w:val="22"/>
                <w:szCs w:val="22"/>
              </w:rPr>
              <w:t>0</w:t>
            </w:r>
            <w:r w:rsidRPr="00CC13D7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C13D7" w:rsidRPr="00CC13D7" w:rsidTr="008F6C02">
        <w:trPr>
          <w:trHeight w:val="235"/>
        </w:trPr>
        <w:tc>
          <w:tcPr>
            <w:tcW w:w="675" w:type="dxa"/>
            <w:vAlign w:val="center"/>
          </w:tcPr>
          <w:p w:rsidR="004E4475" w:rsidRPr="00CC13D7" w:rsidRDefault="004E4475" w:rsidP="004E764C">
            <w:pPr>
              <w:pStyle w:val="af7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E4475" w:rsidRPr="00CC13D7" w:rsidRDefault="008A4DE2" w:rsidP="008A4DE2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2.4 </w:t>
            </w:r>
            <w:proofErr w:type="spellStart"/>
            <w:r>
              <w:rPr>
                <w:rFonts w:eastAsia="Calibri"/>
                <w:sz w:val="22"/>
                <w:szCs w:val="22"/>
              </w:rPr>
              <w:t>Дихлорфенокс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>этановая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кислота</w:t>
            </w:r>
          </w:p>
        </w:tc>
        <w:tc>
          <w:tcPr>
            <w:tcW w:w="1276" w:type="dxa"/>
            <w:vAlign w:val="center"/>
          </w:tcPr>
          <w:p w:rsidR="004E4475" w:rsidRPr="008A4DE2" w:rsidRDefault="008A4DE2" w:rsidP="00F54C55">
            <w:pPr>
              <w:ind w:left="-142" w:right="-108"/>
              <w:jc w:val="center"/>
              <w:rPr>
                <w:rFonts w:eastAsia="Calibri"/>
                <w:iCs/>
                <w:sz w:val="22"/>
                <w:szCs w:val="22"/>
                <w:vertAlign w:val="superscript"/>
              </w:rPr>
            </w:pPr>
            <w:r>
              <w:rPr>
                <w:rFonts w:eastAsia="Calibri"/>
                <w:iCs/>
                <w:sz w:val="22"/>
                <w:szCs w:val="22"/>
              </w:rPr>
              <w:t>мг/дм</w:t>
            </w:r>
            <w:r>
              <w:rPr>
                <w:rFonts w:eastAsia="Calibri"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4E4475" w:rsidRPr="00CC13D7" w:rsidRDefault="00BF0F18" w:rsidP="00F54C55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0,1</w:t>
            </w:r>
          </w:p>
        </w:tc>
        <w:tc>
          <w:tcPr>
            <w:tcW w:w="1984" w:type="dxa"/>
            <w:vAlign w:val="center"/>
          </w:tcPr>
          <w:p w:rsidR="004E4475" w:rsidRPr="00CC13D7" w:rsidRDefault="00BF0F18" w:rsidP="00F54C55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</w:t>
            </w:r>
            <w:r w:rsidRPr="006E5C2B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4E4475" w:rsidRPr="00CC13D7" w:rsidRDefault="00BF0F18" w:rsidP="00F54C55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 1541-76</w:t>
            </w:r>
          </w:p>
        </w:tc>
      </w:tr>
      <w:tr w:rsidR="00CC13D7" w:rsidRPr="00CC13D7" w:rsidTr="008F6C02">
        <w:trPr>
          <w:trHeight w:val="235"/>
        </w:trPr>
        <w:tc>
          <w:tcPr>
            <w:tcW w:w="675" w:type="dxa"/>
            <w:vAlign w:val="center"/>
          </w:tcPr>
          <w:p w:rsidR="0093469A" w:rsidRPr="00CC13D7" w:rsidRDefault="0093469A" w:rsidP="004E764C">
            <w:pPr>
              <w:pStyle w:val="af7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3469A" w:rsidRPr="00BF0F18" w:rsidRDefault="00BF0F18" w:rsidP="00ED2B28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Хром </w:t>
            </w:r>
            <w:r>
              <w:rPr>
                <w:rFonts w:eastAsia="Calibri"/>
                <w:sz w:val="22"/>
                <w:szCs w:val="22"/>
                <w:lang w:val="en-US"/>
              </w:rPr>
              <w:t>Cr6+</w:t>
            </w:r>
          </w:p>
        </w:tc>
        <w:tc>
          <w:tcPr>
            <w:tcW w:w="1276" w:type="dxa"/>
            <w:vAlign w:val="center"/>
          </w:tcPr>
          <w:p w:rsidR="0093469A" w:rsidRPr="00CC13D7" w:rsidRDefault="00BF0F18" w:rsidP="00ED2B28">
            <w:pPr>
              <w:ind w:left="-142" w:right="-108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мг/дм</w:t>
            </w:r>
            <w:r>
              <w:rPr>
                <w:rFonts w:eastAsia="Calibri"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93469A" w:rsidRPr="00BF0F18" w:rsidRDefault="00BF0F18" w:rsidP="00ED2B28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0,05</w:t>
            </w:r>
          </w:p>
        </w:tc>
        <w:tc>
          <w:tcPr>
            <w:tcW w:w="1984" w:type="dxa"/>
            <w:vAlign w:val="center"/>
          </w:tcPr>
          <w:p w:rsidR="0093469A" w:rsidRPr="00CC13D7" w:rsidRDefault="00BF0F18" w:rsidP="00ED2B28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0,02</w:t>
            </w:r>
          </w:p>
        </w:tc>
        <w:tc>
          <w:tcPr>
            <w:tcW w:w="2552" w:type="dxa"/>
            <w:vAlign w:val="center"/>
          </w:tcPr>
          <w:p w:rsidR="0093469A" w:rsidRPr="00BF0F18" w:rsidRDefault="00BF0F18" w:rsidP="00ED2B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ПНД Ф 14.1:2:4.</w:t>
            </w:r>
            <w:r>
              <w:rPr>
                <w:rFonts w:eastAsia="Calibri"/>
                <w:sz w:val="22"/>
                <w:szCs w:val="22"/>
                <w:lang w:val="en-US"/>
              </w:rPr>
              <w:t>139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98</w:t>
            </w:r>
          </w:p>
        </w:tc>
      </w:tr>
      <w:tr w:rsidR="00CC13D7" w:rsidRPr="00CC13D7" w:rsidTr="008F6C02">
        <w:trPr>
          <w:trHeight w:val="235"/>
        </w:trPr>
        <w:tc>
          <w:tcPr>
            <w:tcW w:w="675" w:type="dxa"/>
            <w:vAlign w:val="center"/>
          </w:tcPr>
          <w:p w:rsidR="004E4475" w:rsidRPr="00CC13D7" w:rsidRDefault="004E4475" w:rsidP="004E764C">
            <w:pPr>
              <w:pStyle w:val="af7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E4475" w:rsidRPr="00691BF6" w:rsidRDefault="00691BF6" w:rsidP="00F54C55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Марганец</w:t>
            </w:r>
          </w:p>
        </w:tc>
        <w:tc>
          <w:tcPr>
            <w:tcW w:w="1276" w:type="dxa"/>
            <w:vAlign w:val="center"/>
          </w:tcPr>
          <w:p w:rsidR="004E4475" w:rsidRPr="00CC13D7" w:rsidRDefault="00691BF6" w:rsidP="00F54C55">
            <w:pPr>
              <w:ind w:left="-142" w:right="-108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мг/дм</w:t>
            </w:r>
            <w:r>
              <w:rPr>
                <w:rFonts w:eastAsia="Calibri"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4E4475" w:rsidRPr="00CC13D7" w:rsidRDefault="00BF0F18" w:rsidP="00F54C55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0,1</w:t>
            </w:r>
          </w:p>
        </w:tc>
        <w:tc>
          <w:tcPr>
            <w:tcW w:w="1984" w:type="dxa"/>
            <w:vAlign w:val="center"/>
          </w:tcPr>
          <w:p w:rsidR="004E4475" w:rsidRPr="00CC13D7" w:rsidRDefault="00BF0F18" w:rsidP="00CA7BC8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Менее </w:t>
            </w:r>
            <w:r w:rsidR="00691BF6">
              <w:rPr>
                <w:rFonts w:eastAsia="Calibri"/>
                <w:sz w:val="22"/>
                <w:szCs w:val="22"/>
              </w:rPr>
              <w:t>0,01</w:t>
            </w:r>
          </w:p>
        </w:tc>
        <w:tc>
          <w:tcPr>
            <w:tcW w:w="2552" w:type="dxa"/>
            <w:vAlign w:val="center"/>
          </w:tcPr>
          <w:p w:rsidR="004E4475" w:rsidRPr="00CC13D7" w:rsidRDefault="00691BF6" w:rsidP="00F54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ПНД Ф 14.1:2:4.214-06</w:t>
            </w:r>
          </w:p>
        </w:tc>
      </w:tr>
      <w:tr w:rsidR="00CC13D7" w:rsidRPr="00CC13D7" w:rsidTr="008F6C02">
        <w:trPr>
          <w:trHeight w:val="235"/>
        </w:trPr>
        <w:tc>
          <w:tcPr>
            <w:tcW w:w="675" w:type="dxa"/>
            <w:vAlign w:val="center"/>
          </w:tcPr>
          <w:p w:rsidR="004E4475" w:rsidRPr="00CC13D7" w:rsidRDefault="004E4475" w:rsidP="004E764C">
            <w:pPr>
              <w:pStyle w:val="af7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E4475" w:rsidRPr="00CC13D7" w:rsidRDefault="00691BF6" w:rsidP="00F54C55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Никель</w:t>
            </w:r>
          </w:p>
        </w:tc>
        <w:tc>
          <w:tcPr>
            <w:tcW w:w="1276" w:type="dxa"/>
            <w:vAlign w:val="center"/>
          </w:tcPr>
          <w:p w:rsidR="004E4475" w:rsidRPr="00CC13D7" w:rsidRDefault="00691BF6" w:rsidP="00F54C55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мг/дм</w:t>
            </w:r>
            <w:r>
              <w:rPr>
                <w:rFonts w:eastAsia="Calibri"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4E4475" w:rsidRPr="00CC13D7" w:rsidRDefault="00BF0F18" w:rsidP="00F54C55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Не </w:t>
            </w:r>
            <w:r w:rsidR="00691BF6">
              <w:rPr>
                <w:rFonts w:eastAsia="Calibri"/>
                <w:bCs/>
                <w:sz w:val="22"/>
                <w:szCs w:val="22"/>
              </w:rPr>
              <w:t>более 0,02</w:t>
            </w:r>
          </w:p>
        </w:tc>
        <w:tc>
          <w:tcPr>
            <w:tcW w:w="1984" w:type="dxa"/>
            <w:vAlign w:val="center"/>
          </w:tcPr>
          <w:p w:rsidR="004E4475" w:rsidRPr="00CC13D7" w:rsidRDefault="00BF0F18" w:rsidP="0093469A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Менее </w:t>
            </w:r>
            <w:r w:rsidR="00691BF6">
              <w:rPr>
                <w:rFonts w:eastAsia="Calibri"/>
                <w:sz w:val="22"/>
                <w:szCs w:val="22"/>
              </w:rPr>
              <w:t>0,01</w:t>
            </w:r>
          </w:p>
        </w:tc>
        <w:tc>
          <w:tcPr>
            <w:tcW w:w="2552" w:type="dxa"/>
            <w:vAlign w:val="center"/>
          </w:tcPr>
          <w:p w:rsidR="004E4475" w:rsidRPr="00CC13D7" w:rsidRDefault="00691BF6" w:rsidP="00F54C55">
            <w:pPr>
              <w:ind w:left="-37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ПНД Ф 14.1:2:4.</w:t>
            </w:r>
            <w:r>
              <w:rPr>
                <w:rFonts w:eastAsia="Calibri"/>
                <w:sz w:val="22"/>
                <w:szCs w:val="22"/>
                <w:lang w:val="en-US"/>
              </w:rPr>
              <w:t>139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98</w:t>
            </w:r>
          </w:p>
        </w:tc>
      </w:tr>
      <w:tr w:rsidR="00CC13D7" w:rsidRPr="00CC13D7" w:rsidTr="008F6C02">
        <w:trPr>
          <w:trHeight w:val="235"/>
        </w:trPr>
        <w:tc>
          <w:tcPr>
            <w:tcW w:w="675" w:type="dxa"/>
            <w:vAlign w:val="center"/>
          </w:tcPr>
          <w:p w:rsidR="0093469A" w:rsidRPr="00CC13D7" w:rsidRDefault="0093469A" w:rsidP="004E764C">
            <w:pPr>
              <w:pStyle w:val="af7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3469A" w:rsidRPr="00CC13D7" w:rsidRDefault="00691BF6" w:rsidP="00ED2B28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Медь</w:t>
            </w:r>
          </w:p>
        </w:tc>
        <w:tc>
          <w:tcPr>
            <w:tcW w:w="1276" w:type="dxa"/>
            <w:vAlign w:val="center"/>
          </w:tcPr>
          <w:p w:rsidR="0093469A" w:rsidRPr="00CC13D7" w:rsidRDefault="0093469A" w:rsidP="00ED2B28">
            <w:pPr>
              <w:ind w:left="-142" w:right="-108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CC13D7">
              <w:rPr>
                <w:rFonts w:eastAsia="Calibri"/>
                <w:sz w:val="24"/>
                <w:szCs w:val="22"/>
              </w:rPr>
              <w:t>мг/дм</w:t>
            </w:r>
            <w:r w:rsidRPr="00CC13D7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93469A" w:rsidRPr="00CC13D7" w:rsidRDefault="00691BF6" w:rsidP="00ED2B28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1</w:t>
            </w:r>
          </w:p>
        </w:tc>
        <w:tc>
          <w:tcPr>
            <w:tcW w:w="1984" w:type="dxa"/>
            <w:vAlign w:val="center"/>
          </w:tcPr>
          <w:p w:rsidR="0093469A" w:rsidRPr="00CC13D7" w:rsidRDefault="00691BF6" w:rsidP="0093469A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0,01</w:t>
            </w:r>
          </w:p>
        </w:tc>
        <w:tc>
          <w:tcPr>
            <w:tcW w:w="2552" w:type="dxa"/>
            <w:vAlign w:val="center"/>
          </w:tcPr>
          <w:p w:rsidR="0093469A" w:rsidRPr="00CC13D7" w:rsidRDefault="00691BF6" w:rsidP="00ED2B28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ПНД Ф 14.1:2:4.214-06</w:t>
            </w:r>
          </w:p>
        </w:tc>
      </w:tr>
      <w:tr w:rsidR="00691BF6" w:rsidRPr="00CC13D7" w:rsidTr="008F6C02">
        <w:trPr>
          <w:trHeight w:val="235"/>
        </w:trPr>
        <w:tc>
          <w:tcPr>
            <w:tcW w:w="675" w:type="dxa"/>
            <w:vAlign w:val="center"/>
          </w:tcPr>
          <w:p w:rsidR="00691BF6" w:rsidRPr="00CC13D7" w:rsidRDefault="00691BF6" w:rsidP="004E764C">
            <w:pPr>
              <w:pStyle w:val="af7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91BF6" w:rsidRDefault="00691BF6" w:rsidP="00ED2B28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Цинк</w:t>
            </w:r>
          </w:p>
        </w:tc>
        <w:tc>
          <w:tcPr>
            <w:tcW w:w="1276" w:type="dxa"/>
            <w:vAlign w:val="center"/>
          </w:tcPr>
          <w:p w:rsidR="00691BF6" w:rsidRPr="00CC13D7" w:rsidRDefault="00691BF6" w:rsidP="00ED2B28">
            <w:pPr>
              <w:ind w:left="-142" w:right="-108"/>
              <w:jc w:val="center"/>
              <w:rPr>
                <w:rFonts w:eastAsia="Calibri"/>
                <w:sz w:val="24"/>
                <w:szCs w:val="22"/>
              </w:rPr>
            </w:pPr>
            <w:r w:rsidRPr="00CC13D7">
              <w:rPr>
                <w:rFonts w:eastAsia="Calibri"/>
                <w:sz w:val="24"/>
                <w:szCs w:val="22"/>
              </w:rPr>
              <w:t>мг/дм</w:t>
            </w:r>
            <w:r w:rsidRPr="00CC13D7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91BF6" w:rsidRPr="00CC13D7" w:rsidRDefault="00691BF6" w:rsidP="00691BF6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1</w:t>
            </w:r>
          </w:p>
        </w:tc>
        <w:tc>
          <w:tcPr>
            <w:tcW w:w="1984" w:type="dxa"/>
            <w:vAlign w:val="center"/>
          </w:tcPr>
          <w:p w:rsidR="00691BF6" w:rsidRPr="00CC13D7" w:rsidRDefault="00691BF6" w:rsidP="00691BF6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0,01</w:t>
            </w:r>
          </w:p>
        </w:tc>
        <w:tc>
          <w:tcPr>
            <w:tcW w:w="2552" w:type="dxa"/>
            <w:vAlign w:val="center"/>
          </w:tcPr>
          <w:p w:rsidR="00691BF6" w:rsidRDefault="009D6051" w:rsidP="00ED2B2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ПНД Ф 14.1:2:4.</w:t>
            </w:r>
            <w:r>
              <w:rPr>
                <w:rFonts w:eastAsia="Calibri"/>
                <w:sz w:val="22"/>
                <w:szCs w:val="22"/>
                <w:lang w:val="en-US"/>
              </w:rPr>
              <w:t>139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98</w:t>
            </w:r>
          </w:p>
        </w:tc>
      </w:tr>
      <w:tr w:rsidR="00691BF6" w:rsidRPr="00CC13D7" w:rsidTr="008F6C02">
        <w:trPr>
          <w:trHeight w:val="235"/>
        </w:trPr>
        <w:tc>
          <w:tcPr>
            <w:tcW w:w="675" w:type="dxa"/>
            <w:vAlign w:val="center"/>
          </w:tcPr>
          <w:p w:rsidR="00691BF6" w:rsidRPr="00CC13D7" w:rsidRDefault="00691BF6" w:rsidP="004E764C">
            <w:pPr>
              <w:pStyle w:val="af7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91BF6" w:rsidRDefault="00691BF6" w:rsidP="00ED2B28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Кадмий</w:t>
            </w:r>
          </w:p>
        </w:tc>
        <w:tc>
          <w:tcPr>
            <w:tcW w:w="1276" w:type="dxa"/>
            <w:vAlign w:val="center"/>
          </w:tcPr>
          <w:p w:rsidR="00691BF6" w:rsidRPr="00CC13D7" w:rsidRDefault="00691BF6" w:rsidP="00ED2B28">
            <w:pPr>
              <w:ind w:left="-142" w:right="-108"/>
              <w:jc w:val="center"/>
              <w:rPr>
                <w:rFonts w:eastAsia="Calibri"/>
                <w:sz w:val="24"/>
                <w:szCs w:val="22"/>
              </w:rPr>
            </w:pPr>
            <w:r w:rsidRPr="00CC13D7">
              <w:rPr>
                <w:rFonts w:eastAsia="Calibri"/>
                <w:sz w:val="24"/>
                <w:szCs w:val="22"/>
              </w:rPr>
              <w:t>мг/дм</w:t>
            </w:r>
            <w:r w:rsidRPr="00CC13D7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91BF6" w:rsidRPr="00CC13D7" w:rsidRDefault="00691BF6" w:rsidP="00691BF6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Не более </w:t>
            </w:r>
            <w:r w:rsidR="00D101B3">
              <w:rPr>
                <w:rFonts w:eastAsia="Calibri"/>
                <w:bCs/>
                <w:sz w:val="22"/>
                <w:szCs w:val="22"/>
              </w:rPr>
              <w:t>0,00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691BF6" w:rsidRPr="00CC13D7" w:rsidRDefault="00691BF6" w:rsidP="00691BF6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</w:t>
            </w:r>
            <w:r w:rsidR="00D101B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691BF6" w:rsidRDefault="009D6051" w:rsidP="00ED2B2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ПНД Ф 14.1:2:4.</w:t>
            </w:r>
            <w:r>
              <w:rPr>
                <w:rFonts w:eastAsia="Calibri"/>
                <w:sz w:val="22"/>
                <w:szCs w:val="22"/>
                <w:lang w:val="en-US"/>
              </w:rPr>
              <w:t>139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98</w:t>
            </w:r>
          </w:p>
        </w:tc>
      </w:tr>
      <w:tr w:rsidR="00691BF6" w:rsidRPr="00CC13D7" w:rsidTr="008F6C02">
        <w:trPr>
          <w:trHeight w:val="235"/>
        </w:trPr>
        <w:tc>
          <w:tcPr>
            <w:tcW w:w="675" w:type="dxa"/>
            <w:vAlign w:val="center"/>
          </w:tcPr>
          <w:p w:rsidR="00691BF6" w:rsidRPr="00CC13D7" w:rsidRDefault="00691BF6" w:rsidP="004E764C">
            <w:pPr>
              <w:pStyle w:val="af7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91BF6" w:rsidRDefault="00691BF6" w:rsidP="00ED2B28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Свинец </w:t>
            </w:r>
          </w:p>
        </w:tc>
        <w:tc>
          <w:tcPr>
            <w:tcW w:w="1276" w:type="dxa"/>
            <w:vAlign w:val="center"/>
          </w:tcPr>
          <w:p w:rsidR="00691BF6" w:rsidRPr="00CC13D7" w:rsidRDefault="00691BF6" w:rsidP="00ED2B28">
            <w:pPr>
              <w:ind w:left="-142" w:right="-108"/>
              <w:jc w:val="center"/>
              <w:rPr>
                <w:rFonts w:eastAsia="Calibri"/>
                <w:sz w:val="24"/>
                <w:szCs w:val="22"/>
              </w:rPr>
            </w:pPr>
            <w:r w:rsidRPr="00CC13D7">
              <w:rPr>
                <w:rFonts w:eastAsia="Calibri"/>
                <w:sz w:val="24"/>
                <w:szCs w:val="22"/>
              </w:rPr>
              <w:t>мг/дм</w:t>
            </w:r>
            <w:r w:rsidRPr="00CC13D7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91BF6" w:rsidRPr="00CC13D7" w:rsidRDefault="00D101B3" w:rsidP="00691BF6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0,01</w:t>
            </w:r>
          </w:p>
        </w:tc>
        <w:tc>
          <w:tcPr>
            <w:tcW w:w="1984" w:type="dxa"/>
            <w:vAlign w:val="center"/>
          </w:tcPr>
          <w:p w:rsidR="00691BF6" w:rsidRPr="00CC13D7" w:rsidRDefault="00691BF6" w:rsidP="00691BF6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0,01</w:t>
            </w:r>
          </w:p>
        </w:tc>
        <w:tc>
          <w:tcPr>
            <w:tcW w:w="2552" w:type="dxa"/>
            <w:vAlign w:val="center"/>
          </w:tcPr>
          <w:p w:rsidR="00691BF6" w:rsidRDefault="009D6051" w:rsidP="00ED2B2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ПНД Ф 14.1:2:4.</w:t>
            </w:r>
            <w:r>
              <w:rPr>
                <w:rFonts w:eastAsia="Calibri"/>
                <w:sz w:val="22"/>
                <w:szCs w:val="22"/>
                <w:lang w:val="en-US"/>
              </w:rPr>
              <w:t>139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98</w:t>
            </w:r>
          </w:p>
        </w:tc>
      </w:tr>
      <w:tr w:rsidR="00691BF6" w:rsidRPr="00CC13D7" w:rsidTr="008F6C02">
        <w:trPr>
          <w:trHeight w:val="235"/>
        </w:trPr>
        <w:tc>
          <w:tcPr>
            <w:tcW w:w="675" w:type="dxa"/>
            <w:vAlign w:val="center"/>
          </w:tcPr>
          <w:p w:rsidR="00691BF6" w:rsidRPr="00CC13D7" w:rsidRDefault="00691BF6" w:rsidP="004E764C">
            <w:pPr>
              <w:pStyle w:val="af7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91BF6" w:rsidRDefault="00691BF6" w:rsidP="00ED2B28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Магний</w:t>
            </w:r>
          </w:p>
        </w:tc>
        <w:tc>
          <w:tcPr>
            <w:tcW w:w="1276" w:type="dxa"/>
            <w:vAlign w:val="center"/>
          </w:tcPr>
          <w:p w:rsidR="00691BF6" w:rsidRPr="00CC13D7" w:rsidRDefault="00691BF6" w:rsidP="00ED2B28">
            <w:pPr>
              <w:ind w:left="-142" w:right="-108"/>
              <w:jc w:val="center"/>
              <w:rPr>
                <w:rFonts w:eastAsia="Calibri"/>
                <w:sz w:val="24"/>
                <w:szCs w:val="22"/>
              </w:rPr>
            </w:pPr>
            <w:r w:rsidRPr="00CC13D7">
              <w:rPr>
                <w:rFonts w:eastAsia="Calibri"/>
                <w:sz w:val="24"/>
                <w:szCs w:val="22"/>
              </w:rPr>
              <w:t>мг/дм</w:t>
            </w:r>
            <w:r w:rsidRPr="00CC13D7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91BF6" w:rsidRPr="00CC13D7" w:rsidRDefault="00D101B3" w:rsidP="00691BF6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50</w:t>
            </w:r>
          </w:p>
        </w:tc>
        <w:tc>
          <w:tcPr>
            <w:tcW w:w="1984" w:type="dxa"/>
            <w:vAlign w:val="center"/>
          </w:tcPr>
          <w:p w:rsidR="00691BF6" w:rsidRPr="00CC13D7" w:rsidRDefault="00D101B3" w:rsidP="00691BF6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21,5±1,7</w:t>
            </w:r>
          </w:p>
        </w:tc>
        <w:tc>
          <w:tcPr>
            <w:tcW w:w="2552" w:type="dxa"/>
            <w:vAlign w:val="center"/>
          </w:tcPr>
          <w:p w:rsidR="00691BF6" w:rsidRDefault="009D6051" w:rsidP="00ED2B2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ПНД Ф 14.1:2:4.</w:t>
            </w:r>
            <w:r>
              <w:rPr>
                <w:rFonts w:eastAsia="Calibri"/>
                <w:sz w:val="22"/>
                <w:szCs w:val="22"/>
                <w:lang w:val="en-US"/>
              </w:rPr>
              <w:t>13</w:t>
            </w:r>
            <w:r>
              <w:rPr>
                <w:rFonts w:eastAsia="Calibri"/>
                <w:sz w:val="22"/>
                <w:szCs w:val="22"/>
              </w:rPr>
              <w:t>7-</w:t>
            </w:r>
            <w:r>
              <w:rPr>
                <w:rFonts w:eastAsia="Calibri"/>
                <w:sz w:val="22"/>
                <w:szCs w:val="22"/>
                <w:lang w:val="en-US"/>
              </w:rPr>
              <w:t>98</w:t>
            </w:r>
          </w:p>
        </w:tc>
      </w:tr>
      <w:tr w:rsidR="00691BF6" w:rsidRPr="00CC13D7" w:rsidTr="008F6C02">
        <w:trPr>
          <w:trHeight w:val="235"/>
        </w:trPr>
        <w:tc>
          <w:tcPr>
            <w:tcW w:w="675" w:type="dxa"/>
            <w:vAlign w:val="center"/>
          </w:tcPr>
          <w:p w:rsidR="00691BF6" w:rsidRPr="00CC13D7" w:rsidRDefault="00691BF6" w:rsidP="004E764C">
            <w:pPr>
              <w:pStyle w:val="af7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91BF6" w:rsidRDefault="00691BF6" w:rsidP="00ED2B28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Альфа-ГХЦГ</w:t>
            </w:r>
          </w:p>
        </w:tc>
        <w:tc>
          <w:tcPr>
            <w:tcW w:w="1276" w:type="dxa"/>
            <w:vAlign w:val="center"/>
          </w:tcPr>
          <w:p w:rsidR="00691BF6" w:rsidRPr="00CC13D7" w:rsidRDefault="00691BF6" w:rsidP="00ED2B28">
            <w:pPr>
              <w:ind w:left="-142" w:right="-108"/>
              <w:jc w:val="center"/>
              <w:rPr>
                <w:rFonts w:eastAsia="Calibri"/>
                <w:sz w:val="24"/>
                <w:szCs w:val="22"/>
              </w:rPr>
            </w:pPr>
            <w:r w:rsidRPr="00CC13D7">
              <w:rPr>
                <w:rFonts w:eastAsia="Calibri"/>
                <w:sz w:val="24"/>
                <w:szCs w:val="22"/>
              </w:rPr>
              <w:t>мг/дм</w:t>
            </w:r>
            <w:r w:rsidRPr="00CC13D7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91BF6" w:rsidRPr="00CC13D7" w:rsidRDefault="009D6051" w:rsidP="00691BF6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нормируется</w:t>
            </w:r>
          </w:p>
        </w:tc>
        <w:tc>
          <w:tcPr>
            <w:tcW w:w="1984" w:type="dxa"/>
            <w:vAlign w:val="center"/>
          </w:tcPr>
          <w:p w:rsidR="00691BF6" w:rsidRPr="00CC13D7" w:rsidRDefault="00691BF6" w:rsidP="00691BF6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</w:t>
            </w:r>
            <w:r w:rsidR="009D6051">
              <w:rPr>
                <w:rFonts w:eastAsia="Calibri"/>
                <w:sz w:val="22"/>
                <w:szCs w:val="22"/>
              </w:rPr>
              <w:t>00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691BF6" w:rsidRDefault="009D6051" w:rsidP="00ED2B2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ГОСТ 31858</w:t>
            </w:r>
            <w:r w:rsidRPr="00CC13D7">
              <w:rPr>
                <w:rFonts w:eastAsia="Calibri"/>
                <w:sz w:val="22"/>
                <w:szCs w:val="22"/>
              </w:rPr>
              <w:t>-2012</w:t>
            </w:r>
          </w:p>
        </w:tc>
      </w:tr>
      <w:tr w:rsidR="00691BF6" w:rsidRPr="00CC13D7" w:rsidTr="008F6C02">
        <w:trPr>
          <w:trHeight w:val="235"/>
        </w:trPr>
        <w:tc>
          <w:tcPr>
            <w:tcW w:w="675" w:type="dxa"/>
            <w:vAlign w:val="center"/>
          </w:tcPr>
          <w:p w:rsidR="00691BF6" w:rsidRPr="00CC13D7" w:rsidRDefault="00691BF6" w:rsidP="004E764C">
            <w:pPr>
              <w:pStyle w:val="af7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91BF6" w:rsidRDefault="00691BF6" w:rsidP="00ED2B28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ДДТ (сумма изом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ров)</w:t>
            </w:r>
          </w:p>
        </w:tc>
        <w:tc>
          <w:tcPr>
            <w:tcW w:w="1276" w:type="dxa"/>
            <w:vAlign w:val="center"/>
          </w:tcPr>
          <w:p w:rsidR="00691BF6" w:rsidRPr="00CC13D7" w:rsidRDefault="00691BF6" w:rsidP="00ED2B28">
            <w:pPr>
              <w:ind w:left="-142" w:right="-108"/>
              <w:jc w:val="center"/>
              <w:rPr>
                <w:rFonts w:eastAsia="Calibri"/>
                <w:sz w:val="24"/>
                <w:szCs w:val="22"/>
              </w:rPr>
            </w:pPr>
            <w:r w:rsidRPr="00CC13D7">
              <w:rPr>
                <w:rFonts w:eastAsia="Calibri"/>
                <w:sz w:val="24"/>
                <w:szCs w:val="22"/>
              </w:rPr>
              <w:t>мг/дм</w:t>
            </w:r>
            <w:r w:rsidRPr="00CC13D7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91BF6" w:rsidRPr="00CC13D7" w:rsidRDefault="009D6051" w:rsidP="00691BF6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0,002</w:t>
            </w:r>
          </w:p>
        </w:tc>
        <w:tc>
          <w:tcPr>
            <w:tcW w:w="1984" w:type="dxa"/>
            <w:vAlign w:val="center"/>
          </w:tcPr>
          <w:p w:rsidR="00691BF6" w:rsidRPr="00CC13D7" w:rsidRDefault="00691BF6" w:rsidP="00691BF6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</w:t>
            </w:r>
            <w:r w:rsidR="009D6051">
              <w:rPr>
                <w:rFonts w:eastAsia="Calibri"/>
                <w:sz w:val="22"/>
                <w:szCs w:val="22"/>
              </w:rPr>
              <w:t>00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691BF6" w:rsidRDefault="009D6051" w:rsidP="00ED2B2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ГОСТ 31858</w:t>
            </w:r>
            <w:r w:rsidRPr="00CC13D7">
              <w:rPr>
                <w:rFonts w:eastAsia="Calibri"/>
                <w:sz w:val="22"/>
                <w:szCs w:val="22"/>
              </w:rPr>
              <w:t>-2012</w:t>
            </w:r>
          </w:p>
        </w:tc>
      </w:tr>
      <w:tr w:rsidR="00691BF6" w:rsidRPr="00CC13D7" w:rsidTr="008F6C02">
        <w:trPr>
          <w:trHeight w:val="235"/>
        </w:trPr>
        <w:tc>
          <w:tcPr>
            <w:tcW w:w="675" w:type="dxa"/>
            <w:vAlign w:val="center"/>
          </w:tcPr>
          <w:p w:rsidR="00691BF6" w:rsidRPr="00CC13D7" w:rsidRDefault="00691BF6" w:rsidP="004E764C">
            <w:pPr>
              <w:pStyle w:val="af7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91BF6" w:rsidRPr="00CC13D7" w:rsidRDefault="00691BF6" w:rsidP="00F54C55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Общее микробное число</w:t>
            </w:r>
          </w:p>
        </w:tc>
        <w:tc>
          <w:tcPr>
            <w:tcW w:w="1276" w:type="dxa"/>
            <w:vAlign w:val="center"/>
          </w:tcPr>
          <w:p w:rsidR="00691BF6" w:rsidRPr="00CC13D7" w:rsidRDefault="00691BF6" w:rsidP="00F54C55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КОЕ/мл</w:t>
            </w:r>
          </w:p>
        </w:tc>
        <w:tc>
          <w:tcPr>
            <w:tcW w:w="1701" w:type="dxa"/>
            <w:vAlign w:val="center"/>
          </w:tcPr>
          <w:p w:rsidR="00691BF6" w:rsidRPr="00CC13D7" w:rsidRDefault="00691BF6" w:rsidP="00F54C55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C13D7">
              <w:rPr>
                <w:rFonts w:eastAsia="Calibri"/>
                <w:bCs/>
                <w:sz w:val="22"/>
                <w:szCs w:val="22"/>
              </w:rPr>
              <w:t>50</w:t>
            </w:r>
          </w:p>
        </w:tc>
        <w:tc>
          <w:tcPr>
            <w:tcW w:w="1984" w:type="dxa"/>
            <w:vAlign w:val="center"/>
          </w:tcPr>
          <w:p w:rsidR="00691BF6" w:rsidRPr="00CC13D7" w:rsidRDefault="006E5C2B" w:rsidP="00F54C55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:rsidR="00691BF6" w:rsidRPr="00CC13D7" w:rsidRDefault="00691BF6" w:rsidP="00F54C55">
            <w:pPr>
              <w:ind w:left="-37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МУК 4.2.1018-01</w:t>
            </w:r>
          </w:p>
        </w:tc>
      </w:tr>
      <w:tr w:rsidR="00691BF6" w:rsidRPr="00CC13D7" w:rsidTr="008F6C02">
        <w:trPr>
          <w:trHeight w:val="235"/>
        </w:trPr>
        <w:tc>
          <w:tcPr>
            <w:tcW w:w="675" w:type="dxa"/>
            <w:vAlign w:val="center"/>
          </w:tcPr>
          <w:p w:rsidR="00691BF6" w:rsidRPr="00CC13D7" w:rsidRDefault="00691BF6" w:rsidP="004E764C">
            <w:pPr>
              <w:pStyle w:val="af7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91BF6" w:rsidRPr="006E5C2B" w:rsidRDefault="00691BF6" w:rsidP="00846906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6E5C2B">
              <w:rPr>
                <w:rFonts w:eastAsia="Calibri"/>
                <w:sz w:val="22"/>
                <w:szCs w:val="22"/>
              </w:rPr>
              <w:t xml:space="preserve">Общие </w:t>
            </w:r>
            <w:proofErr w:type="spellStart"/>
            <w:r w:rsidRPr="006E5C2B">
              <w:rPr>
                <w:rFonts w:eastAsia="Calibri"/>
                <w:sz w:val="22"/>
                <w:szCs w:val="22"/>
              </w:rPr>
              <w:t>колифор</w:t>
            </w:r>
            <w:r w:rsidRPr="006E5C2B">
              <w:rPr>
                <w:rFonts w:eastAsia="Calibri"/>
                <w:sz w:val="22"/>
                <w:szCs w:val="22"/>
              </w:rPr>
              <w:t>м</w:t>
            </w:r>
            <w:r w:rsidRPr="006E5C2B">
              <w:rPr>
                <w:rFonts w:eastAsia="Calibri"/>
                <w:sz w:val="22"/>
                <w:szCs w:val="22"/>
              </w:rPr>
              <w:t>ные</w:t>
            </w:r>
            <w:proofErr w:type="spellEnd"/>
            <w:r w:rsidRPr="006E5C2B">
              <w:rPr>
                <w:rFonts w:eastAsia="Calibri"/>
                <w:sz w:val="22"/>
                <w:szCs w:val="22"/>
              </w:rPr>
              <w:t xml:space="preserve"> бактерии</w:t>
            </w:r>
          </w:p>
        </w:tc>
        <w:tc>
          <w:tcPr>
            <w:tcW w:w="1276" w:type="dxa"/>
            <w:vAlign w:val="center"/>
          </w:tcPr>
          <w:p w:rsidR="00691BF6" w:rsidRPr="00CC13D7" w:rsidRDefault="00691BF6" w:rsidP="00F54C55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Бактерий в 100 мл</w:t>
            </w:r>
          </w:p>
        </w:tc>
        <w:tc>
          <w:tcPr>
            <w:tcW w:w="1701" w:type="dxa"/>
            <w:vAlign w:val="center"/>
          </w:tcPr>
          <w:p w:rsidR="00691BF6" w:rsidRPr="00CC13D7" w:rsidRDefault="00691BF6" w:rsidP="00F54C55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C13D7">
              <w:rPr>
                <w:rFonts w:eastAsia="Calibri"/>
                <w:bCs/>
                <w:sz w:val="22"/>
                <w:szCs w:val="22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691BF6" w:rsidRPr="006E5C2B" w:rsidRDefault="006E5C2B" w:rsidP="00F54C55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Не обнаружено</w:t>
            </w:r>
          </w:p>
        </w:tc>
        <w:tc>
          <w:tcPr>
            <w:tcW w:w="2552" w:type="dxa"/>
            <w:vAlign w:val="center"/>
          </w:tcPr>
          <w:p w:rsidR="00691BF6" w:rsidRPr="00CC13D7" w:rsidRDefault="00691BF6" w:rsidP="00F54C55">
            <w:pPr>
              <w:ind w:left="-37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МУК 4.2.1018-01</w:t>
            </w:r>
          </w:p>
        </w:tc>
      </w:tr>
      <w:tr w:rsidR="00691BF6" w:rsidRPr="00CC13D7" w:rsidTr="008F6C02">
        <w:trPr>
          <w:trHeight w:val="235"/>
        </w:trPr>
        <w:tc>
          <w:tcPr>
            <w:tcW w:w="675" w:type="dxa"/>
            <w:vAlign w:val="center"/>
          </w:tcPr>
          <w:p w:rsidR="00691BF6" w:rsidRPr="00CC13D7" w:rsidRDefault="00691BF6" w:rsidP="004E764C">
            <w:pPr>
              <w:pStyle w:val="af7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91BF6" w:rsidRPr="00CC13D7" w:rsidRDefault="00691BF6" w:rsidP="00F54C55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C13D7">
              <w:rPr>
                <w:rFonts w:eastAsia="Calibri"/>
                <w:sz w:val="22"/>
                <w:szCs w:val="22"/>
              </w:rPr>
              <w:t>Термотолерантные</w:t>
            </w:r>
            <w:proofErr w:type="spellEnd"/>
            <w:r w:rsidRPr="00CC13D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13D7">
              <w:rPr>
                <w:rFonts w:eastAsia="Calibri"/>
                <w:sz w:val="22"/>
                <w:szCs w:val="22"/>
              </w:rPr>
              <w:t>колиформные</w:t>
            </w:r>
            <w:proofErr w:type="spellEnd"/>
            <w:r w:rsidRPr="00CC13D7">
              <w:rPr>
                <w:rFonts w:eastAsia="Calibri"/>
                <w:sz w:val="22"/>
                <w:szCs w:val="22"/>
              </w:rPr>
              <w:t xml:space="preserve"> бакт</w:t>
            </w:r>
            <w:r w:rsidRPr="00CC13D7">
              <w:rPr>
                <w:rFonts w:eastAsia="Calibri"/>
                <w:sz w:val="22"/>
                <w:szCs w:val="22"/>
              </w:rPr>
              <w:t>е</w:t>
            </w:r>
            <w:r w:rsidRPr="00CC13D7">
              <w:rPr>
                <w:rFonts w:eastAsia="Calibri"/>
                <w:sz w:val="22"/>
                <w:szCs w:val="22"/>
              </w:rPr>
              <w:t>рии</w:t>
            </w:r>
          </w:p>
        </w:tc>
        <w:tc>
          <w:tcPr>
            <w:tcW w:w="1276" w:type="dxa"/>
            <w:vAlign w:val="center"/>
          </w:tcPr>
          <w:p w:rsidR="00691BF6" w:rsidRPr="00CC13D7" w:rsidRDefault="00691BF6" w:rsidP="00F54C55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Бактерий в 100 мл</w:t>
            </w:r>
          </w:p>
        </w:tc>
        <w:tc>
          <w:tcPr>
            <w:tcW w:w="1701" w:type="dxa"/>
            <w:vAlign w:val="center"/>
          </w:tcPr>
          <w:p w:rsidR="00691BF6" w:rsidRPr="00CC13D7" w:rsidRDefault="00691BF6" w:rsidP="00F54C55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C13D7">
              <w:rPr>
                <w:rFonts w:eastAsia="Calibri"/>
                <w:bCs/>
                <w:sz w:val="22"/>
                <w:szCs w:val="22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691BF6" w:rsidRPr="00CC13D7" w:rsidRDefault="00691BF6" w:rsidP="00F54C55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Не обнаружено</w:t>
            </w:r>
          </w:p>
        </w:tc>
        <w:tc>
          <w:tcPr>
            <w:tcW w:w="2552" w:type="dxa"/>
            <w:vAlign w:val="center"/>
          </w:tcPr>
          <w:p w:rsidR="00691BF6" w:rsidRPr="00CC13D7" w:rsidRDefault="00691BF6" w:rsidP="00F54C55">
            <w:pPr>
              <w:ind w:left="-37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МУК 4.2.1018-01</w:t>
            </w:r>
          </w:p>
        </w:tc>
      </w:tr>
      <w:tr w:rsidR="00691BF6" w:rsidRPr="00CC13D7" w:rsidTr="000C61D6">
        <w:trPr>
          <w:trHeight w:val="235"/>
        </w:trPr>
        <w:tc>
          <w:tcPr>
            <w:tcW w:w="10173" w:type="dxa"/>
            <w:gridSpan w:val="6"/>
            <w:vAlign w:val="center"/>
          </w:tcPr>
          <w:p w:rsidR="00691BF6" w:rsidRPr="00CC13D7" w:rsidRDefault="00691BF6" w:rsidP="00846906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Р</w:t>
            </w:r>
            <w:r w:rsidR="00E657D3">
              <w:rPr>
                <w:rFonts w:eastAsia="Calibri"/>
                <w:sz w:val="22"/>
                <w:szCs w:val="22"/>
              </w:rPr>
              <w:t>егистрационный номер пробы: 1278</w:t>
            </w:r>
            <w:r w:rsidRPr="00CC13D7">
              <w:rPr>
                <w:rFonts w:eastAsia="Calibri"/>
                <w:sz w:val="22"/>
                <w:szCs w:val="22"/>
              </w:rPr>
              <w:t xml:space="preserve">; место отбора: </w:t>
            </w:r>
            <w:proofErr w:type="gramStart"/>
            <w:r w:rsidR="00E657D3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="00E657D3">
              <w:rPr>
                <w:rFonts w:eastAsia="Calibri"/>
                <w:sz w:val="22"/>
                <w:szCs w:val="22"/>
              </w:rPr>
              <w:t xml:space="preserve">. </w:t>
            </w:r>
            <w:proofErr w:type="gramStart"/>
            <w:r w:rsidR="00E657D3">
              <w:rPr>
                <w:rFonts w:eastAsia="Calibri"/>
                <w:sz w:val="22"/>
                <w:szCs w:val="22"/>
              </w:rPr>
              <w:t>Половинка</w:t>
            </w:r>
            <w:proofErr w:type="gramEnd"/>
            <w:r w:rsidRPr="00CC13D7">
              <w:rPr>
                <w:rFonts w:eastAsia="Calibri"/>
                <w:sz w:val="22"/>
                <w:szCs w:val="22"/>
              </w:rPr>
              <w:t xml:space="preserve">, станция обезжелезивания; </w:t>
            </w:r>
          </w:p>
          <w:p w:rsidR="00691BF6" w:rsidRPr="00CC13D7" w:rsidRDefault="00E657D3" w:rsidP="0093469A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дата начала испытаний: 23.04.201 12</w:t>
            </w:r>
            <w:r w:rsidR="00691BF6" w:rsidRPr="00CC13D7">
              <w:rPr>
                <w:rFonts w:eastAsia="Calibri"/>
                <w:sz w:val="22"/>
                <w:szCs w:val="22"/>
              </w:rPr>
              <w:t>:00</w:t>
            </w:r>
          </w:p>
        </w:tc>
      </w:tr>
      <w:tr w:rsidR="000D2E52" w:rsidRPr="00CC13D7" w:rsidTr="000328FF">
        <w:trPr>
          <w:trHeight w:val="235"/>
        </w:trPr>
        <w:tc>
          <w:tcPr>
            <w:tcW w:w="675" w:type="dxa"/>
            <w:vAlign w:val="center"/>
          </w:tcPr>
          <w:p w:rsidR="000D2E52" w:rsidRPr="00CC13D7" w:rsidRDefault="000D2E52" w:rsidP="004E764C">
            <w:pPr>
              <w:pStyle w:val="af7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2.4 </w:t>
            </w:r>
            <w:proofErr w:type="spellStart"/>
            <w:r>
              <w:rPr>
                <w:rFonts w:eastAsia="Calibri"/>
                <w:sz w:val="22"/>
                <w:szCs w:val="22"/>
              </w:rPr>
              <w:t>Дихлорфенокс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>этановая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кислота</w:t>
            </w:r>
          </w:p>
        </w:tc>
        <w:tc>
          <w:tcPr>
            <w:tcW w:w="1276" w:type="dxa"/>
            <w:vAlign w:val="center"/>
          </w:tcPr>
          <w:p w:rsidR="000D2E52" w:rsidRPr="008A4DE2" w:rsidRDefault="000D2E52" w:rsidP="00051B67">
            <w:pPr>
              <w:ind w:left="-142" w:right="-108"/>
              <w:jc w:val="center"/>
              <w:rPr>
                <w:rFonts w:eastAsia="Calibri"/>
                <w:iCs/>
                <w:sz w:val="22"/>
                <w:szCs w:val="22"/>
                <w:vertAlign w:val="superscript"/>
              </w:rPr>
            </w:pPr>
            <w:r>
              <w:rPr>
                <w:rFonts w:eastAsia="Calibri"/>
                <w:iCs/>
                <w:sz w:val="22"/>
                <w:szCs w:val="22"/>
              </w:rPr>
              <w:t>мг/дм</w:t>
            </w:r>
            <w:r>
              <w:rPr>
                <w:rFonts w:eastAsia="Calibri"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0,1</w:t>
            </w:r>
          </w:p>
        </w:tc>
        <w:tc>
          <w:tcPr>
            <w:tcW w:w="1984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</w:t>
            </w:r>
            <w:r w:rsidRPr="006E5C2B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 1541-76</w:t>
            </w:r>
          </w:p>
        </w:tc>
      </w:tr>
      <w:tr w:rsidR="000D2E52" w:rsidRPr="00CC13D7" w:rsidTr="000328FF">
        <w:trPr>
          <w:trHeight w:val="235"/>
        </w:trPr>
        <w:tc>
          <w:tcPr>
            <w:tcW w:w="675" w:type="dxa"/>
            <w:vAlign w:val="center"/>
          </w:tcPr>
          <w:p w:rsidR="000D2E52" w:rsidRPr="00CC13D7" w:rsidRDefault="000D2E52" w:rsidP="004E764C">
            <w:pPr>
              <w:pStyle w:val="af7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2E52" w:rsidRPr="00BF0F18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Хром </w:t>
            </w:r>
            <w:r>
              <w:rPr>
                <w:rFonts w:eastAsia="Calibri"/>
                <w:sz w:val="22"/>
                <w:szCs w:val="22"/>
                <w:lang w:val="en-US"/>
              </w:rPr>
              <w:t>Cr6+</w:t>
            </w:r>
          </w:p>
        </w:tc>
        <w:tc>
          <w:tcPr>
            <w:tcW w:w="1276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мг/дм</w:t>
            </w:r>
            <w:r>
              <w:rPr>
                <w:rFonts w:eastAsia="Calibri"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D2E52" w:rsidRPr="00BF0F18" w:rsidRDefault="000D2E52" w:rsidP="00051B67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0,05</w:t>
            </w:r>
          </w:p>
        </w:tc>
        <w:tc>
          <w:tcPr>
            <w:tcW w:w="1984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0,02</w:t>
            </w:r>
          </w:p>
        </w:tc>
        <w:tc>
          <w:tcPr>
            <w:tcW w:w="2552" w:type="dxa"/>
            <w:vAlign w:val="center"/>
          </w:tcPr>
          <w:p w:rsidR="000D2E52" w:rsidRPr="00BF0F18" w:rsidRDefault="000D2E52" w:rsidP="00051B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ПНД Ф 14.1:2:4.</w:t>
            </w:r>
            <w:r>
              <w:rPr>
                <w:rFonts w:eastAsia="Calibri"/>
                <w:sz w:val="22"/>
                <w:szCs w:val="22"/>
                <w:lang w:val="en-US"/>
              </w:rPr>
              <w:t>139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98</w:t>
            </w:r>
          </w:p>
        </w:tc>
      </w:tr>
      <w:tr w:rsidR="000D2E52" w:rsidRPr="00CC13D7" w:rsidTr="000328FF">
        <w:trPr>
          <w:trHeight w:val="235"/>
        </w:trPr>
        <w:tc>
          <w:tcPr>
            <w:tcW w:w="675" w:type="dxa"/>
            <w:vAlign w:val="center"/>
          </w:tcPr>
          <w:p w:rsidR="000D2E52" w:rsidRPr="00CC13D7" w:rsidRDefault="000D2E52" w:rsidP="004E764C">
            <w:pPr>
              <w:pStyle w:val="af7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2E52" w:rsidRPr="00691BF6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Марганец</w:t>
            </w:r>
          </w:p>
        </w:tc>
        <w:tc>
          <w:tcPr>
            <w:tcW w:w="1276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мг/дм</w:t>
            </w:r>
            <w:r>
              <w:rPr>
                <w:rFonts w:eastAsia="Calibri"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0,1</w:t>
            </w:r>
          </w:p>
        </w:tc>
        <w:tc>
          <w:tcPr>
            <w:tcW w:w="1984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0,01</w:t>
            </w:r>
          </w:p>
        </w:tc>
        <w:tc>
          <w:tcPr>
            <w:tcW w:w="2552" w:type="dxa"/>
            <w:vAlign w:val="center"/>
          </w:tcPr>
          <w:p w:rsidR="000D2E52" w:rsidRPr="00CC13D7" w:rsidRDefault="000D2E52" w:rsidP="00051B6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ПНД Ф 14.1:2:4.214-06</w:t>
            </w:r>
          </w:p>
        </w:tc>
      </w:tr>
      <w:tr w:rsidR="000D2E52" w:rsidRPr="00CC13D7" w:rsidTr="000328FF">
        <w:trPr>
          <w:trHeight w:val="235"/>
        </w:trPr>
        <w:tc>
          <w:tcPr>
            <w:tcW w:w="675" w:type="dxa"/>
            <w:vAlign w:val="center"/>
          </w:tcPr>
          <w:p w:rsidR="000D2E52" w:rsidRPr="00CC13D7" w:rsidRDefault="000D2E52" w:rsidP="004E764C">
            <w:pPr>
              <w:pStyle w:val="af7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Никель</w:t>
            </w:r>
          </w:p>
        </w:tc>
        <w:tc>
          <w:tcPr>
            <w:tcW w:w="1276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мг/дм</w:t>
            </w:r>
            <w:r>
              <w:rPr>
                <w:rFonts w:eastAsia="Calibri"/>
                <w:i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0,02</w:t>
            </w:r>
          </w:p>
        </w:tc>
        <w:tc>
          <w:tcPr>
            <w:tcW w:w="1984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0,01</w:t>
            </w:r>
          </w:p>
        </w:tc>
        <w:tc>
          <w:tcPr>
            <w:tcW w:w="2552" w:type="dxa"/>
            <w:vAlign w:val="center"/>
          </w:tcPr>
          <w:p w:rsidR="000D2E52" w:rsidRPr="00CC13D7" w:rsidRDefault="000D2E52" w:rsidP="00051B67">
            <w:pPr>
              <w:ind w:left="-37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ПНД Ф 14.1:2:4.</w:t>
            </w:r>
            <w:r>
              <w:rPr>
                <w:rFonts w:eastAsia="Calibri"/>
                <w:sz w:val="22"/>
                <w:szCs w:val="22"/>
                <w:lang w:val="en-US"/>
              </w:rPr>
              <w:t>139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98</w:t>
            </w:r>
          </w:p>
        </w:tc>
      </w:tr>
      <w:tr w:rsidR="000D2E52" w:rsidRPr="00CC13D7" w:rsidTr="000328FF">
        <w:trPr>
          <w:trHeight w:val="235"/>
        </w:trPr>
        <w:tc>
          <w:tcPr>
            <w:tcW w:w="675" w:type="dxa"/>
            <w:vAlign w:val="center"/>
          </w:tcPr>
          <w:p w:rsidR="000D2E52" w:rsidRPr="00CC13D7" w:rsidRDefault="000D2E52" w:rsidP="004E764C">
            <w:pPr>
              <w:pStyle w:val="af7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Медь</w:t>
            </w:r>
          </w:p>
        </w:tc>
        <w:tc>
          <w:tcPr>
            <w:tcW w:w="1276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CC13D7">
              <w:rPr>
                <w:rFonts w:eastAsia="Calibri"/>
                <w:sz w:val="24"/>
                <w:szCs w:val="22"/>
              </w:rPr>
              <w:t>мг/дм</w:t>
            </w:r>
            <w:r w:rsidRPr="00CC13D7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1</w:t>
            </w:r>
          </w:p>
        </w:tc>
        <w:tc>
          <w:tcPr>
            <w:tcW w:w="1984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0,01</w:t>
            </w:r>
          </w:p>
        </w:tc>
        <w:tc>
          <w:tcPr>
            <w:tcW w:w="2552" w:type="dxa"/>
            <w:vAlign w:val="center"/>
          </w:tcPr>
          <w:p w:rsidR="000D2E52" w:rsidRPr="00CC13D7" w:rsidRDefault="000D2E52" w:rsidP="00051B6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ПНД Ф 14.1:2:4.214-06</w:t>
            </w:r>
          </w:p>
        </w:tc>
      </w:tr>
      <w:tr w:rsidR="000D2E52" w:rsidRPr="00CC13D7" w:rsidTr="000328FF">
        <w:trPr>
          <w:trHeight w:val="235"/>
        </w:trPr>
        <w:tc>
          <w:tcPr>
            <w:tcW w:w="675" w:type="dxa"/>
            <w:vAlign w:val="center"/>
          </w:tcPr>
          <w:p w:rsidR="000D2E52" w:rsidRPr="00CC13D7" w:rsidRDefault="000D2E52" w:rsidP="004E764C">
            <w:pPr>
              <w:pStyle w:val="af7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2E52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Цинк</w:t>
            </w:r>
          </w:p>
        </w:tc>
        <w:tc>
          <w:tcPr>
            <w:tcW w:w="1276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4"/>
                <w:szCs w:val="22"/>
              </w:rPr>
            </w:pPr>
            <w:r w:rsidRPr="00CC13D7">
              <w:rPr>
                <w:rFonts w:eastAsia="Calibri"/>
                <w:sz w:val="24"/>
                <w:szCs w:val="22"/>
              </w:rPr>
              <w:t>мг/дм</w:t>
            </w:r>
            <w:r w:rsidRPr="00CC13D7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1</w:t>
            </w:r>
          </w:p>
        </w:tc>
        <w:tc>
          <w:tcPr>
            <w:tcW w:w="1984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0,01</w:t>
            </w:r>
          </w:p>
        </w:tc>
        <w:tc>
          <w:tcPr>
            <w:tcW w:w="2552" w:type="dxa"/>
            <w:vAlign w:val="center"/>
          </w:tcPr>
          <w:p w:rsidR="000D2E52" w:rsidRDefault="000D2E52" w:rsidP="00051B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ПНД Ф 14.1:2:4.</w:t>
            </w:r>
            <w:r>
              <w:rPr>
                <w:rFonts w:eastAsia="Calibri"/>
                <w:sz w:val="22"/>
                <w:szCs w:val="22"/>
                <w:lang w:val="en-US"/>
              </w:rPr>
              <w:t>139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98</w:t>
            </w:r>
          </w:p>
        </w:tc>
      </w:tr>
      <w:tr w:rsidR="000D2E52" w:rsidRPr="00CC13D7" w:rsidTr="000328FF">
        <w:trPr>
          <w:trHeight w:val="235"/>
        </w:trPr>
        <w:tc>
          <w:tcPr>
            <w:tcW w:w="675" w:type="dxa"/>
            <w:vAlign w:val="center"/>
          </w:tcPr>
          <w:p w:rsidR="000D2E52" w:rsidRPr="00CC13D7" w:rsidRDefault="000D2E52" w:rsidP="004E764C">
            <w:pPr>
              <w:pStyle w:val="af7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2E52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Кадмий</w:t>
            </w:r>
          </w:p>
        </w:tc>
        <w:tc>
          <w:tcPr>
            <w:tcW w:w="1276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4"/>
                <w:szCs w:val="22"/>
              </w:rPr>
            </w:pPr>
            <w:r w:rsidRPr="00CC13D7">
              <w:rPr>
                <w:rFonts w:eastAsia="Calibri"/>
                <w:sz w:val="24"/>
                <w:szCs w:val="22"/>
              </w:rPr>
              <w:t>мг/дм</w:t>
            </w:r>
            <w:r w:rsidRPr="00CC13D7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0,001</w:t>
            </w:r>
          </w:p>
        </w:tc>
        <w:tc>
          <w:tcPr>
            <w:tcW w:w="1984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0,001</w:t>
            </w:r>
          </w:p>
        </w:tc>
        <w:tc>
          <w:tcPr>
            <w:tcW w:w="2552" w:type="dxa"/>
            <w:vAlign w:val="center"/>
          </w:tcPr>
          <w:p w:rsidR="000D2E52" w:rsidRDefault="000D2E52" w:rsidP="00051B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ПНД Ф 14.1:2:4.</w:t>
            </w:r>
            <w:r>
              <w:rPr>
                <w:rFonts w:eastAsia="Calibri"/>
                <w:sz w:val="22"/>
                <w:szCs w:val="22"/>
                <w:lang w:val="en-US"/>
              </w:rPr>
              <w:t>139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98</w:t>
            </w:r>
          </w:p>
        </w:tc>
      </w:tr>
      <w:tr w:rsidR="000D2E52" w:rsidRPr="00CC13D7" w:rsidTr="000328FF">
        <w:trPr>
          <w:trHeight w:val="235"/>
        </w:trPr>
        <w:tc>
          <w:tcPr>
            <w:tcW w:w="675" w:type="dxa"/>
            <w:vAlign w:val="center"/>
          </w:tcPr>
          <w:p w:rsidR="000D2E52" w:rsidRPr="00CC13D7" w:rsidRDefault="000D2E52" w:rsidP="004E764C">
            <w:pPr>
              <w:pStyle w:val="af7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2E52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Свинец </w:t>
            </w:r>
          </w:p>
        </w:tc>
        <w:tc>
          <w:tcPr>
            <w:tcW w:w="1276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4"/>
                <w:szCs w:val="22"/>
              </w:rPr>
            </w:pPr>
            <w:r w:rsidRPr="00CC13D7">
              <w:rPr>
                <w:rFonts w:eastAsia="Calibri"/>
                <w:sz w:val="24"/>
                <w:szCs w:val="22"/>
              </w:rPr>
              <w:t>мг/дм</w:t>
            </w:r>
            <w:r w:rsidRPr="00CC13D7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0,01</w:t>
            </w:r>
          </w:p>
        </w:tc>
        <w:tc>
          <w:tcPr>
            <w:tcW w:w="1984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0,01</w:t>
            </w:r>
          </w:p>
        </w:tc>
        <w:tc>
          <w:tcPr>
            <w:tcW w:w="2552" w:type="dxa"/>
            <w:vAlign w:val="center"/>
          </w:tcPr>
          <w:p w:rsidR="000D2E52" w:rsidRDefault="000D2E52" w:rsidP="00051B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ПНД Ф 14.1:2:4.</w:t>
            </w:r>
            <w:r>
              <w:rPr>
                <w:rFonts w:eastAsia="Calibri"/>
                <w:sz w:val="22"/>
                <w:szCs w:val="22"/>
                <w:lang w:val="en-US"/>
              </w:rPr>
              <w:t>139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98</w:t>
            </w:r>
          </w:p>
        </w:tc>
      </w:tr>
      <w:tr w:rsidR="000D2E52" w:rsidRPr="00CC13D7" w:rsidTr="000328FF">
        <w:trPr>
          <w:trHeight w:val="235"/>
        </w:trPr>
        <w:tc>
          <w:tcPr>
            <w:tcW w:w="675" w:type="dxa"/>
            <w:vAlign w:val="center"/>
          </w:tcPr>
          <w:p w:rsidR="000D2E52" w:rsidRPr="00CC13D7" w:rsidRDefault="000D2E52" w:rsidP="004E764C">
            <w:pPr>
              <w:pStyle w:val="af7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2E52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Магний</w:t>
            </w:r>
          </w:p>
        </w:tc>
        <w:tc>
          <w:tcPr>
            <w:tcW w:w="1276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4"/>
                <w:szCs w:val="22"/>
              </w:rPr>
            </w:pPr>
            <w:r w:rsidRPr="00CC13D7">
              <w:rPr>
                <w:rFonts w:eastAsia="Calibri"/>
                <w:sz w:val="24"/>
                <w:szCs w:val="22"/>
              </w:rPr>
              <w:t>мг/дм</w:t>
            </w:r>
            <w:r w:rsidRPr="00CC13D7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50</w:t>
            </w:r>
          </w:p>
        </w:tc>
        <w:tc>
          <w:tcPr>
            <w:tcW w:w="1984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19,4±1,5</w:t>
            </w:r>
          </w:p>
        </w:tc>
        <w:tc>
          <w:tcPr>
            <w:tcW w:w="2552" w:type="dxa"/>
            <w:vAlign w:val="center"/>
          </w:tcPr>
          <w:p w:rsidR="000D2E52" w:rsidRDefault="000D2E52" w:rsidP="00051B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ПНД Ф 14.1:2:4.</w:t>
            </w:r>
            <w:r>
              <w:rPr>
                <w:rFonts w:eastAsia="Calibri"/>
                <w:sz w:val="22"/>
                <w:szCs w:val="22"/>
                <w:lang w:val="en-US"/>
              </w:rPr>
              <w:t>13</w:t>
            </w:r>
            <w:r>
              <w:rPr>
                <w:rFonts w:eastAsia="Calibri"/>
                <w:sz w:val="22"/>
                <w:szCs w:val="22"/>
              </w:rPr>
              <w:t>7-</w:t>
            </w:r>
            <w:r>
              <w:rPr>
                <w:rFonts w:eastAsia="Calibri"/>
                <w:sz w:val="22"/>
                <w:szCs w:val="22"/>
                <w:lang w:val="en-US"/>
              </w:rPr>
              <w:t>98</w:t>
            </w:r>
          </w:p>
        </w:tc>
      </w:tr>
      <w:tr w:rsidR="000D2E52" w:rsidRPr="00CC13D7" w:rsidTr="000328FF">
        <w:trPr>
          <w:trHeight w:val="235"/>
        </w:trPr>
        <w:tc>
          <w:tcPr>
            <w:tcW w:w="675" w:type="dxa"/>
            <w:vAlign w:val="center"/>
          </w:tcPr>
          <w:p w:rsidR="000D2E52" w:rsidRPr="00CC13D7" w:rsidRDefault="000D2E52" w:rsidP="004E764C">
            <w:pPr>
              <w:pStyle w:val="af7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2E52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Альфа-ГХЦГ</w:t>
            </w:r>
          </w:p>
        </w:tc>
        <w:tc>
          <w:tcPr>
            <w:tcW w:w="1276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4"/>
                <w:szCs w:val="22"/>
              </w:rPr>
            </w:pPr>
            <w:r w:rsidRPr="00CC13D7">
              <w:rPr>
                <w:rFonts w:eastAsia="Calibri"/>
                <w:sz w:val="24"/>
                <w:szCs w:val="22"/>
              </w:rPr>
              <w:t>мг/дм</w:t>
            </w:r>
            <w:r w:rsidRPr="00CC13D7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нормируется</w:t>
            </w:r>
          </w:p>
        </w:tc>
        <w:tc>
          <w:tcPr>
            <w:tcW w:w="1984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0,0001</w:t>
            </w:r>
          </w:p>
        </w:tc>
        <w:tc>
          <w:tcPr>
            <w:tcW w:w="2552" w:type="dxa"/>
            <w:vAlign w:val="center"/>
          </w:tcPr>
          <w:p w:rsidR="000D2E52" w:rsidRDefault="000D2E52" w:rsidP="00051B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ГОСТ 31858</w:t>
            </w:r>
            <w:r w:rsidRPr="00CC13D7">
              <w:rPr>
                <w:rFonts w:eastAsia="Calibri"/>
                <w:sz w:val="22"/>
                <w:szCs w:val="22"/>
              </w:rPr>
              <w:t>-2012</w:t>
            </w:r>
          </w:p>
        </w:tc>
      </w:tr>
      <w:tr w:rsidR="000D2E52" w:rsidRPr="00CC13D7" w:rsidTr="000328FF">
        <w:trPr>
          <w:trHeight w:val="235"/>
        </w:trPr>
        <w:tc>
          <w:tcPr>
            <w:tcW w:w="675" w:type="dxa"/>
            <w:vAlign w:val="center"/>
          </w:tcPr>
          <w:p w:rsidR="000D2E52" w:rsidRPr="00CC13D7" w:rsidRDefault="000D2E52" w:rsidP="004E764C">
            <w:pPr>
              <w:pStyle w:val="af7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2E52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ДДТ (сумма изом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ров)</w:t>
            </w:r>
          </w:p>
        </w:tc>
        <w:tc>
          <w:tcPr>
            <w:tcW w:w="1276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4"/>
                <w:szCs w:val="22"/>
              </w:rPr>
            </w:pPr>
            <w:r w:rsidRPr="00CC13D7">
              <w:rPr>
                <w:rFonts w:eastAsia="Calibri"/>
                <w:sz w:val="24"/>
                <w:szCs w:val="22"/>
              </w:rPr>
              <w:t>мг/дм</w:t>
            </w:r>
            <w:r w:rsidRPr="00CC13D7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 более 0,002</w:t>
            </w:r>
          </w:p>
        </w:tc>
        <w:tc>
          <w:tcPr>
            <w:tcW w:w="1984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Менее 0,0001</w:t>
            </w:r>
          </w:p>
        </w:tc>
        <w:tc>
          <w:tcPr>
            <w:tcW w:w="2552" w:type="dxa"/>
            <w:vAlign w:val="center"/>
          </w:tcPr>
          <w:p w:rsidR="000D2E52" w:rsidRDefault="000D2E52" w:rsidP="00051B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ГОСТ 31858</w:t>
            </w:r>
            <w:r w:rsidRPr="00CC13D7">
              <w:rPr>
                <w:rFonts w:eastAsia="Calibri"/>
                <w:sz w:val="22"/>
                <w:szCs w:val="22"/>
              </w:rPr>
              <w:t>-2012</w:t>
            </w:r>
          </w:p>
        </w:tc>
      </w:tr>
      <w:tr w:rsidR="000D2E52" w:rsidRPr="00CC13D7" w:rsidTr="000328FF">
        <w:trPr>
          <w:trHeight w:val="235"/>
        </w:trPr>
        <w:tc>
          <w:tcPr>
            <w:tcW w:w="675" w:type="dxa"/>
            <w:vAlign w:val="center"/>
          </w:tcPr>
          <w:p w:rsidR="000D2E52" w:rsidRPr="00CC13D7" w:rsidRDefault="000D2E52" w:rsidP="004E764C">
            <w:pPr>
              <w:pStyle w:val="af7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Общее микробное число</w:t>
            </w:r>
          </w:p>
        </w:tc>
        <w:tc>
          <w:tcPr>
            <w:tcW w:w="1276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КОЕ/мл</w:t>
            </w:r>
          </w:p>
        </w:tc>
        <w:tc>
          <w:tcPr>
            <w:tcW w:w="1701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C13D7">
              <w:rPr>
                <w:rFonts w:eastAsia="Calibri"/>
                <w:bCs/>
                <w:sz w:val="22"/>
                <w:szCs w:val="22"/>
              </w:rPr>
              <w:t>50</w:t>
            </w:r>
          </w:p>
        </w:tc>
        <w:tc>
          <w:tcPr>
            <w:tcW w:w="1984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:rsidR="000D2E52" w:rsidRPr="00CC13D7" w:rsidRDefault="000D2E52" w:rsidP="00051B67">
            <w:pPr>
              <w:ind w:left="-37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МУК 4.2.1018-01</w:t>
            </w:r>
          </w:p>
        </w:tc>
      </w:tr>
      <w:tr w:rsidR="000D2E52" w:rsidRPr="00CC13D7" w:rsidTr="000328FF">
        <w:trPr>
          <w:trHeight w:val="235"/>
        </w:trPr>
        <w:tc>
          <w:tcPr>
            <w:tcW w:w="675" w:type="dxa"/>
            <w:vAlign w:val="center"/>
          </w:tcPr>
          <w:p w:rsidR="000D2E52" w:rsidRPr="00CC13D7" w:rsidRDefault="000D2E52" w:rsidP="004E764C">
            <w:pPr>
              <w:pStyle w:val="af7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2E52" w:rsidRPr="006E5C2B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6E5C2B">
              <w:rPr>
                <w:rFonts w:eastAsia="Calibri"/>
                <w:sz w:val="22"/>
                <w:szCs w:val="22"/>
              </w:rPr>
              <w:t xml:space="preserve">Общие </w:t>
            </w:r>
            <w:proofErr w:type="spellStart"/>
            <w:r w:rsidRPr="006E5C2B">
              <w:rPr>
                <w:rFonts w:eastAsia="Calibri"/>
                <w:sz w:val="22"/>
                <w:szCs w:val="22"/>
              </w:rPr>
              <w:t>колифор</w:t>
            </w:r>
            <w:r w:rsidRPr="006E5C2B">
              <w:rPr>
                <w:rFonts w:eastAsia="Calibri"/>
                <w:sz w:val="22"/>
                <w:szCs w:val="22"/>
              </w:rPr>
              <w:t>м</w:t>
            </w:r>
            <w:r w:rsidRPr="006E5C2B">
              <w:rPr>
                <w:rFonts w:eastAsia="Calibri"/>
                <w:sz w:val="22"/>
                <w:szCs w:val="22"/>
              </w:rPr>
              <w:t>ные</w:t>
            </w:r>
            <w:proofErr w:type="spellEnd"/>
            <w:r w:rsidRPr="006E5C2B">
              <w:rPr>
                <w:rFonts w:eastAsia="Calibri"/>
                <w:sz w:val="22"/>
                <w:szCs w:val="22"/>
              </w:rPr>
              <w:t xml:space="preserve"> бактерии</w:t>
            </w:r>
          </w:p>
        </w:tc>
        <w:tc>
          <w:tcPr>
            <w:tcW w:w="1276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Бактерий в 100 мл</w:t>
            </w:r>
          </w:p>
        </w:tc>
        <w:tc>
          <w:tcPr>
            <w:tcW w:w="1701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C13D7">
              <w:rPr>
                <w:rFonts w:eastAsia="Calibri"/>
                <w:bCs/>
                <w:sz w:val="22"/>
                <w:szCs w:val="22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0D2E52" w:rsidRPr="006E5C2B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Не обнаружено</w:t>
            </w:r>
          </w:p>
        </w:tc>
        <w:tc>
          <w:tcPr>
            <w:tcW w:w="2552" w:type="dxa"/>
            <w:vAlign w:val="center"/>
          </w:tcPr>
          <w:p w:rsidR="000D2E52" w:rsidRPr="00CC13D7" w:rsidRDefault="000D2E52" w:rsidP="00051B67">
            <w:pPr>
              <w:ind w:left="-37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МУК 4.2.1018-01</w:t>
            </w:r>
          </w:p>
        </w:tc>
      </w:tr>
      <w:tr w:rsidR="000D2E52" w:rsidRPr="00CC13D7" w:rsidTr="000328FF">
        <w:trPr>
          <w:trHeight w:val="235"/>
        </w:trPr>
        <w:tc>
          <w:tcPr>
            <w:tcW w:w="675" w:type="dxa"/>
            <w:vAlign w:val="center"/>
          </w:tcPr>
          <w:p w:rsidR="000D2E52" w:rsidRPr="00CC13D7" w:rsidRDefault="000D2E52" w:rsidP="004E764C">
            <w:pPr>
              <w:pStyle w:val="af7"/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C13D7">
              <w:rPr>
                <w:rFonts w:eastAsia="Calibri"/>
                <w:sz w:val="22"/>
                <w:szCs w:val="22"/>
              </w:rPr>
              <w:t>Термотолерантные</w:t>
            </w:r>
            <w:proofErr w:type="spellEnd"/>
            <w:r w:rsidRPr="00CC13D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13D7">
              <w:rPr>
                <w:rFonts w:eastAsia="Calibri"/>
                <w:sz w:val="22"/>
                <w:szCs w:val="22"/>
              </w:rPr>
              <w:t>колиформные</w:t>
            </w:r>
            <w:proofErr w:type="spellEnd"/>
            <w:r w:rsidRPr="00CC13D7">
              <w:rPr>
                <w:rFonts w:eastAsia="Calibri"/>
                <w:sz w:val="22"/>
                <w:szCs w:val="22"/>
              </w:rPr>
              <w:t xml:space="preserve"> бакт</w:t>
            </w:r>
            <w:r w:rsidRPr="00CC13D7">
              <w:rPr>
                <w:rFonts w:eastAsia="Calibri"/>
                <w:sz w:val="22"/>
                <w:szCs w:val="22"/>
              </w:rPr>
              <w:t>е</w:t>
            </w:r>
            <w:r w:rsidRPr="00CC13D7">
              <w:rPr>
                <w:rFonts w:eastAsia="Calibri"/>
                <w:sz w:val="22"/>
                <w:szCs w:val="22"/>
              </w:rPr>
              <w:t>рии</w:t>
            </w:r>
          </w:p>
        </w:tc>
        <w:tc>
          <w:tcPr>
            <w:tcW w:w="1276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Бактерий в 100 мл</w:t>
            </w:r>
          </w:p>
        </w:tc>
        <w:tc>
          <w:tcPr>
            <w:tcW w:w="1701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C13D7">
              <w:rPr>
                <w:rFonts w:eastAsia="Calibri"/>
                <w:bCs/>
                <w:sz w:val="22"/>
                <w:szCs w:val="22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0D2E52" w:rsidRPr="00CC13D7" w:rsidRDefault="000D2E52" w:rsidP="00051B67">
            <w:pPr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Не обнаружено</w:t>
            </w:r>
          </w:p>
        </w:tc>
        <w:tc>
          <w:tcPr>
            <w:tcW w:w="2552" w:type="dxa"/>
            <w:vAlign w:val="center"/>
          </w:tcPr>
          <w:p w:rsidR="000D2E52" w:rsidRPr="00CC13D7" w:rsidRDefault="000D2E52" w:rsidP="00051B67">
            <w:pPr>
              <w:ind w:left="-37"/>
              <w:jc w:val="center"/>
              <w:rPr>
                <w:rFonts w:eastAsia="Calibri"/>
                <w:sz w:val="22"/>
                <w:szCs w:val="22"/>
              </w:rPr>
            </w:pPr>
            <w:r w:rsidRPr="00CC13D7">
              <w:rPr>
                <w:rFonts w:eastAsia="Calibri"/>
                <w:sz w:val="22"/>
                <w:szCs w:val="22"/>
              </w:rPr>
              <w:t>МУК 4.2.1018-01</w:t>
            </w:r>
          </w:p>
        </w:tc>
      </w:tr>
    </w:tbl>
    <w:p w:rsidR="00D775BE" w:rsidRDefault="00D775BE" w:rsidP="006E6AB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8676A" w:rsidRDefault="005B0A22" w:rsidP="0038676A">
      <w:pPr>
        <w:tabs>
          <w:tab w:val="left" w:pos="888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нормативам вода </w:t>
      </w:r>
      <w:r w:rsidR="00837954">
        <w:rPr>
          <w:color w:val="000000"/>
          <w:sz w:val="24"/>
          <w:szCs w:val="24"/>
        </w:rPr>
        <w:t>в</w:t>
      </w:r>
      <w:r w:rsidR="0099428B">
        <w:rPr>
          <w:color w:val="000000"/>
          <w:sz w:val="24"/>
          <w:szCs w:val="24"/>
        </w:rPr>
        <w:t xml:space="preserve">о всех </w:t>
      </w:r>
      <w:r w:rsidR="00837954">
        <w:rPr>
          <w:color w:val="000000"/>
          <w:sz w:val="24"/>
          <w:szCs w:val="24"/>
        </w:rPr>
        <w:t xml:space="preserve">эксплуатируемых </w:t>
      </w:r>
      <w:r w:rsidR="0099428B">
        <w:rPr>
          <w:color w:val="000000"/>
          <w:sz w:val="24"/>
          <w:szCs w:val="24"/>
        </w:rPr>
        <w:t xml:space="preserve">скважинах </w:t>
      </w:r>
      <w:r w:rsidR="002131F6">
        <w:rPr>
          <w:color w:val="000000"/>
          <w:sz w:val="24"/>
          <w:szCs w:val="24"/>
        </w:rPr>
        <w:t xml:space="preserve">является </w:t>
      </w:r>
      <w:r w:rsidR="00877060">
        <w:rPr>
          <w:color w:val="000000"/>
          <w:sz w:val="24"/>
          <w:szCs w:val="24"/>
        </w:rPr>
        <w:t>пригодной для пит</w:t>
      </w:r>
      <w:r w:rsidR="0038676A">
        <w:rPr>
          <w:color w:val="000000"/>
          <w:sz w:val="24"/>
          <w:szCs w:val="24"/>
        </w:rPr>
        <w:t xml:space="preserve">ья. </w:t>
      </w:r>
    </w:p>
    <w:p w:rsidR="0038676A" w:rsidRDefault="003867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8676A" w:rsidRDefault="0038676A" w:rsidP="0038676A">
      <w:pPr>
        <w:tabs>
          <w:tab w:val="left" w:pos="888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E97FF6" w:rsidRDefault="004A2F5F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Водоснабжение с. </w:t>
      </w:r>
      <w:r w:rsidR="00C13DA1">
        <w:rPr>
          <w:sz w:val="24"/>
          <w:szCs w:val="24"/>
        </w:rPr>
        <w:t>Половинка</w:t>
      </w:r>
      <w:r>
        <w:rPr>
          <w:sz w:val="24"/>
          <w:szCs w:val="24"/>
        </w:rPr>
        <w:t xml:space="preserve"> осуществляется от</w:t>
      </w:r>
      <w:r w:rsidR="0038676A">
        <w:rPr>
          <w:sz w:val="24"/>
          <w:szCs w:val="24"/>
        </w:rPr>
        <w:t xml:space="preserve"> скважины через станцию </w:t>
      </w:r>
      <w:r>
        <w:rPr>
          <w:sz w:val="24"/>
          <w:szCs w:val="24"/>
        </w:rPr>
        <w:t>водоочистки</w:t>
      </w:r>
      <w:r w:rsidR="0038676A">
        <w:rPr>
          <w:sz w:val="24"/>
          <w:szCs w:val="24"/>
        </w:rPr>
        <w:t xml:space="preserve"> (</w:t>
      </w:r>
      <w:proofErr w:type="gramStart"/>
      <w:r w:rsidR="00D56FC8">
        <w:rPr>
          <w:sz w:val="24"/>
          <w:szCs w:val="24"/>
        </w:rPr>
        <w:t>ВО</w:t>
      </w:r>
      <w:proofErr w:type="gramEnd"/>
      <w:r w:rsidR="00D56FC8">
        <w:rPr>
          <w:sz w:val="24"/>
          <w:szCs w:val="24"/>
        </w:rPr>
        <w:t>)</w:t>
      </w:r>
      <w:r>
        <w:rPr>
          <w:sz w:val="24"/>
          <w:szCs w:val="24"/>
        </w:rPr>
        <w:t xml:space="preserve">, расположенной на территории </w:t>
      </w:r>
      <w:r w:rsidR="0038676A">
        <w:rPr>
          <w:sz w:val="24"/>
          <w:szCs w:val="24"/>
        </w:rPr>
        <w:t>с. Половинка</w:t>
      </w:r>
      <w:r w:rsidR="00CF5E4D">
        <w:rPr>
          <w:sz w:val="24"/>
          <w:szCs w:val="24"/>
        </w:rPr>
        <w:t>.</w:t>
      </w:r>
    </w:p>
    <w:p w:rsidR="008A0D84" w:rsidRDefault="008A0D84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6B3A78">
        <w:rPr>
          <w:sz w:val="24"/>
          <w:szCs w:val="24"/>
        </w:rPr>
        <w:t xml:space="preserve">д. </w:t>
      </w:r>
      <w:proofErr w:type="spellStart"/>
      <w:r w:rsidR="0038676A">
        <w:rPr>
          <w:sz w:val="24"/>
          <w:szCs w:val="24"/>
        </w:rPr>
        <w:t>Водопойка</w:t>
      </w:r>
      <w:proofErr w:type="spellEnd"/>
      <w:r w:rsidR="002F4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имеется </w:t>
      </w:r>
      <w:r w:rsidR="004A2F5F">
        <w:rPr>
          <w:sz w:val="24"/>
          <w:szCs w:val="24"/>
        </w:rPr>
        <w:t>одна</w:t>
      </w:r>
      <w:r>
        <w:rPr>
          <w:sz w:val="24"/>
          <w:szCs w:val="24"/>
        </w:rPr>
        <w:t xml:space="preserve"> скважин</w:t>
      </w:r>
      <w:r w:rsidR="004A2F5F">
        <w:rPr>
          <w:sz w:val="24"/>
          <w:szCs w:val="24"/>
        </w:rPr>
        <w:t xml:space="preserve">а, находящаяся </w:t>
      </w:r>
      <w:r w:rsidR="0038676A">
        <w:rPr>
          <w:sz w:val="24"/>
          <w:szCs w:val="24"/>
        </w:rPr>
        <w:t>в поселке.</w:t>
      </w:r>
    </w:p>
    <w:p w:rsidR="003F3763" w:rsidRDefault="00DE2D6B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Характеристики</w:t>
      </w:r>
      <w:r w:rsidR="003F3763" w:rsidRPr="0036412D">
        <w:rPr>
          <w:sz w:val="24"/>
          <w:szCs w:val="24"/>
          <w:lang w:eastAsia="ru-RU"/>
        </w:rPr>
        <w:t xml:space="preserve"> скважин приведены в </w:t>
      </w:r>
      <w:r w:rsidR="003F3763" w:rsidRPr="003F3763">
        <w:rPr>
          <w:sz w:val="24"/>
          <w:szCs w:val="24"/>
          <w:lang w:eastAsia="ru-RU"/>
        </w:rPr>
        <w:t>табл. </w:t>
      </w:r>
      <w:r w:rsidR="003F3763">
        <w:rPr>
          <w:sz w:val="24"/>
          <w:szCs w:val="24"/>
          <w:lang w:eastAsia="ru-RU"/>
        </w:rPr>
        <w:t>5</w:t>
      </w:r>
      <w:r w:rsidR="003F3763" w:rsidRPr="003F3763">
        <w:rPr>
          <w:sz w:val="24"/>
          <w:szCs w:val="24"/>
          <w:lang w:eastAsia="ru-RU"/>
        </w:rPr>
        <w:t>.</w:t>
      </w:r>
    </w:p>
    <w:p w:rsidR="00CF5E4D" w:rsidRDefault="00CF5E4D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CF5E4D">
        <w:rPr>
          <w:sz w:val="24"/>
        </w:rPr>
        <w:t xml:space="preserve">Географические координаты скважин </w:t>
      </w:r>
      <w:r w:rsidR="0038676A">
        <w:rPr>
          <w:sz w:val="24"/>
        </w:rPr>
        <w:t>Половинского</w:t>
      </w:r>
      <w:r w:rsidRPr="00CF5E4D">
        <w:rPr>
          <w:sz w:val="24"/>
        </w:rPr>
        <w:t xml:space="preserve"> сельского поселения</w:t>
      </w:r>
      <w:r>
        <w:rPr>
          <w:sz w:val="24"/>
        </w:rPr>
        <w:t>, указанные в па</w:t>
      </w:r>
      <w:r>
        <w:rPr>
          <w:sz w:val="24"/>
        </w:rPr>
        <w:t>с</w:t>
      </w:r>
      <w:r>
        <w:rPr>
          <w:sz w:val="24"/>
        </w:rPr>
        <w:t>портах на скважины, приведены в табл. 6.</w:t>
      </w:r>
    </w:p>
    <w:p w:rsidR="003F3763" w:rsidRPr="008224DE" w:rsidRDefault="003F3763" w:rsidP="003F3763">
      <w:pPr>
        <w:pStyle w:val="a0"/>
      </w:pPr>
      <w:r>
        <w:t xml:space="preserve">– </w:t>
      </w:r>
      <w:r w:rsidR="00DE2D6B">
        <w:t>Характеристики</w:t>
      </w:r>
      <w:r w:rsidRPr="00326CAE">
        <w:t xml:space="preserve"> </w:t>
      </w:r>
      <w:r w:rsidR="00005F10">
        <w:t xml:space="preserve">действующих </w:t>
      </w:r>
      <w:r w:rsidRPr="00326CAE">
        <w:t>скважин</w:t>
      </w:r>
      <w:r>
        <w:t xml:space="preserve"> </w:t>
      </w:r>
      <w:r w:rsidR="00AD06B4">
        <w:t>Половинского</w:t>
      </w:r>
      <w:r w:rsidR="00F54C55">
        <w:t xml:space="preserve"> сельского поселения</w:t>
      </w:r>
    </w:p>
    <w:tbl>
      <w:tblPr>
        <w:tblW w:w="9987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2621"/>
        <w:gridCol w:w="1701"/>
        <w:gridCol w:w="993"/>
        <w:gridCol w:w="1417"/>
        <w:gridCol w:w="1701"/>
      </w:tblGrid>
      <w:tr w:rsidR="000C08BE" w:rsidRPr="005712B9" w:rsidTr="000C08BE">
        <w:trPr>
          <w:cantSplit/>
          <w:trHeight w:val="791"/>
          <w:tblHeader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712B9" w:rsidRDefault="000C08BE" w:rsidP="000862CF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5712B9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12B9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712B9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712B9" w:rsidRDefault="000C08BE" w:rsidP="000862CF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5712B9">
              <w:rPr>
                <w:b/>
                <w:sz w:val="24"/>
                <w:szCs w:val="24"/>
                <w:lang w:eastAsia="ru-RU"/>
              </w:rPr>
              <w:t>Местонахождение скважины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712B9" w:rsidRDefault="000C08BE" w:rsidP="005712B9">
            <w:pPr>
              <w:ind w:left="-113" w:right="-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5712B9">
              <w:rPr>
                <w:b/>
                <w:sz w:val="24"/>
                <w:szCs w:val="24"/>
                <w:lang w:eastAsia="ru-RU"/>
              </w:rPr>
              <w:t>Наименование скважины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712B9" w:rsidRDefault="000C08BE" w:rsidP="005712B9">
            <w:pPr>
              <w:ind w:left="-113" w:right="-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5712B9">
              <w:rPr>
                <w:b/>
                <w:sz w:val="24"/>
                <w:szCs w:val="24"/>
                <w:lang w:eastAsia="ru-RU"/>
              </w:rPr>
              <w:t xml:space="preserve">Глубина, </w:t>
            </w:r>
            <w:proofErr w:type="gramStart"/>
            <w:r w:rsidRPr="005712B9">
              <w:rPr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712B9" w:rsidRDefault="000C08BE" w:rsidP="005712B9">
            <w:pPr>
              <w:ind w:left="-113" w:right="-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5712B9">
              <w:rPr>
                <w:b/>
                <w:sz w:val="24"/>
                <w:szCs w:val="24"/>
                <w:lang w:eastAsia="ru-RU"/>
              </w:rPr>
              <w:t>Год ввода в эксплуат</w:t>
            </w:r>
            <w:r w:rsidRPr="005712B9">
              <w:rPr>
                <w:b/>
                <w:sz w:val="24"/>
                <w:szCs w:val="24"/>
                <w:lang w:eastAsia="ru-RU"/>
              </w:rPr>
              <w:t>а</w:t>
            </w:r>
            <w:r w:rsidRPr="005712B9">
              <w:rPr>
                <w:b/>
                <w:sz w:val="24"/>
                <w:szCs w:val="24"/>
                <w:lang w:eastAsia="ru-RU"/>
              </w:rPr>
              <w:t>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712B9" w:rsidRDefault="000C08BE" w:rsidP="005712B9">
            <w:pPr>
              <w:ind w:left="-113" w:right="-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5712B9">
              <w:rPr>
                <w:b/>
                <w:sz w:val="24"/>
                <w:szCs w:val="24"/>
                <w:lang w:eastAsia="ru-RU"/>
              </w:rPr>
              <w:t>Тип насосного оборудования</w:t>
            </w:r>
          </w:p>
        </w:tc>
      </w:tr>
      <w:tr w:rsidR="000C08BE" w:rsidRPr="005712B9" w:rsidTr="000C08BE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712B9" w:rsidRDefault="000C08BE" w:rsidP="000862CF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5712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B258FE" w:rsidRDefault="000C08BE" w:rsidP="00FF6466">
            <w:pPr>
              <w:pStyle w:val="afb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Половинка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B258FE" w:rsidRDefault="000C08BE" w:rsidP="00FF6466">
            <w:pPr>
              <w:pStyle w:val="afb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B258FE">
              <w:rPr>
                <w:rFonts w:ascii="Times New Roman" w:hAnsi="Times New Roman"/>
                <w:sz w:val="24"/>
                <w:szCs w:val="24"/>
              </w:rPr>
              <w:t xml:space="preserve">Скважина </w:t>
            </w:r>
            <w:r>
              <w:rPr>
                <w:rFonts w:ascii="Times New Roman" w:hAnsi="Times New Roman"/>
                <w:sz w:val="24"/>
                <w:szCs w:val="24"/>
              </w:rPr>
              <w:t>№4435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FF6466" w:rsidRDefault="000C08BE" w:rsidP="005712B9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FF6466" w:rsidRDefault="000C08BE" w:rsidP="00BB58B9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FF6466" w:rsidRDefault="000C08BE" w:rsidP="00FF6466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F6466">
              <w:rPr>
                <w:sz w:val="24"/>
                <w:szCs w:val="24"/>
                <w:lang w:eastAsia="ru-RU"/>
              </w:rPr>
              <w:t>ЭЦВ 5-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6466">
              <w:rPr>
                <w:sz w:val="24"/>
                <w:szCs w:val="24"/>
                <w:lang w:eastAsia="ru-RU"/>
              </w:rPr>
              <w:t>,5</w:t>
            </w:r>
            <w:r>
              <w:rPr>
                <w:sz w:val="24"/>
                <w:szCs w:val="24"/>
                <w:lang w:eastAsia="ru-RU"/>
              </w:rPr>
              <w:t>-10</w:t>
            </w:r>
            <w:r w:rsidRPr="00FF646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C08BE" w:rsidRPr="005712B9" w:rsidTr="000C08BE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712B9" w:rsidRDefault="000C08BE" w:rsidP="000862CF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5712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B258FE" w:rsidRDefault="000C08BE" w:rsidP="00FF6466">
            <w:pPr>
              <w:pStyle w:val="afb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84407F" w:rsidRDefault="000C08BE" w:rsidP="00FF6466">
            <w:pPr>
              <w:pStyle w:val="afb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84407F">
              <w:rPr>
                <w:rFonts w:ascii="Times New Roman" w:hAnsi="Times New Roman"/>
                <w:sz w:val="24"/>
                <w:szCs w:val="24"/>
              </w:rPr>
              <w:t>Скважина №</w:t>
            </w:r>
            <w:r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FF6466" w:rsidRDefault="000C08BE" w:rsidP="005712B9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F6466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FF6466" w:rsidRDefault="000C08BE" w:rsidP="00C44015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FF6466" w:rsidRDefault="000C08BE" w:rsidP="00093E09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ЭЦВ 5-5,5-10</w:t>
            </w:r>
            <w:r w:rsidRPr="00FF6466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EC416D" w:rsidRDefault="00EC416D" w:rsidP="00B134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6" w:name="_Toc401577212"/>
    </w:p>
    <w:p w:rsidR="00B134D1" w:rsidRDefault="00B71087" w:rsidP="00F012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134D1" w:rsidRPr="002C01BC">
        <w:rPr>
          <w:sz w:val="24"/>
          <w:szCs w:val="24"/>
        </w:rPr>
        <w:t>азрез эксплуатационных скважин</w:t>
      </w:r>
      <w:r w:rsidR="00B134D1">
        <w:rPr>
          <w:sz w:val="24"/>
          <w:szCs w:val="24"/>
        </w:rPr>
        <w:t xml:space="preserve"> </w:t>
      </w:r>
      <w:r w:rsidR="003F5C9F">
        <w:rPr>
          <w:sz w:val="24"/>
          <w:szCs w:val="24"/>
        </w:rPr>
        <w:t>П</w:t>
      </w:r>
      <w:r w:rsidR="00AD06B4">
        <w:rPr>
          <w:sz w:val="24"/>
          <w:szCs w:val="24"/>
        </w:rPr>
        <w:t>оловинского</w:t>
      </w:r>
      <w:r w:rsidR="00005F10">
        <w:rPr>
          <w:sz w:val="24"/>
          <w:szCs w:val="24"/>
        </w:rPr>
        <w:t xml:space="preserve"> сельского поселения</w:t>
      </w:r>
      <w:r w:rsidR="00B134D1">
        <w:rPr>
          <w:sz w:val="24"/>
          <w:szCs w:val="24"/>
        </w:rPr>
        <w:t xml:space="preserve"> идентичен и прив</w:t>
      </w:r>
      <w:r w:rsidR="00B134D1">
        <w:rPr>
          <w:sz w:val="24"/>
          <w:szCs w:val="24"/>
        </w:rPr>
        <w:t>е</w:t>
      </w:r>
      <w:r w:rsidR="00B134D1">
        <w:rPr>
          <w:sz w:val="24"/>
          <w:szCs w:val="24"/>
        </w:rPr>
        <w:t>ден на рис. 3.</w:t>
      </w:r>
    </w:p>
    <w:p w:rsidR="00B134D1" w:rsidRDefault="002B1F22" w:rsidP="00B7108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00575" cy="4181475"/>
            <wp:effectExtent l="0" t="0" r="9525" b="0"/>
            <wp:docPr id="4" name="Рисунок 4" descr="D:\Кутькина О.А\Томская область\Комсомольское СП\скважина Ж-д 44б\разрез скваж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тькина О.А\Томская область\Комсомольское СП\скважина Ж-д 44б\разрез скважин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802"/>
                    <a:stretch/>
                  </pic:blipFill>
                  <pic:spPr bwMode="auto">
                    <a:xfrm>
                      <a:off x="0" y="0"/>
                      <a:ext cx="4621139" cy="420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34D1" w:rsidRPr="007118A0" w:rsidRDefault="00B134D1" w:rsidP="004C4498">
      <w:pPr>
        <w:pStyle w:val="a"/>
      </w:pPr>
      <w:r w:rsidRPr="007118A0">
        <w:t>–</w:t>
      </w:r>
      <w:r w:rsidR="00B71087" w:rsidRPr="007118A0">
        <w:t>Р</w:t>
      </w:r>
      <w:r w:rsidRPr="007118A0">
        <w:t xml:space="preserve">азрез эксплуатационных скважин </w:t>
      </w:r>
      <w:r w:rsidR="003F5C9F">
        <w:t>П</w:t>
      </w:r>
      <w:r w:rsidR="00AD06B4">
        <w:t>оловинского</w:t>
      </w:r>
      <w:r w:rsidR="00F54C55">
        <w:t xml:space="preserve"> сельского поселения</w:t>
      </w:r>
      <w:r w:rsidRPr="007118A0">
        <w:t xml:space="preserve"> </w:t>
      </w:r>
    </w:p>
    <w:p w:rsidR="008224DE" w:rsidRPr="003040AB" w:rsidRDefault="008224DE" w:rsidP="002C7869">
      <w:pPr>
        <w:pStyle w:val="3"/>
        <w:spacing w:line="276" w:lineRule="auto"/>
      </w:pPr>
      <w:r w:rsidRPr="003040AB">
        <w:lastRenderedPageBreak/>
        <w:t>1.4.2. 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6"/>
    </w:p>
    <w:p w:rsidR="00A73FF2" w:rsidRDefault="00A73FF2" w:rsidP="002C786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Биологическое обеззараживание и химическая очистка воды </w:t>
      </w:r>
      <w:r w:rsidR="00005F10">
        <w:rPr>
          <w:sz w:val="24"/>
          <w:szCs w:val="24"/>
          <w:lang w:eastAsia="ru-RU"/>
        </w:rPr>
        <w:t xml:space="preserve">осуществляется </w:t>
      </w:r>
      <w:r>
        <w:rPr>
          <w:sz w:val="24"/>
          <w:szCs w:val="24"/>
          <w:lang w:eastAsia="ru-RU"/>
        </w:rPr>
        <w:t xml:space="preserve">на территории </w:t>
      </w:r>
      <w:r w:rsidR="00825D7C">
        <w:rPr>
          <w:sz w:val="24"/>
          <w:szCs w:val="24"/>
          <w:lang w:eastAsia="ru-RU"/>
        </w:rPr>
        <w:t>одного населенного пункта</w:t>
      </w:r>
      <w:r w:rsidR="00005F10">
        <w:rPr>
          <w:sz w:val="24"/>
          <w:szCs w:val="24"/>
          <w:lang w:eastAsia="ru-RU"/>
        </w:rPr>
        <w:t xml:space="preserve"> </w:t>
      </w:r>
      <w:r w:rsidR="00825D7C">
        <w:rPr>
          <w:sz w:val="24"/>
          <w:szCs w:val="24"/>
          <w:lang w:eastAsia="ru-RU"/>
        </w:rPr>
        <w:t>Половинского</w:t>
      </w:r>
      <w:r w:rsidR="00F54C55">
        <w:rPr>
          <w:sz w:val="24"/>
          <w:szCs w:val="24"/>
          <w:lang w:eastAsia="ru-RU"/>
        </w:rPr>
        <w:t xml:space="preserve"> сельского поселения</w:t>
      </w:r>
      <w:r w:rsidR="00005F10">
        <w:rPr>
          <w:sz w:val="24"/>
          <w:szCs w:val="24"/>
          <w:lang w:eastAsia="ru-RU"/>
        </w:rPr>
        <w:t xml:space="preserve">: </w:t>
      </w:r>
      <w:proofErr w:type="gramStart"/>
      <w:r w:rsidR="00825D7C">
        <w:rPr>
          <w:sz w:val="24"/>
          <w:szCs w:val="24"/>
          <w:lang w:eastAsia="ru-RU"/>
        </w:rPr>
        <w:t>с</w:t>
      </w:r>
      <w:proofErr w:type="gramEnd"/>
      <w:r w:rsidR="00825D7C">
        <w:rPr>
          <w:sz w:val="24"/>
          <w:szCs w:val="24"/>
          <w:lang w:eastAsia="ru-RU"/>
        </w:rPr>
        <w:t>. Половинка</w:t>
      </w:r>
    </w:p>
    <w:p w:rsidR="0053605B" w:rsidRDefault="0053605B" w:rsidP="00F0128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Скважинная вода под рабочим давлением скважинного насоса поступает в очистную 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цию, где поступает на 1-ю ступень обработки, на которой происходит удаление высоких конце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траций растворенного железа и частично магния.</w:t>
      </w:r>
    </w:p>
    <w:p w:rsidR="0053605B" w:rsidRDefault="0053605B" w:rsidP="00F0128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Далее, вода поступает в модуль обработки активизированным углем (улучшение орган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лептических свойств), где происходит удаление остаточных продуктов окисления и органических взвешенных веществ, необходимое для эффективной работы мембранной установки.</w:t>
      </w:r>
    </w:p>
    <w:p w:rsidR="0053605B" w:rsidRDefault="0053605B" w:rsidP="00F0128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</w:t>
      </w:r>
      <w:r w:rsidR="00890E81">
        <w:rPr>
          <w:sz w:val="24"/>
          <w:szCs w:val="24"/>
        </w:rPr>
        <w:t>прохождения модулей обезжелезивания и активированного угля вода проходит фильтр тонкой очистки, где удаляются механические примеси размером выше 10 мм, после его поступает для дальнейшей обработки в мембранную установку.</w:t>
      </w:r>
    </w:p>
    <w:p w:rsidR="00890E81" w:rsidRDefault="00890E81" w:rsidP="00F0128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мембранной очистки, во время которой происходит удаление растворенных солей, вода подается на систему накопительных емкостей.</w:t>
      </w:r>
    </w:p>
    <w:p w:rsidR="00890E81" w:rsidRDefault="00890E81" w:rsidP="00F0128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выходе из системы накопительных емкостей предусмотрена обработка воды перед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дачей конечному потребителю жестким ультрафиолетом, что полностью исключает попадание 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лезнетворных бактерий потребителю.</w:t>
      </w:r>
    </w:p>
    <w:p w:rsidR="00005F10" w:rsidRPr="00005F10" w:rsidRDefault="007A6A7E" w:rsidP="00F0128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д. </w:t>
      </w:r>
      <w:proofErr w:type="spellStart"/>
      <w:r w:rsidR="00825D7C">
        <w:rPr>
          <w:sz w:val="24"/>
          <w:szCs w:val="24"/>
        </w:rPr>
        <w:t>Водопойка</w:t>
      </w:r>
      <w:proofErr w:type="spellEnd"/>
      <w:r>
        <w:rPr>
          <w:sz w:val="24"/>
          <w:szCs w:val="24"/>
        </w:rPr>
        <w:t xml:space="preserve"> </w:t>
      </w:r>
      <w:r w:rsidR="00825D7C">
        <w:rPr>
          <w:sz w:val="24"/>
          <w:szCs w:val="24"/>
        </w:rPr>
        <w:t xml:space="preserve">вода </w:t>
      </w:r>
      <w:r w:rsidR="00005F10" w:rsidRPr="00005F10">
        <w:rPr>
          <w:sz w:val="24"/>
          <w:szCs w:val="24"/>
        </w:rPr>
        <w:t>по</w:t>
      </w:r>
      <w:r w:rsidR="00725C55">
        <w:rPr>
          <w:sz w:val="24"/>
          <w:szCs w:val="24"/>
        </w:rPr>
        <w:t xml:space="preserve">ступает в накопительные </w:t>
      </w:r>
      <w:proofErr w:type="gramStart"/>
      <w:r w:rsidR="00725C55">
        <w:rPr>
          <w:sz w:val="24"/>
          <w:szCs w:val="24"/>
        </w:rPr>
        <w:t>емкости</w:t>
      </w:r>
      <w:proofErr w:type="gramEnd"/>
      <w:r w:rsidR="00005F10" w:rsidRPr="00005F10">
        <w:rPr>
          <w:sz w:val="24"/>
          <w:szCs w:val="24"/>
        </w:rPr>
        <w:t xml:space="preserve"> из которых насосными </w:t>
      </w:r>
      <w:r w:rsidR="00825D7C">
        <w:rPr>
          <w:sz w:val="24"/>
          <w:szCs w:val="24"/>
        </w:rPr>
        <w:t>устано</w:t>
      </w:r>
      <w:r w:rsidR="00825D7C">
        <w:rPr>
          <w:sz w:val="24"/>
          <w:szCs w:val="24"/>
        </w:rPr>
        <w:t>в</w:t>
      </w:r>
      <w:r w:rsidR="00825D7C">
        <w:rPr>
          <w:sz w:val="24"/>
          <w:szCs w:val="24"/>
        </w:rPr>
        <w:t xml:space="preserve">ками </w:t>
      </w:r>
      <w:r w:rsidR="00005F10" w:rsidRPr="00005F10">
        <w:rPr>
          <w:sz w:val="24"/>
          <w:szCs w:val="24"/>
        </w:rPr>
        <w:t>подается потребителям.</w:t>
      </w:r>
    </w:p>
    <w:p w:rsidR="00005F10" w:rsidRDefault="007A6A7E" w:rsidP="00023CC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Водоснабжение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 xml:space="preserve">. </w:t>
      </w:r>
      <w:proofErr w:type="gramStart"/>
      <w:r w:rsidR="00C13DA1">
        <w:rPr>
          <w:sz w:val="24"/>
          <w:szCs w:val="24"/>
          <w:lang w:eastAsia="ru-RU"/>
        </w:rPr>
        <w:t>Половинка</w:t>
      </w:r>
      <w:proofErr w:type="gramEnd"/>
      <w:r>
        <w:rPr>
          <w:sz w:val="24"/>
          <w:szCs w:val="24"/>
          <w:lang w:eastAsia="ru-RU"/>
        </w:rPr>
        <w:t xml:space="preserve"> осуществляется от станции водоочистки.</w:t>
      </w:r>
    </w:p>
    <w:p w:rsidR="00BE32B2" w:rsidRPr="00BE32B2" w:rsidRDefault="00BE32B2" w:rsidP="00023CC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BE32B2">
        <w:rPr>
          <w:sz w:val="24"/>
          <w:szCs w:val="24"/>
          <w:lang w:eastAsia="ru-RU"/>
        </w:rPr>
        <w:t xml:space="preserve">Вода в водопроводной сети централизованной системе водоснабжения </w:t>
      </w:r>
      <w:r w:rsidR="004A5D83">
        <w:rPr>
          <w:sz w:val="24"/>
          <w:szCs w:val="24"/>
          <w:lang w:eastAsia="ru-RU"/>
        </w:rPr>
        <w:t>Половинского</w:t>
      </w:r>
      <w:r w:rsidR="00F54C55">
        <w:rPr>
          <w:sz w:val="24"/>
          <w:szCs w:val="24"/>
          <w:lang w:eastAsia="ru-RU"/>
        </w:rPr>
        <w:t xml:space="preserve"> сел</w:t>
      </w:r>
      <w:r w:rsidR="00F54C55">
        <w:rPr>
          <w:sz w:val="24"/>
          <w:szCs w:val="24"/>
          <w:lang w:eastAsia="ru-RU"/>
        </w:rPr>
        <w:t>ь</w:t>
      </w:r>
      <w:r w:rsidR="00F54C55">
        <w:rPr>
          <w:sz w:val="24"/>
          <w:szCs w:val="24"/>
          <w:lang w:eastAsia="ru-RU"/>
        </w:rPr>
        <w:t>ского поселения</w:t>
      </w:r>
      <w:r w:rsidR="00605934">
        <w:rPr>
          <w:sz w:val="24"/>
          <w:szCs w:val="24"/>
          <w:lang w:eastAsia="ru-RU"/>
        </w:rPr>
        <w:t xml:space="preserve"> является питьевой. </w:t>
      </w:r>
      <w:r w:rsidRPr="00BE32B2">
        <w:rPr>
          <w:sz w:val="24"/>
          <w:szCs w:val="24"/>
          <w:lang w:eastAsia="ru-RU"/>
        </w:rPr>
        <w:t xml:space="preserve">В целом </w:t>
      </w:r>
      <w:r w:rsidRPr="00BE32B2">
        <w:rPr>
          <w:sz w:val="24"/>
          <w:szCs w:val="24"/>
        </w:rPr>
        <w:t>применяемые технологические схемы водоподгото</w:t>
      </w:r>
      <w:r w:rsidRPr="00BE32B2">
        <w:rPr>
          <w:sz w:val="24"/>
          <w:szCs w:val="24"/>
        </w:rPr>
        <w:t>в</w:t>
      </w:r>
      <w:r w:rsidRPr="00BE32B2">
        <w:rPr>
          <w:sz w:val="24"/>
          <w:szCs w:val="24"/>
        </w:rPr>
        <w:t>ки соответствуют требованиям обеспечения нормативов качества воды.</w:t>
      </w:r>
    </w:p>
    <w:p w:rsidR="00E15934" w:rsidRPr="00CB00D2" w:rsidRDefault="004715AA" w:rsidP="002C7869">
      <w:pPr>
        <w:pStyle w:val="3"/>
        <w:spacing w:line="276" w:lineRule="auto"/>
      </w:pPr>
      <w:bookmarkStart w:id="17" w:name="_Toc401577213"/>
      <w:r w:rsidRPr="00CB00D2">
        <w:t>1</w:t>
      </w:r>
      <w:r w:rsidR="00E15934" w:rsidRPr="00CB00D2">
        <w:t>.4.3.</w:t>
      </w:r>
      <w:r w:rsidR="00B817E9" w:rsidRPr="00CB00D2">
        <w:t> </w:t>
      </w:r>
      <w:r w:rsidR="00E15934" w:rsidRPr="00CB00D2">
        <w:t xml:space="preserve">Описание </w:t>
      </w:r>
      <w:r w:rsidR="00084261" w:rsidRPr="00CB00D2">
        <w:t>состояния и функционирования существующих насосных централизованных станций,</w:t>
      </w:r>
      <w:r w:rsidR="0041155D" w:rsidRPr="00CB00D2">
        <w:t xml:space="preserve"> в том числе оценку </w:t>
      </w:r>
      <w:proofErr w:type="spellStart"/>
      <w:r w:rsidR="0041155D" w:rsidRPr="00CB00D2">
        <w:t>энергоэффективности</w:t>
      </w:r>
      <w:proofErr w:type="spellEnd"/>
      <w:r w:rsidR="0041155D" w:rsidRPr="00CB00D2">
        <w:t xml:space="preserve">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17"/>
    </w:p>
    <w:p w:rsidR="00857A69" w:rsidRDefault="00857A69" w:rsidP="00023CCC">
      <w:pPr>
        <w:spacing w:line="276" w:lineRule="auto"/>
        <w:ind w:firstLine="709"/>
        <w:jc w:val="both"/>
        <w:rPr>
          <w:sz w:val="24"/>
          <w:szCs w:val="24"/>
        </w:rPr>
      </w:pPr>
      <w:bookmarkStart w:id="18" w:name="_Toc401577214"/>
      <w:r w:rsidRPr="00A9118B">
        <w:rPr>
          <w:sz w:val="24"/>
          <w:szCs w:val="24"/>
        </w:rPr>
        <w:t xml:space="preserve">Характеристики водозаборных сооружений с насосным оборудованием (глубинные насосы типа ЭЦВ) </w:t>
      </w:r>
      <w:r w:rsidRPr="00FF57CB">
        <w:rPr>
          <w:sz w:val="24"/>
          <w:szCs w:val="24"/>
        </w:rPr>
        <w:t xml:space="preserve">приведены в </w:t>
      </w:r>
      <w:r w:rsidR="004F18B3">
        <w:rPr>
          <w:sz w:val="24"/>
          <w:szCs w:val="24"/>
        </w:rPr>
        <w:t>6</w:t>
      </w:r>
      <w:r w:rsidRPr="00FF57CB">
        <w:rPr>
          <w:sz w:val="24"/>
          <w:szCs w:val="24"/>
        </w:rPr>
        <w:t>.</w:t>
      </w:r>
      <w:r w:rsidR="003F0705">
        <w:rPr>
          <w:sz w:val="24"/>
          <w:szCs w:val="24"/>
        </w:rPr>
        <w:t xml:space="preserve"> </w:t>
      </w:r>
    </w:p>
    <w:p w:rsidR="00857A69" w:rsidRPr="000F4751" w:rsidRDefault="00857A69" w:rsidP="00857A69">
      <w:pPr>
        <w:pStyle w:val="a0"/>
      </w:pPr>
      <w:bookmarkStart w:id="19" w:name="_Ref388527962"/>
      <w:r>
        <w:t xml:space="preserve">– </w:t>
      </w:r>
      <w:r w:rsidRPr="000F4751">
        <w:t xml:space="preserve">Устройства водозабора из подземных источников </w:t>
      </w:r>
      <w:r w:rsidR="004F18B3">
        <w:t>Половинского</w:t>
      </w:r>
      <w:r w:rsidR="00F54C55">
        <w:t xml:space="preserve"> сельского поселения</w:t>
      </w:r>
      <w:bookmarkEnd w:id="19"/>
    </w:p>
    <w:tbl>
      <w:tblPr>
        <w:tblW w:w="10314" w:type="dxa"/>
        <w:jc w:val="center"/>
        <w:tblInd w:w="2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2551"/>
        <w:gridCol w:w="1985"/>
        <w:gridCol w:w="1559"/>
        <w:gridCol w:w="1134"/>
        <w:gridCol w:w="1134"/>
        <w:gridCol w:w="1470"/>
      </w:tblGrid>
      <w:tr w:rsidR="000D4370" w:rsidTr="00717221">
        <w:trPr>
          <w:cantSplit/>
          <w:trHeight w:val="427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70" w:rsidRDefault="000D4370" w:rsidP="005F0FA2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70" w:rsidRDefault="000D4370" w:rsidP="009E2B0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Местонахождение скважины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70" w:rsidRDefault="000D4370" w:rsidP="009E2B0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70" w:rsidRDefault="000D437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Тип насо</w:t>
            </w:r>
            <w:r>
              <w:rPr>
                <w:b/>
                <w:sz w:val="24"/>
                <w:szCs w:val="24"/>
                <w:lang w:eastAsia="ru-RU"/>
              </w:rPr>
              <w:t>с</w:t>
            </w:r>
            <w:r>
              <w:rPr>
                <w:b/>
                <w:sz w:val="24"/>
                <w:szCs w:val="24"/>
                <w:lang w:eastAsia="ru-RU"/>
              </w:rPr>
              <w:t>ного обор</w:t>
            </w:r>
            <w:r>
              <w:rPr>
                <w:b/>
                <w:sz w:val="24"/>
                <w:szCs w:val="24"/>
                <w:lang w:eastAsia="ru-RU"/>
              </w:rPr>
              <w:t>у</w:t>
            </w:r>
            <w:r>
              <w:rPr>
                <w:b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70" w:rsidRDefault="000D4370">
            <w:pPr>
              <w:pStyle w:val="af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Номин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подача,</w:t>
            </w:r>
            <w:r>
              <w:rPr>
                <w:b/>
              </w:rPr>
              <w:br/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³/ч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70" w:rsidRDefault="000D4370">
            <w:pPr>
              <w:pStyle w:val="af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Номин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напор,</w:t>
            </w:r>
            <w:r>
              <w:rPr>
                <w:b/>
              </w:rPr>
              <w:br/>
            </w:r>
            <w:proofErr w:type="gramStart"/>
            <w:r>
              <w:rPr>
                <w:b/>
                <w:bCs/>
              </w:rPr>
              <w:t>м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70" w:rsidRDefault="000D437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Мощность</w:t>
            </w:r>
            <w:r>
              <w:rPr>
                <w:b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sz w:val="24"/>
                <w:szCs w:val="24"/>
                <w:lang w:eastAsia="ru-RU"/>
              </w:rPr>
              <w:t>э/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дв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sz w:val="24"/>
                <w:szCs w:val="24"/>
                <w:lang w:eastAsia="ru-RU"/>
              </w:rPr>
              <w:t>кВт</w:t>
            </w:r>
          </w:p>
        </w:tc>
      </w:tr>
      <w:tr w:rsidR="00392C11" w:rsidTr="0071722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11" w:rsidRPr="00A447E3" w:rsidRDefault="00392C11">
            <w:pPr>
              <w:jc w:val="center"/>
              <w:rPr>
                <w:sz w:val="24"/>
                <w:szCs w:val="24"/>
                <w:lang w:eastAsia="ru-RU"/>
              </w:rPr>
            </w:pPr>
            <w:r w:rsidRPr="00A447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11" w:rsidRPr="00B258FE" w:rsidRDefault="004F18B3" w:rsidP="008C2B22">
            <w:pPr>
              <w:pStyle w:val="afb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Половинка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11" w:rsidRPr="00B258FE" w:rsidRDefault="00392C11" w:rsidP="008C2B22">
            <w:pPr>
              <w:pStyle w:val="afb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B258FE">
              <w:rPr>
                <w:rFonts w:ascii="Times New Roman" w:hAnsi="Times New Roman"/>
                <w:sz w:val="24"/>
                <w:szCs w:val="24"/>
              </w:rPr>
              <w:t xml:space="preserve">Скважина </w:t>
            </w:r>
            <w:r w:rsidR="004F18B3">
              <w:rPr>
                <w:rFonts w:ascii="Times New Roman" w:hAnsi="Times New Roman"/>
                <w:sz w:val="24"/>
                <w:szCs w:val="24"/>
              </w:rPr>
              <w:t>№4435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11" w:rsidRPr="00B258FE" w:rsidRDefault="00392C11" w:rsidP="00143B29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B258FE">
              <w:rPr>
                <w:sz w:val="24"/>
                <w:szCs w:val="24"/>
                <w:lang w:eastAsia="ru-RU"/>
              </w:rPr>
              <w:t xml:space="preserve">ЭЦВ </w:t>
            </w:r>
            <w:r w:rsidR="00143B29">
              <w:rPr>
                <w:sz w:val="24"/>
                <w:szCs w:val="24"/>
                <w:lang w:eastAsia="ru-RU"/>
              </w:rPr>
              <w:t>5</w:t>
            </w:r>
            <w:r w:rsidRPr="00B258FE">
              <w:rPr>
                <w:sz w:val="24"/>
                <w:szCs w:val="24"/>
                <w:lang w:eastAsia="ru-RU"/>
              </w:rPr>
              <w:t>-</w:t>
            </w:r>
            <w:r w:rsidR="004F18B3">
              <w:rPr>
                <w:sz w:val="24"/>
                <w:szCs w:val="24"/>
                <w:lang w:eastAsia="ru-RU"/>
              </w:rPr>
              <w:t>5</w:t>
            </w:r>
            <w:r w:rsidR="00143B29">
              <w:rPr>
                <w:sz w:val="24"/>
                <w:szCs w:val="24"/>
                <w:lang w:eastAsia="ru-RU"/>
              </w:rPr>
              <w:t>,5</w:t>
            </w:r>
            <w:r w:rsidR="004F18B3">
              <w:rPr>
                <w:sz w:val="24"/>
                <w:szCs w:val="24"/>
                <w:lang w:eastAsia="ru-RU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11" w:rsidRPr="0077219B" w:rsidRDefault="00392C11" w:rsidP="008C2B22">
            <w:pPr>
              <w:jc w:val="center"/>
              <w:rPr>
                <w:sz w:val="24"/>
                <w:szCs w:val="24"/>
                <w:lang w:eastAsia="ru-RU"/>
              </w:rPr>
            </w:pPr>
            <w:r w:rsidRPr="0077219B">
              <w:rPr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11" w:rsidRPr="0077219B" w:rsidRDefault="004F18B3" w:rsidP="008C2B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392C11" w:rsidRPr="0077219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11" w:rsidRPr="0077219B" w:rsidRDefault="004F18B3" w:rsidP="008C2B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92C11" w:rsidTr="0071722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11" w:rsidRPr="00A447E3" w:rsidRDefault="00392C11">
            <w:pPr>
              <w:jc w:val="center"/>
              <w:rPr>
                <w:sz w:val="24"/>
                <w:szCs w:val="24"/>
                <w:lang w:eastAsia="ru-RU"/>
              </w:rPr>
            </w:pPr>
            <w:r w:rsidRPr="00A447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11" w:rsidRPr="00B258FE" w:rsidRDefault="00B55D7B" w:rsidP="00B55D7B">
            <w:pPr>
              <w:pStyle w:val="afb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92C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Водопойка</w:t>
            </w:r>
            <w:proofErr w:type="spellEnd"/>
            <w:r w:rsidR="00392C11" w:rsidRPr="00B25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11" w:rsidRPr="0084407F" w:rsidRDefault="004F18B3" w:rsidP="004F18B3">
            <w:pPr>
              <w:pStyle w:val="afb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№1085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11" w:rsidRPr="00B258FE" w:rsidRDefault="004F18B3" w:rsidP="00F867A3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ЭЦВ 5-5,5-10</w:t>
            </w:r>
            <w:r w:rsidR="00392C11" w:rsidRPr="00B258F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11" w:rsidRPr="0077219B" w:rsidRDefault="00392C11" w:rsidP="00292DEB">
            <w:pPr>
              <w:jc w:val="center"/>
              <w:rPr>
                <w:sz w:val="24"/>
                <w:szCs w:val="24"/>
                <w:lang w:eastAsia="ru-RU"/>
              </w:rPr>
            </w:pPr>
            <w:r w:rsidRPr="0077219B">
              <w:rPr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11" w:rsidRPr="0077219B" w:rsidRDefault="004F18B3" w:rsidP="00292D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392C11" w:rsidRPr="0077219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11" w:rsidRPr="0077219B" w:rsidRDefault="004F18B3" w:rsidP="00292D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3F41E4" w:rsidRDefault="003F41E4" w:rsidP="003F41E4">
      <w:pPr>
        <w:ind w:firstLine="709"/>
        <w:jc w:val="both"/>
        <w:rPr>
          <w:sz w:val="24"/>
        </w:rPr>
      </w:pPr>
    </w:p>
    <w:p w:rsidR="004271DE" w:rsidRDefault="004271DE" w:rsidP="00023CC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4F18B3">
        <w:rPr>
          <w:sz w:val="24"/>
          <w:szCs w:val="24"/>
        </w:rPr>
        <w:t>Половинского</w:t>
      </w:r>
      <w:r>
        <w:rPr>
          <w:sz w:val="24"/>
          <w:szCs w:val="24"/>
        </w:rPr>
        <w:t xml:space="preserve"> сельского поселения </w:t>
      </w:r>
      <w:r w:rsidR="004F18B3">
        <w:rPr>
          <w:sz w:val="24"/>
          <w:szCs w:val="24"/>
        </w:rPr>
        <w:t xml:space="preserve">располагаются </w:t>
      </w:r>
      <w:r w:rsidR="00C44F93">
        <w:rPr>
          <w:sz w:val="24"/>
          <w:szCs w:val="24"/>
        </w:rPr>
        <w:t>водонапорные башни</w:t>
      </w:r>
      <w:r>
        <w:rPr>
          <w:sz w:val="24"/>
          <w:szCs w:val="24"/>
        </w:rPr>
        <w:t>.</w:t>
      </w:r>
    </w:p>
    <w:p w:rsidR="004F18B3" w:rsidRDefault="004F18B3" w:rsidP="004F18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Половинского сельского поселения отсутствуют насосные станции.</w:t>
      </w:r>
    </w:p>
    <w:p w:rsidR="00084261" w:rsidRPr="00CB00D2" w:rsidRDefault="004715AA" w:rsidP="00AF6F17">
      <w:pPr>
        <w:pStyle w:val="3"/>
      </w:pPr>
      <w:r w:rsidRPr="00CB00D2">
        <w:lastRenderedPageBreak/>
        <w:t>1</w:t>
      </w:r>
      <w:r w:rsidR="0041155D" w:rsidRPr="00CB00D2">
        <w:t>.4.4. Оп</w:t>
      </w:r>
      <w:r w:rsidR="00084261" w:rsidRPr="00CB00D2">
        <w:t>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</w:t>
      </w:r>
      <w:r w:rsidR="001F2208" w:rsidRPr="00CB00D2">
        <w:t>е транспортировки по этим сетям</w:t>
      </w:r>
      <w:bookmarkEnd w:id="18"/>
    </w:p>
    <w:p w:rsidR="00F668B3" w:rsidRDefault="005E413D" w:rsidP="00023C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bookmarkStart w:id="20" w:name="_Toc401577215"/>
      <w:r w:rsidRPr="00760945">
        <w:rPr>
          <w:sz w:val="24"/>
          <w:szCs w:val="24"/>
        </w:rPr>
        <w:t>Централизован</w:t>
      </w:r>
      <w:r w:rsidR="0011360D" w:rsidRPr="00760945">
        <w:rPr>
          <w:sz w:val="24"/>
          <w:szCs w:val="24"/>
        </w:rPr>
        <w:t xml:space="preserve">ные водопроводные сети </w:t>
      </w:r>
      <w:proofErr w:type="gramStart"/>
      <w:r w:rsidR="0011360D" w:rsidRPr="00760945">
        <w:rPr>
          <w:sz w:val="24"/>
          <w:szCs w:val="24"/>
        </w:rPr>
        <w:t>в</w:t>
      </w:r>
      <w:proofErr w:type="gramEnd"/>
      <w:r w:rsidR="0011360D" w:rsidRPr="00760945">
        <w:rPr>
          <w:sz w:val="24"/>
          <w:szCs w:val="24"/>
        </w:rPr>
        <w:t xml:space="preserve"> </w:t>
      </w:r>
      <w:proofErr w:type="gramStart"/>
      <w:r w:rsidR="003D180A" w:rsidRPr="00760945">
        <w:rPr>
          <w:sz w:val="24"/>
          <w:szCs w:val="24"/>
        </w:rPr>
        <w:t>с</w:t>
      </w:r>
      <w:proofErr w:type="gramEnd"/>
      <w:r w:rsidR="003D180A" w:rsidRPr="00760945">
        <w:rPr>
          <w:sz w:val="24"/>
          <w:szCs w:val="24"/>
        </w:rPr>
        <w:t xml:space="preserve">. </w:t>
      </w:r>
      <w:r w:rsidR="00C13DA1" w:rsidRPr="00760945">
        <w:rPr>
          <w:sz w:val="24"/>
          <w:szCs w:val="24"/>
        </w:rPr>
        <w:t>Половинка</w:t>
      </w:r>
      <w:r w:rsidR="0011360D" w:rsidRPr="00760945">
        <w:rPr>
          <w:sz w:val="24"/>
          <w:szCs w:val="24"/>
        </w:rPr>
        <w:t xml:space="preserve"> </w:t>
      </w:r>
      <w:r w:rsidR="00AC73AC" w:rsidRPr="00760945">
        <w:rPr>
          <w:sz w:val="24"/>
          <w:szCs w:val="24"/>
        </w:rPr>
        <w:t xml:space="preserve">общей протяженностью около </w:t>
      </w:r>
      <w:r w:rsidR="002C73B9" w:rsidRPr="002C73B9">
        <w:rPr>
          <w:sz w:val="24"/>
          <w:szCs w:val="24"/>
        </w:rPr>
        <w:t>7</w:t>
      </w:r>
      <w:r w:rsidR="00AC73AC" w:rsidRPr="002C73B9">
        <w:rPr>
          <w:sz w:val="24"/>
          <w:szCs w:val="24"/>
        </w:rPr>
        <w:t xml:space="preserve"> км</w:t>
      </w:r>
      <w:r w:rsidR="00AC73AC" w:rsidRPr="00760945">
        <w:rPr>
          <w:sz w:val="24"/>
          <w:szCs w:val="24"/>
        </w:rPr>
        <w:t xml:space="preserve"> </w:t>
      </w:r>
      <w:r w:rsidR="0011360D" w:rsidRPr="00760945">
        <w:rPr>
          <w:sz w:val="24"/>
          <w:szCs w:val="24"/>
        </w:rPr>
        <w:t>выполнены из полиэтиленовых</w:t>
      </w:r>
      <w:r w:rsidR="00AC73AC" w:rsidRPr="00760945">
        <w:rPr>
          <w:sz w:val="24"/>
          <w:szCs w:val="24"/>
        </w:rPr>
        <w:t xml:space="preserve"> </w:t>
      </w:r>
      <w:r w:rsidR="0011360D" w:rsidRPr="00760945">
        <w:rPr>
          <w:sz w:val="24"/>
          <w:szCs w:val="24"/>
        </w:rPr>
        <w:t xml:space="preserve">труб </w:t>
      </w:r>
      <w:r w:rsidR="00AC73AC" w:rsidRPr="00760945">
        <w:rPr>
          <w:sz w:val="24"/>
          <w:szCs w:val="24"/>
        </w:rPr>
        <w:t xml:space="preserve">диаметром </w:t>
      </w:r>
      <w:r w:rsidR="00760945" w:rsidRPr="00760945">
        <w:rPr>
          <w:sz w:val="24"/>
          <w:szCs w:val="24"/>
        </w:rPr>
        <w:t>63 и 110</w:t>
      </w:r>
      <w:r w:rsidR="00AC73AC" w:rsidRPr="00760945">
        <w:rPr>
          <w:sz w:val="24"/>
          <w:szCs w:val="24"/>
        </w:rPr>
        <w:t xml:space="preserve"> мм</w:t>
      </w:r>
      <w:r w:rsidR="0011360D" w:rsidRPr="00760945">
        <w:rPr>
          <w:sz w:val="24"/>
          <w:szCs w:val="24"/>
        </w:rPr>
        <w:t>.</w:t>
      </w:r>
      <w:r w:rsidR="00AF13EC" w:rsidRPr="00760945">
        <w:rPr>
          <w:sz w:val="24"/>
          <w:szCs w:val="24"/>
        </w:rPr>
        <w:t xml:space="preserve"> Водопроводная сеть оборудована смотровыми колодцами</w:t>
      </w:r>
      <w:r w:rsidR="00F668B3">
        <w:rPr>
          <w:sz w:val="24"/>
          <w:szCs w:val="24"/>
        </w:rPr>
        <w:t>.</w:t>
      </w:r>
    </w:p>
    <w:p w:rsidR="00CC499F" w:rsidRPr="00760945" w:rsidRDefault="00CC499F" w:rsidP="00023CC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60945">
        <w:rPr>
          <w:sz w:val="24"/>
          <w:szCs w:val="24"/>
        </w:rPr>
        <w:t xml:space="preserve">Характеристики водопроводных сетей </w:t>
      </w:r>
      <w:proofErr w:type="gramStart"/>
      <w:r w:rsidRPr="00760945">
        <w:rPr>
          <w:sz w:val="24"/>
          <w:szCs w:val="24"/>
        </w:rPr>
        <w:t>в</w:t>
      </w:r>
      <w:proofErr w:type="gramEnd"/>
      <w:r w:rsidRPr="00760945">
        <w:rPr>
          <w:sz w:val="24"/>
          <w:szCs w:val="24"/>
        </w:rPr>
        <w:t xml:space="preserve"> с. </w:t>
      </w:r>
      <w:r w:rsidR="00C13DA1" w:rsidRPr="00760945">
        <w:rPr>
          <w:sz w:val="24"/>
          <w:szCs w:val="24"/>
        </w:rPr>
        <w:t>Половинка</w:t>
      </w:r>
      <w:r w:rsidRPr="00760945">
        <w:rPr>
          <w:sz w:val="24"/>
          <w:szCs w:val="24"/>
        </w:rPr>
        <w:t xml:space="preserve"> приведены в</w:t>
      </w:r>
      <w:r w:rsidRPr="00760945">
        <w:rPr>
          <w:color w:val="0000FF"/>
          <w:sz w:val="24"/>
          <w:szCs w:val="24"/>
        </w:rPr>
        <w:t xml:space="preserve"> </w:t>
      </w:r>
      <w:r w:rsidR="00F668B3">
        <w:t>7</w:t>
      </w:r>
      <w:r w:rsidRPr="00760945">
        <w:t>.</w:t>
      </w:r>
    </w:p>
    <w:p w:rsidR="00824FB8" w:rsidRPr="00760945" w:rsidRDefault="00824FB8" w:rsidP="00824FB8">
      <w:pPr>
        <w:pStyle w:val="a0"/>
      </w:pPr>
      <w:bookmarkStart w:id="21" w:name="_Ref388528070"/>
      <w:r w:rsidRPr="00760945">
        <w:t xml:space="preserve">– Водопровод </w:t>
      </w:r>
      <w:bookmarkEnd w:id="21"/>
      <w:proofErr w:type="gramStart"/>
      <w:r w:rsidR="00E12122" w:rsidRPr="00760945">
        <w:t>с</w:t>
      </w:r>
      <w:proofErr w:type="gramEnd"/>
      <w:r w:rsidR="00E12122" w:rsidRPr="00760945">
        <w:t xml:space="preserve">. </w:t>
      </w:r>
      <w:r w:rsidR="00C13DA1" w:rsidRPr="00760945">
        <w:t>Половинка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0"/>
        <w:gridCol w:w="2615"/>
        <w:gridCol w:w="567"/>
        <w:gridCol w:w="709"/>
        <w:gridCol w:w="707"/>
        <w:gridCol w:w="707"/>
        <w:gridCol w:w="1278"/>
        <w:gridCol w:w="2128"/>
        <w:gridCol w:w="1240"/>
      </w:tblGrid>
      <w:tr w:rsidR="004842A2" w:rsidRPr="008916AF" w:rsidTr="00E7671D">
        <w:trPr>
          <w:trHeight w:val="487"/>
          <w:tblHeader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06" w:rsidRPr="00760945" w:rsidRDefault="00232706" w:rsidP="00ED2B28">
            <w:pPr>
              <w:ind w:left="-112" w:right="-88"/>
              <w:jc w:val="center"/>
              <w:rPr>
                <w:b/>
                <w:sz w:val="24"/>
                <w:szCs w:val="24"/>
              </w:rPr>
            </w:pPr>
            <w:r w:rsidRPr="0076094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60945">
              <w:rPr>
                <w:b/>
                <w:sz w:val="24"/>
                <w:szCs w:val="24"/>
              </w:rPr>
              <w:t>п</w:t>
            </w:r>
            <w:proofErr w:type="gramEnd"/>
            <w:r w:rsidRPr="0076094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06" w:rsidRPr="00760945" w:rsidRDefault="00760945" w:rsidP="00ED2B2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60945">
              <w:rPr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06" w:rsidRPr="00760945" w:rsidRDefault="00E12122" w:rsidP="00ED2B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60945">
              <w:rPr>
                <w:b/>
                <w:sz w:val="24"/>
                <w:szCs w:val="24"/>
              </w:rPr>
              <w:t>Ду</w:t>
            </w:r>
            <w:proofErr w:type="spellEnd"/>
            <w:r w:rsidRPr="0076094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06" w:rsidRPr="00760945" w:rsidRDefault="0022206A" w:rsidP="0076094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60945">
              <w:rPr>
                <w:b/>
                <w:sz w:val="24"/>
                <w:szCs w:val="24"/>
              </w:rPr>
              <w:t>Дл</w:t>
            </w:r>
            <w:r w:rsidRPr="00760945">
              <w:rPr>
                <w:b/>
                <w:sz w:val="24"/>
                <w:szCs w:val="24"/>
              </w:rPr>
              <w:t>и</w:t>
            </w:r>
            <w:r w:rsidRPr="00760945">
              <w:rPr>
                <w:b/>
                <w:sz w:val="24"/>
                <w:szCs w:val="24"/>
              </w:rPr>
              <w:t>на</w:t>
            </w:r>
            <w:r w:rsidR="00232706" w:rsidRPr="00760945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760945"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06" w:rsidRPr="00760945" w:rsidRDefault="00760945" w:rsidP="00ED2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нос, 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06" w:rsidRPr="00760945" w:rsidRDefault="00232706" w:rsidP="00ED2B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60945">
              <w:rPr>
                <w:b/>
                <w:sz w:val="24"/>
                <w:szCs w:val="24"/>
              </w:rPr>
              <w:t>Мат</w:t>
            </w:r>
            <w:r w:rsidRPr="00760945">
              <w:rPr>
                <w:b/>
                <w:sz w:val="24"/>
                <w:szCs w:val="24"/>
              </w:rPr>
              <w:t>е</w:t>
            </w:r>
            <w:r w:rsidRPr="00760945">
              <w:rPr>
                <w:b/>
                <w:sz w:val="24"/>
                <w:szCs w:val="24"/>
              </w:rPr>
              <w:t>риал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06" w:rsidRPr="00760945" w:rsidRDefault="00E12122" w:rsidP="00ED2B2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60945">
              <w:rPr>
                <w:b/>
                <w:sz w:val="24"/>
                <w:szCs w:val="24"/>
              </w:rPr>
              <w:t xml:space="preserve">Глубина заложения, </w:t>
            </w:r>
            <w:proofErr w:type="gramStart"/>
            <w:r w:rsidRPr="00760945">
              <w:rPr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06" w:rsidRPr="00760945" w:rsidRDefault="00E12122" w:rsidP="00ED2B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60945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06" w:rsidRPr="00760945" w:rsidRDefault="00E12122" w:rsidP="00ED2B2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60945">
              <w:rPr>
                <w:b/>
                <w:sz w:val="22"/>
                <w:szCs w:val="24"/>
              </w:rPr>
              <w:t>Характер</w:t>
            </w:r>
            <w:r w:rsidRPr="00760945">
              <w:rPr>
                <w:b/>
                <w:sz w:val="22"/>
                <w:szCs w:val="24"/>
              </w:rPr>
              <w:t>и</w:t>
            </w:r>
            <w:r w:rsidRPr="00760945">
              <w:rPr>
                <w:b/>
                <w:sz w:val="22"/>
                <w:szCs w:val="24"/>
              </w:rPr>
              <w:t>стика сети</w:t>
            </w:r>
          </w:p>
        </w:tc>
      </w:tr>
      <w:tr w:rsidR="00705958" w:rsidRPr="008916AF" w:rsidTr="00E7671D">
        <w:trPr>
          <w:jc w:val="center"/>
        </w:trPr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705958" w:rsidRPr="00760945" w:rsidRDefault="00705958" w:rsidP="00A435E8">
            <w:pPr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</w:tcBorders>
            <w:vAlign w:val="center"/>
          </w:tcPr>
          <w:p w:rsidR="00E7671D" w:rsidRDefault="00705958" w:rsidP="00B12FF2">
            <w:pPr>
              <w:jc w:val="center"/>
              <w:rPr>
                <w:sz w:val="22"/>
                <w:szCs w:val="22"/>
              </w:rPr>
            </w:pPr>
            <w:proofErr w:type="gramStart"/>
            <w:r w:rsidRPr="00760945">
              <w:rPr>
                <w:sz w:val="22"/>
                <w:szCs w:val="22"/>
              </w:rPr>
              <w:t>с</w:t>
            </w:r>
            <w:proofErr w:type="gramEnd"/>
            <w:r w:rsidRPr="00760945">
              <w:rPr>
                <w:sz w:val="22"/>
                <w:szCs w:val="22"/>
              </w:rPr>
              <w:t xml:space="preserve">. </w:t>
            </w:r>
            <w:r w:rsidR="00C13DA1" w:rsidRPr="00760945">
              <w:rPr>
                <w:sz w:val="22"/>
                <w:szCs w:val="22"/>
              </w:rPr>
              <w:t>Половинка</w:t>
            </w:r>
            <w:r w:rsidR="00760945">
              <w:rPr>
                <w:sz w:val="22"/>
                <w:szCs w:val="22"/>
              </w:rPr>
              <w:t xml:space="preserve"> </w:t>
            </w:r>
          </w:p>
          <w:p w:rsidR="00705958" w:rsidRPr="00760945" w:rsidRDefault="00E7671D" w:rsidP="00B12FF2">
            <w:pPr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Подводящий водопровод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705958" w:rsidRPr="00760945" w:rsidRDefault="00705958" w:rsidP="00A435E8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110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705958" w:rsidRPr="00760945" w:rsidRDefault="002C73B9" w:rsidP="00A435E8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3,86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705958" w:rsidRPr="00760945" w:rsidRDefault="00760945" w:rsidP="00B12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705958" w:rsidRPr="00760945" w:rsidRDefault="00705958" w:rsidP="00A435E8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пол</w:t>
            </w:r>
            <w:r w:rsidRPr="00760945">
              <w:rPr>
                <w:sz w:val="22"/>
                <w:szCs w:val="22"/>
              </w:rPr>
              <w:t>и</w:t>
            </w:r>
            <w:r w:rsidRPr="00760945">
              <w:rPr>
                <w:sz w:val="22"/>
                <w:szCs w:val="22"/>
              </w:rPr>
              <w:t>этилен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705958" w:rsidRPr="00760945" w:rsidRDefault="00705958" w:rsidP="00D36673">
            <w:pPr>
              <w:jc w:val="center"/>
              <w:rPr>
                <w:color w:val="000000"/>
                <w:sz w:val="22"/>
                <w:szCs w:val="22"/>
              </w:rPr>
            </w:pPr>
            <w:r w:rsidRPr="00760945">
              <w:rPr>
                <w:color w:val="000000"/>
                <w:sz w:val="22"/>
                <w:szCs w:val="22"/>
              </w:rPr>
              <w:t>подземно (-2,7-2,8)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705958" w:rsidRPr="00760945" w:rsidRDefault="00705958" w:rsidP="00A435E8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основание траншей естественное, грунт</w:t>
            </w:r>
            <w:r w:rsidRPr="00760945">
              <w:rPr>
                <w:sz w:val="22"/>
                <w:szCs w:val="22"/>
              </w:rPr>
              <w:t>о</w:t>
            </w:r>
            <w:r w:rsidRPr="00760945">
              <w:rPr>
                <w:sz w:val="22"/>
                <w:szCs w:val="22"/>
              </w:rPr>
              <w:t>вое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705958" w:rsidRPr="00760945" w:rsidRDefault="00760945" w:rsidP="00A435E8">
            <w:pPr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кольцевая</w:t>
            </w:r>
          </w:p>
        </w:tc>
      </w:tr>
      <w:tr w:rsidR="00760945" w:rsidRPr="008916AF" w:rsidTr="00E7671D">
        <w:trPr>
          <w:jc w:val="center"/>
        </w:trPr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760945" w:rsidRPr="00760945" w:rsidRDefault="00760945" w:rsidP="00A435E8">
            <w:pPr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</w:tcBorders>
            <w:vAlign w:val="center"/>
          </w:tcPr>
          <w:p w:rsidR="00760945" w:rsidRPr="00E7671D" w:rsidRDefault="00760945" w:rsidP="00B12FF2">
            <w:pPr>
              <w:jc w:val="center"/>
              <w:rPr>
                <w:sz w:val="22"/>
                <w:szCs w:val="22"/>
              </w:rPr>
            </w:pPr>
            <w:proofErr w:type="gramStart"/>
            <w:r w:rsidRPr="00E7671D">
              <w:rPr>
                <w:sz w:val="22"/>
                <w:szCs w:val="22"/>
              </w:rPr>
              <w:t>с</w:t>
            </w:r>
            <w:proofErr w:type="gramEnd"/>
            <w:r w:rsidRPr="00E7671D">
              <w:rPr>
                <w:sz w:val="22"/>
                <w:szCs w:val="22"/>
              </w:rPr>
              <w:t>. Половинка</w:t>
            </w:r>
          </w:p>
          <w:p w:rsidR="00E7671D" w:rsidRPr="00760945" w:rsidRDefault="00E7671D" w:rsidP="00B12FF2">
            <w:pPr>
              <w:jc w:val="center"/>
              <w:rPr>
                <w:sz w:val="22"/>
                <w:szCs w:val="22"/>
              </w:rPr>
            </w:pPr>
            <w:r w:rsidRPr="00E7671D">
              <w:rPr>
                <w:sz w:val="22"/>
                <w:szCs w:val="22"/>
              </w:rPr>
              <w:t>Уличные разводящие сети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760945" w:rsidRPr="00760945" w:rsidRDefault="00760945" w:rsidP="00A435E8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760945" w:rsidRPr="00760945" w:rsidRDefault="002C73B9" w:rsidP="00A435E8">
            <w:pPr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3,14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760945" w:rsidRPr="00760945" w:rsidRDefault="00760945" w:rsidP="0005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760945" w:rsidRPr="00760945" w:rsidRDefault="00760945" w:rsidP="00051B6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пол</w:t>
            </w:r>
            <w:r w:rsidRPr="00760945">
              <w:rPr>
                <w:sz w:val="22"/>
                <w:szCs w:val="22"/>
              </w:rPr>
              <w:t>и</w:t>
            </w:r>
            <w:r w:rsidRPr="00760945">
              <w:rPr>
                <w:sz w:val="22"/>
                <w:szCs w:val="22"/>
              </w:rPr>
              <w:t>этилен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760945" w:rsidRPr="00760945" w:rsidRDefault="00760945" w:rsidP="00051B67">
            <w:pPr>
              <w:jc w:val="center"/>
              <w:rPr>
                <w:color w:val="000000"/>
                <w:sz w:val="22"/>
                <w:szCs w:val="22"/>
              </w:rPr>
            </w:pPr>
            <w:r w:rsidRPr="00760945">
              <w:rPr>
                <w:color w:val="000000"/>
                <w:sz w:val="22"/>
                <w:szCs w:val="22"/>
              </w:rPr>
              <w:t>подземно (-2,7-2,8)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760945" w:rsidRPr="00760945" w:rsidRDefault="00760945" w:rsidP="00051B6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основание траншей естественное, грунт</w:t>
            </w:r>
            <w:r w:rsidRPr="00760945">
              <w:rPr>
                <w:sz w:val="22"/>
                <w:szCs w:val="22"/>
              </w:rPr>
              <w:t>о</w:t>
            </w:r>
            <w:r w:rsidRPr="00760945">
              <w:rPr>
                <w:sz w:val="22"/>
                <w:szCs w:val="22"/>
              </w:rPr>
              <w:t>вое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760945" w:rsidRPr="00760945" w:rsidRDefault="00760945" w:rsidP="00051B67">
            <w:pPr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кольцевая</w:t>
            </w:r>
            <w:r>
              <w:rPr>
                <w:sz w:val="22"/>
                <w:szCs w:val="22"/>
              </w:rPr>
              <w:t>, тупиковая</w:t>
            </w:r>
          </w:p>
        </w:tc>
      </w:tr>
      <w:tr w:rsidR="00E7671D" w:rsidRPr="008916AF" w:rsidTr="00E7671D">
        <w:trPr>
          <w:trHeight w:val="330"/>
          <w:jc w:val="center"/>
        </w:trPr>
        <w:tc>
          <w:tcPr>
            <w:tcW w:w="1752" w:type="pct"/>
            <w:gridSpan w:val="3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A435E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6094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E7671D" w:rsidRPr="00760945" w:rsidRDefault="001143E5" w:rsidP="00A435E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B1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A435E8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B12F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D366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A435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23D2" w:rsidRDefault="00AC23D2" w:rsidP="00CC49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C499F" w:rsidRPr="00E7671D" w:rsidRDefault="005E413D" w:rsidP="00023C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7671D">
        <w:rPr>
          <w:sz w:val="24"/>
          <w:szCs w:val="24"/>
        </w:rPr>
        <w:t>Централизован</w:t>
      </w:r>
      <w:r w:rsidR="00CC499F" w:rsidRPr="00E7671D">
        <w:rPr>
          <w:sz w:val="24"/>
          <w:szCs w:val="24"/>
        </w:rPr>
        <w:t xml:space="preserve">ные водопроводные сети в </w:t>
      </w:r>
      <w:r w:rsidR="006B3A78" w:rsidRPr="00E7671D">
        <w:rPr>
          <w:sz w:val="24"/>
          <w:szCs w:val="24"/>
        </w:rPr>
        <w:t xml:space="preserve">д. </w:t>
      </w:r>
      <w:proofErr w:type="spellStart"/>
      <w:r w:rsidR="00F668B3">
        <w:rPr>
          <w:sz w:val="24"/>
          <w:szCs w:val="24"/>
        </w:rPr>
        <w:t>Водопойка</w:t>
      </w:r>
      <w:proofErr w:type="spellEnd"/>
      <w:r w:rsidR="00CC499F" w:rsidRPr="00E7671D">
        <w:rPr>
          <w:sz w:val="24"/>
          <w:szCs w:val="24"/>
        </w:rPr>
        <w:t xml:space="preserve"> общей протяженностью около </w:t>
      </w:r>
      <w:r w:rsidR="002C73B9">
        <w:rPr>
          <w:sz w:val="24"/>
          <w:szCs w:val="24"/>
        </w:rPr>
        <w:t xml:space="preserve">6 </w:t>
      </w:r>
      <w:r w:rsidR="00CC499F" w:rsidRPr="00E7671D">
        <w:rPr>
          <w:sz w:val="24"/>
          <w:szCs w:val="24"/>
        </w:rPr>
        <w:t xml:space="preserve">км выполнены из </w:t>
      </w:r>
      <w:r w:rsidRPr="00E7671D">
        <w:rPr>
          <w:sz w:val="24"/>
          <w:szCs w:val="24"/>
        </w:rPr>
        <w:t>полиэтиленовых</w:t>
      </w:r>
      <w:r w:rsidR="00CC499F" w:rsidRPr="00E7671D">
        <w:rPr>
          <w:sz w:val="24"/>
          <w:szCs w:val="24"/>
        </w:rPr>
        <w:t xml:space="preserve"> труб диаметром </w:t>
      </w:r>
      <w:r w:rsidR="00003A1A" w:rsidRPr="00E7671D">
        <w:rPr>
          <w:sz w:val="24"/>
          <w:szCs w:val="24"/>
        </w:rPr>
        <w:t xml:space="preserve">63 и </w:t>
      </w:r>
      <w:r w:rsidR="00CC499F" w:rsidRPr="00E7671D">
        <w:rPr>
          <w:sz w:val="24"/>
          <w:szCs w:val="24"/>
        </w:rPr>
        <w:t>110 мм. Водопроводная сеть оборудована смот</w:t>
      </w:r>
      <w:r w:rsidR="00F668B3">
        <w:rPr>
          <w:sz w:val="24"/>
          <w:szCs w:val="24"/>
        </w:rPr>
        <w:t>ровыми колодцами.</w:t>
      </w:r>
    </w:p>
    <w:p w:rsidR="00A435E8" w:rsidRPr="004E6499" w:rsidRDefault="00A435E8" w:rsidP="00023C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E7671D">
        <w:rPr>
          <w:sz w:val="24"/>
          <w:szCs w:val="24"/>
        </w:rPr>
        <w:t xml:space="preserve">Характеристики водопроводных сетей в </w:t>
      </w:r>
      <w:r w:rsidR="006B3A78" w:rsidRPr="00E7671D">
        <w:rPr>
          <w:sz w:val="24"/>
          <w:szCs w:val="24"/>
        </w:rPr>
        <w:t xml:space="preserve">д. </w:t>
      </w:r>
      <w:proofErr w:type="spellStart"/>
      <w:r w:rsidR="00F668B3">
        <w:rPr>
          <w:sz w:val="24"/>
          <w:szCs w:val="24"/>
        </w:rPr>
        <w:t>Водопойка</w:t>
      </w:r>
      <w:proofErr w:type="spellEnd"/>
      <w:r w:rsidRPr="00E7671D">
        <w:rPr>
          <w:sz w:val="24"/>
          <w:szCs w:val="24"/>
        </w:rPr>
        <w:t xml:space="preserve"> приведены в табл. </w:t>
      </w:r>
      <w:r w:rsidR="00E7671D">
        <w:rPr>
          <w:sz w:val="24"/>
          <w:szCs w:val="24"/>
        </w:rPr>
        <w:t>8</w:t>
      </w:r>
      <w:r w:rsidRPr="00E7671D">
        <w:t>.</w:t>
      </w:r>
    </w:p>
    <w:p w:rsidR="00A435E8" w:rsidRDefault="00A435E8" w:rsidP="00A435E8">
      <w:pPr>
        <w:pStyle w:val="a0"/>
      </w:pPr>
      <w:r>
        <w:t xml:space="preserve">– </w:t>
      </w:r>
      <w:r w:rsidRPr="00F87243">
        <w:t xml:space="preserve">Водопровод </w:t>
      </w:r>
      <w:r w:rsidR="006B3A78">
        <w:t xml:space="preserve">д. </w:t>
      </w:r>
      <w:proofErr w:type="spellStart"/>
      <w:r w:rsidR="00F668B3">
        <w:t>Водопойка</w:t>
      </w:r>
      <w:proofErr w:type="spellEnd"/>
      <w:r w:rsidR="006A5AF3"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0"/>
        <w:gridCol w:w="2615"/>
        <w:gridCol w:w="567"/>
        <w:gridCol w:w="709"/>
        <w:gridCol w:w="707"/>
        <w:gridCol w:w="707"/>
        <w:gridCol w:w="1278"/>
        <w:gridCol w:w="2128"/>
        <w:gridCol w:w="1240"/>
      </w:tblGrid>
      <w:tr w:rsidR="00E7671D" w:rsidRPr="008916AF" w:rsidTr="00E7671D">
        <w:trPr>
          <w:trHeight w:val="487"/>
          <w:tblHeader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112" w:right="-88"/>
              <w:jc w:val="center"/>
              <w:rPr>
                <w:b/>
                <w:sz w:val="24"/>
                <w:szCs w:val="24"/>
              </w:rPr>
            </w:pPr>
            <w:r w:rsidRPr="0076094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60945">
              <w:rPr>
                <w:b/>
                <w:sz w:val="24"/>
                <w:szCs w:val="24"/>
              </w:rPr>
              <w:t>п</w:t>
            </w:r>
            <w:proofErr w:type="gramEnd"/>
            <w:r w:rsidRPr="0076094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60945">
              <w:rPr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60945">
              <w:rPr>
                <w:b/>
                <w:sz w:val="24"/>
                <w:szCs w:val="24"/>
              </w:rPr>
              <w:t>Ду</w:t>
            </w:r>
            <w:proofErr w:type="spellEnd"/>
            <w:r w:rsidRPr="0076094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60945">
              <w:rPr>
                <w:b/>
                <w:sz w:val="24"/>
                <w:szCs w:val="24"/>
              </w:rPr>
              <w:t>Дл</w:t>
            </w:r>
            <w:r w:rsidRPr="00760945">
              <w:rPr>
                <w:b/>
                <w:sz w:val="24"/>
                <w:szCs w:val="24"/>
              </w:rPr>
              <w:t>и</w:t>
            </w:r>
            <w:r w:rsidRPr="00760945">
              <w:rPr>
                <w:b/>
                <w:sz w:val="24"/>
                <w:szCs w:val="24"/>
              </w:rPr>
              <w:t xml:space="preserve">на, 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D" w:rsidRPr="00760945" w:rsidRDefault="00E7671D" w:rsidP="00051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нос, 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60945">
              <w:rPr>
                <w:b/>
                <w:sz w:val="24"/>
                <w:szCs w:val="24"/>
              </w:rPr>
              <w:t>Мат</w:t>
            </w:r>
            <w:r w:rsidRPr="00760945">
              <w:rPr>
                <w:b/>
                <w:sz w:val="24"/>
                <w:szCs w:val="24"/>
              </w:rPr>
              <w:t>е</w:t>
            </w:r>
            <w:r w:rsidRPr="00760945">
              <w:rPr>
                <w:b/>
                <w:sz w:val="24"/>
                <w:szCs w:val="24"/>
              </w:rPr>
              <w:t>риал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60945">
              <w:rPr>
                <w:b/>
                <w:sz w:val="24"/>
                <w:szCs w:val="24"/>
              </w:rPr>
              <w:t xml:space="preserve">Глубина заложения, </w:t>
            </w:r>
            <w:proofErr w:type="gramStart"/>
            <w:r w:rsidRPr="00760945">
              <w:rPr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760945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60945">
              <w:rPr>
                <w:b/>
                <w:sz w:val="22"/>
                <w:szCs w:val="24"/>
              </w:rPr>
              <w:t>Характер</w:t>
            </w:r>
            <w:r w:rsidRPr="00760945">
              <w:rPr>
                <w:b/>
                <w:sz w:val="22"/>
                <w:szCs w:val="24"/>
              </w:rPr>
              <w:t>и</w:t>
            </w:r>
            <w:r w:rsidRPr="00760945">
              <w:rPr>
                <w:b/>
                <w:sz w:val="22"/>
                <w:szCs w:val="24"/>
              </w:rPr>
              <w:t>стика сети</w:t>
            </w:r>
          </w:p>
        </w:tc>
      </w:tr>
      <w:tr w:rsidR="00E7671D" w:rsidRPr="008916AF" w:rsidTr="00E7671D">
        <w:trPr>
          <w:jc w:val="center"/>
        </w:trPr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E7671D">
            <w:pPr>
              <w:numPr>
                <w:ilvl w:val="0"/>
                <w:numId w:val="30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</w:tcBorders>
            <w:vAlign w:val="center"/>
          </w:tcPr>
          <w:p w:rsidR="00E7671D" w:rsidRDefault="001143E5" w:rsidP="0005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Водопойка</w:t>
            </w:r>
            <w:proofErr w:type="spellEnd"/>
          </w:p>
          <w:p w:rsidR="00E7671D" w:rsidRPr="00760945" w:rsidRDefault="00E7671D" w:rsidP="00051B67">
            <w:pPr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Подводящий водопровод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110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E7671D" w:rsidRPr="00760945" w:rsidRDefault="001143E5" w:rsidP="00051B6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пол</w:t>
            </w:r>
            <w:r w:rsidRPr="00760945">
              <w:rPr>
                <w:sz w:val="22"/>
                <w:szCs w:val="22"/>
              </w:rPr>
              <w:t>и</w:t>
            </w:r>
            <w:r w:rsidRPr="00760945">
              <w:rPr>
                <w:sz w:val="22"/>
                <w:szCs w:val="22"/>
              </w:rPr>
              <w:t>этилен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jc w:val="center"/>
              <w:rPr>
                <w:color w:val="000000"/>
                <w:sz w:val="22"/>
                <w:szCs w:val="22"/>
              </w:rPr>
            </w:pPr>
            <w:r w:rsidRPr="00760945">
              <w:rPr>
                <w:color w:val="000000"/>
                <w:sz w:val="22"/>
                <w:szCs w:val="22"/>
              </w:rPr>
              <w:t>подземно (-2,7-2,8)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основание траншей естественное, грунт</w:t>
            </w:r>
            <w:r w:rsidRPr="00760945">
              <w:rPr>
                <w:sz w:val="22"/>
                <w:szCs w:val="22"/>
              </w:rPr>
              <w:t>о</w:t>
            </w:r>
            <w:r w:rsidRPr="00760945">
              <w:rPr>
                <w:sz w:val="22"/>
                <w:szCs w:val="22"/>
              </w:rPr>
              <w:t>вое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кольцевая</w:t>
            </w:r>
          </w:p>
        </w:tc>
      </w:tr>
      <w:tr w:rsidR="00E7671D" w:rsidRPr="008916AF" w:rsidTr="00E7671D">
        <w:trPr>
          <w:jc w:val="center"/>
        </w:trPr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E7671D">
            <w:pPr>
              <w:numPr>
                <w:ilvl w:val="0"/>
                <w:numId w:val="30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</w:tcBorders>
            <w:vAlign w:val="center"/>
          </w:tcPr>
          <w:p w:rsidR="001143E5" w:rsidRDefault="001143E5" w:rsidP="0011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Водопойка</w:t>
            </w:r>
            <w:proofErr w:type="spellEnd"/>
          </w:p>
          <w:p w:rsidR="00E7671D" w:rsidRPr="00760945" w:rsidRDefault="00E7671D" w:rsidP="00051B67">
            <w:pPr>
              <w:jc w:val="center"/>
              <w:rPr>
                <w:sz w:val="22"/>
                <w:szCs w:val="22"/>
              </w:rPr>
            </w:pPr>
            <w:r w:rsidRPr="00E7671D">
              <w:rPr>
                <w:sz w:val="22"/>
                <w:szCs w:val="22"/>
              </w:rPr>
              <w:t>Уличные разводящие сети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E7671D" w:rsidRPr="00760945" w:rsidRDefault="001143E5" w:rsidP="00051B67">
            <w:pPr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1143E5">
              <w:rPr>
                <w:sz w:val="22"/>
                <w:szCs w:val="22"/>
              </w:rPr>
              <w:t>4,94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пол</w:t>
            </w:r>
            <w:r w:rsidRPr="00760945">
              <w:rPr>
                <w:sz w:val="22"/>
                <w:szCs w:val="22"/>
              </w:rPr>
              <w:t>и</w:t>
            </w:r>
            <w:r w:rsidRPr="00760945">
              <w:rPr>
                <w:sz w:val="22"/>
                <w:szCs w:val="22"/>
              </w:rPr>
              <w:t>этилен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jc w:val="center"/>
              <w:rPr>
                <w:color w:val="000000"/>
                <w:sz w:val="22"/>
                <w:szCs w:val="22"/>
              </w:rPr>
            </w:pPr>
            <w:r w:rsidRPr="00760945">
              <w:rPr>
                <w:color w:val="000000"/>
                <w:sz w:val="22"/>
                <w:szCs w:val="22"/>
              </w:rPr>
              <w:t>подземно (-2,7-2,8)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основание траншей естественное, грунт</w:t>
            </w:r>
            <w:r w:rsidRPr="00760945">
              <w:rPr>
                <w:sz w:val="22"/>
                <w:szCs w:val="22"/>
              </w:rPr>
              <w:t>о</w:t>
            </w:r>
            <w:r w:rsidRPr="00760945">
              <w:rPr>
                <w:sz w:val="22"/>
                <w:szCs w:val="22"/>
              </w:rPr>
              <w:t>вое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jc w:val="center"/>
              <w:rPr>
                <w:sz w:val="22"/>
                <w:szCs w:val="22"/>
              </w:rPr>
            </w:pPr>
            <w:r w:rsidRPr="00760945">
              <w:rPr>
                <w:sz w:val="22"/>
                <w:szCs w:val="22"/>
              </w:rPr>
              <w:t>кольцевая</w:t>
            </w:r>
            <w:r>
              <w:rPr>
                <w:sz w:val="22"/>
                <w:szCs w:val="22"/>
              </w:rPr>
              <w:t>, тупиковая</w:t>
            </w:r>
          </w:p>
        </w:tc>
      </w:tr>
      <w:tr w:rsidR="00E7671D" w:rsidRPr="008916AF" w:rsidTr="00E7671D">
        <w:trPr>
          <w:trHeight w:val="330"/>
          <w:jc w:val="center"/>
        </w:trPr>
        <w:tc>
          <w:tcPr>
            <w:tcW w:w="1752" w:type="pct"/>
            <w:gridSpan w:val="3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6094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E7671D" w:rsidRPr="00760945" w:rsidRDefault="001143E5" w:rsidP="00051B67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E7671D" w:rsidRPr="00760945" w:rsidRDefault="00E7671D" w:rsidP="00051B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02A5" w:rsidRDefault="000C02A5" w:rsidP="000C02A5">
      <w:pPr>
        <w:pStyle w:val="a0"/>
        <w:numPr>
          <w:ilvl w:val="0"/>
          <w:numId w:val="0"/>
        </w:numPr>
        <w:spacing w:before="0" w:after="0"/>
      </w:pPr>
    </w:p>
    <w:p w:rsidR="007F4BA9" w:rsidRDefault="00824FB8" w:rsidP="00023CC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A247D">
        <w:rPr>
          <w:color w:val="000000"/>
          <w:sz w:val="24"/>
          <w:szCs w:val="24"/>
          <w:lang w:eastAsia="ru-RU"/>
        </w:rPr>
        <w:t xml:space="preserve">Водопроводные сети, выполненные из полиэтилена, имеют не высокий процент износа, аварийность крайне малая, в </w:t>
      </w:r>
      <w:proofErr w:type="gramStart"/>
      <w:r w:rsidRPr="009A247D">
        <w:rPr>
          <w:color w:val="000000"/>
          <w:sz w:val="24"/>
          <w:szCs w:val="24"/>
          <w:lang w:eastAsia="ru-RU"/>
        </w:rPr>
        <w:t>связи</w:t>
      </w:r>
      <w:proofErr w:type="gramEnd"/>
      <w:r w:rsidRPr="009A247D">
        <w:rPr>
          <w:color w:val="000000"/>
          <w:sz w:val="24"/>
          <w:szCs w:val="24"/>
          <w:lang w:eastAsia="ru-RU"/>
        </w:rPr>
        <w:t xml:space="preserve"> с чем достигается обеспечение качества воды в процессе тран</w:t>
      </w:r>
      <w:r w:rsidRPr="009A247D">
        <w:rPr>
          <w:color w:val="000000"/>
          <w:sz w:val="24"/>
          <w:szCs w:val="24"/>
          <w:lang w:eastAsia="ru-RU"/>
        </w:rPr>
        <w:t>с</w:t>
      </w:r>
      <w:r w:rsidRPr="009A247D">
        <w:rPr>
          <w:color w:val="000000"/>
          <w:sz w:val="24"/>
          <w:szCs w:val="24"/>
          <w:lang w:eastAsia="ru-RU"/>
        </w:rPr>
        <w:t>портировки по этим сетям.</w:t>
      </w:r>
    </w:p>
    <w:p w:rsidR="00824FB8" w:rsidRPr="009A247D" w:rsidRDefault="007F4BA9" w:rsidP="007F4BA9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 w:type="page"/>
      </w:r>
    </w:p>
    <w:p w:rsidR="00084261" w:rsidRPr="00CB00D2" w:rsidRDefault="004715AA" w:rsidP="002C7869">
      <w:pPr>
        <w:pStyle w:val="3"/>
        <w:spacing w:line="276" w:lineRule="auto"/>
      </w:pPr>
      <w:r w:rsidRPr="00CB00D2">
        <w:lastRenderedPageBreak/>
        <w:t>1</w:t>
      </w:r>
      <w:r w:rsidR="0041155D" w:rsidRPr="00CB00D2">
        <w:t xml:space="preserve">.4.5. Описание </w:t>
      </w:r>
      <w:r w:rsidR="00084261" w:rsidRPr="00CB00D2">
        <w:t>существующих технических и технологических проблем, возникающ</w:t>
      </w:r>
      <w:r w:rsidR="00C85AD6" w:rsidRPr="00CB00D2">
        <w:t>их при водоснабжении поселений</w:t>
      </w:r>
      <w:r w:rsidR="00084261" w:rsidRPr="00CB00D2">
        <w:t xml:space="preserve">, анализ исполнения предписаний органов, осуществляющих государственный надзор, муниципальный контроль, об устранении нарушений, влияющих </w:t>
      </w:r>
      <w:r w:rsidR="0041155D" w:rsidRPr="00CB00D2">
        <w:t>на качество и безопасность воды</w:t>
      </w:r>
      <w:bookmarkEnd w:id="20"/>
    </w:p>
    <w:p w:rsidR="00822BAE" w:rsidRPr="00166BAD" w:rsidRDefault="00822BAE" w:rsidP="00023CCC">
      <w:pPr>
        <w:spacing w:line="276" w:lineRule="auto"/>
        <w:ind w:firstLine="709"/>
        <w:rPr>
          <w:color w:val="000000"/>
          <w:sz w:val="24"/>
          <w:szCs w:val="24"/>
        </w:rPr>
      </w:pPr>
      <w:bookmarkStart w:id="22" w:name="_Toc401577216"/>
      <w:r w:rsidRPr="00166BAD">
        <w:rPr>
          <w:color w:val="000000"/>
          <w:sz w:val="24"/>
          <w:szCs w:val="24"/>
        </w:rPr>
        <w:t>Основные проблемы функционирования системы водоснабжения:</w:t>
      </w:r>
    </w:p>
    <w:p w:rsidR="002A4DF4" w:rsidRDefault="002A4DF4" w:rsidP="00023CC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Водоснабжение поселения осуществляется от артезианских скважин, находящихся вблизи водонапорных башен, которые осуществляют избыточное давление для реализации воды потреб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телям и создают запас воды на часы пиковых потреблений. Сеть водоснабжения проложена по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новным магистралям и находится в удовлетворительном состоянии. Вода имеет хорошие орган</w:t>
      </w:r>
      <w:r>
        <w:rPr>
          <w:sz w:val="24"/>
          <w:szCs w:val="24"/>
        </w:rPr>
        <w:t>о</w:t>
      </w:r>
      <w:r w:rsidR="00A11D26">
        <w:rPr>
          <w:sz w:val="24"/>
          <w:szCs w:val="24"/>
        </w:rPr>
        <w:t>лептические свойства</w:t>
      </w:r>
      <w:r>
        <w:rPr>
          <w:sz w:val="24"/>
          <w:szCs w:val="24"/>
        </w:rPr>
        <w:t>.</w:t>
      </w:r>
    </w:p>
    <w:p w:rsidR="00530AB2" w:rsidRDefault="00A11D26" w:rsidP="00023CC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A4DF4">
        <w:rPr>
          <w:sz w:val="24"/>
          <w:szCs w:val="24"/>
        </w:rPr>
        <w:t>кважин</w:t>
      </w:r>
      <w:r w:rsidR="00530AB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proofErr w:type="gramStart"/>
      <w:r w:rsidR="008916AF">
        <w:rPr>
          <w:sz w:val="24"/>
          <w:szCs w:val="24"/>
        </w:rPr>
        <w:t>с</w:t>
      </w:r>
      <w:proofErr w:type="gramEnd"/>
      <w:r w:rsidR="008916AF">
        <w:rPr>
          <w:sz w:val="24"/>
          <w:szCs w:val="24"/>
        </w:rPr>
        <w:t xml:space="preserve">. </w:t>
      </w:r>
      <w:proofErr w:type="gramStart"/>
      <w:r w:rsidR="008916AF">
        <w:rPr>
          <w:sz w:val="24"/>
          <w:szCs w:val="24"/>
        </w:rPr>
        <w:t>Половинка</w:t>
      </w:r>
      <w:proofErr w:type="gramEnd"/>
      <w:r w:rsidR="002A4DF4">
        <w:rPr>
          <w:sz w:val="24"/>
          <w:szCs w:val="24"/>
        </w:rPr>
        <w:t xml:space="preserve"> </w:t>
      </w:r>
      <w:r w:rsidR="00530AB2">
        <w:rPr>
          <w:sz w:val="24"/>
          <w:szCs w:val="24"/>
        </w:rPr>
        <w:t xml:space="preserve">и </w:t>
      </w:r>
      <w:r w:rsidR="008916AF">
        <w:rPr>
          <w:sz w:val="24"/>
          <w:szCs w:val="24"/>
        </w:rPr>
        <w:t xml:space="preserve">д. </w:t>
      </w:r>
      <w:proofErr w:type="spellStart"/>
      <w:r w:rsidR="008916AF">
        <w:rPr>
          <w:sz w:val="24"/>
          <w:szCs w:val="24"/>
        </w:rPr>
        <w:t>Водопойка</w:t>
      </w:r>
      <w:proofErr w:type="spellEnd"/>
      <w:r w:rsidR="00530AB2">
        <w:rPr>
          <w:sz w:val="24"/>
          <w:szCs w:val="24"/>
        </w:rPr>
        <w:t xml:space="preserve"> </w:t>
      </w:r>
      <w:r w:rsidR="001705E2">
        <w:rPr>
          <w:sz w:val="24"/>
          <w:szCs w:val="24"/>
        </w:rPr>
        <w:t>удовлетворяет требованиям качества воды</w:t>
      </w:r>
      <w:r w:rsidR="002A4DF4">
        <w:rPr>
          <w:sz w:val="24"/>
          <w:szCs w:val="24"/>
        </w:rPr>
        <w:t xml:space="preserve">. </w:t>
      </w:r>
    </w:p>
    <w:p w:rsidR="002A4DF4" w:rsidRDefault="002A4DF4" w:rsidP="00023CC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протяженность водопроводных сетей в населенных пунктах составляет </w:t>
      </w:r>
      <w:r w:rsidR="00A11D26">
        <w:rPr>
          <w:sz w:val="24"/>
          <w:szCs w:val="24"/>
        </w:rPr>
        <w:t>около</w:t>
      </w:r>
      <w:r w:rsidR="006C01F5">
        <w:rPr>
          <w:sz w:val="24"/>
          <w:szCs w:val="24"/>
        </w:rPr>
        <w:t xml:space="preserve"> </w:t>
      </w:r>
      <w:r w:rsidR="008916AF">
        <w:rPr>
          <w:sz w:val="24"/>
          <w:szCs w:val="24"/>
        </w:rPr>
        <w:t>13</w:t>
      </w:r>
      <w:r>
        <w:rPr>
          <w:sz w:val="24"/>
          <w:szCs w:val="24"/>
        </w:rPr>
        <w:t xml:space="preserve"> км. </w:t>
      </w:r>
      <w:r w:rsidR="008916AF">
        <w:rPr>
          <w:sz w:val="24"/>
          <w:szCs w:val="24"/>
        </w:rPr>
        <w:t>К</w:t>
      </w:r>
      <w:r w:rsidRPr="00701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настоящему времени </w:t>
      </w:r>
      <w:r w:rsidR="00530AB2">
        <w:rPr>
          <w:sz w:val="24"/>
          <w:szCs w:val="24"/>
        </w:rPr>
        <w:t xml:space="preserve">износ </w:t>
      </w:r>
      <w:r>
        <w:rPr>
          <w:sz w:val="24"/>
          <w:szCs w:val="24"/>
        </w:rPr>
        <w:t>трубопровод</w:t>
      </w:r>
      <w:r w:rsidR="00530AB2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530AB2">
        <w:rPr>
          <w:sz w:val="24"/>
          <w:szCs w:val="24"/>
        </w:rPr>
        <w:t>не значительный</w:t>
      </w:r>
      <w:r>
        <w:rPr>
          <w:sz w:val="24"/>
          <w:szCs w:val="24"/>
        </w:rPr>
        <w:t xml:space="preserve">. </w:t>
      </w:r>
    </w:p>
    <w:p w:rsidR="003006A4" w:rsidRPr="001D1714" w:rsidRDefault="005F5039" w:rsidP="00023CC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Границы населенных пунктов </w:t>
      </w:r>
      <w:r w:rsidR="008916AF">
        <w:rPr>
          <w:color w:val="000000"/>
          <w:sz w:val="24"/>
          <w:szCs w:val="24"/>
        </w:rPr>
        <w:t>Половинского</w:t>
      </w:r>
      <w:r w:rsidR="00F54C55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на расчетный срок не и</w:t>
      </w:r>
      <w:r>
        <w:rPr>
          <w:color w:val="000000"/>
          <w:sz w:val="24"/>
          <w:szCs w:val="24"/>
        </w:rPr>
        <w:t>з</w:t>
      </w:r>
      <w:r w:rsidR="00883858">
        <w:rPr>
          <w:color w:val="000000"/>
          <w:sz w:val="24"/>
          <w:szCs w:val="24"/>
        </w:rPr>
        <w:t>менятся.</w:t>
      </w:r>
    </w:p>
    <w:p w:rsidR="00822BAE" w:rsidRDefault="00822BAE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A18BA">
        <w:rPr>
          <w:sz w:val="24"/>
          <w:szCs w:val="24"/>
        </w:rPr>
        <w:t xml:space="preserve">Исполнения </w:t>
      </w:r>
      <w:r w:rsidRPr="00166BAD">
        <w:rPr>
          <w:color w:val="000000"/>
          <w:sz w:val="24"/>
          <w:szCs w:val="24"/>
        </w:rPr>
        <w:t>предписаний органов, осуществляющих государственный надзор, муниц</w:t>
      </w:r>
      <w:r w:rsidRPr="00166BAD">
        <w:rPr>
          <w:color w:val="000000"/>
          <w:sz w:val="24"/>
          <w:szCs w:val="24"/>
        </w:rPr>
        <w:t>и</w:t>
      </w:r>
      <w:r w:rsidRPr="00166BAD">
        <w:rPr>
          <w:color w:val="000000"/>
          <w:sz w:val="24"/>
          <w:szCs w:val="24"/>
        </w:rPr>
        <w:t>пальный контроль, об устранении нарушений, влияющих на качество и безопасность воды</w:t>
      </w:r>
      <w:r>
        <w:rPr>
          <w:color w:val="000000"/>
          <w:sz w:val="24"/>
          <w:szCs w:val="24"/>
        </w:rPr>
        <w:t xml:space="preserve">, </w:t>
      </w:r>
      <w:r w:rsidRPr="00166BAD">
        <w:rPr>
          <w:color w:val="000000"/>
          <w:sz w:val="24"/>
          <w:szCs w:val="24"/>
        </w:rPr>
        <w:t>в</w:t>
      </w:r>
      <w:r w:rsidRPr="00166BAD">
        <w:rPr>
          <w:color w:val="000000"/>
          <w:sz w:val="24"/>
          <w:szCs w:val="24"/>
        </w:rPr>
        <w:t>ы</w:t>
      </w:r>
      <w:r w:rsidRPr="00166BAD">
        <w:rPr>
          <w:color w:val="000000"/>
          <w:sz w:val="24"/>
          <w:szCs w:val="24"/>
        </w:rPr>
        <w:t>полняется своевременно.</w:t>
      </w:r>
    </w:p>
    <w:p w:rsidR="0041155D" w:rsidRPr="00CB00D2" w:rsidRDefault="004715AA" w:rsidP="002C7869">
      <w:pPr>
        <w:pStyle w:val="3"/>
        <w:spacing w:line="276" w:lineRule="auto"/>
      </w:pPr>
      <w:r w:rsidRPr="00CB00D2">
        <w:t>1</w:t>
      </w:r>
      <w:r w:rsidR="00C1346F" w:rsidRPr="00CB00D2">
        <w:t>.4.6.</w:t>
      </w:r>
      <w:r w:rsidR="00A01603">
        <w:t> </w:t>
      </w:r>
      <w:r w:rsidR="00C1346F" w:rsidRPr="00CB00D2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2"/>
    </w:p>
    <w:p w:rsidR="00C1346F" w:rsidRDefault="00B77A25" w:rsidP="002C7869">
      <w:pPr>
        <w:spacing w:line="276" w:lineRule="auto"/>
        <w:ind w:firstLine="709"/>
        <w:jc w:val="both"/>
        <w:rPr>
          <w:sz w:val="24"/>
          <w:szCs w:val="24"/>
        </w:rPr>
      </w:pPr>
      <w:r w:rsidRPr="00CB00D2">
        <w:rPr>
          <w:sz w:val="24"/>
          <w:szCs w:val="24"/>
        </w:rPr>
        <w:t xml:space="preserve">Централизованные системы горячего водоснабжения на территории </w:t>
      </w:r>
      <w:r w:rsidR="00522CB7">
        <w:rPr>
          <w:sz w:val="24"/>
          <w:szCs w:val="24"/>
        </w:rPr>
        <w:t>сельского поселения</w:t>
      </w:r>
      <w:r w:rsidRPr="00CB00D2">
        <w:rPr>
          <w:sz w:val="24"/>
          <w:szCs w:val="24"/>
        </w:rPr>
        <w:t xml:space="preserve"> отсутствуют.</w:t>
      </w:r>
    </w:p>
    <w:p w:rsidR="00DE473C" w:rsidRPr="00CB00D2" w:rsidRDefault="004715AA" w:rsidP="002C7869">
      <w:pPr>
        <w:pStyle w:val="2"/>
        <w:spacing w:line="276" w:lineRule="auto"/>
      </w:pPr>
      <w:bookmarkStart w:id="23" w:name="_Toc401577217"/>
      <w:r w:rsidRPr="00CB00D2">
        <w:t>1</w:t>
      </w:r>
      <w:r w:rsidR="00DE473C" w:rsidRPr="00CB00D2">
        <w:t>.5.</w:t>
      </w:r>
      <w:r w:rsidR="00A01603">
        <w:t> </w:t>
      </w:r>
      <w:r w:rsidR="00DE473C" w:rsidRPr="00CB00D2"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3"/>
    </w:p>
    <w:p w:rsidR="00DE473C" w:rsidRDefault="00DE473C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B00D2">
        <w:rPr>
          <w:color w:val="000000"/>
          <w:sz w:val="24"/>
          <w:szCs w:val="24"/>
        </w:rPr>
        <w:t>В</w:t>
      </w:r>
      <w:r w:rsidR="008C1F01">
        <w:rPr>
          <w:color w:val="000000"/>
          <w:sz w:val="24"/>
          <w:szCs w:val="24"/>
        </w:rPr>
        <w:t xml:space="preserve"> </w:t>
      </w:r>
      <w:proofErr w:type="spellStart"/>
      <w:r w:rsidR="001D6223">
        <w:rPr>
          <w:color w:val="000000"/>
          <w:sz w:val="24"/>
          <w:szCs w:val="24"/>
        </w:rPr>
        <w:t>Половинском</w:t>
      </w:r>
      <w:proofErr w:type="spellEnd"/>
      <w:r w:rsidR="00F54C55">
        <w:rPr>
          <w:color w:val="000000"/>
          <w:sz w:val="24"/>
          <w:szCs w:val="24"/>
        </w:rPr>
        <w:t xml:space="preserve"> сельском </w:t>
      </w:r>
      <w:r w:rsidR="00DB021A">
        <w:rPr>
          <w:color w:val="000000"/>
          <w:sz w:val="24"/>
          <w:szCs w:val="24"/>
        </w:rPr>
        <w:t>поселении</w:t>
      </w:r>
      <w:r w:rsidR="004715AA" w:rsidRPr="00CB00D2">
        <w:rPr>
          <w:color w:val="000000"/>
          <w:sz w:val="24"/>
          <w:szCs w:val="24"/>
        </w:rPr>
        <w:t xml:space="preserve"> </w:t>
      </w:r>
      <w:r w:rsidR="00001AAB">
        <w:rPr>
          <w:color w:val="000000"/>
          <w:sz w:val="24"/>
          <w:szCs w:val="24"/>
        </w:rPr>
        <w:t>Увельск</w:t>
      </w:r>
      <w:r w:rsidR="009D2E3A">
        <w:rPr>
          <w:color w:val="000000"/>
          <w:sz w:val="24"/>
          <w:szCs w:val="24"/>
        </w:rPr>
        <w:t xml:space="preserve">ого </w:t>
      </w:r>
      <w:proofErr w:type="gramStart"/>
      <w:r w:rsidR="009D2E3A">
        <w:rPr>
          <w:color w:val="000000"/>
          <w:sz w:val="24"/>
          <w:szCs w:val="24"/>
        </w:rPr>
        <w:t>района</w:t>
      </w:r>
      <w:r w:rsidR="008B11B8">
        <w:rPr>
          <w:color w:val="000000"/>
          <w:sz w:val="24"/>
          <w:szCs w:val="24"/>
        </w:rPr>
        <w:t xml:space="preserve"> </w:t>
      </w:r>
      <w:r w:rsidR="00001AAB">
        <w:rPr>
          <w:color w:val="000000"/>
          <w:sz w:val="24"/>
          <w:szCs w:val="24"/>
        </w:rPr>
        <w:t>Челябинск</w:t>
      </w:r>
      <w:r w:rsidR="009F432F">
        <w:rPr>
          <w:color w:val="000000"/>
          <w:sz w:val="24"/>
          <w:szCs w:val="24"/>
        </w:rPr>
        <w:t>ой области</w:t>
      </w:r>
      <w:r w:rsidR="004715AA" w:rsidRPr="00CB00D2">
        <w:rPr>
          <w:color w:val="000000"/>
          <w:sz w:val="24"/>
          <w:szCs w:val="24"/>
        </w:rPr>
        <w:t xml:space="preserve"> </w:t>
      </w:r>
      <w:r w:rsidRPr="00CB00D2">
        <w:rPr>
          <w:color w:val="000000"/>
          <w:sz w:val="24"/>
          <w:szCs w:val="24"/>
        </w:rPr>
        <w:t>территории распространения вечномерзлых грунтов</w:t>
      </w:r>
      <w:proofErr w:type="gramEnd"/>
      <w:r w:rsidRPr="00CB00D2">
        <w:rPr>
          <w:color w:val="000000"/>
          <w:sz w:val="24"/>
          <w:szCs w:val="24"/>
        </w:rPr>
        <w:t xml:space="preserve"> </w:t>
      </w:r>
      <w:r w:rsidR="00D31ADC" w:rsidRPr="00CB00D2">
        <w:rPr>
          <w:color w:val="000000"/>
          <w:sz w:val="24"/>
          <w:szCs w:val="24"/>
        </w:rPr>
        <w:t>отсутствуют</w:t>
      </w:r>
      <w:r w:rsidRPr="00CB00D2">
        <w:rPr>
          <w:color w:val="000000"/>
          <w:sz w:val="24"/>
          <w:szCs w:val="24"/>
        </w:rPr>
        <w:t>.</w:t>
      </w:r>
    </w:p>
    <w:p w:rsidR="00084261" w:rsidRPr="00CB00D2" w:rsidRDefault="004715AA" w:rsidP="002C7869">
      <w:pPr>
        <w:pStyle w:val="2"/>
        <w:spacing w:line="276" w:lineRule="auto"/>
      </w:pPr>
      <w:bookmarkStart w:id="24" w:name="_Toc401577218"/>
      <w:r w:rsidRPr="00CB00D2">
        <w:t>1</w:t>
      </w:r>
      <w:r w:rsidR="0041155D" w:rsidRPr="00CB00D2">
        <w:t>.6.</w:t>
      </w:r>
      <w:r w:rsidR="00A01603">
        <w:t> </w:t>
      </w:r>
      <w:r w:rsidR="0041155D" w:rsidRPr="00CB00D2">
        <w:t xml:space="preserve">Перечень </w:t>
      </w:r>
      <w:r w:rsidR="00084261" w:rsidRPr="00CB00D2">
        <w:t>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</w:t>
      </w:r>
      <w:r w:rsidRPr="00CB00D2">
        <w:t>орых расположены такие объекты)</w:t>
      </w:r>
      <w:bookmarkEnd w:id="24"/>
    </w:p>
    <w:p w:rsidR="00B30E05" w:rsidRDefault="00B30E05" w:rsidP="002C786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Балансодержателем сетей водоснабжения является </w:t>
      </w:r>
      <w:r w:rsidR="008E19DB">
        <w:rPr>
          <w:sz w:val="24"/>
          <w:szCs w:val="24"/>
        </w:rPr>
        <w:t>ООО «</w:t>
      </w:r>
      <w:proofErr w:type="spellStart"/>
      <w:r w:rsidR="009A03DB">
        <w:rPr>
          <w:sz w:val="24"/>
          <w:szCs w:val="24"/>
        </w:rPr>
        <w:t>Половинское</w:t>
      </w:r>
      <w:proofErr w:type="spellEnd"/>
      <w:r w:rsidR="008E19DB">
        <w:rPr>
          <w:sz w:val="24"/>
          <w:szCs w:val="24"/>
        </w:rPr>
        <w:t xml:space="preserve"> ЖКХ»</w:t>
      </w:r>
      <w:r>
        <w:rPr>
          <w:sz w:val="24"/>
          <w:szCs w:val="24"/>
        </w:rPr>
        <w:t>.</w:t>
      </w:r>
    </w:p>
    <w:p w:rsidR="00A81267" w:rsidRPr="00883858" w:rsidRDefault="00EE3FD2" w:rsidP="002C7869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 w:rsidRPr="00883858">
        <w:rPr>
          <w:spacing w:val="-4"/>
          <w:sz w:val="24"/>
          <w:szCs w:val="24"/>
        </w:rPr>
        <w:t xml:space="preserve">Балансодержателем </w:t>
      </w:r>
      <w:r w:rsidR="00B30E05" w:rsidRPr="00883858">
        <w:rPr>
          <w:spacing w:val="-4"/>
          <w:sz w:val="24"/>
          <w:szCs w:val="24"/>
        </w:rPr>
        <w:t xml:space="preserve">остальных </w:t>
      </w:r>
      <w:r w:rsidRPr="00883858">
        <w:rPr>
          <w:spacing w:val="-4"/>
          <w:sz w:val="24"/>
          <w:szCs w:val="24"/>
        </w:rPr>
        <w:t>о</w:t>
      </w:r>
      <w:r w:rsidR="00A81267" w:rsidRPr="00883858">
        <w:rPr>
          <w:spacing w:val="-4"/>
          <w:sz w:val="24"/>
          <w:szCs w:val="24"/>
        </w:rPr>
        <w:t>б</w:t>
      </w:r>
      <w:r w:rsidRPr="00883858">
        <w:rPr>
          <w:spacing w:val="-4"/>
          <w:sz w:val="24"/>
          <w:szCs w:val="24"/>
        </w:rPr>
        <w:t>ъектов</w:t>
      </w:r>
      <w:r w:rsidR="00A81267" w:rsidRPr="00883858">
        <w:rPr>
          <w:spacing w:val="-4"/>
          <w:sz w:val="24"/>
          <w:szCs w:val="24"/>
        </w:rPr>
        <w:t xml:space="preserve"> централизованной системы водоснабжения на терр</w:t>
      </w:r>
      <w:r w:rsidR="00A81267" w:rsidRPr="00883858">
        <w:rPr>
          <w:spacing w:val="-4"/>
          <w:sz w:val="24"/>
          <w:szCs w:val="24"/>
        </w:rPr>
        <w:t>и</w:t>
      </w:r>
      <w:r w:rsidR="00A81267" w:rsidRPr="00883858">
        <w:rPr>
          <w:spacing w:val="-4"/>
          <w:sz w:val="24"/>
          <w:szCs w:val="24"/>
        </w:rPr>
        <w:t xml:space="preserve">тории </w:t>
      </w:r>
      <w:r w:rsidR="009A03DB">
        <w:rPr>
          <w:spacing w:val="-4"/>
          <w:sz w:val="24"/>
          <w:szCs w:val="24"/>
        </w:rPr>
        <w:t>Половинского</w:t>
      </w:r>
      <w:r w:rsidR="00F54C55" w:rsidRPr="00883858">
        <w:rPr>
          <w:spacing w:val="-4"/>
          <w:sz w:val="24"/>
          <w:szCs w:val="24"/>
        </w:rPr>
        <w:t xml:space="preserve"> сельского поселения</w:t>
      </w:r>
      <w:r w:rsidR="00BB1EE7" w:rsidRPr="00883858">
        <w:rPr>
          <w:spacing w:val="-4"/>
          <w:sz w:val="24"/>
          <w:szCs w:val="24"/>
        </w:rPr>
        <w:t xml:space="preserve"> </w:t>
      </w:r>
      <w:r w:rsidR="000C5B06" w:rsidRPr="00883858">
        <w:rPr>
          <w:spacing w:val="-4"/>
          <w:sz w:val="24"/>
          <w:szCs w:val="24"/>
        </w:rPr>
        <w:t>является</w:t>
      </w:r>
      <w:r w:rsidRPr="00883858">
        <w:rPr>
          <w:spacing w:val="-4"/>
          <w:sz w:val="24"/>
          <w:szCs w:val="24"/>
        </w:rPr>
        <w:t xml:space="preserve"> Администрация </w:t>
      </w:r>
      <w:r w:rsidR="009A03DB">
        <w:rPr>
          <w:spacing w:val="-4"/>
          <w:sz w:val="24"/>
          <w:szCs w:val="24"/>
        </w:rPr>
        <w:t>Половинского</w:t>
      </w:r>
      <w:r w:rsidR="00F54C55" w:rsidRPr="00883858">
        <w:rPr>
          <w:spacing w:val="-4"/>
          <w:sz w:val="24"/>
          <w:szCs w:val="24"/>
        </w:rPr>
        <w:t xml:space="preserve"> сельского посел</w:t>
      </w:r>
      <w:r w:rsidR="00F54C55" w:rsidRPr="00883858">
        <w:rPr>
          <w:spacing w:val="-4"/>
          <w:sz w:val="24"/>
          <w:szCs w:val="24"/>
        </w:rPr>
        <w:t>е</w:t>
      </w:r>
      <w:r w:rsidR="00F54C55" w:rsidRPr="00883858">
        <w:rPr>
          <w:spacing w:val="-4"/>
          <w:sz w:val="24"/>
          <w:szCs w:val="24"/>
        </w:rPr>
        <w:t>ния</w:t>
      </w:r>
      <w:r w:rsidR="00A81267" w:rsidRPr="00883858">
        <w:rPr>
          <w:spacing w:val="-4"/>
          <w:sz w:val="24"/>
          <w:szCs w:val="24"/>
        </w:rPr>
        <w:t>.</w:t>
      </w:r>
    </w:p>
    <w:p w:rsidR="006E3458" w:rsidRPr="001B3BD0" w:rsidRDefault="006E3458" w:rsidP="00023CCC">
      <w:pPr>
        <w:spacing w:line="276" w:lineRule="auto"/>
        <w:ind w:firstLine="709"/>
        <w:jc w:val="both"/>
        <w:rPr>
          <w:sz w:val="24"/>
        </w:rPr>
      </w:pPr>
      <w:r w:rsidRPr="001B3BD0">
        <w:rPr>
          <w:sz w:val="24"/>
        </w:rPr>
        <w:t>Водопровод, от точки врезки до жилых домов находится на балансе и техническом обсл</w:t>
      </w:r>
      <w:r w:rsidRPr="001B3BD0">
        <w:rPr>
          <w:sz w:val="24"/>
        </w:rPr>
        <w:t>у</w:t>
      </w:r>
      <w:r w:rsidRPr="001B3BD0">
        <w:rPr>
          <w:sz w:val="24"/>
        </w:rPr>
        <w:t>живании самих потребителей.</w:t>
      </w:r>
    </w:p>
    <w:p w:rsidR="006E3458" w:rsidRPr="001B3BD0" w:rsidRDefault="006E3458" w:rsidP="00023CCC">
      <w:pPr>
        <w:spacing w:line="276" w:lineRule="auto"/>
        <w:ind w:firstLine="709"/>
        <w:jc w:val="both"/>
        <w:rPr>
          <w:sz w:val="24"/>
        </w:rPr>
      </w:pPr>
      <w:r w:rsidRPr="001B3BD0">
        <w:rPr>
          <w:sz w:val="24"/>
        </w:rPr>
        <w:t xml:space="preserve">Водопровод, от точки врезки до зданий бюджетных организаций находится на балансе и техническом обслуживании </w:t>
      </w:r>
      <w:proofErr w:type="spellStart"/>
      <w:r w:rsidRPr="001B3BD0">
        <w:rPr>
          <w:sz w:val="24"/>
        </w:rPr>
        <w:t>водоснабжающей</w:t>
      </w:r>
      <w:proofErr w:type="spellEnd"/>
      <w:r w:rsidRPr="001B3BD0">
        <w:rPr>
          <w:sz w:val="24"/>
        </w:rPr>
        <w:t xml:space="preserve"> организации.</w:t>
      </w:r>
    </w:p>
    <w:p w:rsidR="009F3975" w:rsidRPr="00CB00D2" w:rsidRDefault="00AC471F" w:rsidP="002C7869">
      <w:pPr>
        <w:pStyle w:val="1"/>
        <w:spacing w:line="276" w:lineRule="auto"/>
        <w:jc w:val="both"/>
      </w:pPr>
      <w:r w:rsidRPr="00CB00D2">
        <w:br w:type="page"/>
      </w:r>
      <w:bookmarkStart w:id="25" w:name="_Toc401577219"/>
      <w:r w:rsidR="004715AA" w:rsidRPr="00CB00D2">
        <w:lastRenderedPageBreak/>
        <w:t>2</w:t>
      </w:r>
      <w:r w:rsidRPr="00CB00D2">
        <w:t>.</w:t>
      </w:r>
      <w:r w:rsidR="00A81C47">
        <w:t> </w:t>
      </w:r>
      <w:r w:rsidRPr="00CB00D2">
        <w:t>Направления развития централизованных систем водоснабжения</w:t>
      </w:r>
      <w:bookmarkEnd w:id="25"/>
    </w:p>
    <w:p w:rsidR="009F3975" w:rsidRPr="00CB00D2" w:rsidRDefault="00910377" w:rsidP="002C7869">
      <w:pPr>
        <w:pStyle w:val="2"/>
        <w:spacing w:line="276" w:lineRule="auto"/>
      </w:pPr>
      <w:bookmarkStart w:id="26" w:name="_Toc401577220"/>
      <w:r w:rsidRPr="00CB00D2">
        <w:t>2.1</w:t>
      </w:r>
      <w:r w:rsidR="00D86182">
        <w:t>.</w:t>
      </w:r>
      <w:r w:rsidR="00A81C47">
        <w:t> </w:t>
      </w:r>
      <w:r w:rsidRPr="00CB00D2">
        <w:t xml:space="preserve">Основные </w:t>
      </w:r>
      <w:r w:rsidR="00AC471F" w:rsidRPr="00CB00D2">
        <w:t xml:space="preserve">направления, принципы, задачи и </w:t>
      </w:r>
      <w:r w:rsidR="000C08BE">
        <w:t>плановые значения показателя</w:t>
      </w:r>
      <w:r w:rsidR="00AC471F" w:rsidRPr="00CB00D2">
        <w:t xml:space="preserve"> развития центра</w:t>
      </w:r>
      <w:r w:rsidR="009C2804" w:rsidRPr="00CB00D2">
        <w:t>лизованных систем водоснабжения</w:t>
      </w:r>
      <w:bookmarkEnd w:id="26"/>
    </w:p>
    <w:p w:rsidR="0007090D" w:rsidRDefault="0007090D" w:rsidP="002C786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color w:val="000000"/>
          <w:sz w:val="24"/>
          <w:szCs w:val="24"/>
        </w:rPr>
        <w:t>Развитие централизованных систем водоснабжения в сельском поселении</w:t>
      </w:r>
      <w:r>
        <w:rPr>
          <w:sz w:val="24"/>
          <w:szCs w:val="24"/>
        </w:rPr>
        <w:t xml:space="preserve"> </w:t>
      </w:r>
      <w:r w:rsidR="00C13DA1">
        <w:rPr>
          <w:sz w:val="24"/>
          <w:szCs w:val="24"/>
        </w:rPr>
        <w:t>Половинка</w:t>
      </w:r>
      <w:r w:rsidR="00F54C55">
        <w:rPr>
          <w:sz w:val="24"/>
          <w:szCs w:val="24"/>
        </w:rPr>
        <w:t xml:space="preserve"> </w:t>
      </w:r>
      <w:r w:rsidRPr="00CB00D2">
        <w:rPr>
          <w:color w:val="000000"/>
          <w:sz w:val="24"/>
          <w:szCs w:val="24"/>
        </w:rPr>
        <w:t>обе</w:t>
      </w:r>
      <w:r w:rsidRPr="00CB00D2">
        <w:rPr>
          <w:color w:val="000000"/>
          <w:sz w:val="24"/>
          <w:szCs w:val="24"/>
        </w:rPr>
        <w:t>с</w:t>
      </w:r>
      <w:r w:rsidRPr="00CB00D2">
        <w:rPr>
          <w:color w:val="000000"/>
          <w:sz w:val="24"/>
          <w:szCs w:val="24"/>
        </w:rPr>
        <w:t>печивается путем реализации инвестиционных программ.</w:t>
      </w:r>
      <w:r w:rsidRPr="00CB00D2">
        <w:rPr>
          <w:sz w:val="24"/>
          <w:szCs w:val="24"/>
        </w:rPr>
        <w:t xml:space="preserve"> Основным преимуществом использов</w:t>
      </w:r>
      <w:r w:rsidRPr="00CB00D2">
        <w:rPr>
          <w:sz w:val="24"/>
          <w:szCs w:val="24"/>
        </w:rPr>
        <w:t>а</w:t>
      </w:r>
      <w:r w:rsidRPr="00CB00D2">
        <w:rPr>
          <w:sz w:val="24"/>
          <w:szCs w:val="24"/>
        </w:rPr>
        <w:t>ния программно-целевого метода финансирования мероприятий заключаются в комплексном по</w:t>
      </w:r>
      <w:r w:rsidRPr="00CB00D2">
        <w:rPr>
          <w:sz w:val="24"/>
          <w:szCs w:val="24"/>
        </w:rPr>
        <w:t>д</w:t>
      </w:r>
      <w:r w:rsidRPr="00CB00D2">
        <w:rPr>
          <w:sz w:val="24"/>
          <w:szCs w:val="24"/>
        </w:rPr>
        <w:t>ходе к решению проблем и эффективном планировании и мониторинге результатов реализации программы.</w:t>
      </w:r>
    </w:p>
    <w:p w:rsidR="00A81C47" w:rsidRPr="00A359DA" w:rsidRDefault="00A81C47" w:rsidP="00CB66A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359DA">
        <w:rPr>
          <w:color w:val="000000"/>
          <w:sz w:val="24"/>
          <w:szCs w:val="24"/>
        </w:rPr>
        <w:t>В соответствии с постановлением Правительства РФ от 05.09.2013 №782 «О схемах вод</w:t>
      </w:r>
      <w:r w:rsidRPr="00A359DA">
        <w:rPr>
          <w:color w:val="000000"/>
          <w:sz w:val="24"/>
          <w:szCs w:val="24"/>
        </w:rPr>
        <w:t>о</w:t>
      </w:r>
      <w:r w:rsidRPr="00A359DA">
        <w:rPr>
          <w:color w:val="000000"/>
          <w:sz w:val="24"/>
          <w:szCs w:val="24"/>
        </w:rPr>
        <w:t>снабжения и водоотведения» (вместе с «Правилами разработки и утверждения схем водоснабж</w:t>
      </w:r>
      <w:r w:rsidRPr="00A359DA">
        <w:rPr>
          <w:color w:val="000000"/>
          <w:sz w:val="24"/>
          <w:szCs w:val="24"/>
        </w:rPr>
        <w:t>е</w:t>
      </w:r>
      <w:r w:rsidRPr="00A359DA">
        <w:rPr>
          <w:color w:val="000000"/>
          <w:sz w:val="24"/>
          <w:szCs w:val="24"/>
        </w:rPr>
        <w:t>ния и водоотведения», «Требованиями к содержанию схем водоснабжения и водоотведения») к целевым показателям развития централизованных систем водоснабжения относятся:</w:t>
      </w:r>
    </w:p>
    <w:p w:rsidR="00A81C47" w:rsidRPr="00A359DA" w:rsidRDefault="00A81C47" w:rsidP="00CB66A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359DA">
        <w:rPr>
          <w:color w:val="000000"/>
          <w:sz w:val="24"/>
          <w:szCs w:val="24"/>
        </w:rPr>
        <w:t>- показатели качества питьевой воды;</w:t>
      </w:r>
    </w:p>
    <w:p w:rsidR="00A81C47" w:rsidRPr="00A359DA" w:rsidRDefault="00A81C47" w:rsidP="00CB66A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359DA">
        <w:rPr>
          <w:color w:val="000000"/>
          <w:sz w:val="24"/>
          <w:szCs w:val="24"/>
        </w:rPr>
        <w:t>- показатели надежности и бесперебойности водоснабжения;</w:t>
      </w:r>
    </w:p>
    <w:p w:rsidR="00A81C47" w:rsidRPr="00A359DA" w:rsidRDefault="00A81C47" w:rsidP="00CB66A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359DA">
        <w:rPr>
          <w:color w:val="000000"/>
          <w:sz w:val="24"/>
          <w:szCs w:val="24"/>
        </w:rPr>
        <w:t>- показатели качества обслуживания абонентов;</w:t>
      </w:r>
    </w:p>
    <w:p w:rsidR="00A81C47" w:rsidRPr="00A359DA" w:rsidRDefault="00A81C47" w:rsidP="00CB66A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359DA">
        <w:rPr>
          <w:color w:val="000000"/>
          <w:sz w:val="24"/>
          <w:szCs w:val="24"/>
        </w:rPr>
        <w:t>- показатели эффективности использования ресурсов, в том числе сокращения потерь воды при транспортировке;</w:t>
      </w:r>
    </w:p>
    <w:p w:rsidR="00A81C47" w:rsidRPr="00A359DA" w:rsidRDefault="00A81C47" w:rsidP="00CB66A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359DA">
        <w:rPr>
          <w:color w:val="000000"/>
          <w:sz w:val="24"/>
          <w:szCs w:val="24"/>
        </w:rPr>
        <w:t>- соотношение цены реализации мероприятий инвестиционной программы и их эффекти</w:t>
      </w:r>
      <w:r w:rsidRPr="00A359DA">
        <w:rPr>
          <w:color w:val="000000"/>
          <w:sz w:val="24"/>
          <w:szCs w:val="24"/>
        </w:rPr>
        <w:t>в</w:t>
      </w:r>
      <w:r w:rsidRPr="00A359DA">
        <w:rPr>
          <w:color w:val="000000"/>
          <w:sz w:val="24"/>
          <w:szCs w:val="24"/>
        </w:rPr>
        <w:t>ности - улучшение качества воды;</w:t>
      </w:r>
    </w:p>
    <w:p w:rsidR="00A81C47" w:rsidRDefault="00A81C47" w:rsidP="00CB66A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359DA">
        <w:rPr>
          <w:color w:val="000000"/>
          <w:sz w:val="24"/>
          <w:szCs w:val="24"/>
        </w:rPr>
        <w:t xml:space="preserve">- иные показатели, </w:t>
      </w:r>
      <w:r w:rsidR="009634E9">
        <w:rPr>
          <w:color w:val="000000"/>
          <w:sz w:val="24"/>
          <w:szCs w:val="24"/>
        </w:rPr>
        <w:t>установленные правительством Российской Федерации</w:t>
      </w:r>
      <w:r w:rsidRPr="00A359DA">
        <w:rPr>
          <w:color w:val="000000"/>
          <w:sz w:val="24"/>
          <w:szCs w:val="24"/>
        </w:rPr>
        <w:t>.</w:t>
      </w:r>
    </w:p>
    <w:p w:rsidR="003B4CFD" w:rsidRPr="001A122A" w:rsidRDefault="003B4CFD" w:rsidP="00CB66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  <w:szCs w:val="24"/>
        </w:rPr>
        <w:t>Наименование целевых программ,</w:t>
      </w:r>
      <w:r w:rsidRPr="00CB00D2">
        <w:rPr>
          <w:sz w:val="24"/>
          <w:szCs w:val="24"/>
        </w:rPr>
        <w:t xml:space="preserve"> задачи и </w:t>
      </w:r>
      <w:r w:rsidR="000C08BE">
        <w:rPr>
          <w:sz w:val="24"/>
          <w:szCs w:val="24"/>
        </w:rPr>
        <w:t>плановые значения показателя</w:t>
      </w:r>
      <w:r w:rsidRPr="00CB00D2">
        <w:rPr>
          <w:sz w:val="24"/>
          <w:szCs w:val="24"/>
        </w:rPr>
        <w:t xml:space="preserve"> в части развития централизованных систем водоснабжения приведены в </w:t>
      </w:r>
      <w:r>
        <w:rPr>
          <w:sz w:val="24"/>
          <w:szCs w:val="24"/>
        </w:rPr>
        <w:t xml:space="preserve">табл. </w:t>
      </w:r>
      <w:r w:rsidR="004B0DF0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3B4CFD" w:rsidRDefault="003B4CFD" w:rsidP="003B4CFD">
      <w:pPr>
        <w:pStyle w:val="a0"/>
      </w:pPr>
      <w:r>
        <w:t xml:space="preserve">– </w:t>
      </w:r>
      <w:r w:rsidRPr="00FF2A95">
        <w:t>Целевые программы и показатели</w:t>
      </w:r>
      <w:r w:rsidRPr="00F8724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433"/>
      </w:tblGrid>
      <w:tr w:rsidR="000E7A1A" w:rsidTr="000E7A1A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A" w:rsidRDefault="00AB03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3800">
              <w:rPr>
                <w:sz w:val="24"/>
                <w:szCs w:val="24"/>
              </w:rPr>
              <w:t xml:space="preserve">Долгосрочная целевая программа «Чистая вода» </w:t>
            </w:r>
            <w:r>
              <w:rPr>
                <w:sz w:val="24"/>
                <w:szCs w:val="24"/>
              </w:rPr>
              <w:t xml:space="preserve">на территории Увельского </w:t>
            </w:r>
            <w:r w:rsidRPr="00707175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Челябинской области</w:t>
            </w:r>
            <w:r w:rsidRPr="002E3800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0 - 2020</w:t>
            </w:r>
            <w:r w:rsidRPr="002E380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годы</w:t>
            </w:r>
          </w:p>
        </w:tc>
      </w:tr>
      <w:tr w:rsidR="000E7A1A" w:rsidTr="000E7A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A" w:rsidRDefault="000E7A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A" w:rsidRPr="00AB03CB" w:rsidRDefault="000E7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B03CB">
              <w:rPr>
                <w:sz w:val="24"/>
                <w:szCs w:val="24"/>
                <w:u w:val="single"/>
                <w:lang w:eastAsia="ru-RU"/>
              </w:rPr>
              <w:t>Цель</w:t>
            </w:r>
            <w:r w:rsidRPr="00AB03CB">
              <w:rPr>
                <w:sz w:val="24"/>
                <w:szCs w:val="24"/>
                <w:lang w:eastAsia="ru-RU"/>
              </w:rPr>
              <w:t xml:space="preserve">: </w:t>
            </w:r>
            <w:r w:rsidR="00AB03CB" w:rsidRPr="00AB03CB">
              <w:rPr>
                <w:sz w:val="24"/>
                <w:szCs w:val="24"/>
              </w:rPr>
              <w:t>бесперебойное обеспечение населения Увельского муниц</w:t>
            </w:r>
            <w:r w:rsidR="00AB03CB" w:rsidRPr="00AB03CB">
              <w:rPr>
                <w:sz w:val="24"/>
                <w:szCs w:val="24"/>
              </w:rPr>
              <w:t>и</w:t>
            </w:r>
            <w:r w:rsidR="00AB03CB" w:rsidRPr="00AB03CB">
              <w:rPr>
                <w:sz w:val="24"/>
                <w:szCs w:val="24"/>
              </w:rPr>
              <w:t>пального района питьевой водой нормативного качества в достато</w:t>
            </w:r>
            <w:r w:rsidR="00AB03CB" w:rsidRPr="00AB03CB">
              <w:rPr>
                <w:sz w:val="24"/>
                <w:szCs w:val="24"/>
              </w:rPr>
              <w:t>ч</w:t>
            </w:r>
            <w:r w:rsidR="00AB03CB" w:rsidRPr="00AB03CB">
              <w:rPr>
                <w:sz w:val="24"/>
                <w:szCs w:val="24"/>
              </w:rPr>
              <w:t>ном количестве</w:t>
            </w:r>
          </w:p>
          <w:p w:rsidR="000E7A1A" w:rsidRPr="00AB03CB" w:rsidRDefault="000E7A1A" w:rsidP="00AB03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AB03CB">
              <w:rPr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AB03CB" w:rsidRPr="00AB03CB" w:rsidRDefault="00501D40" w:rsidP="00AB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03CB" w:rsidRPr="00AB03CB">
              <w:rPr>
                <w:sz w:val="24"/>
                <w:szCs w:val="24"/>
              </w:rPr>
              <w:t>улучшение качества питьевой воды поступающей к потребителям;</w:t>
            </w:r>
          </w:p>
          <w:p w:rsidR="00AB03CB" w:rsidRPr="00AB03CB" w:rsidRDefault="00501D40" w:rsidP="00AB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03CB" w:rsidRPr="00AB03CB">
              <w:rPr>
                <w:sz w:val="24"/>
                <w:szCs w:val="24"/>
              </w:rPr>
              <w:t>реконструкция и модернизация систем водоснабжения и строител</w:t>
            </w:r>
            <w:r w:rsidR="00AB03CB" w:rsidRPr="00AB03CB">
              <w:rPr>
                <w:sz w:val="24"/>
                <w:szCs w:val="24"/>
              </w:rPr>
              <w:t>ь</w:t>
            </w:r>
            <w:r w:rsidR="00AB03CB" w:rsidRPr="00AB03CB">
              <w:rPr>
                <w:sz w:val="24"/>
                <w:szCs w:val="24"/>
              </w:rPr>
              <w:t>ство новых;</w:t>
            </w:r>
          </w:p>
          <w:p w:rsidR="00AB03CB" w:rsidRPr="00AB03CB" w:rsidRDefault="00501D40" w:rsidP="00AB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03CB" w:rsidRPr="00AB03CB">
              <w:rPr>
                <w:sz w:val="24"/>
                <w:szCs w:val="24"/>
              </w:rPr>
              <w:t>реконструкция и модернизация систем водоотведения и строител</w:t>
            </w:r>
            <w:r w:rsidR="00AB03CB" w:rsidRPr="00AB03CB">
              <w:rPr>
                <w:sz w:val="24"/>
                <w:szCs w:val="24"/>
              </w:rPr>
              <w:t>ь</w:t>
            </w:r>
            <w:r w:rsidR="00AB03CB" w:rsidRPr="00AB03CB">
              <w:rPr>
                <w:sz w:val="24"/>
                <w:szCs w:val="24"/>
              </w:rPr>
              <w:t>ство новых;</w:t>
            </w:r>
          </w:p>
          <w:p w:rsidR="00AB03CB" w:rsidRPr="00AB03CB" w:rsidRDefault="00501D40" w:rsidP="00AB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03CB" w:rsidRPr="00AB03CB">
              <w:rPr>
                <w:sz w:val="24"/>
                <w:szCs w:val="24"/>
              </w:rPr>
              <w:t>обеспечение питьевой водой улучшенного качества социально зн</w:t>
            </w:r>
            <w:r w:rsidR="00AB03CB" w:rsidRPr="00AB03CB">
              <w:rPr>
                <w:sz w:val="24"/>
                <w:szCs w:val="24"/>
              </w:rPr>
              <w:t>а</w:t>
            </w:r>
            <w:r w:rsidR="00AB03CB" w:rsidRPr="00AB03CB">
              <w:rPr>
                <w:sz w:val="24"/>
                <w:szCs w:val="24"/>
              </w:rPr>
              <w:t>чимых объектов (детских учреждений, школ, больниц);</w:t>
            </w:r>
          </w:p>
          <w:p w:rsidR="00AB03CB" w:rsidRPr="00AB03CB" w:rsidRDefault="00501D40" w:rsidP="00AB0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03CB" w:rsidRPr="00AB03CB">
              <w:rPr>
                <w:sz w:val="24"/>
                <w:szCs w:val="24"/>
              </w:rPr>
              <w:t>создание условий для привлечения внебюджетного финансирования на принципах государственно-частного партнерства, стимулирование долгосрочных частных инвестиций в сектор водоснабжения;</w:t>
            </w:r>
          </w:p>
          <w:p w:rsidR="000E7A1A" w:rsidRPr="00AB03CB" w:rsidRDefault="00501D40" w:rsidP="00AB03CB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03CB" w:rsidRPr="00AB03CB">
              <w:rPr>
                <w:sz w:val="24"/>
                <w:szCs w:val="24"/>
              </w:rPr>
              <w:t>совершенствование системы управления в сфере обеспечения нас</w:t>
            </w:r>
            <w:r w:rsidR="00AB03CB" w:rsidRPr="00AB03CB">
              <w:rPr>
                <w:sz w:val="24"/>
                <w:szCs w:val="24"/>
              </w:rPr>
              <w:t>е</w:t>
            </w:r>
            <w:r w:rsidR="00AB03CB" w:rsidRPr="00AB03CB">
              <w:rPr>
                <w:sz w:val="24"/>
                <w:szCs w:val="24"/>
              </w:rPr>
              <w:t>ления питьевой водой</w:t>
            </w:r>
          </w:p>
        </w:tc>
      </w:tr>
      <w:tr w:rsidR="000E7A1A" w:rsidTr="00501D40">
        <w:trPr>
          <w:trHeight w:val="2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1A" w:rsidRDefault="000E7A1A" w:rsidP="007F68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Важнейшие </w:t>
            </w:r>
            <w:r w:rsidR="007F68B8">
              <w:rPr>
                <w:sz w:val="24"/>
                <w:szCs w:val="24"/>
                <w:lang w:eastAsia="ru-RU"/>
              </w:rPr>
              <w:t>плановые п</w:t>
            </w:r>
            <w:r w:rsidR="007F68B8">
              <w:rPr>
                <w:sz w:val="24"/>
                <w:szCs w:val="24"/>
                <w:lang w:eastAsia="ru-RU"/>
              </w:rPr>
              <w:t>о</w:t>
            </w:r>
            <w:r w:rsidR="007F68B8">
              <w:rPr>
                <w:sz w:val="24"/>
                <w:szCs w:val="24"/>
                <w:lang w:eastAsia="ru-RU"/>
              </w:rPr>
              <w:t>казатели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40" w:rsidRPr="00501D40" w:rsidRDefault="00501D40" w:rsidP="00501D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01D40">
              <w:rPr>
                <w:sz w:val="24"/>
              </w:rPr>
              <w:t>увеличение доли населения подключенного к системе централиз</w:t>
            </w:r>
            <w:r w:rsidRPr="00501D40">
              <w:rPr>
                <w:sz w:val="24"/>
              </w:rPr>
              <w:t>о</w:t>
            </w:r>
            <w:r w:rsidRPr="00501D40">
              <w:rPr>
                <w:sz w:val="24"/>
              </w:rPr>
              <w:t>ванного водоснабжения на 30 процентов (начиная с 2011 года);</w:t>
            </w:r>
          </w:p>
          <w:p w:rsidR="00501D40" w:rsidRPr="00501D40" w:rsidRDefault="00501D40" w:rsidP="00501D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01D40">
              <w:rPr>
                <w:sz w:val="24"/>
              </w:rPr>
              <w:t xml:space="preserve">снижение потерь в </w:t>
            </w:r>
            <w:proofErr w:type="spellStart"/>
            <w:r w:rsidRPr="00501D40">
              <w:rPr>
                <w:sz w:val="24"/>
              </w:rPr>
              <w:t>водоразводящих</w:t>
            </w:r>
            <w:proofErr w:type="spellEnd"/>
            <w:r w:rsidRPr="00501D40">
              <w:rPr>
                <w:sz w:val="24"/>
              </w:rPr>
              <w:t xml:space="preserve"> сетях при подаче воды потреб</w:t>
            </w:r>
            <w:r w:rsidRPr="00501D40">
              <w:rPr>
                <w:sz w:val="24"/>
              </w:rPr>
              <w:t>и</w:t>
            </w:r>
            <w:r w:rsidRPr="00501D40">
              <w:rPr>
                <w:sz w:val="24"/>
              </w:rPr>
              <w:t>телям на 60 тыс</w:t>
            </w:r>
            <w:proofErr w:type="gramStart"/>
            <w:r w:rsidRPr="00501D40">
              <w:rPr>
                <w:sz w:val="24"/>
              </w:rPr>
              <w:t>.к</w:t>
            </w:r>
            <w:proofErr w:type="gramEnd"/>
            <w:r w:rsidRPr="00501D40">
              <w:rPr>
                <w:sz w:val="24"/>
              </w:rPr>
              <w:t>уб.метров год, начиная с 2010 года;</w:t>
            </w:r>
          </w:p>
          <w:p w:rsidR="00501D40" w:rsidRPr="00501D40" w:rsidRDefault="00501D40" w:rsidP="00501D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01D40">
              <w:rPr>
                <w:sz w:val="24"/>
              </w:rPr>
              <w:t>увеличение локальных систем доочистки водопроводной воды на 45 социально значимых объектах;</w:t>
            </w:r>
          </w:p>
          <w:p w:rsidR="000E7A1A" w:rsidRPr="00AB03CB" w:rsidRDefault="00501D40" w:rsidP="00501D4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- </w:t>
            </w:r>
            <w:r w:rsidRPr="00501D40">
              <w:rPr>
                <w:sz w:val="24"/>
              </w:rPr>
              <w:t>увеличение количества установок подготовки и подачи воды (до 2020 года на 25 штук начиная с 2011 года)</w:t>
            </w:r>
          </w:p>
        </w:tc>
      </w:tr>
      <w:tr w:rsidR="00501D40" w:rsidTr="00501D40">
        <w:trPr>
          <w:trHeight w:val="147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40" w:rsidRDefault="00501D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Ожидаемые конечные 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зультаты реализации Пр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граммы, выраженные в количественно измеримых показателях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40" w:rsidRPr="00501D40" w:rsidRDefault="00501D40" w:rsidP="00501D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01D40">
              <w:rPr>
                <w:sz w:val="24"/>
              </w:rPr>
              <w:t>увеличение доли населения, подключенного к системе централиз</w:t>
            </w:r>
            <w:r w:rsidRPr="00501D40">
              <w:rPr>
                <w:sz w:val="24"/>
              </w:rPr>
              <w:t>о</w:t>
            </w:r>
            <w:r w:rsidRPr="00501D40">
              <w:rPr>
                <w:sz w:val="24"/>
              </w:rPr>
              <w:t>ванного водоснабжения с 65 до 95 процентов;</w:t>
            </w:r>
          </w:p>
          <w:p w:rsidR="00501D40" w:rsidRPr="00501D40" w:rsidRDefault="00501D40" w:rsidP="00501D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01D40">
              <w:rPr>
                <w:sz w:val="24"/>
              </w:rPr>
              <w:t xml:space="preserve">сокращение потерь воды в </w:t>
            </w:r>
            <w:proofErr w:type="spellStart"/>
            <w:r w:rsidRPr="00501D40">
              <w:rPr>
                <w:sz w:val="24"/>
              </w:rPr>
              <w:t>водоразводящих</w:t>
            </w:r>
            <w:proofErr w:type="spellEnd"/>
            <w:r w:rsidRPr="00501D40">
              <w:rPr>
                <w:sz w:val="24"/>
              </w:rPr>
              <w:t xml:space="preserve"> сетях при подаче воды потребителям на 60 тыс</w:t>
            </w:r>
            <w:proofErr w:type="gramStart"/>
            <w:r w:rsidRPr="00501D40">
              <w:rPr>
                <w:sz w:val="24"/>
              </w:rPr>
              <w:t>.к</w:t>
            </w:r>
            <w:proofErr w:type="gramEnd"/>
            <w:r w:rsidRPr="00501D40">
              <w:rPr>
                <w:sz w:val="24"/>
              </w:rPr>
              <w:t>уб.метров год;</w:t>
            </w:r>
          </w:p>
          <w:p w:rsidR="00501D40" w:rsidRPr="00501D40" w:rsidRDefault="00501D40" w:rsidP="00501D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01D40">
              <w:rPr>
                <w:sz w:val="24"/>
              </w:rPr>
              <w:t>установка локальных систем доочистки водопроводной воды на 45 социально значимых объектах;</w:t>
            </w:r>
          </w:p>
          <w:p w:rsidR="00501D40" w:rsidRPr="00501D40" w:rsidRDefault="00501D40" w:rsidP="00501D4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- </w:t>
            </w:r>
            <w:r w:rsidRPr="00501D40">
              <w:rPr>
                <w:sz w:val="24"/>
              </w:rPr>
              <w:t>монтаж 25 установок подготовки и подачи воды</w:t>
            </w:r>
          </w:p>
        </w:tc>
      </w:tr>
      <w:tr w:rsidR="00F44FDC" w:rsidTr="00DF4C54">
        <w:trPr>
          <w:trHeight w:val="389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C" w:rsidRPr="00AB03CB" w:rsidRDefault="00F832D6" w:rsidP="00F832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F832D6">
              <w:rPr>
                <w:sz w:val="24"/>
                <w:szCs w:val="24"/>
              </w:rPr>
              <w:t xml:space="preserve">Долгосрочная </w:t>
            </w:r>
            <w:r w:rsidRPr="00F832D6">
              <w:rPr>
                <w:sz w:val="24"/>
                <w:szCs w:val="24"/>
                <w:lang w:eastAsia="ru-RU"/>
              </w:rPr>
              <w:t>целевая программа «</w:t>
            </w:r>
            <w:r w:rsidRPr="00F832D6">
              <w:rPr>
                <w:sz w:val="24"/>
                <w:szCs w:val="24"/>
              </w:rPr>
              <w:t>Устойчивое развитие сельских территорий в Увельском мун</w:t>
            </w:r>
            <w:r w:rsidRPr="00F832D6">
              <w:rPr>
                <w:sz w:val="24"/>
                <w:szCs w:val="24"/>
              </w:rPr>
              <w:t>и</w:t>
            </w:r>
            <w:r w:rsidRPr="00F832D6">
              <w:rPr>
                <w:sz w:val="24"/>
                <w:szCs w:val="24"/>
              </w:rPr>
              <w:t>ципальном районе Челябинской области на 2014 – 2020 годы</w:t>
            </w:r>
            <w:r w:rsidRPr="00F832D6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F44FDC" w:rsidTr="00F44FDC">
        <w:trPr>
          <w:trHeight w:val="38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C" w:rsidRPr="00F832D6" w:rsidRDefault="00F44FDC" w:rsidP="00F44FD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2D6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C" w:rsidRPr="00F832D6" w:rsidRDefault="00F44FDC" w:rsidP="00F44FDC">
            <w:pPr>
              <w:rPr>
                <w:sz w:val="24"/>
                <w:szCs w:val="24"/>
              </w:rPr>
            </w:pPr>
            <w:r w:rsidRPr="00F832D6">
              <w:rPr>
                <w:sz w:val="24"/>
                <w:szCs w:val="24"/>
              </w:rPr>
              <w:t>Цел</w:t>
            </w:r>
            <w:r w:rsidR="00F832D6" w:rsidRPr="00F832D6">
              <w:rPr>
                <w:sz w:val="24"/>
                <w:szCs w:val="24"/>
              </w:rPr>
              <w:t>ь</w:t>
            </w:r>
            <w:r w:rsidRPr="00F832D6">
              <w:rPr>
                <w:sz w:val="24"/>
                <w:szCs w:val="24"/>
              </w:rPr>
              <w:t xml:space="preserve"> Программы:</w:t>
            </w:r>
          </w:p>
          <w:p w:rsidR="00F44FDC" w:rsidRPr="00F832D6" w:rsidRDefault="00F832D6" w:rsidP="00F44FDC">
            <w:pPr>
              <w:jc w:val="both"/>
              <w:rPr>
                <w:sz w:val="24"/>
                <w:szCs w:val="24"/>
              </w:rPr>
            </w:pPr>
            <w:r w:rsidRPr="00F832D6">
              <w:rPr>
                <w:sz w:val="24"/>
                <w:szCs w:val="24"/>
              </w:rPr>
              <w:t>Повышение уровня и качества жизни населения, проживающего в сельских поселениях на территории Увельского муниципального района, на основе повышения уровня развития социальной инфр</w:t>
            </w:r>
            <w:r w:rsidRPr="00F832D6">
              <w:rPr>
                <w:sz w:val="24"/>
                <w:szCs w:val="24"/>
              </w:rPr>
              <w:t>а</w:t>
            </w:r>
            <w:r w:rsidRPr="00F832D6">
              <w:rPr>
                <w:sz w:val="24"/>
                <w:szCs w:val="24"/>
              </w:rPr>
              <w:t>структуры и инженерного обустройства сельских населенных пун</w:t>
            </w:r>
            <w:r w:rsidRPr="00F832D6">
              <w:rPr>
                <w:sz w:val="24"/>
                <w:szCs w:val="24"/>
              </w:rPr>
              <w:t>к</w:t>
            </w:r>
            <w:r w:rsidRPr="00F832D6">
              <w:rPr>
                <w:sz w:val="24"/>
                <w:szCs w:val="24"/>
              </w:rPr>
              <w:t>тов</w:t>
            </w:r>
            <w:r w:rsidR="009F46C9" w:rsidRPr="00F832D6">
              <w:rPr>
                <w:sz w:val="24"/>
                <w:szCs w:val="24"/>
              </w:rPr>
              <w:t>.</w:t>
            </w:r>
          </w:p>
          <w:p w:rsidR="00F44FDC" w:rsidRPr="00F832D6" w:rsidRDefault="00F44FDC" w:rsidP="00F44FDC">
            <w:pPr>
              <w:rPr>
                <w:sz w:val="24"/>
                <w:szCs w:val="24"/>
              </w:rPr>
            </w:pPr>
            <w:r w:rsidRPr="00F832D6">
              <w:rPr>
                <w:sz w:val="24"/>
                <w:szCs w:val="24"/>
              </w:rPr>
              <w:t>Основными задачами Программы являются:</w:t>
            </w:r>
          </w:p>
          <w:p w:rsidR="00F832D6" w:rsidRPr="00F832D6" w:rsidRDefault="00F832D6" w:rsidP="00F832D6">
            <w:pPr>
              <w:pStyle w:val="consplusnormal0"/>
              <w:spacing w:before="0" w:beforeAutospacing="0" w:after="0" w:afterAutospacing="0"/>
              <w:jc w:val="both"/>
              <w:outlineLvl w:val="1"/>
            </w:pPr>
            <w:r w:rsidRPr="00F832D6">
              <w:t>1.Улучшение жилищных условий граждан, проживающих в сельских поселениях на территории Увельского муниципального района, в том числе молодых семей и молодых специалистов, проживающих и р</w:t>
            </w:r>
            <w:r w:rsidRPr="00F832D6">
              <w:t>а</w:t>
            </w:r>
            <w:r w:rsidRPr="00F832D6">
              <w:t>ботающих в сельской местности, либо изъявивших желание пер</w:t>
            </w:r>
            <w:r w:rsidRPr="00F832D6">
              <w:t>е</w:t>
            </w:r>
            <w:r w:rsidRPr="00F832D6">
              <w:t>ехать на постоянное место жительства в сельские поселения на те</w:t>
            </w:r>
            <w:r w:rsidRPr="00F832D6">
              <w:t>р</w:t>
            </w:r>
            <w:r w:rsidRPr="00F832D6">
              <w:t>ритории Увельского муниципального района.</w:t>
            </w:r>
          </w:p>
          <w:p w:rsidR="00F44FDC" w:rsidRPr="00F832D6" w:rsidRDefault="00F832D6" w:rsidP="00F832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2D6">
              <w:rPr>
                <w:sz w:val="24"/>
                <w:szCs w:val="24"/>
              </w:rPr>
              <w:t>2. Обустройство населенных пунктов, расположенных в сельских п</w:t>
            </w:r>
            <w:r w:rsidRPr="00F832D6">
              <w:rPr>
                <w:sz w:val="24"/>
                <w:szCs w:val="24"/>
              </w:rPr>
              <w:t>о</w:t>
            </w:r>
            <w:r w:rsidRPr="00F832D6">
              <w:rPr>
                <w:sz w:val="24"/>
                <w:szCs w:val="24"/>
              </w:rPr>
              <w:t>селениях на территории Увельского муниципального района, объе</w:t>
            </w:r>
            <w:r w:rsidRPr="00F832D6">
              <w:rPr>
                <w:sz w:val="24"/>
                <w:szCs w:val="24"/>
              </w:rPr>
              <w:t>к</w:t>
            </w:r>
            <w:r w:rsidRPr="00F832D6">
              <w:rPr>
                <w:sz w:val="24"/>
                <w:szCs w:val="24"/>
              </w:rPr>
              <w:t>тами инженерной инфраструктуры.</w:t>
            </w:r>
          </w:p>
        </w:tc>
      </w:tr>
      <w:tr w:rsidR="00FE4156" w:rsidTr="002C65AF">
        <w:trPr>
          <w:trHeight w:val="389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56" w:rsidRPr="00AB03CB" w:rsidRDefault="00FE4156" w:rsidP="002C65AF">
            <w:pPr>
              <w:ind w:left="-57" w:right="-57"/>
              <w:jc w:val="center"/>
              <w:rPr>
                <w:color w:val="FF0000"/>
                <w:sz w:val="24"/>
              </w:rPr>
            </w:pPr>
            <w:r w:rsidRPr="00FE4156">
              <w:rPr>
                <w:sz w:val="24"/>
              </w:rPr>
              <w:t>Целевая программа капитального строительства Увельского муниципального района до 2020 года»</w:t>
            </w:r>
          </w:p>
        </w:tc>
      </w:tr>
      <w:tr w:rsidR="00FE4156" w:rsidTr="00F44FDC">
        <w:trPr>
          <w:trHeight w:val="38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6" w:rsidRPr="00900FE8" w:rsidRDefault="00900FE8" w:rsidP="00F44FD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0FE8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56" w:rsidRPr="00900FE8" w:rsidRDefault="002C65AF" w:rsidP="002C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00FE8" w:rsidRPr="00900FE8">
              <w:rPr>
                <w:sz w:val="24"/>
                <w:szCs w:val="24"/>
              </w:rPr>
              <w:t>оздание условий  устойчивого (стабильного) развития района, обе</w:t>
            </w:r>
            <w:r w:rsidR="00900FE8" w:rsidRPr="00900FE8">
              <w:rPr>
                <w:sz w:val="24"/>
                <w:szCs w:val="24"/>
              </w:rPr>
              <w:t>с</w:t>
            </w:r>
            <w:r w:rsidR="00900FE8" w:rsidRPr="00900FE8">
              <w:rPr>
                <w:sz w:val="24"/>
                <w:szCs w:val="24"/>
              </w:rPr>
              <w:t>печение внешней привлекательности  районного центра и населенных пунктов района (в том числе инвестиционной), строительство объе</w:t>
            </w:r>
            <w:r w:rsidR="00900FE8" w:rsidRPr="00900FE8">
              <w:rPr>
                <w:sz w:val="24"/>
                <w:szCs w:val="24"/>
              </w:rPr>
              <w:t>к</w:t>
            </w:r>
            <w:r w:rsidR="00900FE8" w:rsidRPr="00900FE8">
              <w:rPr>
                <w:sz w:val="24"/>
                <w:szCs w:val="24"/>
              </w:rPr>
              <w:t>тов социально-культурного назначения, увеличение обеспеченности населения жильем, ликвидация ветхого и аварийного жилья, создание гражданам, проживающим на территории района, комфортных усл</w:t>
            </w:r>
            <w:r w:rsidR="00900FE8" w:rsidRPr="00900FE8">
              <w:rPr>
                <w:sz w:val="24"/>
                <w:szCs w:val="24"/>
              </w:rPr>
              <w:t>о</w:t>
            </w:r>
            <w:r w:rsidR="00900FE8" w:rsidRPr="00900FE8">
              <w:rPr>
                <w:sz w:val="24"/>
                <w:szCs w:val="24"/>
              </w:rPr>
              <w:t>вий  проживания, газификация жилых домов</w:t>
            </w:r>
          </w:p>
        </w:tc>
      </w:tr>
      <w:tr w:rsidR="00900FE8" w:rsidTr="00F44FDC">
        <w:trPr>
          <w:trHeight w:val="38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8" w:rsidRPr="00900FE8" w:rsidRDefault="00900FE8" w:rsidP="00F44FD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8" w:rsidRPr="002C65AF" w:rsidRDefault="00900FE8" w:rsidP="002C65AF">
            <w:pPr>
              <w:jc w:val="both"/>
              <w:rPr>
                <w:sz w:val="24"/>
                <w:szCs w:val="24"/>
                <w:u w:val="single"/>
              </w:rPr>
            </w:pPr>
            <w:r w:rsidRPr="002C65AF">
              <w:rPr>
                <w:sz w:val="24"/>
                <w:szCs w:val="24"/>
                <w:u w:val="single"/>
              </w:rPr>
              <w:t>1.Градостроительное регулирование</w:t>
            </w:r>
          </w:p>
          <w:p w:rsidR="00900FE8" w:rsidRPr="00900FE8" w:rsidRDefault="00900FE8" w:rsidP="002C65AF">
            <w:pPr>
              <w:jc w:val="both"/>
              <w:rPr>
                <w:sz w:val="24"/>
                <w:szCs w:val="24"/>
              </w:rPr>
            </w:pPr>
            <w:r w:rsidRPr="00900FE8">
              <w:rPr>
                <w:sz w:val="24"/>
                <w:szCs w:val="24"/>
              </w:rPr>
              <w:t>1.Разработка стратегии градостроительного планирования развития района на основе комплексного анализа экономических, социальных, экологических и градостроительных условий.</w:t>
            </w:r>
          </w:p>
          <w:p w:rsidR="00900FE8" w:rsidRPr="00900FE8" w:rsidRDefault="00900FE8" w:rsidP="002C65AF">
            <w:pPr>
              <w:jc w:val="both"/>
              <w:rPr>
                <w:sz w:val="24"/>
                <w:szCs w:val="24"/>
              </w:rPr>
            </w:pPr>
            <w:r w:rsidRPr="00900FE8">
              <w:rPr>
                <w:sz w:val="24"/>
                <w:szCs w:val="24"/>
              </w:rPr>
              <w:t>2.Разработка муниципальной организационно-технической и норм</w:t>
            </w:r>
            <w:r w:rsidRPr="00900FE8">
              <w:rPr>
                <w:sz w:val="24"/>
                <w:szCs w:val="24"/>
              </w:rPr>
              <w:t>а</w:t>
            </w:r>
            <w:r w:rsidRPr="00900FE8">
              <w:rPr>
                <w:sz w:val="24"/>
                <w:szCs w:val="24"/>
              </w:rPr>
              <w:t>тивно-правовой базы для градостроительного регулирования, обесп</w:t>
            </w:r>
            <w:r w:rsidRPr="00900FE8">
              <w:rPr>
                <w:sz w:val="24"/>
                <w:szCs w:val="24"/>
              </w:rPr>
              <w:t>е</w:t>
            </w:r>
            <w:r w:rsidRPr="00900FE8">
              <w:rPr>
                <w:sz w:val="24"/>
                <w:szCs w:val="24"/>
              </w:rPr>
              <w:t>чение доступной информации о градостроительной деятельности для населения.</w:t>
            </w:r>
          </w:p>
          <w:p w:rsidR="00900FE8" w:rsidRPr="00900FE8" w:rsidRDefault="00900FE8" w:rsidP="002C65AF">
            <w:pPr>
              <w:jc w:val="both"/>
              <w:rPr>
                <w:sz w:val="24"/>
                <w:szCs w:val="24"/>
              </w:rPr>
            </w:pPr>
            <w:r w:rsidRPr="00900FE8">
              <w:rPr>
                <w:sz w:val="24"/>
                <w:szCs w:val="24"/>
              </w:rPr>
              <w:t>3.Разработка необходимой документации по развитию района (прое</w:t>
            </w:r>
            <w:r w:rsidRPr="00900FE8">
              <w:rPr>
                <w:sz w:val="24"/>
                <w:szCs w:val="24"/>
              </w:rPr>
              <w:t>к</w:t>
            </w:r>
            <w:r w:rsidRPr="00900FE8">
              <w:rPr>
                <w:sz w:val="24"/>
                <w:szCs w:val="24"/>
              </w:rPr>
              <w:t>ты планировки и застройки территорий).</w:t>
            </w:r>
          </w:p>
          <w:p w:rsidR="00900FE8" w:rsidRPr="00900FE8" w:rsidRDefault="00900FE8" w:rsidP="002C65AF">
            <w:pPr>
              <w:ind w:left="72"/>
              <w:jc w:val="both"/>
              <w:rPr>
                <w:sz w:val="24"/>
                <w:szCs w:val="24"/>
              </w:rPr>
            </w:pPr>
            <w:r w:rsidRPr="00900FE8">
              <w:rPr>
                <w:sz w:val="24"/>
                <w:szCs w:val="24"/>
              </w:rPr>
              <w:lastRenderedPageBreak/>
              <w:t xml:space="preserve">4.Создание системы эффективного </w:t>
            </w:r>
            <w:proofErr w:type="gramStart"/>
            <w:r w:rsidRPr="00900FE8">
              <w:rPr>
                <w:sz w:val="24"/>
                <w:szCs w:val="24"/>
              </w:rPr>
              <w:t>контроля за</w:t>
            </w:r>
            <w:proofErr w:type="gramEnd"/>
            <w:r w:rsidRPr="00900FE8">
              <w:rPr>
                <w:sz w:val="24"/>
                <w:szCs w:val="24"/>
              </w:rPr>
              <w:t xml:space="preserve"> реализацией прин</w:t>
            </w:r>
            <w:r w:rsidRPr="00900FE8">
              <w:rPr>
                <w:sz w:val="24"/>
                <w:szCs w:val="24"/>
              </w:rPr>
              <w:t>и</w:t>
            </w:r>
            <w:r w:rsidRPr="00900FE8">
              <w:rPr>
                <w:sz w:val="24"/>
                <w:szCs w:val="24"/>
              </w:rPr>
              <w:t>маемых решений по приоритетным направлениям строительства, контроля за соблюдением дисциплины субъектами строительной деятельности.</w:t>
            </w:r>
          </w:p>
          <w:p w:rsidR="00900FE8" w:rsidRPr="00900FE8" w:rsidRDefault="00900FE8" w:rsidP="002C65AF">
            <w:pPr>
              <w:ind w:left="72"/>
              <w:jc w:val="both"/>
              <w:rPr>
                <w:sz w:val="24"/>
                <w:szCs w:val="24"/>
              </w:rPr>
            </w:pPr>
            <w:r w:rsidRPr="00900FE8">
              <w:rPr>
                <w:sz w:val="24"/>
                <w:szCs w:val="24"/>
              </w:rPr>
              <w:t>5.Разработка проектов на отдельные объекты:</w:t>
            </w:r>
          </w:p>
          <w:p w:rsidR="00900FE8" w:rsidRPr="00900FE8" w:rsidRDefault="00900FE8" w:rsidP="002C65AF">
            <w:pPr>
              <w:ind w:left="72"/>
              <w:jc w:val="both"/>
              <w:rPr>
                <w:sz w:val="24"/>
                <w:szCs w:val="24"/>
              </w:rPr>
            </w:pPr>
            <w:r w:rsidRPr="00900FE8">
              <w:rPr>
                <w:sz w:val="24"/>
                <w:szCs w:val="24"/>
              </w:rPr>
              <w:t>- реконструкция зданий и сооружений;</w:t>
            </w:r>
          </w:p>
          <w:p w:rsidR="00900FE8" w:rsidRPr="00900FE8" w:rsidRDefault="00900FE8" w:rsidP="002C65AF">
            <w:pPr>
              <w:jc w:val="both"/>
              <w:rPr>
                <w:sz w:val="24"/>
                <w:szCs w:val="24"/>
              </w:rPr>
            </w:pPr>
            <w:r w:rsidRPr="00900FE8">
              <w:rPr>
                <w:sz w:val="24"/>
                <w:szCs w:val="24"/>
              </w:rPr>
              <w:t>- строительство новых зданий и сооружений с учетом их социальной значимости и экономической целесообразно</w:t>
            </w:r>
            <w:r w:rsidR="002C65AF">
              <w:rPr>
                <w:sz w:val="24"/>
                <w:szCs w:val="24"/>
              </w:rPr>
              <w:t>сти (</w:t>
            </w:r>
            <w:r w:rsidRPr="00900FE8">
              <w:rPr>
                <w:sz w:val="24"/>
                <w:szCs w:val="24"/>
              </w:rPr>
              <w:t>жилье, обществе</w:t>
            </w:r>
            <w:r w:rsidRPr="00900FE8">
              <w:rPr>
                <w:sz w:val="24"/>
                <w:szCs w:val="24"/>
              </w:rPr>
              <w:t>н</w:t>
            </w:r>
            <w:r w:rsidRPr="00900FE8">
              <w:rPr>
                <w:sz w:val="24"/>
                <w:szCs w:val="24"/>
              </w:rPr>
              <w:t>ные здания, инженерные коммуникации);</w:t>
            </w:r>
          </w:p>
          <w:p w:rsidR="00900FE8" w:rsidRPr="00900FE8" w:rsidRDefault="00900FE8" w:rsidP="002C65AF">
            <w:pPr>
              <w:jc w:val="both"/>
              <w:rPr>
                <w:sz w:val="24"/>
                <w:szCs w:val="24"/>
              </w:rPr>
            </w:pPr>
            <w:r w:rsidRPr="00900FE8">
              <w:rPr>
                <w:sz w:val="24"/>
                <w:szCs w:val="24"/>
              </w:rPr>
              <w:t>- газификация сел района.</w:t>
            </w:r>
          </w:p>
          <w:p w:rsidR="00900FE8" w:rsidRPr="002C65AF" w:rsidRDefault="00900FE8" w:rsidP="002C65AF">
            <w:pPr>
              <w:jc w:val="both"/>
              <w:rPr>
                <w:sz w:val="24"/>
                <w:szCs w:val="24"/>
                <w:u w:val="single"/>
              </w:rPr>
            </w:pPr>
            <w:r w:rsidRPr="002C65AF">
              <w:rPr>
                <w:sz w:val="24"/>
                <w:szCs w:val="24"/>
                <w:u w:val="single"/>
              </w:rPr>
              <w:t>2.Строительство</w:t>
            </w:r>
          </w:p>
          <w:p w:rsidR="00900FE8" w:rsidRPr="00C936F3" w:rsidRDefault="00900FE8" w:rsidP="002C65AF">
            <w:pPr>
              <w:ind w:left="72"/>
              <w:jc w:val="both"/>
              <w:rPr>
                <w:sz w:val="24"/>
                <w:szCs w:val="24"/>
              </w:rPr>
            </w:pPr>
            <w:r w:rsidRPr="00C936F3">
              <w:rPr>
                <w:sz w:val="24"/>
                <w:szCs w:val="24"/>
              </w:rPr>
              <w:t>1.Определение приоритетов и планирование работ в строительной и ремонтно-строительной деятельности.</w:t>
            </w:r>
          </w:p>
          <w:p w:rsidR="00900FE8" w:rsidRPr="00C936F3" w:rsidRDefault="00900FE8" w:rsidP="002C65AF">
            <w:pPr>
              <w:ind w:left="72"/>
              <w:jc w:val="both"/>
              <w:rPr>
                <w:spacing w:val="-2"/>
                <w:sz w:val="24"/>
                <w:szCs w:val="24"/>
              </w:rPr>
            </w:pPr>
            <w:r w:rsidRPr="00C936F3">
              <w:rPr>
                <w:sz w:val="24"/>
                <w:szCs w:val="24"/>
              </w:rPr>
              <w:t>2.Разработка и реализация мероприятий по значительному увелич</w:t>
            </w:r>
            <w:r w:rsidRPr="00C936F3">
              <w:rPr>
                <w:sz w:val="24"/>
                <w:szCs w:val="24"/>
              </w:rPr>
              <w:t>е</w:t>
            </w:r>
            <w:r w:rsidRPr="00C936F3">
              <w:rPr>
                <w:sz w:val="24"/>
                <w:szCs w:val="24"/>
              </w:rPr>
              <w:t xml:space="preserve">нию объемов строительства доступного жилья (снижение стоимости жилья; увеличение покупательской способности населения за счет  применение различных схем кредитования населения под </w:t>
            </w:r>
            <w:r w:rsidRPr="00C936F3">
              <w:rPr>
                <w:spacing w:val="-4"/>
                <w:sz w:val="24"/>
                <w:szCs w:val="24"/>
              </w:rPr>
              <w:t>строител</w:t>
            </w:r>
            <w:r w:rsidRPr="00C936F3">
              <w:rPr>
                <w:spacing w:val="-4"/>
                <w:sz w:val="24"/>
                <w:szCs w:val="24"/>
              </w:rPr>
              <w:t>ь</w:t>
            </w:r>
            <w:r w:rsidRPr="00C936F3">
              <w:rPr>
                <w:spacing w:val="-4"/>
                <w:sz w:val="24"/>
                <w:szCs w:val="24"/>
              </w:rPr>
              <w:t>ство жилья: ипотека, кооперативно-накопительная, ссудно-сберегательная) при соблюдении качества, надежности, комфортности.</w:t>
            </w:r>
          </w:p>
          <w:p w:rsidR="00900FE8" w:rsidRPr="00C936F3" w:rsidRDefault="00900FE8" w:rsidP="002C65AF">
            <w:pPr>
              <w:ind w:left="72"/>
              <w:jc w:val="both"/>
              <w:rPr>
                <w:sz w:val="24"/>
                <w:szCs w:val="24"/>
              </w:rPr>
            </w:pPr>
            <w:r w:rsidRPr="00C936F3">
              <w:rPr>
                <w:sz w:val="24"/>
                <w:szCs w:val="24"/>
              </w:rPr>
              <w:t>3.Строительство жилья, объектов социально-культурного назнач</w:t>
            </w:r>
            <w:r w:rsidRPr="00C936F3">
              <w:rPr>
                <w:sz w:val="24"/>
                <w:szCs w:val="24"/>
              </w:rPr>
              <w:t>е</w:t>
            </w:r>
            <w:r w:rsidRPr="00C936F3">
              <w:rPr>
                <w:sz w:val="24"/>
                <w:szCs w:val="24"/>
              </w:rPr>
              <w:t>ния, инфраструктуры с привлечением бюджетов различных уровней.</w:t>
            </w:r>
          </w:p>
          <w:p w:rsidR="00900FE8" w:rsidRPr="00C936F3" w:rsidRDefault="00900FE8" w:rsidP="002C65AF">
            <w:pPr>
              <w:ind w:left="72"/>
              <w:jc w:val="both"/>
              <w:rPr>
                <w:sz w:val="24"/>
                <w:szCs w:val="24"/>
              </w:rPr>
            </w:pPr>
            <w:r w:rsidRPr="00C936F3">
              <w:rPr>
                <w:sz w:val="24"/>
                <w:szCs w:val="24"/>
              </w:rPr>
              <w:t>4.Инициирование  индивидуальных инвестиций в строительство (предприниматели, долевое участие, ипотечное кредитование  и др.).</w:t>
            </w:r>
          </w:p>
          <w:p w:rsidR="00900FE8" w:rsidRPr="00900FE8" w:rsidRDefault="00900FE8" w:rsidP="002C65AF">
            <w:pPr>
              <w:ind w:left="72"/>
              <w:jc w:val="both"/>
              <w:rPr>
                <w:sz w:val="24"/>
                <w:szCs w:val="24"/>
              </w:rPr>
            </w:pPr>
            <w:r w:rsidRPr="00C936F3">
              <w:rPr>
                <w:sz w:val="24"/>
                <w:szCs w:val="24"/>
              </w:rPr>
              <w:t>5.Применение конкурсной системы предоставления подрядов на в</w:t>
            </w:r>
            <w:r w:rsidRPr="00C936F3">
              <w:rPr>
                <w:sz w:val="24"/>
                <w:szCs w:val="24"/>
              </w:rPr>
              <w:t>ы</w:t>
            </w:r>
            <w:r w:rsidRPr="00C936F3">
              <w:rPr>
                <w:sz w:val="24"/>
                <w:szCs w:val="24"/>
              </w:rPr>
              <w:t>полнение проектных, ремонтных, строительно-монтажных работ.</w:t>
            </w:r>
          </w:p>
        </w:tc>
      </w:tr>
      <w:tr w:rsidR="00E351B4" w:rsidTr="00030116">
        <w:trPr>
          <w:trHeight w:val="389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4" w:rsidRPr="002C65AF" w:rsidRDefault="00E351B4" w:rsidP="00E351B4">
            <w:pPr>
              <w:jc w:val="center"/>
              <w:rPr>
                <w:sz w:val="24"/>
                <w:szCs w:val="24"/>
                <w:u w:val="single"/>
              </w:rPr>
            </w:pPr>
            <w:r w:rsidRPr="00E351B4">
              <w:rPr>
                <w:sz w:val="24"/>
                <w:szCs w:val="24"/>
                <w:lang w:eastAsia="ru-RU"/>
              </w:rPr>
              <w:lastRenderedPageBreak/>
              <w:t>Муниципальная программа «</w:t>
            </w:r>
            <w:r w:rsidRPr="00E351B4">
              <w:rPr>
                <w:sz w:val="24"/>
                <w:szCs w:val="24"/>
              </w:rPr>
              <w:t>Обеспечение доступным и комфортным жильем граждан Российской Федерации» в</w:t>
            </w:r>
            <w:r w:rsidRPr="00E351B4">
              <w:rPr>
                <w:sz w:val="24"/>
                <w:szCs w:val="24"/>
                <w:lang w:eastAsia="ru-RU"/>
              </w:rPr>
              <w:t xml:space="preserve"> Увельском муниципальном районе на 2014 – 2020 годы</w:t>
            </w:r>
          </w:p>
        </w:tc>
      </w:tr>
      <w:tr w:rsidR="00E351B4" w:rsidTr="00F44FDC">
        <w:trPr>
          <w:trHeight w:val="38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4" w:rsidRPr="00900FE8" w:rsidRDefault="00E351B4" w:rsidP="0003011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0FE8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4" w:rsidRPr="00E351B4" w:rsidRDefault="00E351B4" w:rsidP="00E351B4">
            <w:pPr>
              <w:tabs>
                <w:tab w:val="left" w:pos="135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</w:t>
            </w:r>
            <w:r w:rsidRPr="00E351B4">
              <w:rPr>
                <w:sz w:val="24"/>
                <w:szCs w:val="24"/>
              </w:rPr>
              <w:t xml:space="preserve">ормирование рынка доступного жилья, отвечающего требованиям </w:t>
            </w:r>
            <w:proofErr w:type="spellStart"/>
            <w:r w:rsidRPr="00E351B4">
              <w:rPr>
                <w:sz w:val="24"/>
                <w:szCs w:val="24"/>
              </w:rPr>
              <w:t>энергоэффективности</w:t>
            </w:r>
            <w:proofErr w:type="spellEnd"/>
            <w:r w:rsidRPr="00E351B4">
              <w:rPr>
                <w:sz w:val="24"/>
                <w:szCs w:val="24"/>
              </w:rPr>
              <w:t xml:space="preserve"> и </w:t>
            </w:r>
            <w:proofErr w:type="spellStart"/>
            <w:r w:rsidRPr="00E351B4">
              <w:rPr>
                <w:sz w:val="24"/>
                <w:szCs w:val="24"/>
              </w:rPr>
              <w:t>экологичности</w:t>
            </w:r>
            <w:proofErr w:type="spellEnd"/>
            <w:r w:rsidRPr="00E351B4">
              <w:rPr>
                <w:sz w:val="24"/>
                <w:szCs w:val="24"/>
              </w:rPr>
              <w:t>, обеспечение комфортных у</w:t>
            </w:r>
            <w:r w:rsidRPr="00E351B4">
              <w:rPr>
                <w:sz w:val="24"/>
                <w:szCs w:val="24"/>
              </w:rPr>
              <w:t>с</w:t>
            </w:r>
            <w:r w:rsidRPr="00E351B4">
              <w:rPr>
                <w:sz w:val="24"/>
                <w:szCs w:val="24"/>
              </w:rPr>
              <w:t>ловий проживания гражданам Увельского района Челябинской о</w:t>
            </w:r>
            <w:r w:rsidRPr="00E351B4">
              <w:rPr>
                <w:sz w:val="24"/>
                <w:szCs w:val="24"/>
              </w:rPr>
              <w:t>б</w:t>
            </w:r>
            <w:r w:rsidRPr="00E351B4">
              <w:rPr>
                <w:sz w:val="24"/>
                <w:szCs w:val="24"/>
              </w:rPr>
              <w:t>ласти</w:t>
            </w:r>
          </w:p>
        </w:tc>
      </w:tr>
      <w:tr w:rsidR="00E351B4" w:rsidTr="00F44FDC">
        <w:trPr>
          <w:trHeight w:val="38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4" w:rsidRPr="00900FE8" w:rsidRDefault="00E351B4" w:rsidP="0003011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4" w:rsidRPr="00E351B4" w:rsidRDefault="00E351B4" w:rsidP="00E3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51B4">
              <w:rPr>
                <w:sz w:val="24"/>
                <w:szCs w:val="24"/>
              </w:rPr>
              <w:t xml:space="preserve">обеспечение условий для развития массового строительства жилья </w:t>
            </w:r>
            <w:proofErr w:type="gramStart"/>
            <w:r w:rsidRPr="00E351B4">
              <w:rPr>
                <w:sz w:val="24"/>
                <w:szCs w:val="24"/>
              </w:rPr>
              <w:t>эконом-класса</w:t>
            </w:r>
            <w:proofErr w:type="gramEnd"/>
            <w:r w:rsidRPr="00E351B4">
              <w:rPr>
                <w:sz w:val="24"/>
                <w:szCs w:val="24"/>
              </w:rPr>
              <w:t>;</w:t>
            </w:r>
          </w:p>
          <w:p w:rsidR="00E351B4" w:rsidRPr="00E351B4" w:rsidRDefault="00E351B4" w:rsidP="00E3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51B4">
              <w:rPr>
                <w:sz w:val="24"/>
                <w:szCs w:val="24"/>
              </w:rPr>
              <w:t>повышение уровня обеспеченности населения жильем путем увел</w:t>
            </w:r>
            <w:r w:rsidRPr="00E351B4">
              <w:rPr>
                <w:sz w:val="24"/>
                <w:szCs w:val="24"/>
              </w:rPr>
              <w:t>и</w:t>
            </w:r>
            <w:r w:rsidRPr="00E351B4">
              <w:rPr>
                <w:sz w:val="24"/>
                <w:szCs w:val="24"/>
              </w:rPr>
              <w:t>чения объемов жилищного строительства и развития финансово-кредитных институтов рынка жилья;</w:t>
            </w:r>
          </w:p>
          <w:p w:rsidR="00E351B4" w:rsidRPr="00E351B4" w:rsidRDefault="00E351B4" w:rsidP="00E3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51B4">
              <w:rPr>
                <w:sz w:val="24"/>
                <w:szCs w:val="24"/>
              </w:rPr>
              <w:t>обеспечение повышения доступности жилья в соответствии с пл</w:t>
            </w:r>
            <w:r w:rsidRPr="00E351B4">
              <w:rPr>
                <w:sz w:val="24"/>
                <w:szCs w:val="24"/>
              </w:rPr>
              <w:t>а</w:t>
            </w:r>
            <w:r w:rsidRPr="00E351B4">
              <w:rPr>
                <w:sz w:val="24"/>
                <w:szCs w:val="24"/>
              </w:rPr>
              <w:t>тежеспособным спросом граждан и стандартами обеспечения их ж</w:t>
            </w:r>
            <w:r w:rsidRPr="00E351B4">
              <w:rPr>
                <w:sz w:val="24"/>
                <w:szCs w:val="24"/>
              </w:rPr>
              <w:t>и</w:t>
            </w:r>
            <w:r w:rsidRPr="00E351B4">
              <w:rPr>
                <w:sz w:val="24"/>
                <w:szCs w:val="24"/>
              </w:rPr>
              <w:t>лыми помещениями;</w:t>
            </w:r>
          </w:p>
          <w:p w:rsidR="00E351B4" w:rsidRPr="00E351B4" w:rsidRDefault="00E351B4" w:rsidP="00E3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51B4">
              <w:rPr>
                <w:sz w:val="24"/>
                <w:szCs w:val="24"/>
              </w:rPr>
              <w:t>упрощение порядка предоставления земель под малоэтажное ж</w:t>
            </w:r>
            <w:r w:rsidRPr="00E351B4">
              <w:rPr>
                <w:sz w:val="24"/>
                <w:szCs w:val="24"/>
              </w:rPr>
              <w:t>и</w:t>
            </w:r>
            <w:r w:rsidRPr="00E351B4">
              <w:rPr>
                <w:sz w:val="24"/>
                <w:szCs w:val="24"/>
              </w:rPr>
              <w:t xml:space="preserve">лищное строительство и индивидуальное жилищное строительство, в том числе жилищно-строительным кооперативам; </w:t>
            </w:r>
          </w:p>
          <w:p w:rsidR="00E351B4" w:rsidRPr="00E351B4" w:rsidRDefault="00E351B4" w:rsidP="00E3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51B4">
              <w:rPr>
                <w:sz w:val="24"/>
                <w:szCs w:val="24"/>
              </w:rPr>
              <w:t>упрощение порядка предоставления кредитов застройщикам, ж</w:t>
            </w:r>
            <w:r w:rsidRPr="00E351B4">
              <w:rPr>
                <w:sz w:val="24"/>
                <w:szCs w:val="24"/>
              </w:rPr>
              <w:t>и</w:t>
            </w:r>
            <w:r w:rsidRPr="00E351B4">
              <w:rPr>
                <w:sz w:val="24"/>
                <w:szCs w:val="24"/>
              </w:rPr>
              <w:t xml:space="preserve">лищно-строительным и жилищным кооперативам на строительство жилья; </w:t>
            </w:r>
          </w:p>
          <w:p w:rsidR="00E351B4" w:rsidRPr="00E351B4" w:rsidRDefault="00E351B4" w:rsidP="00E3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51B4">
              <w:rPr>
                <w:sz w:val="24"/>
                <w:szCs w:val="24"/>
              </w:rPr>
              <w:t>обеспечение земельных участков инженерной, социальной и доро</w:t>
            </w:r>
            <w:r w:rsidRPr="00E351B4">
              <w:rPr>
                <w:sz w:val="24"/>
                <w:szCs w:val="24"/>
              </w:rPr>
              <w:t>ж</w:t>
            </w:r>
            <w:r w:rsidRPr="00E351B4">
              <w:rPr>
                <w:sz w:val="24"/>
                <w:szCs w:val="24"/>
              </w:rPr>
              <w:t xml:space="preserve">ной инфраструктурами; </w:t>
            </w:r>
          </w:p>
          <w:p w:rsidR="00E351B4" w:rsidRPr="00E351B4" w:rsidRDefault="00E351B4" w:rsidP="00E351B4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51B4">
              <w:rPr>
                <w:sz w:val="24"/>
                <w:szCs w:val="24"/>
              </w:rPr>
              <w:t>завершение строительства объектов жилищно-коммунальной и</w:t>
            </w:r>
            <w:r w:rsidRPr="00E351B4">
              <w:rPr>
                <w:sz w:val="24"/>
                <w:szCs w:val="24"/>
              </w:rPr>
              <w:t>н</w:t>
            </w:r>
            <w:r w:rsidRPr="00E351B4">
              <w:rPr>
                <w:sz w:val="24"/>
                <w:szCs w:val="24"/>
              </w:rPr>
              <w:t>фраструктуры.</w:t>
            </w:r>
          </w:p>
        </w:tc>
      </w:tr>
      <w:tr w:rsidR="00C936F3" w:rsidTr="00F44FDC">
        <w:trPr>
          <w:trHeight w:val="38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F3" w:rsidRPr="00C936F3" w:rsidRDefault="00C936F3" w:rsidP="0003011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6F3">
              <w:rPr>
                <w:sz w:val="24"/>
              </w:rPr>
              <w:t>Перечень подпрограмм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F3" w:rsidRPr="00C936F3" w:rsidRDefault="00C936F3" w:rsidP="00C936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936F3">
              <w:rPr>
                <w:rFonts w:ascii="Times New Roman" w:hAnsi="Times New Roman" w:cs="Times New Roman"/>
                <w:sz w:val="24"/>
                <w:szCs w:val="28"/>
              </w:rPr>
              <w:t>«Модернизация объектов коммунальной инфраструктуры»;</w:t>
            </w:r>
          </w:p>
          <w:p w:rsidR="00C936F3" w:rsidRPr="00C936F3" w:rsidRDefault="00C936F3" w:rsidP="00C936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936F3">
              <w:rPr>
                <w:rFonts w:ascii="Times New Roman" w:hAnsi="Times New Roman" w:cs="Times New Roman"/>
                <w:sz w:val="24"/>
                <w:szCs w:val="28"/>
              </w:rPr>
              <w:t>«Оказание молодым семьям государственной поддержки для улу</w:t>
            </w:r>
            <w:r w:rsidRPr="00C936F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936F3">
              <w:rPr>
                <w:rFonts w:ascii="Times New Roman" w:hAnsi="Times New Roman" w:cs="Times New Roman"/>
                <w:sz w:val="24"/>
                <w:szCs w:val="28"/>
              </w:rPr>
              <w:t>шения жилищных условий»;</w:t>
            </w:r>
          </w:p>
          <w:p w:rsidR="00C936F3" w:rsidRPr="00C936F3" w:rsidRDefault="00C936F3" w:rsidP="00C93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-</w:t>
            </w:r>
            <w:r w:rsidRPr="00C936F3">
              <w:rPr>
                <w:sz w:val="24"/>
              </w:rPr>
              <w:t xml:space="preserve"> «Подготовка земельных участков для освоения в целях жилищного строительства»</w:t>
            </w:r>
          </w:p>
        </w:tc>
      </w:tr>
      <w:tr w:rsidR="00803786" w:rsidTr="00F44FDC">
        <w:trPr>
          <w:trHeight w:val="38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6" w:rsidRPr="00803786" w:rsidRDefault="00803786" w:rsidP="0080378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786">
              <w:rPr>
                <w:sz w:val="24"/>
                <w:szCs w:val="24"/>
              </w:rPr>
              <w:lastRenderedPageBreak/>
              <w:t>Ожидаемые конечные р</w:t>
            </w:r>
            <w:r w:rsidRPr="00803786">
              <w:rPr>
                <w:sz w:val="24"/>
                <w:szCs w:val="24"/>
              </w:rPr>
              <w:t>е</w:t>
            </w:r>
            <w:r w:rsidRPr="00803786">
              <w:rPr>
                <w:sz w:val="24"/>
                <w:szCs w:val="24"/>
              </w:rPr>
              <w:t>зультаты реализации Пр</w:t>
            </w:r>
            <w:r w:rsidRPr="00803786">
              <w:rPr>
                <w:sz w:val="24"/>
                <w:szCs w:val="24"/>
              </w:rPr>
              <w:t>о</w:t>
            </w:r>
            <w:r w:rsidRPr="00803786">
              <w:rPr>
                <w:sz w:val="24"/>
                <w:szCs w:val="24"/>
              </w:rPr>
              <w:t>граммы и показатели ее социально- экономич</w:t>
            </w:r>
            <w:r w:rsidRPr="00803786">
              <w:rPr>
                <w:sz w:val="24"/>
                <w:szCs w:val="24"/>
              </w:rPr>
              <w:t>е</w:t>
            </w:r>
            <w:r w:rsidRPr="00803786">
              <w:rPr>
                <w:sz w:val="24"/>
                <w:szCs w:val="24"/>
              </w:rPr>
              <w:t>ской эффективности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6" w:rsidRPr="00803786" w:rsidRDefault="00803786" w:rsidP="00803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Челябинской области (рост обеспеченности жильем с 19,38 кв. метра в 2013 году до 22,34</w:t>
            </w:r>
            <w:r w:rsidRPr="00803786">
              <w:rPr>
                <w:sz w:val="24"/>
                <w:szCs w:val="24"/>
              </w:rPr>
              <w:t> 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803786">
              <w:rPr>
                <w:sz w:val="24"/>
                <w:szCs w:val="24"/>
              </w:rPr>
              <w:t> 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метра на человека к 2020 году);</w:t>
            </w:r>
          </w:p>
          <w:p w:rsidR="00803786" w:rsidRPr="00803786" w:rsidRDefault="00803786" w:rsidP="00803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молодых семей, улучшивших жилищные условия, в том числе с помощью ипотечных жилищных кредитов - 70 семей; пл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щадь земельных участков для жилищного строительства, предоста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ленных на аукционах, - 105,0 гектаров;</w:t>
            </w:r>
          </w:p>
          <w:p w:rsidR="00803786" w:rsidRPr="00803786" w:rsidRDefault="00803786" w:rsidP="00803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строительство, модернизация и капитальный ремонт 41,6 киломе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ров инженерных сетей;</w:t>
            </w:r>
          </w:p>
          <w:p w:rsidR="00803786" w:rsidRPr="00803786" w:rsidRDefault="00803786" w:rsidP="00803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строительство 12 новых котельных с использованием средств инв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сторов;</w:t>
            </w:r>
          </w:p>
          <w:p w:rsidR="00803786" w:rsidRPr="00803786" w:rsidRDefault="00803786" w:rsidP="00803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строительство 165,3</w:t>
            </w:r>
            <w:r w:rsidRPr="0080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километров газораспределительных сетей;</w:t>
            </w:r>
          </w:p>
          <w:p w:rsidR="00803786" w:rsidRPr="00803786" w:rsidRDefault="00803786" w:rsidP="00803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1112 домов (квартир), получивших возможность подключения к природному газу;</w:t>
            </w:r>
          </w:p>
          <w:p w:rsidR="00803786" w:rsidRPr="00803786" w:rsidRDefault="00803786" w:rsidP="008037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демографической ситуации в Увельском районе, укрепления семейных отношений и снижения с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786">
              <w:rPr>
                <w:rFonts w:ascii="Times New Roman" w:hAnsi="Times New Roman" w:cs="Times New Roman"/>
                <w:sz w:val="24"/>
                <w:szCs w:val="24"/>
              </w:rPr>
              <w:t>циальной напряженности в обществе</w:t>
            </w:r>
          </w:p>
        </w:tc>
      </w:tr>
    </w:tbl>
    <w:p w:rsidR="00AC471F" w:rsidRPr="00CB00D2" w:rsidRDefault="00060E64" w:rsidP="002C7869">
      <w:pPr>
        <w:pStyle w:val="2"/>
        <w:spacing w:line="276" w:lineRule="auto"/>
      </w:pPr>
      <w:bookmarkStart w:id="27" w:name="_Toc401577221"/>
      <w:r w:rsidRPr="00CB00D2">
        <w:t xml:space="preserve">2.2. Различные </w:t>
      </w:r>
      <w:r w:rsidR="00AC471F" w:rsidRPr="00CB00D2">
        <w:t>сценарии развития централизованных систем водоснабжения в зависимости от различн</w:t>
      </w:r>
      <w:r w:rsidRPr="00CB00D2">
        <w:t>ых сценариев развития поселений</w:t>
      </w:r>
      <w:bookmarkEnd w:id="27"/>
    </w:p>
    <w:p w:rsidR="00E76415" w:rsidRPr="00614488" w:rsidRDefault="0077772C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14488">
        <w:rPr>
          <w:color w:val="000000"/>
          <w:sz w:val="24"/>
          <w:szCs w:val="24"/>
        </w:rPr>
        <w:t>При оптимистичном сценарии развития поселений, характеризующихся ростом численн</w:t>
      </w:r>
      <w:r w:rsidRPr="00614488">
        <w:rPr>
          <w:color w:val="000000"/>
          <w:sz w:val="24"/>
          <w:szCs w:val="24"/>
        </w:rPr>
        <w:t>о</w:t>
      </w:r>
      <w:r w:rsidRPr="00614488">
        <w:rPr>
          <w:color w:val="000000"/>
          <w:sz w:val="24"/>
          <w:szCs w:val="24"/>
        </w:rPr>
        <w:t>сти населения, расширения жилой, производственной и сельскохозяйственной зон, а также пе</w:t>
      </w:r>
      <w:r w:rsidRPr="00614488">
        <w:rPr>
          <w:color w:val="000000"/>
          <w:sz w:val="24"/>
          <w:szCs w:val="24"/>
        </w:rPr>
        <w:t>р</w:t>
      </w:r>
      <w:r w:rsidRPr="00614488">
        <w:rPr>
          <w:color w:val="000000"/>
          <w:sz w:val="24"/>
          <w:szCs w:val="24"/>
        </w:rPr>
        <w:t>спективной застройкой, рационально проводить своевременную замену оборудования с повыш</w:t>
      </w:r>
      <w:r w:rsidRPr="00614488">
        <w:rPr>
          <w:color w:val="000000"/>
          <w:sz w:val="24"/>
          <w:szCs w:val="24"/>
        </w:rPr>
        <w:t>е</w:t>
      </w:r>
      <w:r w:rsidRPr="00614488">
        <w:rPr>
          <w:color w:val="000000"/>
          <w:sz w:val="24"/>
          <w:szCs w:val="24"/>
        </w:rPr>
        <w:t xml:space="preserve">нием производственных мощностей и проведением водопроводов в зоны перспективной застройки для обеспечения </w:t>
      </w:r>
      <w:r w:rsidR="00B67B0D" w:rsidRPr="00614488">
        <w:rPr>
          <w:color w:val="000000"/>
          <w:sz w:val="24"/>
          <w:szCs w:val="24"/>
        </w:rPr>
        <w:t xml:space="preserve">их </w:t>
      </w:r>
      <w:r w:rsidRPr="00614488">
        <w:rPr>
          <w:color w:val="000000"/>
          <w:sz w:val="24"/>
          <w:szCs w:val="24"/>
        </w:rPr>
        <w:t>водой в период строительства.</w:t>
      </w:r>
    </w:p>
    <w:p w:rsidR="00B67B0D" w:rsidRPr="00614488" w:rsidRDefault="00B67B0D" w:rsidP="00CB66A4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14488">
        <w:rPr>
          <w:color w:val="000000"/>
          <w:sz w:val="24"/>
          <w:szCs w:val="24"/>
        </w:rPr>
        <w:t xml:space="preserve">При пессимистичном сценарии развития населения, </w:t>
      </w:r>
      <w:proofErr w:type="gramStart"/>
      <w:r w:rsidRPr="00614488">
        <w:rPr>
          <w:color w:val="000000"/>
          <w:sz w:val="24"/>
          <w:szCs w:val="24"/>
        </w:rPr>
        <w:t>характеризующимся</w:t>
      </w:r>
      <w:proofErr w:type="gramEnd"/>
      <w:r w:rsidRPr="00614488">
        <w:rPr>
          <w:color w:val="000000"/>
          <w:sz w:val="24"/>
          <w:szCs w:val="24"/>
        </w:rPr>
        <w:t xml:space="preserve"> незначительной убылью населения, целесообразно проведение мероприятий по поддержанию текущего состояния </w:t>
      </w:r>
      <w:r w:rsidR="00614488" w:rsidRPr="00614488">
        <w:rPr>
          <w:color w:val="000000"/>
          <w:sz w:val="24"/>
          <w:szCs w:val="24"/>
        </w:rPr>
        <w:t>скважин, водозаборных сооружений, водонапорной башни</w:t>
      </w:r>
      <w:r w:rsidRPr="00614488">
        <w:rPr>
          <w:color w:val="000000"/>
          <w:sz w:val="24"/>
          <w:szCs w:val="24"/>
        </w:rPr>
        <w:t>, а также разводящих сетей с наибол</w:t>
      </w:r>
      <w:r w:rsidRPr="00614488">
        <w:rPr>
          <w:color w:val="000000"/>
          <w:sz w:val="24"/>
          <w:szCs w:val="24"/>
        </w:rPr>
        <w:t>ь</w:t>
      </w:r>
      <w:r w:rsidRPr="00614488">
        <w:rPr>
          <w:color w:val="000000"/>
          <w:sz w:val="24"/>
          <w:szCs w:val="24"/>
        </w:rPr>
        <w:t>шей концентрацией населения.</w:t>
      </w:r>
    </w:p>
    <w:p w:rsidR="005B1172" w:rsidRDefault="00B67B0D" w:rsidP="00CB66A4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14488">
        <w:rPr>
          <w:color w:val="000000"/>
          <w:sz w:val="24"/>
          <w:szCs w:val="24"/>
        </w:rPr>
        <w:t>Консервация существующих водопроводов при значительной убыли населения произв</w:t>
      </w:r>
      <w:r w:rsidRPr="00614488">
        <w:rPr>
          <w:color w:val="000000"/>
          <w:sz w:val="24"/>
          <w:szCs w:val="24"/>
        </w:rPr>
        <w:t>о</w:t>
      </w:r>
      <w:r w:rsidRPr="00614488">
        <w:rPr>
          <w:color w:val="000000"/>
          <w:sz w:val="24"/>
          <w:szCs w:val="24"/>
        </w:rPr>
        <w:t xml:space="preserve">дится решением общего собрания </w:t>
      </w:r>
      <w:r w:rsidR="00522CB7">
        <w:rPr>
          <w:color w:val="000000"/>
          <w:sz w:val="24"/>
          <w:szCs w:val="24"/>
        </w:rPr>
        <w:t>сельского поселения</w:t>
      </w:r>
      <w:r w:rsidRPr="00614488">
        <w:rPr>
          <w:color w:val="000000"/>
          <w:sz w:val="24"/>
          <w:szCs w:val="24"/>
        </w:rPr>
        <w:t>.</w:t>
      </w:r>
    </w:p>
    <w:p w:rsidR="005B1172" w:rsidRDefault="005B11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66054" w:rsidRPr="00CB00D2" w:rsidRDefault="004715AA" w:rsidP="002C7869">
      <w:pPr>
        <w:pStyle w:val="1"/>
        <w:spacing w:line="276" w:lineRule="auto"/>
        <w:jc w:val="both"/>
      </w:pPr>
      <w:bookmarkStart w:id="28" w:name="_Toc401577222"/>
      <w:r w:rsidRPr="00CB00D2">
        <w:lastRenderedPageBreak/>
        <w:t>3</w:t>
      </w:r>
      <w:r w:rsidR="00AC471F" w:rsidRPr="00CB00D2">
        <w:t>.</w:t>
      </w:r>
      <w:r w:rsidR="007319A6" w:rsidRPr="00CB00D2">
        <w:t> </w:t>
      </w:r>
      <w:r w:rsidR="00AC471F" w:rsidRPr="00CB00D2">
        <w:t>Баланс водоснабжения и потребления горячей, питьевой, технической воды</w:t>
      </w:r>
      <w:bookmarkEnd w:id="28"/>
    </w:p>
    <w:p w:rsidR="00166054" w:rsidRPr="00CB00D2" w:rsidRDefault="009C59F6" w:rsidP="002C7869">
      <w:pPr>
        <w:pStyle w:val="2"/>
        <w:spacing w:line="276" w:lineRule="auto"/>
      </w:pPr>
      <w:bookmarkStart w:id="29" w:name="_Toc401577223"/>
      <w:r w:rsidRPr="00CB00D2">
        <w:t xml:space="preserve">3.1. Общий </w:t>
      </w:r>
      <w:r w:rsidR="00AC471F" w:rsidRPr="00CB00D2">
        <w:t>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bookmarkEnd w:id="29"/>
    </w:p>
    <w:p w:rsidR="00DF760D" w:rsidRDefault="00C46BC8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B00D2">
        <w:rPr>
          <w:color w:val="000000"/>
          <w:sz w:val="24"/>
          <w:szCs w:val="24"/>
        </w:rPr>
        <w:t>Общий баланс подачи и реализации воды</w:t>
      </w:r>
      <w:r>
        <w:rPr>
          <w:color w:val="000000"/>
          <w:sz w:val="24"/>
          <w:szCs w:val="24"/>
        </w:rPr>
        <w:t xml:space="preserve"> хозяйственно-питьевого назначения</w:t>
      </w:r>
      <w:r w:rsidRPr="00CB00D2">
        <w:rPr>
          <w:color w:val="000000"/>
          <w:sz w:val="24"/>
          <w:szCs w:val="24"/>
        </w:rPr>
        <w:t xml:space="preserve"> за </w:t>
      </w:r>
      <w:r w:rsidR="003F5C9F"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> г.</w:t>
      </w:r>
      <w:r w:rsidRPr="00CB00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ставлен с учетом нормативных показателей воды,</w:t>
      </w:r>
      <w:r w:rsidRPr="00CB00D2">
        <w:rPr>
          <w:color w:val="000000"/>
          <w:sz w:val="24"/>
          <w:szCs w:val="24"/>
        </w:rPr>
        <w:t xml:space="preserve"> приведен в </w:t>
      </w:r>
      <w:r w:rsidR="00A14431">
        <w:rPr>
          <w:sz w:val="24"/>
          <w:szCs w:val="24"/>
        </w:rPr>
        <w:t xml:space="preserve">табл. 10 </w:t>
      </w:r>
      <w:r w:rsidR="008B6D1D" w:rsidRPr="00CB00D2">
        <w:rPr>
          <w:color w:val="000000"/>
          <w:sz w:val="24"/>
          <w:szCs w:val="24"/>
        </w:rPr>
        <w:t>и на диаграмме</w:t>
      </w:r>
      <w:r w:rsidR="008B6D1D">
        <w:rPr>
          <w:color w:val="000000"/>
          <w:sz w:val="24"/>
          <w:szCs w:val="24"/>
        </w:rPr>
        <w:t xml:space="preserve"> </w:t>
      </w:r>
      <w:fldSimple w:instr=" REF  _Ref388528293 \* Lower \r  \* MERGEFORMAT ">
        <w:r w:rsidR="007F40EA" w:rsidRPr="007F40EA">
          <w:rPr>
            <w:color w:val="000000"/>
            <w:sz w:val="24"/>
            <w:szCs w:val="24"/>
          </w:rPr>
          <w:t xml:space="preserve">рис. </w:t>
        </w:r>
        <w:r w:rsidR="007F40EA" w:rsidRPr="007F40EA">
          <w:rPr>
            <w:sz w:val="24"/>
            <w:szCs w:val="24"/>
          </w:rPr>
          <w:t>4</w:t>
        </w:r>
      </w:fldSimple>
      <w:r w:rsidR="008B6D1D">
        <w:rPr>
          <w:color w:val="000000"/>
          <w:sz w:val="24"/>
          <w:szCs w:val="24"/>
        </w:rPr>
        <w:t xml:space="preserve">. </w:t>
      </w:r>
    </w:p>
    <w:p w:rsidR="001071A0" w:rsidRPr="00CB00D2" w:rsidRDefault="003F4AA7" w:rsidP="00223E4C">
      <w:pPr>
        <w:pStyle w:val="a0"/>
      </w:pPr>
      <w:r>
        <w:t xml:space="preserve"> </w:t>
      </w:r>
      <w:bookmarkStart w:id="30" w:name="_Ref388528248"/>
      <w:r w:rsidR="00432F70">
        <w:t xml:space="preserve">– </w:t>
      </w:r>
      <w:r w:rsidR="002A33D7" w:rsidRPr="00A74433">
        <w:t xml:space="preserve">Общий </w:t>
      </w:r>
      <w:r w:rsidR="00B817E9" w:rsidRPr="00A74433">
        <w:t>баланс подачи и реализации</w:t>
      </w:r>
      <w:r w:rsidR="003123C1" w:rsidRPr="00A74433">
        <w:t xml:space="preserve"> </w:t>
      </w:r>
      <w:r w:rsidR="00755A54">
        <w:t>холодн</w:t>
      </w:r>
      <w:r w:rsidR="003123C1" w:rsidRPr="00A74433">
        <w:t xml:space="preserve">ой </w:t>
      </w:r>
      <w:r w:rsidR="00B817E9" w:rsidRPr="00A74433">
        <w:t xml:space="preserve">воды за </w:t>
      </w:r>
      <w:r w:rsidR="00A14431">
        <w:t>2019</w:t>
      </w:r>
      <w:r w:rsidR="00934FA6" w:rsidRPr="00A74433">
        <w:t> г.</w:t>
      </w:r>
      <w:r w:rsidR="002A33D7" w:rsidRPr="00A74433">
        <w:t xml:space="preserve"> в </w:t>
      </w:r>
      <w:bookmarkEnd w:id="30"/>
      <w:proofErr w:type="spellStart"/>
      <w:r w:rsidR="00626295">
        <w:t>Половинск</w:t>
      </w:r>
      <w:r w:rsidR="00F54C55">
        <w:t>ом</w:t>
      </w:r>
      <w:proofErr w:type="spellEnd"/>
      <w:r w:rsidR="00F54C55">
        <w:t xml:space="preserve"> сельском </w:t>
      </w:r>
      <w:r w:rsidR="00DB021A">
        <w:t>поселении</w:t>
      </w:r>
      <w:r w:rsidR="00C175C2" w:rsidRPr="00A74433">
        <w:t xml:space="preserve"> 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3088"/>
        <w:gridCol w:w="2594"/>
        <w:gridCol w:w="3254"/>
      </w:tblGrid>
      <w:tr w:rsidR="00AA14CF" w:rsidRPr="00E3664C" w:rsidTr="00392D77">
        <w:tc>
          <w:tcPr>
            <w:tcW w:w="1514" w:type="dxa"/>
            <w:vAlign w:val="center"/>
          </w:tcPr>
          <w:p w:rsidR="00AA14CF" w:rsidRPr="00E3664C" w:rsidRDefault="00AA14CF" w:rsidP="00E366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664C">
              <w:rPr>
                <w:b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3088" w:type="dxa"/>
            <w:vAlign w:val="center"/>
          </w:tcPr>
          <w:p w:rsidR="00AA14CF" w:rsidRPr="00E3664C" w:rsidRDefault="00AA14CF" w:rsidP="00E366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664C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AA14CF" w:rsidRPr="00E3664C" w:rsidRDefault="00AA14CF" w:rsidP="00E3664C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E3664C">
              <w:rPr>
                <w:b/>
                <w:color w:val="000000"/>
                <w:sz w:val="24"/>
                <w:szCs w:val="24"/>
              </w:rPr>
              <w:t xml:space="preserve">Объем, </w:t>
            </w:r>
            <w:r w:rsidR="00F1299B" w:rsidRPr="00E3664C">
              <w:rPr>
                <w:b/>
                <w:color w:val="000000"/>
                <w:sz w:val="24"/>
                <w:szCs w:val="24"/>
              </w:rPr>
              <w:t xml:space="preserve">тыс. </w:t>
            </w:r>
            <w:r w:rsidRPr="00E3664C">
              <w:rPr>
                <w:b/>
                <w:color w:val="000000"/>
                <w:sz w:val="24"/>
                <w:szCs w:val="24"/>
              </w:rPr>
              <w:t>м</w:t>
            </w:r>
            <w:r w:rsidRPr="00E3664C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A14CF" w:rsidRPr="00E3664C" w:rsidRDefault="00AA14CF" w:rsidP="00E366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664C">
              <w:rPr>
                <w:b/>
                <w:color w:val="000000"/>
                <w:sz w:val="24"/>
                <w:szCs w:val="24"/>
              </w:rPr>
              <w:t>Доля от поданной воды, %</w:t>
            </w:r>
          </w:p>
        </w:tc>
      </w:tr>
      <w:tr w:rsidR="00894791" w:rsidRPr="00506F57" w:rsidTr="00166125">
        <w:tc>
          <w:tcPr>
            <w:tcW w:w="1514" w:type="dxa"/>
            <w:vMerge w:val="restart"/>
            <w:vAlign w:val="center"/>
          </w:tcPr>
          <w:p w:rsidR="00894791" w:rsidRPr="00230457" w:rsidRDefault="00894791" w:rsidP="00E3664C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Холодная</w:t>
            </w:r>
          </w:p>
        </w:tc>
        <w:tc>
          <w:tcPr>
            <w:tcW w:w="3088" w:type="dxa"/>
            <w:vAlign w:val="center"/>
          </w:tcPr>
          <w:p w:rsidR="00894791" w:rsidRPr="00506F57" w:rsidRDefault="00894791" w:rsidP="00E3664C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506F57">
              <w:rPr>
                <w:color w:val="000000"/>
                <w:sz w:val="24"/>
                <w:szCs w:val="24"/>
              </w:rPr>
              <w:t>Объем поданной воды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894791" w:rsidRPr="004B0DF0" w:rsidRDefault="00894791">
            <w:pPr>
              <w:jc w:val="center"/>
              <w:rPr>
                <w:color w:val="000000"/>
                <w:sz w:val="24"/>
                <w:szCs w:val="24"/>
              </w:rPr>
            </w:pPr>
            <w:r w:rsidRPr="004B0DF0">
              <w:rPr>
                <w:color w:val="000000"/>
                <w:sz w:val="24"/>
              </w:rPr>
              <w:t>43,86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94791" w:rsidRPr="00D24B82" w:rsidRDefault="00894791" w:rsidP="00D24B82">
            <w:pPr>
              <w:jc w:val="center"/>
              <w:rPr>
                <w:color w:val="000000"/>
                <w:sz w:val="24"/>
                <w:szCs w:val="24"/>
              </w:rPr>
            </w:pPr>
            <w:r w:rsidRPr="00D24B82">
              <w:rPr>
                <w:color w:val="000000"/>
                <w:sz w:val="24"/>
              </w:rPr>
              <w:t>100%</w:t>
            </w:r>
          </w:p>
        </w:tc>
      </w:tr>
      <w:tr w:rsidR="00894791" w:rsidRPr="00506F57" w:rsidTr="00166125">
        <w:tc>
          <w:tcPr>
            <w:tcW w:w="1514" w:type="dxa"/>
            <w:vMerge/>
            <w:vAlign w:val="center"/>
          </w:tcPr>
          <w:p w:rsidR="00894791" w:rsidRPr="00230457" w:rsidRDefault="00894791" w:rsidP="00E366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894791" w:rsidRPr="00506F57" w:rsidRDefault="00894791" w:rsidP="00E3664C">
            <w:pPr>
              <w:jc w:val="center"/>
              <w:rPr>
                <w:color w:val="000000"/>
                <w:sz w:val="24"/>
                <w:szCs w:val="24"/>
              </w:rPr>
            </w:pPr>
            <w:r w:rsidRPr="00506F57">
              <w:rPr>
                <w:color w:val="000000"/>
                <w:sz w:val="24"/>
                <w:szCs w:val="24"/>
              </w:rPr>
              <w:t>Объем реализованной воды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894791" w:rsidRPr="004B0DF0" w:rsidRDefault="00894791">
            <w:pPr>
              <w:jc w:val="center"/>
              <w:rPr>
                <w:color w:val="000000"/>
                <w:sz w:val="24"/>
                <w:szCs w:val="24"/>
              </w:rPr>
            </w:pPr>
            <w:r w:rsidRPr="004B0DF0">
              <w:rPr>
                <w:color w:val="000000"/>
                <w:sz w:val="24"/>
              </w:rPr>
              <w:t>38,14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94791" w:rsidRPr="00D24B82" w:rsidRDefault="00894791" w:rsidP="00D24B82">
            <w:pPr>
              <w:jc w:val="center"/>
              <w:rPr>
                <w:color w:val="000000"/>
                <w:sz w:val="24"/>
                <w:szCs w:val="24"/>
              </w:rPr>
            </w:pPr>
            <w:r w:rsidRPr="00D24B82">
              <w:rPr>
                <w:color w:val="000000"/>
                <w:sz w:val="24"/>
              </w:rPr>
              <w:t>87%</w:t>
            </w:r>
          </w:p>
        </w:tc>
      </w:tr>
      <w:tr w:rsidR="00894791" w:rsidRPr="00230457" w:rsidTr="00166125">
        <w:tc>
          <w:tcPr>
            <w:tcW w:w="1514" w:type="dxa"/>
            <w:vMerge/>
            <w:vAlign w:val="center"/>
          </w:tcPr>
          <w:p w:rsidR="00894791" w:rsidRPr="00230457" w:rsidRDefault="00894791" w:rsidP="00E366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894791" w:rsidRPr="00506F57" w:rsidRDefault="00894791" w:rsidP="00E3664C">
            <w:pPr>
              <w:jc w:val="center"/>
              <w:rPr>
                <w:color w:val="000000"/>
                <w:sz w:val="24"/>
                <w:szCs w:val="24"/>
              </w:rPr>
            </w:pPr>
            <w:r w:rsidRPr="00506F57">
              <w:rPr>
                <w:color w:val="000000"/>
                <w:sz w:val="24"/>
                <w:szCs w:val="24"/>
              </w:rPr>
              <w:t>Потери воды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894791" w:rsidRPr="004B0DF0" w:rsidRDefault="00894791">
            <w:pPr>
              <w:jc w:val="center"/>
              <w:rPr>
                <w:color w:val="000000"/>
                <w:sz w:val="24"/>
                <w:szCs w:val="24"/>
              </w:rPr>
            </w:pPr>
            <w:r w:rsidRPr="004B0DF0">
              <w:rPr>
                <w:color w:val="000000"/>
                <w:sz w:val="24"/>
              </w:rPr>
              <w:t>5,72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94791" w:rsidRPr="00D24B82" w:rsidRDefault="00894791" w:rsidP="00D24B82">
            <w:pPr>
              <w:jc w:val="center"/>
              <w:rPr>
                <w:color w:val="000000"/>
                <w:sz w:val="24"/>
                <w:szCs w:val="24"/>
              </w:rPr>
            </w:pPr>
            <w:r w:rsidRPr="00D24B82">
              <w:rPr>
                <w:color w:val="000000"/>
                <w:sz w:val="24"/>
              </w:rPr>
              <w:t>13%</w:t>
            </w:r>
          </w:p>
        </w:tc>
      </w:tr>
    </w:tbl>
    <w:p w:rsidR="00F45764" w:rsidRDefault="00F45764" w:rsidP="001E046A">
      <w:pPr>
        <w:spacing w:line="300" w:lineRule="auto"/>
        <w:jc w:val="center"/>
        <w:rPr>
          <w:color w:val="000000"/>
          <w:sz w:val="24"/>
          <w:szCs w:val="24"/>
        </w:rPr>
      </w:pPr>
    </w:p>
    <w:p w:rsidR="000E5A29" w:rsidRDefault="004B0DF0" w:rsidP="001E046A">
      <w:pPr>
        <w:spacing w:line="300" w:lineRule="auto"/>
        <w:jc w:val="center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43425" cy="2143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44F6" w:rsidRPr="00DF4C54" w:rsidRDefault="00D47DD8" w:rsidP="004C4498">
      <w:pPr>
        <w:pStyle w:val="a"/>
      </w:pPr>
      <w:bookmarkStart w:id="31" w:name="_Ref388528293"/>
      <w:r w:rsidRPr="00DF4C54">
        <w:t xml:space="preserve">– </w:t>
      </w:r>
      <w:r w:rsidRPr="001C3C79">
        <w:t>Общий баланс подачи и реализации воды</w:t>
      </w:r>
      <w:r w:rsidR="00385BDD" w:rsidRPr="001C3C79">
        <w:t xml:space="preserve"> </w:t>
      </w:r>
      <w:r w:rsidR="00522CB7" w:rsidRPr="001C3C79">
        <w:t>сельского поселения</w:t>
      </w:r>
      <w:bookmarkEnd w:id="31"/>
    </w:p>
    <w:p w:rsidR="002A33D7" w:rsidRPr="00CB00D2" w:rsidRDefault="003F4AA7" w:rsidP="00223E4C">
      <w:pPr>
        <w:pStyle w:val="a0"/>
      </w:pPr>
      <w:r>
        <w:t xml:space="preserve"> </w:t>
      </w:r>
      <w:r w:rsidR="00432F70">
        <w:t xml:space="preserve">– </w:t>
      </w:r>
      <w:r w:rsidR="002A33D7" w:rsidRPr="00CB00D2">
        <w:t>Структурные составляющи</w:t>
      </w:r>
      <w:r w:rsidR="004535BA" w:rsidRPr="00CB00D2">
        <w:t>е</w:t>
      </w:r>
      <w:r w:rsidR="002A33D7" w:rsidRPr="00CB00D2">
        <w:t xml:space="preserve"> потерь </w:t>
      </w:r>
      <w:r w:rsidR="00755A54">
        <w:t>холодн</w:t>
      </w:r>
      <w:r w:rsidR="002A33D7" w:rsidRPr="00CB00D2">
        <w:t>ой воды при ее</w:t>
      </w:r>
      <w:r w:rsidR="004844F6">
        <w:t xml:space="preserve"> </w:t>
      </w:r>
      <w:r w:rsidR="00322A5C">
        <w:t>заборе</w:t>
      </w:r>
      <w:r w:rsidR="002218AB">
        <w:t xml:space="preserve"> </w:t>
      </w:r>
      <w:r w:rsidR="002A33D7" w:rsidRPr="00CB00D2">
        <w:t>и транспортировке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126"/>
        <w:gridCol w:w="2942"/>
      </w:tblGrid>
      <w:tr w:rsidR="002A33D7" w:rsidRPr="00230457" w:rsidTr="00392D77">
        <w:tc>
          <w:tcPr>
            <w:tcW w:w="5353" w:type="dxa"/>
            <w:shd w:val="clear" w:color="auto" w:fill="auto"/>
            <w:vAlign w:val="center"/>
          </w:tcPr>
          <w:p w:rsidR="002A33D7" w:rsidRPr="00A71394" w:rsidRDefault="002A33D7" w:rsidP="00A713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1394">
              <w:rPr>
                <w:b/>
                <w:color w:val="000000"/>
                <w:sz w:val="24"/>
                <w:szCs w:val="24"/>
              </w:rPr>
              <w:t>Потери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33D7" w:rsidRPr="00A71394" w:rsidRDefault="002A33D7" w:rsidP="00A713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1394">
              <w:rPr>
                <w:b/>
                <w:color w:val="000000"/>
                <w:sz w:val="24"/>
                <w:szCs w:val="24"/>
              </w:rPr>
              <w:t xml:space="preserve">Объем потерь, </w:t>
            </w:r>
            <w:r w:rsidR="009054C6" w:rsidRPr="00A71394"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="009054C6" w:rsidRPr="00A71394">
              <w:rPr>
                <w:b/>
                <w:color w:val="000000"/>
                <w:sz w:val="24"/>
                <w:szCs w:val="24"/>
              </w:rPr>
              <w:t>.</w:t>
            </w:r>
            <w:r w:rsidRPr="00A71394">
              <w:rPr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A71394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="005B726A" w:rsidRPr="00A71394">
              <w:rPr>
                <w:b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A33D7" w:rsidRPr="00A71394" w:rsidRDefault="002A33D7" w:rsidP="00755A54">
            <w:pPr>
              <w:ind w:left="-108" w:right="-143"/>
              <w:jc w:val="center"/>
              <w:rPr>
                <w:b/>
                <w:color w:val="000000"/>
                <w:sz w:val="24"/>
                <w:szCs w:val="24"/>
              </w:rPr>
            </w:pPr>
            <w:r w:rsidRPr="00A71394">
              <w:rPr>
                <w:b/>
                <w:color w:val="000000"/>
                <w:sz w:val="24"/>
                <w:szCs w:val="24"/>
              </w:rPr>
              <w:t>Доля от общих потерь, %</w:t>
            </w:r>
          </w:p>
        </w:tc>
      </w:tr>
      <w:tr w:rsidR="00A14431" w:rsidRPr="00230457" w:rsidTr="00392D77">
        <w:tc>
          <w:tcPr>
            <w:tcW w:w="5353" w:type="dxa"/>
            <w:shd w:val="clear" w:color="auto" w:fill="auto"/>
          </w:tcPr>
          <w:p w:rsidR="00A14431" w:rsidRPr="00230457" w:rsidRDefault="00A14431" w:rsidP="00385BD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потери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431" w:rsidRPr="00A14431" w:rsidRDefault="00A14431">
            <w:pPr>
              <w:jc w:val="center"/>
              <w:rPr>
                <w:color w:val="000000"/>
                <w:sz w:val="24"/>
                <w:szCs w:val="24"/>
              </w:rPr>
            </w:pPr>
            <w:r w:rsidRPr="00A14431">
              <w:rPr>
                <w:color w:val="000000"/>
                <w:sz w:val="24"/>
              </w:rPr>
              <w:t>2,00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14431" w:rsidRPr="00A14431" w:rsidRDefault="00A14431">
            <w:pPr>
              <w:jc w:val="center"/>
              <w:rPr>
                <w:color w:val="000000"/>
                <w:sz w:val="24"/>
                <w:szCs w:val="24"/>
              </w:rPr>
            </w:pPr>
            <w:r w:rsidRPr="00A14431">
              <w:rPr>
                <w:color w:val="000000"/>
                <w:sz w:val="24"/>
              </w:rPr>
              <w:t>35%</w:t>
            </w:r>
          </w:p>
        </w:tc>
      </w:tr>
      <w:tr w:rsidR="00A14431" w:rsidRPr="00230457" w:rsidTr="00392D77">
        <w:tc>
          <w:tcPr>
            <w:tcW w:w="5353" w:type="dxa"/>
            <w:shd w:val="clear" w:color="auto" w:fill="auto"/>
          </w:tcPr>
          <w:p w:rsidR="00A14431" w:rsidRPr="00230457" w:rsidRDefault="00A14431" w:rsidP="00230457">
            <w:pPr>
              <w:rPr>
                <w:color w:val="000000"/>
                <w:sz w:val="24"/>
                <w:szCs w:val="24"/>
              </w:rPr>
            </w:pPr>
            <w:r w:rsidRPr="00230457">
              <w:rPr>
                <w:sz w:val="24"/>
                <w:szCs w:val="24"/>
              </w:rPr>
              <w:t>Потери вследствие порывов, утечек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431" w:rsidRPr="00A14431" w:rsidRDefault="00A14431">
            <w:pPr>
              <w:jc w:val="center"/>
              <w:rPr>
                <w:color w:val="000000"/>
                <w:sz w:val="24"/>
                <w:szCs w:val="24"/>
              </w:rPr>
            </w:pPr>
            <w:r w:rsidRPr="00A14431">
              <w:rPr>
                <w:color w:val="000000"/>
                <w:sz w:val="24"/>
              </w:rPr>
              <w:t>2,86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14431" w:rsidRPr="00A14431" w:rsidRDefault="00A14431">
            <w:pPr>
              <w:jc w:val="center"/>
              <w:rPr>
                <w:color w:val="000000"/>
                <w:sz w:val="24"/>
                <w:szCs w:val="24"/>
              </w:rPr>
            </w:pPr>
            <w:r w:rsidRPr="00A14431">
              <w:rPr>
                <w:color w:val="000000"/>
                <w:sz w:val="24"/>
              </w:rPr>
              <w:t>50%</w:t>
            </w:r>
          </w:p>
        </w:tc>
      </w:tr>
      <w:tr w:rsidR="00A14431" w:rsidRPr="00230457" w:rsidTr="00392D77">
        <w:tc>
          <w:tcPr>
            <w:tcW w:w="5353" w:type="dxa"/>
            <w:shd w:val="clear" w:color="auto" w:fill="auto"/>
          </w:tcPr>
          <w:p w:rsidR="00A14431" w:rsidRPr="00230457" w:rsidRDefault="00A14431" w:rsidP="00861DA9">
            <w:pPr>
              <w:ind w:right="-108"/>
              <w:rPr>
                <w:color w:val="000000"/>
                <w:sz w:val="24"/>
                <w:szCs w:val="24"/>
              </w:rPr>
            </w:pPr>
            <w:r w:rsidRPr="00230457">
              <w:rPr>
                <w:sz w:val="24"/>
                <w:szCs w:val="24"/>
              </w:rPr>
              <w:t>Коммерческие потери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431" w:rsidRPr="00A14431" w:rsidRDefault="00A14431">
            <w:pPr>
              <w:jc w:val="center"/>
              <w:rPr>
                <w:color w:val="000000"/>
                <w:sz w:val="24"/>
                <w:szCs w:val="24"/>
              </w:rPr>
            </w:pPr>
            <w:r w:rsidRPr="00A14431">
              <w:rPr>
                <w:color w:val="000000"/>
                <w:sz w:val="24"/>
              </w:rPr>
              <w:t>0,86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14431" w:rsidRPr="00A14431" w:rsidRDefault="00A14431">
            <w:pPr>
              <w:jc w:val="center"/>
              <w:rPr>
                <w:color w:val="000000"/>
                <w:sz w:val="24"/>
                <w:szCs w:val="24"/>
              </w:rPr>
            </w:pPr>
            <w:r w:rsidRPr="00A14431">
              <w:rPr>
                <w:color w:val="000000"/>
                <w:sz w:val="24"/>
              </w:rPr>
              <w:t>15%</w:t>
            </w:r>
          </w:p>
        </w:tc>
      </w:tr>
      <w:tr w:rsidR="00A14431" w:rsidRPr="00230457" w:rsidTr="00392D77">
        <w:tc>
          <w:tcPr>
            <w:tcW w:w="5353" w:type="dxa"/>
            <w:shd w:val="clear" w:color="auto" w:fill="auto"/>
          </w:tcPr>
          <w:p w:rsidR="00A14431" w:rsidRPr="007A089D" w:rsidRDefault="00A14431" w:rsidP="007A089D">
            <w:pPr>
              <w:jc w:val="center"/>
              <w:rPr>
                <w:b/>
                <w:sz w:val="24"/>
                <w:szCs w:val="24"/>
              </w:rPr>
            </w:pPr>
            <w:r w:rsidRPr="007A08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431" w:rsidRPr="00A14431" w:rsidRDefault="00A14431">
            <w:pPr>
              <w:jc w:val="center"/>
              <w:rPr>
                <w:color w:val="000000"/>
                <w:sz w:val="24"/>
                <w:szCs w:val="24"/>
              </w:rPr>
            </w:pPr>
            <w:r w:rsidRPr="00A14431">
              <w:rPr>
                <w:color w:val="000000"/>
                <w:sz w:val="24"/>
              </w:rPr>
              <w:t>5,72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14431" w:rsidRPr="00A14431" w:rsidRDefault="00A14431">
            <w:pPr>
              <w:jc w:val="center"/>
              <w:rPr>
                <w:color w:val="000000"/>
                <w:sz w:val="24"/>
                <w:szCs w:val="24"/>
              </w:rPr>
            </w:pPr>
            <w:r w:rsidRPr="00A14431">
              <w:rPr>
                <w:color w:val="000000"/>
                <w:sz w:val="24"/>
              </w:rPr>
              <w:t>100%</w:t>
            </w:r>
          </w:p>
        </w:tc>
      </w:tr>
    </w:tbl>
    <w:p w:rsidR="00AE0827" w:rsidRDefault="00AE0827" w:rsidP="00AE0827">
      <w:pPr>
        <w:spacing w:line="300" w:lineRule="auto"/>
        <w:ind w:firstLine="709"/>
        <w:rPr>
          <w:color w:val="000000"/>
          <w:sz w:val="24"/>
          <w:szCs w:val="24"/>
        </w:rPr>
      </w:pPr>
    </w:p>
    <w:p w:rsidR="00AE0827" w:rsidRDefault="00AE0827" w:rsidP="00AE0827">
      <w:pPr>
        <w:spacing w:line="30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Системы горячего водоснабжения в</w:t>
      </w:r>
      <w:r w:rsidR="00E5031B">
        <w:rPr>
          <w:color w:val="000000"/>
          <w:sz w:val="24"/>
          <w:szCs w:val="24"/>
        </w:rPr>
        <w:t xml:space="preserve"> </w:t>
      </w:r>
      <w:proofErr w:type="spellStart"/>
      <w:r w:rsidR="00E5031B">
        <w:rPr>
          <w:color w:val="000000"/>
          <w:sz w:val="24"/>
          <w:szCs w:val="24"/>
        </w:rPr>
        <w:t>Половинском</w:t>
      </w:r>
      <w:proofErr w:type="spellEnd"/>
      <w:r w:rsidR="00F54C55">
        <w:rPr>
          <w:color w:val="000000"/>
          <w:sz w:val="24"/>
          <w:szCs w:val="24"/>
        </w:rPr>
        <w:t xml:space="preserve"> сельском </w:t>
      </w:r>
      <w:r w:rsidR="00DB021A">
        <w:rPr>
          <w:color w:val="000000"/>
          <w:sz w:val="24"/>
          <w:szCs w:val="24"/>
        </w:rPr>
        <w:t>поселении</w:t>
      </w:r>
      <w:r w:rsidR="00AA14CF">
        <w:rPr>
          <w:color w:val="000000"/>
          <w:sz w:val="24"/>
          <w:szCs w:val="24"/>
        </w:rPr>
        <w:t xml:space="preserve"> отсутствуют.</w:t>
      </w:r>
    </w:p>
    <w:p w:rsidR="00BD5F57" w:rsidRPr="00C259FC" w:rsidRDefault="00BD5F57" w:rsidP="004535BA">
      <w:pPr>
        <w:spacing w:line="300" w:lineRule="auto"/>
        <w:jc w:val="center"/>
        <w:rPr>
          <w:noProof/>
          <w:sz w:val="24"/>
          <w:lang w:eastAsia="ru-RU"/>
        </w:rPr>
      </w:pPr>
    </w:p>
    <w:p w:rsidR="00DF4C54" w:rsidRPr="00CB00D2" w:rsidRDefault="00AB025F" w:rsidP="004535BA">
      <w:pPr>
        <w:spacing w:line="30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0150" cy="36099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4D05" w:rsidRPr="002A25FE" w:rsidRDefault="00A14D05" w:rsidP="004C4498">
      <w:pPr>
        <w:pStyle w:val="a"/>
      </w:pPr>
      <w:r w:rsidRPr="00506F57">
        <w:t xml:space="preserve"> – </w:t>
      </w:r>
      <w:r w:rsidRPr="001C3C79">
        <w:t xml:space="preserve">Структурные составляющих потерь </w:t>
      </w:r>
      <w:r w:rsidR="00755A54" w:rsidRPr="001C3C79">
        <w:t>холодн</w:t>
      </w:r>
      <w:r w:rsidRPr="001C3C79">
        <w:t>ой воды</w:t>
      </w:r>
      <w:r w:rsidR="00E442F2" w:rsidRPr="001C3C79">
        <w:t xml:space="preserve"> </w:t>
      </w:r>
      <w:r w:rsidRPr="001C3C79">
        <w:t xml:space="preserve">при ее </w:t>
      </w:r>
      <w:r w:rsidR="00E442F2" w:rsidRPr="001C3C79">
        <w:br/>
      </w:r>
      <w:r w:rsidRPr="001C3C79">
        <w:t>производстве и транспортировке</w:t>
      </w:r>
    </w:p>
    <w:p w:rsidR="00166054" w:rsidRPr="00CB00D2" w:rsidRDefault="009C59F6" w:rsidP="002C7869">
      <w:pPr>
        <w:pStyle w:val="2"/>
        <w:spacing w:line="276" w:lineRule="auto"/>
      </w:pPr>
      <w:bookmarkStart w:id="32" w:name="_Toc401577224"/>
      <w:r w:rsidRPr="00CB00D2">
        <w:t xml:space="preserve">3.2. Территориальный </w:t>
      </w:r>
      <w:r w:rsidR="00AC471F" w:rsidRPr="00CB00D2">
        <w:t>баланс подачи горячей, питьевой, технической воды по технологическим зонам водоснабжения (годовой и в сутки максимального водопотребле</w:t>
      </w:r>
      <w:r w:rsidRPr="00CB00D2">
        <w:t>ния)</w:t>
      </w:r>
      <w:bookmarkEnd w:id="32"/>
    </w:p>
    <w:p w:rsidR="001126C5" w:rsidRDefault="001126C5" w:rsidP="002C786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CB00D2">
        <w:rPr>
          <w:color w:val="000000"/>
          <w:sz w:val="24"/>
          <w:szCs w:val="24"/>
        </w:rPr>
        <w:t xml:space="preserve">Подача </w:t>
      </w:r>
      <w:r>
        <w:rPr>
          <w:color w:val="000000"/>
          <w:sz w:val="24"/>
          <w:szCs w:val="24"/>
        </w:rPr>
        <w:t xml:space="preserve">холодной </w:t>
      </w:r>
      <w:r w:rsidRPr="00CB00D2">
        <w:rPr>
          <w:color w:val="000000"/>
          <w:sz w:val="24"/>
          <w:szCs w:val="24"/>
        </w:rPr>
        <w:t xml:space="preserve">воды в </w:t>
      </w:r>
      <w:r>
        <w:rPr>
          <w:color w:val="000000"/>
          <w:sz w:val="24"/>
          <w:szCs w:val="24"/>
        </w:rPr>
        <w:t>технологические</w:t>
      </w:r>
      <w:r w:rsidRPr="00CB00D2">
        <w:rPr>
          <w:color w:val="000000"/>
          <w:sz w:val="24"/>
          <w:szCs w:val="24"/>
        </w:rPr>
        <w:t xml:space="preserve"> зон</w:t>
      </w:r>
      <w:r>
        <w:rPr>
          <w:color w:val="000000"/>
          <w:sz w:val="24"/>
          <w:szCs w:val="24"/>
        </w:rPr>
        <w:t>ы</w:t>
      </w:r>
      <w:r w:rsidRPr="00CB00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централизованного водоснабжения </w:t>
      </w:r>
      <w:r w:rsidRPr="00CB00D2">
        <w:rPr>
          <w:color w:val="000000"/>
          <w:sz w:val="24"/>
          <w:szCs w:val="24"/>
        </w:rPr>
        <w:t>обесп</w:t>
      </w:r>
      <w:r w:rsidRPr="00CB00D2">
        <w:rPr>
          <w:color w:val="000000"/>
          <w:sz w:val="24"/>
          <w:szCs w:val="24"/>
        </w:rPr>
        <w:t>е</w:t>
      </w:r>
      <w:r w:rsidRPr="00CB00D2">
        <w:rPr>
          <w:color w:val="000000"/>
          <w:sz w:val="24"/>
          <w:szCs w:val="24"/>
        </w:rPr>
        <w:t>чивается одним поставщиком</w:t>
      </w:r>
      <w:r>
        <w:rPr>
          <w:color w:val="000000"/>
          <w:sz w:val="24"/>
          <w:szCs w:val="24"/>
        </w:rPr>
        <w:t xml:space="preserve"> –</w:t>
      </w:r>
      <w:r w:rsidR="00B475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администрацией </w:t>
      </w:r>
      <w:r w:rsidR="001376B2">
        <w:rPr>
          <w:color w:val="000000"/>
          <w:sz w:val="24"/>
          <w:szCs w:val="24"/>
        </w:rPr>
        <w:t>Половинского</w:t>
      </w:r>
      <w:r w:rsidR="00F54C55">
        <w:rPr>
          <w:color w:val="000000"/>
          <w:sz w:val="24"/>
          <w:szCs w:val="24"/>
        </w:rPr>
        <w:t xml:space="preserve"> сельского поселения</w:t>
      </w:r>
      <w:r w:rsidRPr="00CB00D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Централиз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ванное водоснабжение имеется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 w:rsidR="00BB349E">
        <w:rPr>
          <w:color w:val="000000"/>
          <w:sz w:val="24"/>
          <w:szCs w:val="24"/>
        </w:rPr>
        <w:t xml:space="preserve"> с. </w:t>
      </w:r>
      <w:r w:rsidR="00C13DA1">
        <w:rPr>
          <w:color w:val="000000"/>
          <w:sz w:val="24"/>
          <w:szCs w:val="24"/>
        </w:rPr>
        <w:t>Половинка</w:t>
      </w:r>
      <w:r w:rsidR="00BB349E">
        <w:rPr>
          <w:color w:val="000000"/>
          <w:sz w:val="24"/>
          <w:szCs w:val="24"/>
        </w:rPr>
        <w:t xml:space="preserve">, д. </w:t>
      </w:r>
      <w:proofErr w:type="spellStart"/>
      <w:r w:rsidR="001376B2">
        <w:rPr>
          <w:color w:val="000000"/>
          <w:sz w:val="24"/>
          <w:szCs w:val="24"/>
        </w:rPr>
        <w:t>Водопойка</w:t>
      </w:r>
      <w:proofErr w:type="spellEnd"/>
      <w:r w:rsidR="00BB349E">
        <w:rPr>
          <w:color w:val="000000"/>
          <w:sz w:val="24"/>
          <w:szCs w:val="24"/>
        </w:rPr>
        <w:t>. В</w:t>
      </w:r>
      <w:r w:rsidR="00111CF2">
        <w:rPr>
          <w:color w:val="000000"/>
          <w:sz w:val="24"/>
          <w:szCs w:val="24"/>
        </w:rPr>
        <w:t xml:space="preserve"> </w:t>
      </w:r>
      <w:r w:rsidR="00BB349E">
        <w:rPr>
          <w:color w:val="000000"/>
          <w:sz w:val="24"/>
          <w:szCs w:val="24"/>
        </w:rPr>
        <w:t xml:space="preserve">остальных </w:t>
      </w:r>
      <w:r w:rsidR="00111CF2">
        <w:rPr>
          <w:color w:val="000000"/>
          <w:sz w:val="24"/>
          <w:szCs w:val="24"/>
        </w:rPr>
        <w:t>населенных пунктах</w:t>
      </w:r>
      <w:r w:rsidR="008D55F7">
        <w:rPr>
          <w:color w:val="000000"/>
          <w:sz w:val="24"/>
          <w:szCs w:val="24"/>
        </w:rPr>
        <w:t xml:space="preserve"> </w:t>
      </w:r>
      <w:r w:rsidR="001376B2">
        <w:rPr>
          <w:color w:val="000000"/>
          <w:sz w:val="24"/>
          <w:szCs w:val="24"/>
        </w:rPr>
        <w:t>Половинског</w:t>
      </w:r>
      <w:r w:rsidR="00D96A42">
        <w:rPr>
          <w:color w:val="000000"/>
          <w:sz w:val="24"/>
          <w:szCs w:val="24"/>
        </w:rPr>
        <w:t>о</w:t>
      </w:r>
      <w:r w:rsidR="00F54C55">
        <w:rPr>
          <w:color w:val="000000"/>
          <w:sz w:val="24"/>
          <w:szCs w:val="24"/>
        </w:rPr>
        <w:t xml:space="preserve"> сельского поселения</w:t>
      </w:r>
      <w:r w:rsidR="00AB025F">
        <w:rPr>
          <w:color w:val="000000"/>
          <w:sz w:val="24"/>
          <w:szCs w:val="24"/>
        </w:rPr>
        <w:t xml:space="preserve"> </w:t>
      </w:r>
      <w:r w:rsidR="00BB349E">
        <w:rPr>
          <w:color w:val="000000"/>
          <w:sz w:val="24"/>
          <w:szCs w:val="24"/>
        </w:rPr>
        <w:t>централизованная система водоснабжения отсутствует</w:t>
      </w:r>
      <w:r>
        <w:rPr>
          <w:color w:val="000000"/>
          <w:sz w:val="24"/>
          <w:szCs w:val="24"/>
        </w:rPr>
        <w:t>.</w:t>
      </w:r>
    </w:p>
    <w:p w:rsidR="00110264" w:rsidRPr="00CB00D2" w:rsidRDefault="00110264" w:rsidP="00CB66A4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CB00D2">
        <w:rPr>
          <w:color w:val="000000"/>
          <w:sz w:val="24"/>
          <w:szCs w:val="24"/>
        </w:rPr>
        <w:t xml:space="preserve">Территориальный баланс по населенным пунктам приведен ниже </w:t>
      </w:r>
      <w:r>
        <w:rPr>
          <w:color w:val="000000"/>
          <w:sz w:val="24"/>
          <w:szCs w:val="24"/>
        </w:rPr>
        <w:t xml:space="preserve">в </w:t>
      </w:r>
      <w:r w:rsidR="00777955" w:rsidRPr="00777955">
        <w:rPr>
          <w:sz w:val="24"/>
        </w:rPr>
        <w:t xml:space="preserve">табл. </w:t>
      </w:r>
      <w:r w:rsidR="00777955">
        <w:rPr>
          <w:sz w:val="24"/>
        </w:rPr>
        <w:t>12</w:t>
      </w:r>
      <w:r>
        <w:rPr>
          <w:color w:val="000000"/>
          <w:sz w:val="24"/>
          <w:szCs w:val="24"/>
        </w:rPr>
        <w:t>.</w:t>
      </w:r>
    </w:p>
    <w:p w:rsidR="00110264" w:rsidRPr="00CB00D2" w:rsidRDefault="00110264" w:rsidP="00110264">
      <w:pPr>
        <w:pStyle w:val="a0"/>
      </w:pPr>
      <w:r w:rsidRPr="00CB00D2">
        <w:t xml:space="preserve"> </w:t>
      </w:r>
      <w:bookmarkStart w:id="33" w:name="_Ref388528358"/>
      <w:r>
        <w:t xml:space="preserve">– </w:t>
      </w:r>
      <w:r w:rsidRPr="00CB00D2">
        <w:t xml:space="preserve">Территориальный баланс </w:t>
      </w:r>
      <w:r>
        <w:t>холодной</w:t>
      </w:r>
      <w:r w:rsidRPr="00CB00D2">
        <w:t xml:space="preserve"> </w:t>
      </w:r>
      <w:r>
        <w:t xml:space="preserve">воды системы централизованного водоснабжения </w:t>
      </w:r>
      <w:r w:rsidRPr="00CB00D2">
        <w:t xml:space="preserve">по </w:t>
      </w:r>
      <w:r>
        <w:t xml:space="preserve">технологическим зонам </w:t>
      </w:r>
      <w:r w:rsidRPr="00CB00D2">
        <w:t xml:space="preserve">за </w:t>
      </w:r>
      <w:r w:rsidR="00777955">
        <w:t>2019</w:t>
      </w:r>
      <w:r>
        <w:t> г.</w:t>
      </w:r>
      <w:bookmarkEnd w:id="33"/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827"/>
        <w:gridCol w:w="2122"/>
        <w:gridCol w:w="2412"/>
        <w:gridCol w:w="2227"/>
      </w:tblGrid>
      <w:tr w:rsidR="00110264" w:rsidRPr="00E3664C" w:rsidTr="00BB349E">
        <w:trPr>
          <w:jc w:val="center"/>
        </w:trPr>
        <w:tc>
          <w:tcPr>
            <w:tcW w:w="269" w:type="pct"/>
            <w:vMerge w:val="restart"/>
            <w:vAlign w:val="center"/>
          </w:tcPr>
          <w:p w:rsidR="00110264" w:rsidRPr="00E3664C" w:rsidRDefault="00110264" w:rsidP="00CB3B08">
            <w:pPr>
              <w:suppressAutoHyphens/>
              <w:ind w:left="-85" w:right="-96"/>
              <w:jc w:val="center"/>
              <w:rPr>
                <w:b/>
                <w:color w:val="000000"/>
                <w:sz w:val="24"/>
                <w:szCs w:val="24"/>
              </w:rPr>
            </w:pPr>
            <w:r w:rsidRPr="00E3664C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3664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3664C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95" w:type="pct"/>
            <w:vMerge w:val="restart"/>
            <w:shd w:val="clear" w:color="auto" w:fill="auto"/>
            <w:vAlign w:val="center"/>
          </w:tcPr>
          <w:p w:rsidR="00110264" w:rsidRPr="00E3664C" w:rsidRDefault="00110264" w:rsidP="00CB3B08">
            <w:pPr>
              <w:suppressAutoHyphens/>
              <w:ind w:left="-85" w:right="-96"/>
              <w:jc w:val="center"/>
              <w:rPr>
                <w:b/>
                <w:color w:val="000000"/>
                <w:sz w:val="24"/>
                <w:szCs w:val="24"/>
              </w:rPr>
            </w:pPr>
            <w:r w:rsidRPr="00E3664C">
              <w:rPr>
                <w:b/>
                <w:color w:val="000000"/>
                <w:sz w:val="24"/>
                <w:szCs w:val="24"/>
              </w:rPr>
              <w:t>Технологическая зона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3664C">
              <w:rPr>
                <w:b/>
                <w:color w:val="000000"/>
                <w:sz w:val="24"/>
                <w:szCs w:val="24"/>
              </w:rPr>
              <w:t>населенного пункта</w:t>
            </w:r>
          </w:p>
        </w:tc>
        <w:tc>
          <w:tcPr>
            <w:tcW w:w="2237" w:type="pct"/>
            <w:gridSpan w:val="2"/>
            <w:shd w:val="clear" w:color="auto" w:fill="auto"/>
            <w:vAlign w:val="center"/>
          </w:tcPr>
          <w:p w:rsidR="00110264" w:rsidRPr="00E3664C" w:rsidRDefault="00110264" w:rsidP="00CB3B08">
            <w:pPr>
              <w:suppressAutoHyphens/>
              <w:ind w:left="-85" w:right="-96"/>
              <w:jc w:val="center"/>
              <w:rPr>
                <w:b/>
                <w:color w:val="000000"/>
                <w:sz w:val="24"/>
                <w:szCs w:val="24"/>
              </w:rPr>
            </w:pPr>
            <w:r w:rsidRPr="00E3664C">
              <w:rPr>
                <w:b/>
                <w:color w:val="000000"/>
                <w:sz w:val="24"/>
                <w:szCs w:val="24"/>
              </w:rPr>
              <w:t>Объем поданной воды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</w:tcPr>
          <w:p w:rsidR="00110264" w:rsidRPr="00E3664C" w:rsidRDefault="00110264" w:rsidP="00CB3B08">
            <w:pPr>
              <w:suppressAutoHyphens/>
              <w:ind w:left="-85" w:right="-96"/>
              <w:jc w:val="center"/>
              <w:rPr>
                <w:b/>
                <w:color w:val="000000"/>
                <w:sz w:val="24"/>
                <w:szCs w:val="24"/>
              </w:rPr>
            </w:pPr>
            <w:r w:rsidRPr="00E3664C">
              <w:rPr>
                <w:b/>
                <w:color w:val="000000"/>
                <w:sz w:val="24"/>
                <w:szCs w:val="24"/>
              </w:rPr>
              <w:t>Доля от общей</w:t>
            </w:r>
            <w:r w:rsidRPr="00E3664C">
              <w:rPr>
                <w:b/>
                <w:color w:val="000000"/>
                <w:sz w:val="24"/>
                <w:szCs w:val="24"/>
              </w:rPr>
              <w:br/>
              <w:t>поданной воды, %</w:t>
            </w:r>
          </w:p>
        </w:tc>
      </w:tr>
      <w:tr w:rsidR="00110264" w:rsidRPr="00230457" w:rsidTr="00BB349E">
        <w:trPr>
          <w:trHeight w:val="134"/>
          <w:jc w:val="center"/>
        </w:trPr>
        <w:tc>
          <w:tcPr>
            <w:tcW w:w="269" w:type="pct"/>
            <w:vMerge/>
            <w:vAlign w:val="center"/>
          </w:tcPr>
          <w:p w:rsidR="00110264" w:rsidRPr="003123C1" w:rsidRDefault="00110264" w:rsidP="00CB3B08">
            <w:pPr>
              <w:suppressAutoHyphens/>
              <w:ind w:left="-85" w:right="-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pct"/>
            <w:vMerge/>
            <w:shd w:val="clear" w:color="auto" w:fill="auto"/>
            <w:vAlign w:val="center"/>
          </w:tcPr>
          <w:p w:rsidR="00110264" w:rsidRPr="00230457" w:rsidRDefault="00110264" w:rsidP="00CB3B08">
            <w:pPr>
              <w:suppressAutoHyphens/>
              <w:ind w:left="-85" w:right="-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110264" w:rsidRPr="00E3664C" w:rsidRDefault="00110264" w:rsidP="00CB3B08">
            <w:pPr>
              <w:suppressAutoHyphens/>
              <w:ind w:left="-85" w:right="-96"/>
              <w:jc w:val="center"/>
              <w:rPr>
                <w:b/>
                <w:color w:val="000000"/>
                <w:sz w:val="24"/>
                <w:szCs w:val="24"/>
              </w:rPr>
            </w:pPr>
            <w:r w:rsidRPr="00E3664C">
              <w:rPr>
                <w:b/>
                <w:color w:val="000000"/>
                <w:sz w:val="24"/>
                <w:szCs w:val="24"/>
              </w:rPr>
              <w:t>годовой, тыс. м</w:t>
            </w:r>
            <w:r w:rsidRPr="00E3664C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110264" w:rsidRPr="00E3664C" w:rsidRDefault="00F17478" w:rsidP="00F17478">
            <w:pPr>
              <w:suppressAutoHyphens/>
              <w:ind w:left="-85" w:right="-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средне</w:t>
            </w:r>
            <w:r w:rsidR="00110264" w:rsidRPr="00E3664C">
              <w:rPr>
                <w:b/>
                <w:color w:val="000000"/>
                <w:sz w:val="24"/>
                <w:szCs w:val="24"/>
              </w:rPr>
              <w:t>суточный, м</w:t>
            </w:r>
            <w:r w:rsidR="00110264" w:rsidRPr="00E3664C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9" w:type="pct"/>
            <w:vMerge/>
            <w:shd w:val="clear" w:color="auto" w:fill="auto"/>
            <w:vAlign w:val="center"/>
          </w:tcPr>
          <w:p w:rsidR="00110264" w:rsidRPr="00230457" w:rsidRDefault="00110264" w:rsidP="00CB3B08">
            <w:pPr>
              <w:suppressAutoHyphens/>
              <w:ind w:left="-85" w:right="-9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7955" w:rsidRPr="00230457" w:rsidTr="00BB349E">
        <w:trPr>
          <w:jc w:val="center"/>
        </w:trPr>
        <w:tc>
          <w:tcPr>
            <w:tcW w:w="269" w:type="pct"/>
            <w:vAlign w:val="center"/>
          </w:tcPr>
          <w:p w:rsidR="00777955" w:rsidRPr="003123C1" w:rsidRDefault="00777955" w:rsidP="00CB3B08">
            <w:pPr>
              <w:suppressAutoHyphens/>
              <w:ind w:left="-85" w:right="-96"/>
              <w:jc w:val="center"/>
              <w:rPr>
                <w:color w:val="000000"/>
                <w:sz w:val="24"/>
                <w:szCs w:val="24"/>
              </w:rPr>
            </w:pPr>
            <w:r w:rsidRPr="003123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777955" w:rsidRPr="001510A6" w:rsidRDefault="00777955" w:rsidP="001510A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510A6">
              <w:rPr>
                <w:color w:val="000000"/>
                <w:sz w:val="24"/>
              </w:rPr>
              <w:t>с</w:t>
            </w:r>
            <w:proofErr w:type="gramEnd"/>
            <w:r w:rsidRPr="001510A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Половинка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777955" w:rsidRPr="00777955" w:rsidRDefault="00777955">
            <w:pPr>
              <w:jc w:val="center"/>
              <w:rPr>
                <w:color w:val="000000"/>
                <w:sz w:val="24"/>
                <w:szCs w:val="24"/>
              </w:rPr>
            </w:pPr>
            <w:r w:rsidRPr="00777955">
              <w:rPr>
                <w:color w:val="000000"/>
                <w:sz w:val="24"/>
              </w:rPr>
              <w:t>21,75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777955" w:rsidRPr="00777955" w:rsidRDefault="00777955">
            <w:pPr>
              <w:jc w:val="center"/>
              <w:rPr>
                <w:color w:val="000000"/>
                <w:sz w:val="24"/>
                <w:szCs w:val="24"/>
              </w:rPr>
            </w:pPr>
            <w:r w:rsidRPr="00777955">
              <w:rPr>
                <w:color w:val="000000"/>
                <w:sz w:val="24"/>
              </w:rPr>
              <w:t>60,90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777955" w:rsidRPr="00777955" w:rsidRDefault="00777955">
            <w:pPr>
              <w:jc w:val="center"/>
              <w:rPr>
                <w:color w:val="000000"/>
                <w:sz w:val="24"/>
                <w:szCs w:val="24"/>
              </w:rPr>
            </w:pPr>
            <w:r w:rsidRPr="00777955">
              <w:rPr>
                <w:color w:val="000000"/>
                <w:sz w:val="24"/>
              </w:rPr>
              <w:t>49,6%</w:t>
            </w:r>
          </w:p>
        </w:tc>
      </w:tr>
      <w:tr w:rsidR="00777955" w:rsidRPr="00230457" w:rsidTr="00BB349E">
        <w:trPr>
          <w:jc w:val="center"/>
        </w:trPr>
        <w:tc>
          <w:tcPr>
            <w:tcW w:w="269" w:type="pct"/>
            <w:vAlign w:val="center"/>
          </w:tcPr>
          <w:p w:rsidR="00777955" w:rsidRPr="003123C1" w:rsidRDefault="00777955" w:rsidP="00CB3B08">
            <w:pPr>
              <w:suppressAutoHyphens/>
              <w:ind w:left="-85" w:right="-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777955" w:rsidRPr="001510A6" w:rsidRDefault="00777955" w:rsidP="00777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</w:rPr>
              <w:t>Водопойка</w:t>
            </w:r>
            <w:proofErr w:type="spellEnd"/>
          </w:p>
        </w:tc>
        <w:tc>
          <w:tcPr>
            <w:tcW w:w="1047" w:type="pct"/>
            <w:shd w:val="clear" w:color="auto" w:fill="auto"/>
            <w:vAlign w:val="center"/>
          </w:tcPr>
          <w:p w:rsidR="00777955" w:rsidRPr="00777955" w:rsidRDefault="00777955">
            <w:pPr>
              <w:jc w:val="center"/>
              <w:rPr>
                <w:color w:val="000000"/>
                <w:sz w:val="24"/>
                <w:szCs w:val="24"/>
              </w:rPr>
            </w:pPr>
            <w:r w:rsidRPr="00777955">
              <w:rPr>
                <w:color w:val="000000"/>
                <w:sz w:val="24"/>
              </w:rPr>
              <w:t>22,11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777955" w:rsidRPr="00777955" w:rsidRDefault="00777955">
            <w:pPr>
              <w:jc w:val="center"/>
              <w:rPr>
                <w:color w:val="000000"/>
                <w:sz w:val="24"/>
                <w:szCs w:val="24"/>
              </w:rPr>
            </w:pPr>
            <w:r w:rsidRPr="00777955">
              <w:rPr>
                <w:color w:val="000000"/>
                <w:sz w:val="24"/>
              </w:rPr>
              <w:t>60,43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777955" w:rsidRPr="00777955" w:rsidRDefault="00777955">
            <w:pPr>
              <w:jc w:val="center"/>
              <w:rPr>
                <w:color w:val="000000"/>
                <w:sz w:val="24"/>
                <w:szCs w:val="24"/>
              </w:rPr>
            </w:pPr>
            <w:r w:rsidRPr="00777955">
              <w:rPr>
                <w:color w:val="000000"/>
                <w:sz w:val="24"/>
              </w:rPr>
              <w:t>50,4%</w:t>
            </w:r>
          </w:p>
        </w:tc>
      </w:tr>
      <w:tr w:rsidR="00777955" w:rsidRPr="00230457" w:rsidTr="00BB349E">
        <w:trPr>
          <w:jc w:val="center"/>
        </w:trPr>
        <w:tc>
          <w:tcPr>
            <w:tcW w:w="269" w:type="pct"/>
            <w:vAlign w:val="center"/>
          </w:tcPr>
          <w:p w:rsidR="00777955" w:rsidRPr="00230457" w:rsidRDefault="00777955" w:rsidP="00CB3B08">
            <w:pPr>
              <w:suppressAutoHyphens/>
              <w:ind w:left="-85" w:right="-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777955" w:rsidRPr="00E3664C" w:rsidRDefault="00777955" w:rsidP="00CB3B08">
            <w:pPr>
              <w:suppressAutoHyphens/>
              <w:ind w:left="-85" w:right="-96"/>
              <w:jc w:val="center"/>
              <w:rPr>
                <w:b/>
                <w:color w:val="000000"/>
                <w:sz w:val="24"/>
                <w:szCs w:val="24"/>
              </w:rPr>
            </w:pPr>
            <w:r w:rsidRPr="00E3664C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777955" w:rsidRPr="00777955" w:rsidRDefault="00777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7955">
              <w:rPr>
                <w:b/>
                <w:bCs/>
                <w:color w:val="000000"/>
                <w:sz w:val="24"/>
              </w:rPr>
              <w:t>43,86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777955" w:rsidRPr="00777955" w:rsidRDefault="00777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7955">
              <w:rPr>
                <w:b/>
                <w:bCs/>
                <w:color w:val="000000"/>
                <w:sz w:val="24"/>
              </w:rPr>
              <w:t>121,33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777955" w:rsidRPr="00777955" w:rsidRDefault="00777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7955">
              <w:rPr>
                <w:b/>
                <w:bCs/>
                <w:color w:val="000000"/>
                <w:sz w:val="24"/>
              </w:rPr>
              <w:t>100%</w:t>
            </w:r>
          </w:p>
        </w:tc>
      </w:tr>
    </w:tbl>
    <w:p w:rsidR="0045099C" w:rsidRDefault="0045099C" w:rsidP="007F3F6F">
      <w:pPr>
        <w:pStyle w:val="af3"/>
        <w:spacing w:line="276" w:lineRule="auto"/>
        <w:jc w:val="center"/>
        <w:rPr>
          <w:noProof/>
        </w:rPr>
      </w:pPr>
    </w:p>
    <w:p w:rsidR="00AB025F" w:rsidRDefault="00D96A42" w:rsidP="007F3F6F">
      <w:pPr>
        <w:pStyle w:val="af3"/>
        <w:spacing w:line="276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2625" cy="347662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7488" w:rsidRPr="002A25FE" w:rsidRDefault="00987488" w:rsidP="004C4498">
      <w:pPr>
        <w:pStyle w:val="a"/>
      </w:pPr>
      <w:r w:rsidRPr="00506F57">
        <w:t xml:space="preserve">– </w:t>
      </w:r>
      <w:r w:rsidRPr="007F3F6F">
        <w:t xml:space="preserve">Территориальный баланс питьевой воды системы централизованного </w:t>
      </w:r>
      <w:r w:rsidRPr="007F3F6F">
        <w:br/>
        <w:t xml:space="preserve">водоснабжения по технологическим зонам </w:t>
      </w:r>
    </w:p>
    <w:p w:rsidR="00987488" w:rsidRDefault="00987488" w:rsidP="004C4498">
      <w:pPr>
        <w:pStyle w:val="a"/>
        <w:numPr>
          <w:ilvl w:val="0"/>
          <w:numId w:val="0"/>
        </w:numPr>
        <w:ind w:left="714"/>
      </w:pPr>
    </w:p>
    <w:p w:rsidR="006762B9" w:rsidRDefault="006762B9" w:rsidP="002C7869">
      <w:pPr>
        <w:pStyle w:val="af3"/>
        <w:spacing w:line="276" w:lineRule="auto"/>
        <w:ind w:firstLine="720"/>
        <w:rPr>
          <w:sz w:val="24"/>
          <w:szCs w:val="24"/>
        </w:rPr>
      </w:pPr>
      <w:r w:rsidRPr="002C2889">
        <w:rPr>
          <w:sz w:val="24"/>
          <w:szCs w:val="24"/>
        </w:rPr>
        <w:t xml:space="preserve">Системы горячего водоснабжения </w:t>
      </w:r>
      <w:r w:rsidR="00B856A6">
        <w:rPr>
          <w:sz w:val="24"/>
          <w:szCs w:val="24"/>
        </w:rPr>
        <w:t xml:space="preserve">в </w:t>
      </w:r>
      <w:proofErr w:type="spellStart"/>
      <w:r w:rsidR="004C4E2D">
        <w:rPr>
          <w:sz w:val="24"/>
          <w:szCs w:val="24"/>
        </w:rPr>
        <w:t>Половинском</w:t>
      </w:r>
      <w:proofErr w:type="spellEnd"/>
      <w:r w:rsidR="00F54C55">
        <w:rPr>
          <w:sz w:val="24"/>
          <w:szCs w:val="24"/>
        </w:rPr>
        <w:t xml:space="preserve"> сельском </w:t>
      </w:r>
      <w:r w:rsidR="00DB021A">
        <w:rPr>
          <w:sz w:val="24"/>
          <w:szCs w:val="24"/>
        </w:rPr>
        <w:t>поселении</w:t>
      </w:r>
      <w:r w:rsidRPr="002C2889">
        <w:rPr>
          <w:sz w:val="24"/>
          <w:szCs w:val="24"/>
        </w:rPr>
        <w:t xml:space="preserve"> отсутствуют.</w:t>
      </w:r>
    </w:p>
    <w:p w:rsidR="00166054" w:rsidRPr="00CB00D2" w:rsidRDefault="009C59F6" w:rsidP="002C7869">
      <w:pPr>
        <w:pStyle w:val="2"/>
        <w:spacing w:line="276" w:lineRule="auto"/>
      </w:pPr>
      <w:bookmarkStart w:id="34" w:name="_Toc401577225"/>
      <w:r w:rsidRPr="00CB00D2">
        <w:t xml:space="preserve">3.3. Структурный </w:t>
      </w:r>
      <w:r w:rsidR="00AC471F" w:rsidRPr="00CB00D2">
        <w:t>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(по</w:t>
      </w:r>
      <w:r w:rsidRPr="00CB00D2">
        <w:t>жаротушение, полив и др.)</w:t>
      </w:r>
      <w:bookmarkEnd w:id="34"/>
    </w:p>
    <w:p w:rsidR="00432F70" w:rsidRPr="004F09F1" w:rsidRDefault="00432F70" w:rsidP="002C7869">
      <w:pPr>
        <w:spacing w:line="276" w:lineRule="auto"/>
        <w:ind w:firstLine="709"/>
        <w:jc w:val="both"/>
        <w:rPr>
          <w:sz w:val="24"/>
        </w:rPr>
      </w:pPr>
      <w:r w:rsidRPr="00432F70">
        <w:rPr>
          <w:color w:val="000000"/>
          <w:sz w:val="24"/>
          <w:szCs w:val="24"/>
        </w:rPr>
        <w:t xml:space="preserve">Структурный баланс реализации </w:t>
      </w:r>
      <w:r w:rsidR="003B1D20">
        <w:rPr>
          <w:color w:val="000000"/>
          <w:sz w:val="24"/>
          <w:szCs w:val="24"/>
        </w:rPr>
        <w:t>холодн</w:t>
      </w:r>
      <w:r w:rsidRPr="00432F70">
        <w:rPr>
          <w:color w:val="000000"/>
          <w:sz w:val="24"/>
          <w:szCs w:val="24"/>
        </w:rPr>
        <w:t>ой</w:t>
      </w:r>
      <w:r w:rsidR="009B465D">
        <w:rPr>
          <w:color w:val="000000"/>
          <w:sz w:val="24"/>
          <w:szCs w:val="24"/>
        </w:rPr>
        <w:t xml:space="preserve"> воды</w:t>
      </w:r>
      <w:r w:rsidR="00861DA9">
        <w:rPr>
          <w:color w:val="000000"/>
          <w:sz w:val="24"/>
          <w:szCs w:val="24"/>
        </w:rPr>
        <w:t xml:space="preserve"> </w:t>
      </w:r>
      <w:r w:rsidRPr="00432F70">
        <w:rPr>
          <w:color w:val="000000"/>
          <w:sz w:val="24"/>
          <w:szCs w:val="24"/>
        </w:rPr>
        <w:t xml:space="preserve">по группам абонентов за </w:t>
      </w:r>
      <w:r w:rsidR="004C4E2D">
        <w:rPr>
          <w:color w:val="000000"/>
          <w:sz w:val="24"/>
          <w:szCs w:val="24"/>
        </w:rPr>
        <w:t>2019</w:t>
      </w:r>
      <w:r w:rsidRPr="00432F70">
        <w:rPr>
          <w:color w:val="000000"/>
          <w:sz w:val="24"/>
          <w:szCs w:val="24"/>
        </w:rPr>
        <w:t xml:space="preserve"> г</w:t>
      </w:r>
      <w:r w:rsidRPr="00CB00D2">
        <w:rPr>
          <w:color w:val="000000"/>
          <w:sz w:val="24"/>
          <w:szCs w:val="24"/>
        </w:rPr>
        <w:t xml:space="preserve"> по нас</w:t>
      </w:r>
      <w:r w:rsidRPr="00CB00D2">
        <w:rPr>
          <w:color w:val="000000"/>
          <w:sz w:val="24"/>
          <w:szCs w:val="24"/>
        </w:rPr>
        <w:t>е</w:t>
      </w:r>
      <w:r w:rsidRPr="00CB00D2">
        <w:rPr>
          <w:color w:val="000000"/>
          <w:sz w:val="24"/>
          <w:szCs w:val="24"/>
        </w:rPr>
        <w:t>ленным пунктам приведен ниже</w:t>
      </w:r>
      <w:r>
        <w:rPr>
          <w:color w:val="000000"/>
          <w:sz w:val="24"/>
          <w:szCs w:val="24"/>
        </w:rPr>
        <w:t xml:space="preserve"> </w:t>
      </w:r>
      <w:r w:rsidR="004C4E2D" w:rsidRPr="004C4E2D">
        <w:rPr>
          <w:sz w:val="24"/>
        </w:rPr>
        <w:t>табл. 13</w:t>
      </w:r>
      <w:r w:rsidR="0082467B" w:rsidRPr="004C4E2D">
        <w:rPr>
          <w:color w:val="000000"/>
          <w:sz w:val="22"/>
          <w:szCs w:val="24"/>
        </w:rPr>
        <w:t xml:space="preserve"> </w:t>
      </w:r>
      <w:r w:rsidR="0082467B">
        <w:rPr>
          <w:color w:val="000000"/>
          <w:sz w:val="24"/>
          <w:szCs w:val="24"/>
        </w:rPr>
        <w:t>и на диаграмме рис.</w:t>
      </w:r>
      <w:r w:rsidR="00D152F1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="00E55013">
        <w:rPr>
          <w:color w:val="000000"/>
          <w:sz w:val="24"/>
          <w:szCs w:val="24"/>
        </w:rPr>
        <w:t xml:space="preserve">Развернутый Баланс реализации воды в поселении представлен на диаграмме </w:t>
      </w:r>
      <w:r w:rsidR="00E55013">
        <w:rPr>
          <w:sz w:val="24"/>
        </w:rPr>
        <w:t>рис. 8.</w:t>
      </w:r>
    </w:p>
    <w:p w:rsidR="0027408E" w:rsidRPr="00CB00D2" w:rsidRDefault="0027408E" w:rsidP="00223E4C">
      <w:pPr>
        <w:pStyle w:val="a0"/>
      </w:pPr>
      <w:r w:rsidRPr="006C2106">
        <w:t xml:space="preserve"> </w:t>
      </w:r>
      <w:bookmarkStart w:id="35" w:name="_Ref388528439"/>
      <w:r w:rsidR="00432F70">
        <w:t xml:space="preserve">– </w:t>
      </w:r>
      <w:r w:rsidRPr="006C2106">
        <w:t xml:space="preserve">Структурный баланс реализации </w:t>
      </w:r>
      <w:r w:rsidR="003B1D20">
        <w:t>холодн</w:t>
      </w:r>
      <w:r w:rsidR="00432F70">
        <w:t xml:space="preserve">ой </w:t>
      </w:r>
      <w:r w:rsidRPr="006C2106">
        <w:t>воды по группам абонентов</w:t>
      </w:r>
      <w:r w:rsidR="00AB1E9E" w:rsidRPr="006C2106">
        <w:t xml:space="preserve"> за </w:t>
      </w:r>
      <w:r w:rsidR="004C4E2D">
        <w:t>2018</w:t>
      </w:r>
      <w:r w:rsidR="003123C1" w:rsidRPr="006C2106">
        <w:t> </w:t>
      </w:r>
      <w:r w:rsidR="009F4C4E" w:rsidRPr="006C2106">
        <w:t>г.</w:t>
      </w:r>
      <w:bookmarkEnd w:id="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590"/>
        <w:gridCol w:w="3836"/>
        <w:gridCol w:w="1771"/>
        <w:gridCol w:w="3064"/>
      </w:tblGrid>
      <w:tr w:rsidR="00DA7CA5" w:rsidRPr="005B2D70" w:rsidTr="00CD587A">
        <w:trPr>
          <w:trHeight w:val="704"/>
        </w:trPr>
        <w:tc>
          <w:tcPr>
            <w:tcW w:w="775" w:type="pct"/>
            <w:shd w:val="clear" w:color="auto" w:fill="auto"/>
            <w:vAlign w:val="center"/>
          </w:tcPr>
          <w:p w:rsidR="00DA7CA5" w:rsidRPr="005B2D70" w:rsidRDefault="00243877" w:rsidP="00CD58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2D70">
              <w:rPr>
                <w:b/>
                <w:color w:val="000000"/>
                <w:sz w:val="24"/>
                <w:szCs w:val="24"/>
              </w:rPr>
              <w:t>Группа</w:t>
            </w:r>
            <w:r w:rsidR="002B5C23" w:rsidRPr="005B2D70">
              <w:rPr>
                <w:b/>
                <w:color w:val="000000"/>
                <w:sz w:val="24"/>
                <w:szCs w:val="24"/>
              </w:rPr>
              <w:br/>
              <w:t>або</w:t>
            </w:r>
            <w:r w:rsidR="00DA7CA5" w:rsidRPr="005B2D70">
              <w:rPr>
                <w:b/>
                <w:color w:val="000000"/>
                <w:sz w:val="24"/>
                <w:szCs w:val="24"/>
              </w:rPr>
              <w:t>нента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DA7CA5" w:rsidRPr="005B2D70" w:rsidRDefault="00243877" w:rsidP="00CD58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2D70">
              <w:rPr>
                <w:b/>
                <w:color w:val="000000"/>
                <w:sz w:val="24"/>
                <w:szCs w:val="24"/>
              </w:rPr>
              <w:t>Нужды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A7CA5" w:rsidRPr="005B2D70" w:rsidRDefault="00DA7CA5" w:rsidP="00CD58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2D70">
              <w:rPr>
                <w:b/>
                <w:color w:val="000000"/>
                <w:sz w:val="24"/>
                <w:szCs w:val="24"/>
              </w:rPr>
              <w:t xml:space="preserve">Объем, </w:t>
            </w:r>
            <w:r w:rsidR="00AB1E9E" w:rsidRPr="005B2D70"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="00AB1E9E" w:rsidRPr="005B2D70">
              <w:rPr>
                <w:b/>
                <w:color w:val="000000"/>
                <w:sz w:val="24"/>
                <w:szCs w:val="24"/>
              </w:rPr>
              <w:t>.</w:t>
            </w:r>
            <w:r w:rsidRPr="005B2D70">
              <w:rPr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5B2D70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DA7CA5" w:rsidRPr="005B2D70" w:rsidRDefault="00DA7CA5" w:rsidP="00CD58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2D70">
              <w:rPr>
                <w:b/>
                <w:color w:val="000000"/>
                <w:sz w:val="24"/>
                <w:szCs w:val="24"/>
              </w:rPr>
              <w:t>Доля от общего</w:t>
            </w:r>
            <w:r w:rsidRPr="005B2D70">
              <w:rPr>
                <w:b/>
                <w:color w:val="000000"/>
                <w:sz w:val="24"/>
                <w:szCs w:val="24"/>
              </w:rPr>
              <w:br/>
              <w:t>реализованного объема, %</w:t>
            </w:r>
          </w:p>
        </w:tc>
      </w:tr>
      <w:tr w:rsidR="004C4E2D" w:rsidRPr="005B2D70" w:rsidTr="00176E04">
        <w:trPr>
          <w:trHeight w:val="368"/>
        </w:trPr>
        <w:tc>
          <w:tcPr>
            <w:tcW w:w="775" w:type="pct"/>
            <w:vMerge w:val="restart"/>
            <w:shd w:val="clear" w:color="auto" w:fill="auto"/>
            <w:vAlign w:val="center"/>
          </w:tcPr>
          <w:p w:rsidR="004C4E2D" w:rsidRPr="005B2D70" w:rsidRDefault="004C4E2D" w:rsidP="00CD587A">
            <w:pPr>
              <w:jc w:val="center"/>
              <w:rPr>
                <w:color w:val="000000"/>
                <w:sz w:val="24"/>
                <w:szCs w:val="24"/>
              </w:rPr>
            </w:pPr>
            <w:r w:rsidRPr="005B2D70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1869" w:type="pct"/>
            <w:shd w:val="clear" w:color="auto" w:fill="auto"/>
          </w:tcPr>
          <w:p w:rsidR="004C4E2D" w:rsidRPr="005B2D70" w:rsidRDefault="004C4E2D" w:rsidP="00CD587A">
            <w:pPr>
              <w:rPr>
                <w:color w:val="000000"/>
                <w:sz w:val="24"/>
                <w:szCs w:val="24"/>
              </w:rPr>
            </w:pPr>
            <w:r w:rsidRPr="005B2D70">
              <w:rPr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C4E2D" w:rsidRPr="004C4E2D" w:rsidRDefault="004C4E2D">
            <w:pPr>
              <w:jc w:val="center"/>
              <w:rPr>
                <w:sz w:val="24"/>
                <w:szCs w:val="24"/>
              </w:rPr>
            </w:pPr>
            <w:r w:rsidRPr="004C4E2D">
              <w:rPr>
                <w:sz w:val="24"/>
              </w:rPr>
              <w:t>26,59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4C4E2D" w:rsidRPr="004C4E2D" w:rsidRDefault="004C4E2D">
            <w:pPr>
              <w:jc w:val="center"/>
              <w:rPr>
                <w:sz w:val="24"/>
                <w:szCs w:val="24"/>
              </w:rPr>
            </w:pPr>
            <w:r w:rsidRPr="004C4E2D">
              <w:rPr>
                <w:sz w:val="24"/>
              </w:rPr>
              <w:t>60,63</w:t>
            </w:r>
          </w:p>
        </w:tc>
      </w:tr>
      <w:tr w:rsidR="004C4E2D" w:rsidRPr="005B2D70" w:rsidTr="00176E04">
        <w:trPr>
          <w:trHeight w:val="304"/>
        </w:trPr>
        <w:tc>
          <w:tcPr>
            <w:tcW w:w="775" w:type="pct"/>
            <w:vMerge/>
            <w:shd w:val="clear" w:color="auto" w:fill="auto"/>
            <w:vAlign w:val="center"/>
          </w:tcPr>
          <w:p w:rsidR="004C4E2D" w:rsidRPr="005B2D70" w:rsidRDefault="004C4E2D" w:rsidP="00CD58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pct"/>
            <w:shd w:val="clear" w:color="auto" w:fill="auto"/>
          </w:tcPr>
          <w:p w:rsidR="004C4E2D" w:rsidRPr="005B2D70" w:rsidRDefault="004C4E2D" w:rsidP="00CD587A">
            <w:pPr>
              <w:rPr>
                <w:color w:val="000000"/>
                <w:sz w:val="24"/>
                <w:szCs w:val="24"/>
              </w:rPr>
            </w:pPr>
            <w:r w:rsidRPr="005B2D70">
              <w:rPr>
                <w:color w:val="000000"/>
                <w:sz w:val="24"/>
                <w:szCs w:val="24"/>
              </w:rPr>
              <w:t>полив приусадебных участков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C4E2D" w:rsidRPr="004C4E2D" w:rsidRDefault="004C4E2D">
            <w:pPr>
              <w:jc w:val="center"/>
              <w:rPr>
                <w:sz w:val="24"/>
                <w:szCs w:val="24"/>
              </w:rPr>
            </w:pPr>
            <w:r w:rsidRPr="004C4E2D">
              <w:rPr>
                <w:sz w:val="24"/>
              </w:rPr>
              <w:t>1,59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4C4E2D" w:rsidRPr="004C4E2D" w:rsidRDefault="004C4E2D">
            <w:pPr>
              <w:jc w:val="center"/>
              <w:rPr>
                <w:sz w:val="24"/>
                <w:szCs w:val="24"/>
              </w:rPr>
            </w:pPr>
            <w:r w:rsidRPr="004C4E2D">
              <w:rPr>
                <w:sz w:val="24"/>
              </w:rPr>
              <w:t>3,62</w:t>
            </w:r>
          </w:p>
        </w:tc>
      </w:tr>
      <w:tr w:rsidR="004C4E2D" w:rsidRPr="005B2D70" w:rsidTr="00176E04">
        <w:trPr>
          <w:trHeight w:val="304"/>
        </w:trPr>
        <w:tc>
          <w:tcPr>
            <w:tcW w:w="775" w:type="pct"/>
            <w:vMerge/>
            <w:shd w:val="clear" w:color="auto" w:fill="auto"/>
            <w:vAlign w:val="center"/>
          </w:tcPr>
          <w:p w:rsidR="004C4E2D" w:rsidRPr="005B2D70" w:rsidRDefault="004C4E2D" w:rsidP="00CD58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pct"/>
            <w:shd w:val="clear" w:color="auto" w:fill="auto"/>
          </w:tcPr>
          <w:p w:rsidR="004C4E2D" w:rsidRPr="005B2D70" w:rsidRDefault="004C4E2D" w:rsidP="00CD587A">
            <w:pPr>
              <w:rPr>
                <w:color w:val="000000"/>
                <w:sz w:val="24"/>
                <w:szCs w:val="24"/>
              </w:rPr>
            </w:pPr>
            <w:r w:rsidRPr="005B2D70">
              <w:rPr>
                <w:color w:val="000000"/>
                <w:sz w:val="24"/>
                <w:szCs w:val="24"/>
              </w:rPr>
              <w:t>личное подворное хозяйство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C4E2D" w:rsidRPr="004C4E2D" w:rsidRDefault="004C4E2D">
            <w:pPr>
              <w:jc w:val="center"/>
              <w:rPr>
                <w:sz w:val="24"/>
                <w:szCs w:val="24"/>
              </w:rPr>
            </w:pPr>
            <w:r w:rsidRPr="004C4E2D">
              <w:rPr>
                <w:sz w:val="24"/>
              </w:rPr>
              <w:t>4,95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4C4E2D" w:rsidRPr="004C4E2D" w:rsidRDefault="004C4E2D">
            <w:pPr>
              <w:jc w:val="center"/>
              <w:rPr>
                <w:sz w:val="24"/>
                <w:szCs w:val="24"/>
              </w:rPr>
            </w:pPr>
            <w:r w:rsidRPr="004C4E2D">
              <w:rPr>
                <w:sz w:val="24"/>
              </w:rPr>
              <w:t>11,30</w:t>
            </w:r>
          </w:p>
        </w:tc>
      </w:tr>
      <w:tr w:rsidR="004C4E2D" w:rsidRPr="005B2D70" w:rsidTr="00176E04">
        <w:tc>
          <w:tcPr>
            <w:tcW w:w="775" w:type="pct"/>
            <w:vMerge w:val="restart"/>
            <w:shd w:val="clear" w:color="auto" w:fill="auto"/>
            <w:vAlign w:val="center"/>
          </w:tcPr>
          <w:p w:rsidR="004C4E2D" w:rsidRPr="005B2D70" w:rsidRDefault="004C4E2D" w:rsidP="00CD587A">
            <w:pPr>
              <w:jc w:val="center"/>
              <w:rPr>
                <w:color w:val="000000"/>
                <w:sz w:val="24"/>
                <w:szCs w:val="24"/>
              </w:rPr>
            </w:pPr>
            <w:r w:rsidRPr="005B2D70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869" w:type="pct"/>
            <w:shd w:val="clear" w:color="auto" w:fill="auto"/>
          </w:tcPr>
          <w:p w:rsidR="004C4E2D" w:rsidRPr="005B2D70" w:rsidRDefault="004C4E2D" w:rsidP="00CD587A">
            <w:pPr>
              <w:rPr>
                <w:color w:val="000000"/>
                <w:sz w:val="24"/>
                <w:szCs w:val="24"/>
              </w:rPr>
            </w:pPr>
            <w:r w:rsidRPr="005B2D70">
              <w:rPr>
                <w:color w:val="000000"/>
                <w:sz w:val="24"/>
                <w:szCs w:val="24"/>
              </w:rPr>
              <w:t>объекты общественно-делового н</w:t>
            </w:r>
            <w:r w:rsidRPr="005B2D70">
              <w:rPr>
                <w:color w:val="000000"/>
                <w:sz w:val="24"/>
                <w:szCs w:val="24"/>
              </w:rPr>
              <w:t>а</w:t>
            </w:r>
            <w:r w:rsidRPr="005B2D70">
              <w:rPr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C4E2D" w:rsidRPr="004C4E2D" w:rsidRDefault="004C4E2D">
            <w:pPr>
              <w:jc w:val="center"/>
              <w:rPr>
                <w:sz w:val="24"/>
                <w:szCs w:val="24"/>
              </w:rPr>
            </w:pPr>
            <w:r w:rsidRPr="004C4E2D">
              <w:rPr>
                <w:sz w:val="24"/>
              </w:rPr>
              <w:t>4,01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4C4E2D" w:rsidRPr="004C4E2D" w:rsidRDefault="004C4E2D">
            <w:pPr>
              <w:jc w:val="center"/>
              <w:rPr>
                <w:sz w:val="24"/>
                <w:szCs w:val="24"/>
              </w:rPr>
            </w:pPr>
            <w:r w:rsidRPr="004C4E2D">
              <w:rPr>
                <w:sz w:val="24"/>
              </w:rPr>
              <w:t>9,14</w:t>
            </w:r>
          </w:p>
        </w:tc>
      </w:tr>
      <w:tr w:rsidR="004C4E2D" w:rsidRPr="005B2D70" w:rsidTr="00176E04">
        <w:trPr>
          <w:trHeight w:val="242"/>
        </w:trPr>
        <w:tc>
          <w:tcPr>
            <w:tcW w:w="775" w:type="pct"/>
            <w:vMerge/>
            <w:shd w:val="clear" w:color="auto" w:fill="auto"/>
          </w:tcPr>
          <w:p w:rsidR="004C4E2D" w:rsidRPr="005B2D70" w:rsidRDefault="004C4E2D" w:rsidP="00CD58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pct"/>
            <w:shd w:val="clear" w:color="auto" w:fill="auto"/>
          </w:tcPr>
          <w:p w:rsidR="004C4E2D" w:rsidRPr="005B2D70" w:rsidRDefault="004C4E2D" w:rsidP="00CD587A">
            <w:pPr>
              <w:rPr>
                <w:color w:val="000000"/>
                <w:sz w:val="24"/>
                <w:szCs w:val="24"/>
              </w:rPr>
            </w:pPr>
            <w:r w:rsidRPr="005B2D70">
              <w:rPr>
                <w:color w:val="000000"/>
                <w:sz w:val="24"/>
                <w:szCs w:val="24"/>
              </w:rPr>
              <w:t>производственные нужды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C4E2D" w:rsidRPr="00AB025F" w:rsidRDefault="004C4E2D" w:rsidP="00AB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4C4E2D" w:rsidRPr="00AB025F" w:rsidRDefault="004C4E2D" w:rsidP="00AB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2,28</w:t>
            </w:r>
          </w:p>
        </w:tc>
      </w:tr>
      <w:tr w:rsidR="004C4E2D" w:rsidRPr="005B2D70" w:rsidTr="00176E04">
        <w:tc>
          <w:tcPr>
            <w:tcW w:w="2644" w:type="pct"/>
            <w:gridSpan w:val="2"/>
            <w:shd w:val="clear" w:color="auto" w:fill="auto"/>
            <w:vAlign w:val="center"/>
          </w:tcPr>
          <w:p w:rsidR="004C4E2D" w:rsidRPr="005B2D70" w:rsidRDefault="004C4E2D" w:rsidP="00CD587A">
            <w:pPr>
              <w:jc w:val="center"/>
              <w:rPr>
                <w:color w:val="000000"/>
                <w:sz w:val="24"/>
                <w:szCs w:val="24"/>
              </w:rPr>
            </w:pPr>
            <w:r w:rsidRPr="005B2D70">
              <w:rPr>
                <w:color w:val="000000"/>
                <w:sz w:val="24"/>
                <w:szCs w:val="24"/>
              </w:rPr>
              <w:t>неучтенные расходы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C4E2D" w:rsidRPr="00AB025F" w:rsidRDefault="004C4E2D" w:rsidP="00AB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5,72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4C4E2D" w:rsidRPr="00AB025F" w:rsidRDefault="004C4E2D" w:rsidP="00AB025F">
            <w:pPr>
              <w:jc w:val="center"/>
              <w:rPr>
                <w:sz w:val="24"/>
                <w:szCs w:val="24"/>
              </w:rPr>
            </w:pPr>
            <w:r w:rsidRPr="00AB025F">
              <w:rPr>
                <w:sz w:val="24"/>
              </w:rPr>
              <w:t>13,04</w:t>
            </w:r>
          </w:p>
        </w:tc>
      </w:tr>
      <w:tr w:rsidR="004C4E2D" w:rsidRPr="005B2D70" w:rsidTr="00176E04">
        <w:tc>
          <w:tcPr>
            <w:tcW w:w="2644" w:type="pct"/>
            <w:gridSpan w:val="2"/>
            <w:shd w:val="clear" w:color="auto" w:fill="auto"/>
            <w:vAlign w:val="center"/>
          </w:tcPr>
          <w:p w:rsidR="004C4E2D" w:rsidRPr="005B2D70" w:rsidRDefault="004C4E2D" w:rsidP="00CD58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2D70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C4E2D" w:rsidRPr="00A007BC" w:rsidRDefault="004C4E2D" w:rsidP="00AB02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43,86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4C4E2D" w:rsidRPr="00A007BC" w:rsidRDefault="004C4E2D" w:rsidP="00A007BC">
            <w:pPr>
              <w:jc w:val="center"/>
              <w:rPr>
                <w:b/>
                <w:sz w:val="24"/>
                <w:szCs w:val="24"/>
              </w:rPr>
            </w:pPr>
            <w:r w:rsidRPr="00A007BC">
              <w:rPr>
                <w:b/>
                <w:sz w:val="24"/>
                <w:szCs w:val="24"/>
              </w:rPr>
              <w:t>100,00</w:t>
            </w:r>
          </w:p>
        </w:tc>
      </w:tr>
    </w:tbl>
    <w:p w:rsidR="00593EDB" w:rsidRPr="00CB00D2" w:rsidRDefault="00593EDB" w:rsidP="00A56E0C">
      <w:pPr>
        <w:jc w:val="both"/>
        <w:rPr>
          <w:sz w:val="24"/>
          <w:szCs w:val="24"/>
        </w:rPr>
      </w:pPr>
    </w:p>
    <w:p w:rsidR="00DF4C54" w:rsidRDefault="00FC1837" w:rsidP="007255BD">
      <w:pPr>
        <w:pStyle w:val="af3"/>
        <w:spacing w:line="276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81600" cy="34099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6E0C" w:rsidRPr="002A25FE" w:rsidRDefault="00A56E0C" w:rsidP="004C4498">
      <w:pPr>
        <w:pStyle w:val="a"/>
      </w:pPr>
      <w:r w:rsidRPr="00A56E0C">
        <w:t xml:space="preserve"> </w:t>
      </w:r>
      <w:r w:rsidRPr="002A25FE">
        <w:t xml:space="preserve">– </w:t>
      </w:r>
      <w:r w:rsidRPr="008D1793">
        <w:t>Годовой структурный баланс реализации воды</w:t>
      </w:r>
    </w:p>
    <w:p w:rsidR="00A56E0C" w:rsidRDefault="00FC1837" w:rsidP="00847C8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81018" cy="4566681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79C9" w:rsidRPr="002A25FE" w:rsidRDefault="008179C9" w:rsidP="004C4498">
      <w:pPr>
        <w:pStyle w:val="a"/>
      </w:pPr>
      <w:r w:rsidRPr="002A25FE">
        <w:t xml:space="preserve">– </w:t>
      </w:r>
      <w:r w:rsidRPr="001302F4">
        <w:t>Развернутый годовой структурный баланс реализации воды</w:t>
      </w:r>
    </w:p>
    <w:p w:rsidR="008179C9" w:rsidRPr="00CB00D2" w:rsidRDefault="008179C9" w:rsidP="00847C83">
      <w:pPr>
        <w:jc w:val="center"/>
        <w:rPr>
          <w:sz w:val="24"/>
          <w:szCs w:val="24"/>
        </w:rPr>
      </w:pPr>
    </w:p>
    <w:p w:rsidR="00A56E0C" w:rsidRPr="00CB00D2" w:rsidRDefault="00A56E0C" w:rsidP="00A56E0C">
      <w:pPr>
        <w:pStyle w:val="af3"/>
        <w:spacing w:line="276" w:lineRule="auto"/>
        <w:ind w:firstLine="720"/>
        <w:rPr>
          <w:sz w:val="24"/>
          <w:szCs w:val="24"/>
        </w:rPr>
      </w:pPr>
      <w:r w:rsidRPr="00CB00D2">
        <w:rPr>
          <w:sz w:val="24"/>
          <w:szCs w:val="24"/>
        </w:rPr>
        <w:t>Потребители услуг</w:t>
      </w:r>
      <w:r w:rsidR="00FB4ED9">
        <w:rPr>
          <w:sz w:val="24"/>
          <w:szCs w:val="24"/>
        </w:rPr>
        <w:t xml:space="preserve"> водоснабжения</w:t>
      </w:r>
      <w:r w:rsidRPr="00CB00D2">
        <w:rPr>
          <w:sz w:val="24"/>
          <w:szCs w:val="24"/>
        </w:rPr>
        <w:t xml:space="preserve"> делятся на 2 категории:</w:t>
      </w:r>
    </w:p>
    <w:p w:rsidR="00A56E0C" w:rsidRPr="00CB00D2" w:rsidRDefault="004B2CA2" w:rsidP="00A56E0C">
      <w:pPr>
        <w:pStyle w:val="af3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–</w:t>
      </w:r>
      <w:r w:rsidR="00A56E0C" w:rsidRPr="00CB00D2">
        <w:rPr>
          <w:sz w:val="24"/>
          <w:szCs w:val="24"/>
        </w:rPr>
        <w:t> физические лица (население);</w:t>
      </w:r>
    </w:p>
    <w:p w:rsidR="00A56E0C" w:rsidRDefault="004B2CA2" w:rsidP="00A56E0C">
      <w:pPr>
        <w:pStyle w:val="af3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="00A56E0C" w:rsidRPr="00CB00D2">
        <w:rPr>
          <w:sz w:val="24"/>
          <w:szCs w:val="24"/>
        </w:rPr>
        <w:t> юридические лица (бюджетные, промышленны</w:t>
      </w:r>
      <w:r w:rsidR="00A56E0C">
        <w:rPr>
          <w:sz w:val="24"/>
          <w:szCs w:val="24"/>
        </w:rPr>
        <w:t>е, а также предприятия жилищно-</w:t>
      </w:r>
      <w:r w:rsidR="00A56E0C" w:rsidRPr="00CB00D2">
        <w:rPr>
          <w:sz w:val="24"/>
          <w:szCs w:val="24"/>
        </w:rPr>
        <w:t>коммунального комплекса</w:t>
      </w:r>
      <w:r w:rsidR="003755C9">
        <w:rPr>
          <w:sz w:val="24"/>
          <w:szCs w:val="24"/>
        </w:rPr>
        <w:t>, индивидуальные предприниматели</w:t>
      </w:r>
      <w:r w:rsidR="00A56E0C" w:rsidRPr="00CB00D2">
        <w:rPr>
          <w:sz w:val="24"/>
          <w:szCs w:val="24"/>
        </w:rPr>
        <w:t>).</w:t>
      </w:r>
    </w:p>
    <w:p w:rsidR="00A56E0C" w:rsidRPr="008C23D9" w:rsidRDefault="00A56E0C" w:rsidP="00A56E0C">
      <w:pPr>
        <w:pStyle w:val="af3"/>
        <w:spacing w:line="276" w:lineRule="auto"/>
        <w:ind w:firstLine="720"/>
        <w:rPr>
          <w:sz w:val="24"/>
          <w:szCs w:val="24"/>
        </w:rPr>
      </w:pPr>
      <w:r w:rsidRPr="00633EFD">
        <w:rPr>
          <w:sz w:val="24"/>
          <w:szCs w:val="24"/>
        </w:rPr>
        <w:t xml:space="preserve">Значительная доля </w:t>
      </w:r>
      <w:r w:rsidR="003B1D20">
        <w:rPr>
          <w:sz w:val="24"/>
          <w:szCs w:val="24"/>
        </w:rPr>
        <w:t>холодн</w:t>
      </w:r>
      <w:r w:rsidRPr="00633EFD">
        <w:rPr>
          <w:sz w:val="24"/>
          <w:szCs w:val="24"/>
        </w:rPr>
        <w:t xml:space="preserve">ой воды расходуется на нужды </w:t>
      </w:r>
      <w:r w:rsidR="00701EAC">
        <w:rPr>
          <w:sz w:val="24"/>
          <w:szCs w:val="24"/>
        </w:rPr>
        <w:t>физически</w:t>
      </w:r>
      <w:r w:rsidR="00C24638">
        <w:rPr>
          <w:sz w:val="24"/>
          <w:szCs w:val="24"/>
        </w:rPr>
        <w:t xml:space="preserve">х </w:t>
      </w:r>
      <w:r w:rsidR="00701EAC">
        <w:rPr>
          <w:sz w:val="24"/>
          <w:szCs w:val="24"/>
        </w:rPr>
        <w:t>лиц</w:t>
      </w:r>
      <w:r w:rsidRPr="00633EFD">
        <w:rPr>
          <w:sz w:val="24"/>
          <w:szCs w:val="24"/>
        </w:rPr>
        <w:t>.</w:t>
      </w:r>
    </w:p>
    <w:p w:rsidR="00A56E0C" w:rsidRPr="002C2889" w:rsidRDefault="00A56E0C" w:rsidP="00A56E0C">
      <w:pPr>
        <w:pStyle w:val="af3"/>
        <w:spacing w:line="276" w:lineRule="auto"/>
        <w:ind w:firstLine="720"/>
        <w:rPr>
          <w:sz w:val="24"/>
          <w:szCs w:val="24"/>
        </w:rPr>
      </w:pPr>
      <w:r w:rsidRPr="002C2889">
        <w:rPr>
          <w:sz w:val="24"/>
          <w:szCs w:val="24"/>
        </w:rPr>
        <w:t xml:space="preserve">Системы горячего водоснабжения в </w:t>
      </w:r>
      <w:proofErr w:type="spellStart"/>
      <w:r w:rsidR="00FC1837">
        <w:rPr>
          <w:sz w:val="24"/>
          <w:szCs w:val="24"/>
        </w:rPr>
        <w:t>Половинском</w:t>
      </w:r>
      <w:proofErr w:type="spellEnd"/>
      <w:r w:rsidR="00F54C55">
        <w:rPr>
          <w:sz w:val="24"/>
          <w:szCs w:val="24"/>
        </w:rPr>
        <w:t xml:space="preserve"> сельском </w:t>
      </w:r>
      <w:r w:rsidR="00DB021A">
        <w:rPr>
          <w:sz w:val="24"/>
          <w:szCs w:val="24"/>
        </w:rPr>
        <w:t>поселении</w:t>
      </w:r>
      <w:r w:rsidRPr="002C2889">
        <w:rPr>
          <w:sz w:val="24"/>
          <w:szCs w:val="24"/>
        </w:rPr>
        <w:t xml:space="preserve"> отсутствуют.</w:t>
      </w:r>
      <w:r w:rsidR="00830611">
        <w:rPr>
          <w:sz w:val="24"/>
          <w:szCs w:val="24"/>
        </w:rPr>
        <w:t xml:space="preserve"> </w:t>
      </w:r>
      <w:r w:rsidR="00830611">
        <w:rPr>
          <w:color w:val="000000"/>
          <w:sz w:val="24"/>
          <w:szCs w:val="24"/>
        </w:rPr>
        <w:t>П</w:t>
      </w:r>
      <w:r w:rsidR="00830611">
        <w:rPr>
          <w:color w:val="000000"/>
          <w:sz w:val="24"/>
          <w:szCs w:val="24"/>
        </w:rPr>
        <w:t>о</w:t>
      </w:r>
      <w:r w:rsidR="00830611">
        <w:rPr>
          <w:color w:val="000000"/>
          <w:sz w:val="24"/>
          <w:szCs w:val="24"/>
        </w:rPr>
        <w:t>требление технической воды не осуществляется.</w:t>
      </w:r>
    </w:p>
    <w:p w:rsidR="00166054" w:rsidRPr="00CB00D2" w:rsidRDefault="009C59F6" w:rsidP="002C7869">
      <w:pPr>
        <w:pStyle w:val="2"/>
        <w:spacing w:line="276" w:lineRule="auto"/>
      </w:pPr>
      <w:bookmarkStart w:id="36" w:name="_Toc401577226"/>
      <w:r w:rsidRPr="00CB00D2">
        <w:t xml:space="preserve">3.4. Сведения </w:t>
      </w:r>
      <w:r w:rsidR="00AC471F" w:rsidRPr="00CB00D2">
        <w:t>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</w:t>
      </w:r>
      <w:r w:rsidRPr="00CB00D2">
        <w:t xml:space="preserve"> потребления коммунальных услуг</w:t>
      </w:r>
      <w:bookmarkEnd w:id="36"/>
    </w:p>
    <w:p w:rsidR="00F71667" w:rsidRDefault="00432F70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32F70">
        <w:rPr>
          <w:color w:val="000000"/>
          <w:sz w:val="24"/>
          <w:szCs w:val="24"/>
        </w:rPr>
        <w:t xml:space="preserve">Сведения о фактическом потреблении населением </w:t>
      </w:r>
      <w:r w:rsidR="003B1D20">
        <w:rPr>
          <w:color w:val="000000"/>
          <w:sz w:val="24"/>
          <w:szCs w:val="24"/>
        </w:rPr>
        <w:t>холодн</w:t>
      </w:r>
      <w:r>
        <w:rPr>
          <w:color w:val="000000"/>
          <w:sz w:val="24"/>
          <w:szCs w:val="24"/>
        </w:rPr>
        <w:t xml:space="preserve">ой </w:t>
      </w:r>
      <w:r w:rsidRPr="00432F70">
        <w:rPr>
          <w:color w:val="000000"/>
          <w:sz w:val="24"/>
          <w:szCs w:val="24"/>
        </w:rPr>
        <w:t>воды</w:t>
      </w:r>
      <w:r w:rsidR="007255BD">
        <w:rPr>
          <w:color w:val="000000"/>
          <w:sz w:val="24"/>
          <w:szCs w:val="24"/>
        </w:rPr>
        <w:t xml:space="preserve"> из </w:t>
      </w:r>
      <w:r w:rsidR="00BB349E">
        <w:rPr>
          <w:color w:val="000000"/>
          <w:sz w:val="24"/>
          <w:szCs w:val="24"/>
        </w:rPr>
        <w:t>централизованной системы водоснабжения</w:t>
      </w:r>
      <w:r>
        <w:rPr>
          <w:color w:val="000000"/>
          <w:sz w:val="24"/>
          <w:szCs w:val="24"/>
        </w:rPr>
        <w:t>,</w:t>
      </w:r>
      <w:r w:rsidRPr="00432F70">
        <w:rPr>
          <w:color w:val="000000"/>
          <w:sz w:val="24"/>
          <w:szCs w:val="24"/>
        </w:rPr>
        <w:t xml:space="preserve"> исходя из статистических и расчетных данных и сведений о действу</w:t>
      </w:r>
      <w:r w:rsidRPr="00432F70">
        <w:rPr>
          <w:color w:val="000000"/>
          <w:sz w:val="24"/>
          <w:szCs w:val="24"/>
        </w:rPr>
        <w:t>ю</w:t>
      </w:r>
      <w:r w:rsidRPr="00432F70">
        <w:rPr>
          <w:color w:val="000000"/>
          <w:sz w:val="24"/>
          <w:szCs w:val="24"/>
        </w:rPr>
        <w:t>щих нормативах потребления коммунальных услуг</w:t>
      </w:r>
      <w:r>
        <w:rPr>
          <w:color w:val="000000"/>
          <w:sz w:val="24"/>
          <w:szCs w:val="24"/>
        </w:rPr>
        <w:t xml:space="preserve">, отражены в </w:t>
      </w:r>
      <w:r w:rsidR="00032ACF" w:rsidRPr="00032ACF">
        <w:rPr>
          <w:sz w:val="24"/>
          <w:szCs w:val="24"/>
        </w:rPr>
        <w:t>табл. 14</w:t>
      </w:r>
      <w:r w:rsidR="00032ACF">
        <w:rPr>
          <w:sz w:val="24"/>
          <w:szCs w:val="24"/>
        </w:rPr>
        <w:t xml:space="preserve"> </w:t>
      </w:r>
      <w:r w:rsidR="00680440" w:rsidRPr="00032ACF">
        <w:rPr>
          <w:color w:val="000000"/>
          <w:sz w:val="24"/>
          <w:szCs w:val="24"/>
        </w:rPr>
        <w:t xml:space="preserve">и </w:t>
      </w:r>
      <w:r w:rsidR="00680440">
        <w:rPr>
          <w:color w:val="000000"/>
          <w:sz w:val="24"/>
          <w:szCs w:val="24"/>
        </w:rPr>
        <w:t>на диаграмме рис.</w:t>
      </w:r>
      <w:r w:rsidR="00680440" w:rsidRPr="00732A1A">
        <w:rPr>
          <w:sz w:val="24"/>
        </w:rPr>
        <w:t> </w:t>
      </w:r>
      <w:r w:rsidR="00E55013">
        <w:rPr>
          <w:sz w:val="24"/>
        </w:rPr>
        <w:t>9</w:t>
      </w:r>
      <w:r w:rsidR="00392D77">
        <w:rPr>
          <w:color w:val="000000"/>
          <w:sz w:val="24"/>
          <w:szCs w:val="24"/>
        </w:rPr>
        <w:t>.</w:t>
      </w:r>
    </w:p>
    <w:p w:rsidR="00DC4984" w:rsidRDefault="00000200" w:rsidP="002C7869">
      <w:pPr>
        <w:pStyle w:val="af3"/>
        <w:spacing w:line="276" w:lineRule="auto"/>
        <w:ind w:firstLine="720"/>
        <w:rPr>
          <w:sz w:val="24"/>
          <w:szCs w:val="24"/>
        </w:rPr>
      </w:pPr>
      <w:r w:rsidRPr="002C2889">
        <w:rPr>
          <w:sz w:val="24"/>
          <w:szCs w:val="24"/>
        </w:rPr>
        <w:t xml:space="preserve">Системы горячего водоснабжения в </w:t>
      </w:r>
      <w:proofErr w:type="spellStart"/>
      <w:r w:rsidR="00626295">
        <w:rPr>
          <w:sz w:val="24"/>
          <w:szCs w:val="24"/>
        </w:rPr>
        <w:t>Половинск</w:t>
      </w:r>
      <w:r w:rsidR="00F54C55">
        <w:rPr>
          <w:sz w:val="24"/>
          <w:szCs w:val="24"/>
        </w:rPr>
        <w:t>ом</w:t>
      </w:r>
      <w:proofErr w:type="spellEnd"/>
      <w:r w:rsidR="00F54C55">
        <w:rPr>
          <w:sz w:val="24"/>
          <w:szCs w:val="24"/>
        </w:rPr>
        <w:t xml:space="preserve"> сельском </w:t>
      </w:r>
      <w:r w:rsidR="00DB021A">
        <w:rPr>
          <w:sz w:val="24"/>
          <w:szCs w:val="24"/>
        </w:rPr>
        <w:t>поселении</w:t>
      </w:r>
      <w:r w:rsidRPr="002C2889">
        <w:rPr>
          <w:sz w:val="24"/>
          <w:szCs w:val="24"/>
        </w:rPr>
        <w:t xml:space="preserve"> отсутствуют.</w:t>
      </w:r>
    </w:p>
    <w:p w:rsidR="00F71667" w:rsidRPr="00CB00D2" w:rsidRDefault="003F4AA7" w:rsidP="00223E4C">
      <w:pPr>
        <w:pStyle w:val="a0"/>
      </w:pPr>
      <w:r>
        <w:t xml:space="preserve"> </w:t>
      </w:r>
      <w:bookmarkStart w:id="37" w:name="_Ref388528686"/>
      <w:r w:rsidR="00432F70">
        <w:t xml:space="preserve">– </w:t>
      </w:r>
      <w:r w:rsidR="00F71667" w:rsidRPr="00CB00D2">
        <w:t xml:space="preserve">Фактическое и расчетное потребления населением </w:t>
      </w:r>
      <w:r w:rsidR="003B1D20">
        <w:t>холодн</w:t>
      </w:r>
      <w:r w:rsidR="00F71667" w:rsidRPr="00CB00D2">
        <w:t>ой воды</w:t>
      </w:r>
      <w:bookmarkEnd w:id="3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2700"/>
        <w:gridCol w:w="3225"/>
      </w:tblGrid>
      <w:tr w:rsidR="009C59F6" w:rsidRPr="000F2318" w:rsidTr="00BB349E">
        <w:trPr>
          <w:trHeight w:val="28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C59F6" w:rsidRPr="000F2318" w:rsidRDefault="009C59F6" w:rsidP="004236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2318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2318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0F2318" w:rsidRPr="000F2318">
              <w:rPr>
                <w:b/>
                <w:color w:val="000000"/>
                <w:sz w:val="24"/>
                <w:szCs w:val="24"/>
              </w:rPr>
              <w:t>/</w:t>
            </w:r>
            <w:r w:rsidRPr="000F2318">
              <w:rPr>
                <w:b/>
                <w:color w:val="000000"/>
                <w:sz w:val="24"/>
                <w:szCs w:val="24"/>
              </w:rPr>
              <w:t>п.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C59F6" w:rsidRPr="000F2318" w:rsidRDefault="009C59F6" w:rsidP="004236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2318">
              <w:rPr>
                <w:b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C59F6" w:rsidRPr="000F2318" w:rsidRDefault="009C59F6" w:rsidP="004236B3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0F2318">
              <w:rPr>
                <w:b/>
                <w:color w:val="000000"/>
                <w:sz w:val="24"/>
                <w:szCs w:val="24"/>
              </w:rPr>
              <w:t xml:space="preserve">Фактический расход, </w:t>
            </w:r>
            <w:r w:rsidR="003B4A02" w:rsidRPr="000F2318"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="003B4A02" w:rsidRPr="000F2318">
              <w:rPr>
                <w:b/>
                <w:color w:val="000000"/>
                <w:sz w:val="24"/>
                <w:szCs w:val="24"/>
              </w:rPr>
              <w:t>.м</w:t>
            </w:r>
            <w:proofErr w:type="gramEnd"/>
            <w:r w:rsidR="003B4A02" w:rsidRPr="000F2318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="003B4A02" w:rsidRPr="000F2318">
              <w:rPr>
                <w:b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C59F6" w:rsidRPr="000F2318" w:rsidRDefault="009C59F6" w:rsidP="004236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2318">
              <w:rPr>
                <w:b/>
                <w:color w:val="000000"/>
                <w:sz w:val="24"/>
                <w:szCs w:val="24"/>
              </w:rPr>
              <w:t>Расчетные</w:t>
            </w:r>
            <w:r w:rsidR="00E15AC8" w:rsidRPr="000F231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B4A02" w:rsidRPr="000F2318">
              <w:rPr>
                <w:b/>
                <w:color w:val="000000"/>
                <w:sz w:val="24"/>
                <w:szCs w:val="24"/>
              </w:rPr>
              <w:t>(</w:t>
            </w:r>
            <w:r w:rsidR="00DD1066" w:rsidRPr="000F2318">
              <w:rPr>
                <w:b/>
                <w:color w:val="000000"/>
                <w:sz w:val="24"/>
                <w:szCs w:val="24"/>
              </w:rPr>
              <w:t>нормативные</w:t>
            </w:r>
            <w:r w:rsidR="003B4A02" w:rsidRPr="000F2318">
              <w:rPr>
                <w:b/>
                <w:color w:val="000000"/>
                <w:sz w:val="24"/>
                <w:szCs w:val="24"/>
              </w:rPr>
              <w:t>)</w:t>
            </w:r>
            <w:r w:rsidR="003B4A02" w:rsidRPr="000F2318">
              <w:rPr>
                <w:b/>
                <w:color w:val="000000"/>
                <w:sz w:val="24"/>
                <w:szCs w:val="24"/>
              </w:rPr>
              <w:br/>
            </w:r>
            <w:r w:rsidRPr="000F2318">
              <w:rPr>
                <w:b/>
                <w:color w:val="000000"/>
                <w:sz w:val="24"/>
                <w:szCs w:val="24"/>
              </w:rPr>
              <w:t xml:space="preserve">данные, </w:t>
            </w:r>
            <w:r w:rsidR="003B4A02" w:rsidRPr="000F2318"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="003B4A02" w:rsidRPr="000F2318">
              <w:rPr>
                <w:b/>
                <w:color w:val="000000"/>
                <w:sz w:val="24"/>
                <w:szCs w:val="24"/>
              </w:rPr>
              <w:t>.</w:t>
            </w:r>
            <w:r w:rsidRPr="000F2318">
              <w:rPr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0F2318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="003B4A02" w:rsidRPr="000F2318">
              <w:rPr>
                <w:b/>
                <w:color w:val="000000"/>
                <w:sz w:val="24"/>
                <w:szCs w:val="24"/>
              </w:rPr>
              <w:t>/год</w:t>
            </w:r>
          </w:p>
        </w:tc>
      </w:tr>
      <w:tr w:rsidR="00032ACF" w:rsidRPr="000F2318" w:rsidTr="00BB349E">
        <w:trPr>
          <w:trHeight w:val="28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32ACF" w:rsidRPr="000F2318" w:rsidRDefault="00032ACF" w:rsidP="004236B3">
            <w:pPr>
              <w:jc w:val="center"/>
              <w:rPr>
                <w:color w:val="000000"/>
                <w:sz w:val="24"/>
                <w:szCs w:val="24"/>
              </w:rPr>
            </w:pPr>
            <w:r w:rsidRPr="000F23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32ACF" w:rsidRPr="000F2318" w:rsidRDefault="00032ACF" w:rsidP="00763E84">
            <w:pPr>
              <w:rPr>
                <w:sz w:val="24"/>
                <w:szCs w:val="24"/>
              </w:rPr>
            </w:pPr>
            <w:r w:rsidRPr="000F2318">
              <w:rPr>
                <w:sz w:val="24"/>
                <w:szCs w:val="24"/>
              </w:rPr>
              <w:t>Хозяйственно-питьевые нужды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2ACF" w:rsidRPr="00032ACF" w:rsidRDefault="00032ACF">
            <w:pPr>
              <w:jc w:val="center"/>
              <w:rPr>
                <w:color w:val="000000"/>
                <w:sz w:val="24"/>
                <w:szCs w:val="24"/>
              </w:rPr>
            </w:pPr>
            <w:r w:rsidRPr="00032ACF">
              <w:rPr>
                <w:color w:val="000000"/>
                <w:sz w:val="24"/>
              </w:rPr>
              <w:t>26,59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32ACF" w:rsidRPr="00032ACF" w:rsidRDefault="00032ACF">
            <w:pPr>
              <w:jc w:val="center"/>
              <w:rPr>
                <w:color w:val="000000"/>
                <w:sz w:val="24"/>
                <w:szCs w:val="24"/>
              </w:rPr>
            </w:pPr>
            <w:r w:rsidRPr="00032ACF">
              <w:rPr>
                <w:color w:val="000000"/>
                <w:sz w:val="24"/>
              </w:rPr>
              <w:t>30,02</w:t>
            </w:r>
          </w:p>
        </w:tc>
      </w:tr>
      <w:tr w:rsidR="00032ACF" w:rsidRPr="000F2318" w:rsidTr="00BB349E">
        <w:trPr>
          <w:trHeight w:val="28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32ACF" w:rsidRPr="000F2318" w:rsidRDefault="00032ACF" w:rsidP="004236B3">
            <w:pPr>
              <w:jc w:val="center"/>
              <w:rPr>
                <w:color w:val="000000"/>
                <w:sz w:val="24"/>
                <w:szCs w:val="24"/>
              </w:rPr>
            </w:pPr>
            <w:r w:rsidRPr="000F23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32ACF" w:rsidRPr="000F2318" w:rsidRDefault="00032ACF" w:rsidP="00763E84">
            <w:pPr>
              <w:rPr>
                <w:color w:val="000000"/>
                <w:sz w:val="24"/>
                <w:szCs w:val="24"/>
              </w:rPr>
            </w:pPr>
            <w:r w:rsidRPr="000F2318">
              <w:rPr>
                <w:color w:val="000000"/>
                <w:sz w:val="24"/>
                <w:szCs w:val="24"/>
              </w:rPr>
              <w:t>Производственные нужды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2ACF" w:rsidRPr="00032ACF" w:rsidRDefault="00032ACF">
            <w:pPr>
              <w:jc w:val="center"/>
              <w:rPr>
                <w:color w:val="000000"/>
                <w:sz w:val="24"/>
                <w:szCs w:val="24"/>
              </w:rPr>
            </w:pPr>
            <w:r w:rsidRPr="00032ACF">
              <w:rPr>
                <w:color w:val="000000"/>
                <w:sz w:val="24"/>
              </w:rPr>
              <w:t>1,00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32ACF" w:rsidRPr="00032ACF" w:rsidRDefault="00032ACF">
            <w:pPr>
              <w:jc w:val="center"/>
              <w:rPr>
                <w:color w:val="000000"/>
                <w:sz w:val="24"/>
                <w:szCs w:val="24"/>
              </w:rPr>
            </w:pPr>
            <w:r w:rsidRPr="00032ACF">
              <w:rPr>
                <w:color w:val="000000"/>
                <w:sz w:val="24"/>
              </w:rPr>
              <w:t>1,00</w:t>
            </w:r>
          </w:p>
        </w:tc>
      </w:tr>
      <w:tr w:rsidR="00032ACF" w:rsidRPr="000F2318" w:rsidTr="00BB349E">
        <w:trPr>
          <w:trHeight w:val="28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32ACF" w:rsidRPr="000F2318" w:rsidRDefault="00032ACF" w:rsidP="004236B3">
            <w:pPr>
              <w:jc w:val="center"/>
              <w:rPr>
                <w:color w:val="000000"/>
                <w:sz w:val="24"/>
                <w:szCs w:val="24"/>
              </w:rPr>
            </w:pPr>
            <w:r w:rsidRPr="000F23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32ACF" w:rsidRPr="000F2318" w:rsidRDefault="00032ACF" w:rsidP="00763E84">
            <w:pPr>
              <w:rPr>
                <w:color w:val="000000"/>
                <w:sz w:val="24"/>
                <w:szCs w:val="24"/>
              </w:rPr>
            </w:pPr>
            <w:r w:rsidRPr="000F2318">
              <w:rPr>
                <w:color w:val="000000"/>
                <w:sz w:val="24"/>
                <w:szCs w:val="24"/>
              </w:rPr>
              <w:t>Сельскохозяйственные нужды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2ACF" w:rsidRPr="00032ACF" w:rsidRDefault="00032ACF">
            <w:pPr>
              <w:jc w:val="center"/>
              <w:rPr>
                <w:color w:val="000000"/>
                <w:sz w:val="24"/>
                <w:szCs w:val="24"/>
              </w:rPr>
            </w:pPr>
            <w:r w:rsidRPr="00032ACF">
              <w:rPr>
                <w:color w:val="000000"/>
                <w:sz w:val="24"/>
              </w:rPr>
              <w:t>4,95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32ACF" w:rsidRPr="00032ACF" w:rsidRDefault="00032ACF">
            <w:pPr>
              <w:jc w:val="center"/>
              <w:rPr>
                <w:color w:val="000000"/>
                <w:sz w:val="24"/>
                <w:szCs w:val="24"/>
              </w:rPr>
            </w:pPr>
            <w:r w:rsidRPr="00032ACF">
              <w:rPr>
                <w:color w:val="000000"/>
                <w:sz w:val="24"/>
              </w:rPr>
              <w:t>4,95</w:t>
            </w:r>
          </w:p>
        </w:tc>
      </w:tr>
      <w:tr w:rsidR="00032ACF" w:rsidRPr="000F2318" w:rsidTr="00BB349E">
        <w:trPr>
          <w:trHeight w:val="28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32ACF" w:rsidRPr="000F2318" w:rsidRDefault="00032ACF" w:rsidP="004236B3">
            <w:pPr>
              <w:jc w:val="center"/>
              <w:rPr>
                <w:color w:val="000000"/>
                <w:sz w:val="24"/>
                <w:szCs w:val="24"/>
              </w:rPr>
            </w:pPr>
            <w:r w:rsidRPr="000F23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32ACF" w:rsidRPr="000F2318" w:rsidRDefault="00032ACF" w:rsidP="00763E84">
            <w:pPr>
              <w:rPr>
                <w:color w:val="000000"/>
                <w:sz w:val="24"/>
                <w:szCs w:val="24"/>
              </w:rPr>
            </w:pPr>
            <w:r w:rsidRPr="000F2318">
              <w:rPr>
                <w:color w:val="000000"/>
                <w:sz w:val="24"/>
                <w:szCs w:val="24"/>
              </w:rPr>
              <w:t>Культурно-бытовые нужды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2ACF" w:rsidRPr="00032ACF" w:rsidRDefault="00032ACF">
            <w:pPr>
              <w:jc w:val="center"/>
              <w:rPr>
                <w:color w:val="000000"/>
                <w:sz w:val="24"/>
                <w:szCs w:val="24"/>
              </w:rPr>
            </w:pPr>
            <w:r w:rsidRPr="00032ACF">
              <w:rPr>
                <w:color w:val="000000"/>
                <w:sz w:val="24"/>
              </w:rPr>
              <w:t>4,01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32ACF" w:rsidRPr="00032ACF" w:rsidRDefault="00032ACF">
            <w:pPr>
              <w:jc w:val="center"/>
              <w:rPr>
                <w:color w:val="000000"/>
                <w:sz w:val="24"/>
                <w:szCs w:val="24"/>
              </w:rPr>
            </w:pPr>
            <w:r w:rsidRPr="00032ACF">
              <w:rPr>
                <w:color w:val="000000"/>
                <w:sz w:val="24"/>
              </w:rPr>
              <w:t>3,90</w:t>
            </w:r>
          </w:p>
        </w:tc>
      </w:tr>
      <w:tr w:rsidR="00032ACF" w:rsidRPr="000F2318" w:rsidTr="00BB349E">
        <w:trPr>
          <w:trHeight w:val="28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32ACF" w:rsidRPr="000F2318" w:rsidRDefault="00032ACF" w:rsidP="004236B3">
            <w:pPr>
              <w:jc w:val="center"/>
              <w:rPr>
                <w:color w:val="000000"/>
                <w:sz w:val="24"/>
                <w:szCs w:val="24"/>
              </w:rPr>
            </w:pPr>
            <w:r w:rsidRPr="000F23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32ACF" w:rsidRPr="000F2318" w:rsidRDefault="00032ACF" w:rsidP="00763E84">
            <w:pPr>
              <w:rPr>
                <w:color w:val="000000"/>
                <w:sz w:val="24"/>
                <w:szCs w:val="24"/>
              </w:rPr>
            </w:pPr>
            <w:r w:rsidRPr="000F2318">
              <w:rPr>
                <w:color w:val="000000"/>
                <w:sz w:val="24"/>
                <w:szCs w:val="24"/>
              </w:rPr>
              <w:t>Полив</w:t>
            </w:r>
            <w:r>
              <w:rPr>
                <w:color w:val="000000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2ACF" w:rsidRPr="00032ACF" w:rsidRDefault="00032ACF">
            <w:pPr>
              <w:jc w:val="center"/>
              <w:rPr>
                <w:color w:val="000000"/>
                <w:sz w:val="24"/>
                <w:szCs w:val="24"/>
              </w:rPr>
            </w:pPr>
            <w:r w:rsidRPr="00032ACF">
              <w:rPr>
                <w:color w:val="000000"/>
                <w:sz w:val="24"/>
              </w:rPr>
              <w:t>1,59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32ACF" w:rsidRPr="00032ACF" w:rsidRDefault="00032ACF">
            <w:pPr>
              <w:jc w:val="center"/>
              <w:rPr>
                <w:color w:val="000000"/>
                <w:sz w:val="24"/>
                <w:szCs w:val="24"/>
              </w:rPr>
            </w:pPr>
            <w:r w:rsidRPr="00032ACF">
              <w:rPr>
                <w:color w:val="000000"/>
                <w:sz w:val="24"/>
              </w:rPr>
              <w:t>6,35</w:t>
            </w:r>
          </w:p>
        </w:tc>
      </w:tr>
      <w:tr w:rsidR="00032ACF" w:rsidRPr="000F2318" w:rsidTr="00BB349E">
        <w:trPr>
          <w:trHeight w:val="28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32ACF" w:rsidRPr="000F2318" w:rsidRDefault="00032ACF" w:rsidP="004236B3">
            <w:pPr>
              <w:jc w:val="center"/>
              <w:rPr>
                <w:color w:val="000000"/>
                <w:sz w:val="24"/>
                <w:szCs w:val="24"/>
              </w:rPr>
            </w:pPr>
            <w:r w:rsidRPr="000F23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32ACF" w:rsidRPr="000F2318" w:rsidRDefault="00032ACF" w:rsidP="00763E84">
            <w:pPr>
              <w:rPr>
                <w:color w:val="000000"/>
                <w:sz w:val="24"/>
                <w:szCs w:val="24"/>
              </w:rPr>
            </w:pPr>
            <w:r w:rsidRPr="000F2318">
              <w:rPr>
                <w:color w:val="000000"/>
                <w:sz w:val="24"/>
                <w:szCs w:val="24"/>
              </w:rPr>
              <w:t>Неучтенные расходы (потери)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2ACF" w:rsidRPr="00032ACF" w:rsidRDefault="00032ACF">
            <w:pPr>
              <w:jc w:val="center"/>
              <w:rPr>
                <w:color w:val="000000"/>
                <w:sz w:val="24"/>
                <w:szCs w:val="24"/>
              </w:rPr>
            </w:pPr>
            <w:r w:rsidRPr="00032ACF">
              <w:rPr>
                <w:color w:val="000000"/>
                <w:sz w:val="24"/>
              </w:rPr>
              <w:t>5,72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32ACF" w:rsidRPr="00032ACF" w:rsidRDefault="00032ACF">
            <w:pPr>
              <w:jc w:val="center"/>
              <w:rPr>
                <w:color w:val="000000"/>
                <w:sz w:val="24"/>
                <w:szCs w:val="24"/>
              </w:rPr>
            </w:pPr>
            <w:r w:rsidRPr="00032ACF">
              <w:rPr>
                <w:color w:val="000000"/>
                <w:sz w:val="24"/>
              </w:rPr>
              <w:t>4,63</w:t>
            </w:r>
          </w:p>
        </w:tc>
      </w:tr>
      <w:tr w:rsidR="00032ACF" w:rsidRPr="000F2318" w:rsidTr="00BB349E">
        <w:trPr>
          <w:trHeight w:val="28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32ACF" w:rsidRPr="00680440" w:rsidRDefault="00032ACF" w:rsidP="004236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32ACF" w:rsidRPr="00680440" w:rsidRDefault="00032ACF" w:rsidP="004236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0440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2ACF" w:rsidRPr="00032ACF" w:rsidRDefault="00032ACF">
            <w:pPr>
              <w:jc w:val="center"/>
              <w:rPr>
                <w:color w:val="000000"/>
                <w:sz w:val="24"/>
                <w:szCs w:val="24"/>
              </w:rPr>
            </w:pPr>
            <w:r w:rsidRPr="00032ACF">
              <w:rPr>
                <w:color w:val="000000"/>
                <w:sz w:val="24"/>
              </w:rPr>
              <w:t>43,86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032ACF" w:rsidRPr="00032ACF" w:rsidRDefault="00032ACF">
            <w:pPr>
              <w:jc w:val="center"/>
              <w:rPr>
                <w:color w:val="000000"/>
                <w:sz w:val="24"/>
                <w:szCs w:val="24"/>
              </w:rPr>
            </w:pPr>
            <w:r w:rsidRPr="00032ACF">
              <w:rPr>
                <w:color w:val="000000"/>
                <w:sz w:val="24"/>
              </w:rPr>
              <w:t>50,85</w:t>
            </w:r>
          </w:p>
        </w:tc>
      </w:tr>
    </w:tbl>
    <w:p w:rsidR="009C59F6" w:rsidRDefault="009C59F6" w:rsidP="00680440">
      <w:pPr>
        <w:tabs>
          <w:tab w:val="left" w:pos="7736"/>
        </w:tabs>
        <w:spacing w:line="300" w:lineRule="auto"/>
        <w:ind w:firstLine="709"/>
        <w:rPr>
          <w:color w:val="000000"/>
          <w:sz w:val="24"/>
          <w:szCs w:val="24"/>
        </w:rPr>
      </w:pPr>
    </w:p>
    <w:p w:rsidR="00DF4C54" w:rsidRPr="00CB00D2" w:rsidRDefault="00032ACF" w:rsidP="002D15E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52515" cy="2530475"/>
            <wp:effectExtent l="0" t="0" r="0" b="317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1314" w:rsidRDefault="00E664F9" w:rsidP="004C4498">
      <w:pPr>
        <w:pStyle w:val="a"/>
      </w:pPr>
      <w:r>
        <w:t xml:space="preserve"> </w:t>
      </w:r>
      <w:r w:rsidR="00FA3424" w:rsidRPr="00633EFD">
        <w:t xml:space="preserve">– </w:t>
      </w:r>
      <w:r w:rsidR="00FA3424" w:rsidRPr="00010C2B">
        <w:t xml:space="preserve">Фактическое потребление населением </w:t>
      </w:r>
      <w:r w:rsidR="003B1D20" w:rsidRPr="00010C2B">
        <w:t>холодн</w:t>
      </w:r>
      <w:r w:rsidR="00FA3424" w:rsidRPr="00010C2B">
        <w:t>ой</w:t>
      </w:r>
      <w:r w:rsidR="00BA5F8D" w:rsidRPr="00010C2B">
        <w:t xml:space="preserve"> </w:t>
      </w:r>
      <w:r w:rsidR="00FA3424" w:rsidRPr="00010C2B">
        <w:t>воды</w:t>
      </w:r>
    </w:p>
    <w:p w:rsidR="00401314" w:rsidRPr="00401314" w:rsidRDefault="00401314" w:rsidP="00401314">
      <w:r>
        <w:br w:type="page"/>
      </w:r>
    </w:p>
    <w:p w:rsidR="00166054" w:rsidRPr="00CB00D2" w:rsidRDefault="00DD1066" w:rsidP="002C7869">
      <w:pPr>
        <w:pStyle w:val="2"/>
        <w:spacing w:line="276" w:lineRule="auto"/>
      </w:pPr>
      <w:bookmarkStart w:id="38" w:name="_Toc401577227"/>
      <w:r w:rsidRPr="00CB00D2">
        <w:lastRenderedPageBreak/>
        <w:t>3.5. О</w:t>
      </w:r>
      <w:r w:rsidR="00AC471F" w:rsidRPr="00CB00D2">
        <w:t xml:space="preserve">писание существующей системы коммерческого учета </w:t>
      </w:r>
      <w:r w:rsidRPr="00CB00D2">
        <w:t>горячей, питьевой, технической</w:t>
      </w:r>
      <w:r w:rsidR="00AC471F" w:rsidRPr="00CB00D2">
        <w:t xml:space="preserve"> воды и пла</w:t>
      </w:r>
      <w:r w:rsidRPr="00CB00D2">
        <w:t>нов по установке приборов учета</w:t>
      </w:r>
      <w:bookmarkEnd w:id="38"/>
    </w:p>
    <w:p w:rsidR="00C87358" w:rsidRDefault="002A25FE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Индивидуальные приборы учета воды в поселении </w:t>
      </w:r>
      <w:r w:rsidR="00D96A42">
        <w:rPr>
          <w:color w:val="000000"/>
          <w:sz w:val="24"/>
          <w:szCs w:val="24"/>
        </w:rPr>
        <w:t xml:space="preserve">имеются </w:t>
      </w:r>
      <w:r w:rsidR="00723DA0">
        <w:rPr>
          <w:color w:val="000000"/>
          <w:sz w:val="24"/>
          <w:szCs w:val="24"/>
        </w:rPr>
        <w:t xml:space="preserve">почти </w:t>
      </w:r>
      <w:r w:rsidR="00D96A42">
        <w:rPr>
          <w:color w:val="000000"/>
          <w:sz w:val="24"/>
          <w:szCs w:val="24"/>
        </w:rPr>
        <w:t xml:space="preserve">во </w:t>
      </w:r>
      <w:r w:rsidR="00723DA0">
        <w:rPr>
          <w:color w:val="000000"/>
          <w:sz w:val="24"/>
          <w:szCs w:val="24"/>
        </w:rPr>
        <w:t>все</w:t>
      </w:r>
      <w:r w:rsidR="00D96A42">
        <w:rPr>
          <w:color w:val="000000"/>
          <w:sz w:val="24"/>
          <w:szCs w:val="24"/>
        </w:rPr>
        <w:t>х</w:t>
      </w:r>
      <w:r w:rsidR="00723DA0">
        <w:rPr>
          <w:color w:val="000000"/>
          <w:sz w:val="24"/>
          <w:szCs w:val="24"/>
        </w:rPr>
        <w:t xml:space="preserve"> дома</w:t>
      </w:r>
      <w:r w:rsidR="00D96A42">
        <w:rPr>
          <w:color w:val="000000"/>
          <w:sz w:val="24"/>
          <w:szCs w:val="24"/>
        </w:rPr>
        <w:t>х</w:t>
      </w:r>
      <w:r w:rsidR="00B30E05">
        <w:rPr>
          <w:color w:val="000000"/>
          <w:sz w:val="24"/>
          <w:szCs w:val="24"/>
        </w:rPr>
        <w:t>,</w:t>
      </w:r>
      <w:r w:rsidR="00723DA0">
        <w:rPr>
          <w:color w:val="000000"/>
          <w:sz w:val="24"/>
          <w:szCs w:val="24"/>
        </w:rPr>
        <w:t xml:space="preserve"> </w:t>
      </w:r>
      <w:r w:rsidR="00B30E05">
        <w:rPr>
          <w:color w:val="000000"/>
          <w:sz w:val="24"/>
          <w:szCs w:val="24"/>
        </w:rPr>
        <w:t>в</w:t>
      </w:r>
      <w:r w:rsidR="00723DA0">
        <w:rPr>
          <w:color w:val="000000"/>
          <w:sz w:val="24"/>
          <w:szCs w:val="24"/>
        </w:rPr>
        <w:t xml:space="preserve"> которые заведен водопровод</w:t>
      </w:r>
      <w:r>
        <w:rPr>
          <w:color w:val="000000"/>
          <w:sz w:val="24"/>
          <w:szCs w:val="24"/>
        </w:rPr>
        <w:t xml:space="preserve">. Процент оснащенности внутренним водопроводом жилых домов в </w:t>
      </w:r>
      <w:proofErr w:type="spellStart"/>
      <w:r w:rsidR="00626295">
        <w:rPr>
          <w:color w:val="000000"/>
          <w:sz w:val="24"/>
          <w:szCs w:val="24"/>
        </w:rPr>
        <w:t>Полови</w:t>
      </w:r>
      <w:r w:rsidR="00626295">
        <w:rPr>
          <w:color w:val="000000"/>
          <w:sz w:val="24"/>
          <w:szCs w:val="24"/>
        </w:rPr>
        <w:t>н</w:t>
      </w:r>
      <w:r w:rsidR="00626295">
        <w:rPr>
          <w:color w:val="000000"/>
          <w:sz w:val="24"/>
          <w:szCs w:val="24"/>
        </w:rPr>
        <w:t>ск</w:t>
      </w:r>
      <w:r w:rsidR="00F54C55">
        <w:rPr>
          <w:color w:val="000000"/>
          <w:sz w:val="24"/>
          <w:szCs w:val="24"/>
        </w:rPr>
        <w:t>ом</w:t>
      </w:r>
      <w:proofErr w:type="spellEnd"/>
      <w:r w:rsidR="00F54C55">
        <w:rPr>
          <w:color w:val="000000"/>
          <w:sz w:val="24"/>
          <w:szCs w:val="24"/>
        </w:rPr>
        <w:t xml:space="preserve"> сельском </w:t>
      </w:r>
      <w:r w:rsidR="00DB021A">
        <w:rPr>
          <w:color w:val="000000"/>
          <w:sz w:val="24"/>
          <w:szCs w:val="24"/>
        </w:rPr>
        <w:t>поселении</w:t>
      </w:r>
      <w:r w:rsidR="00C87358">
        <w:rPr>
          <w:color w:val="000000"/>
          <w:sz w:val="24"/>
          <w:szCs w:val="24"/>
        </w:rPr>
        <w:t xml:space="preserve"> составляет:</w:t>
      </w:r>
    </w:p>
    <w:p w:rsidR="00C87358" w:rsidRPr="009B33F5" w:rsidRDefault="00C87358" w:rsidP="002C786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r w:rsidR="003D180A">
        <w:rPr>
          <w:color w:val="000000"/>
          <w:sz w:val="24"/>
          <w:szCs w:val="24"/>
        </w:rPr>
        <w:t xml:space="preserve">с. </w:t>
      </w:r>
      <w:r w:rsidR="00C13DA1">
        <w:rPr>
          <w:color w:val="000000"/>
          <w:sz w:val="24"/>
          <w:szCs w:val="24"/>
        </w:rPr>
        <w:t>Половинка</w:t>
      </w:r>
      <w:r w:rsidR="002A25FE" w:rsidRPr="009B33F5">
        <w:rPr>
          <w:sz w:val="24"/>
          <w:szCs w:val="24"/>
        </w:rPr>
        <w:t xml:space="preserve"> </w:t>
      </w:r>
      <w:r w:rsidRPr="009B33F5">
        <w:rPr>
          <w:sz w:val="24"/>
          <w:szCs w:val="24"/>
        </w:rPr>
        <w:t>-</w:t>
      </w:r>
      <w:r w:rsidR="002A25FE" w:rsidRPr="009B33F5">
        <w:rPr>
          <w:sz w:val="24"/>
          <w:szCs w:val="24"/>
        </w:rPr>
        <w:t xml:space="preserve"> </w:t>
      </w:r>
      <w:r w:rsidR="00ED0CBD">
        <w:rPr>
          <w:sz w:val="24"/>
          <w:szCs w:val="24"/>
        </w:rPr>
        <w:t>97</w:t>
      </w:r>
      <w:r w:rsidR="002A25FE" w:rsidRPr="009B33F5">
        <w:rPr>
          <w:sz w:val="24"/>
          <w:szCs w:val="24"/>
        </w:rPr>
        <w:t>%,</w:t>
      </w:r>
    </w:p>
    <w:p w:rsidR="009B33F5" w:rsidRPr="009B33F5" w:rsidRDefault="00C87358" w:rsidP="002C7869">
      <w:pPr>
        <w:spacing w:line="276" w:lineRule="auto"/>
        <w:ind w:firstLine="709"/>
        <w:jc w:val="both"/>
        <w:rPr>
          <w:sz w:val="24"/>
          <w:szCs w:val="24"/>
        </w:rPr>
      </w:pPr>
      <w:r w:rsidRPr="009B33F5">
        <w:rPr>
          <w:sz w:val="24"/>
          <w:szCs w:val="24"/>
        </w:rPr>
        <w:t>-</w:t>
      </w:r>
      <w:r w:rsidR="002A25FE" w:rsidRPr="009B33F5">
        <w:rPr>
          <w:sz w:val="24"/>
          <w:szCs w:val="24"/>
        </w:rPr>
        <w:t xml:space="preserve"> </w:t>
      </w:r>
      <w:r w:rsidRPr="009B33F5">
        <w:rPr>
          <w:sz w:val="24"/>
          <w:szCs w:val="24"/>
        </w:rPr>
        <w:t>в</w:t>
      </w:r>
      <w:r w:rsidR="002A25FE" w:rsidRPr="009B33F5">
        <w:rPr>
          <w:sz w:val="24"/>
          <w:szCs w:val="24"/>
        </w:rPr>
        <w:t xml:space="preserve"> </w:t>
      </w:r>
      <w:r w:rsidR="006B3A78">
        <w:rPr>
          <w:sz w:val="24"/>
          <w:szCs w:val="24"/>
        </w:rPr>
        <w:t xml:space="preserve">д. </w:t>
      </w:r>
      <w:proofErr w:type="spellStart"/>
      <w:r w:rsidR="00BC20BB">
        <w:rPr>
          <w:sz w:val="24"/>
          <w:szCs w:val="24"/>
        </w:rPr>
        <w:t>Водопойка</w:t>
      </w:r>
      <w:proofErr w:type="spellEnd"/>
      <w:r w:rsidR="009B33F5" w:rsidRPr="009B33F5">
        <w:rPr>
          <w:sz w:val="24"/>
          <w:szCs w:val="24"/>
        </w:rPr>
        <w:t xml:space="preserve">– </w:t>
      </w:r>
      <w:r w:rsidR="00ED0CBD">
        <w:rPr>
          <w:sz w:val="24"/>
          <w:szCs w:val="24"/>
        </w:rPr>
        <w:t>95</w:t>
      </w:r>
      <w:r w:rsidR="009B33F5" w:rsidRPr="009B33F5">
        <w:rPr>
          <w:sz w:val="24"/>
          <w:szCs w:val="24"/>
        </w:rPr>
        <w:t>%,</w:t>
      </w:r>
    </w:p>
    <w:p w:rsidR="002A25FE" w:rsidRDefault="002A25FE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Остальное население </w:t>
      </w:r>
      <w:r w:rsidR="003F5C9F">
        <w:rPr>
          <w:color w:val="000000"/>
          <w:sz w:val="24"/>
          <w:szCs w:val="24"/>
        </w:rPr>
        <w:t>П</w:t>
      </w:r>
      <w:r w:rsidR="00BC20BB">
        <w:rPr>
          <w:color w:val="000000"/>
          <w:sz w:val="24"/>
          <w:szCs w:val="24"/>
        </w:rPr>
        <w:t>оловинского</w:t>
      </w:r>
      <w:r w:rsidR="00F54C55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осуществляет потребление воды от водоразборных колонок</w:t>
      </w:r>
      <w:r w:rsidR="002050B3" w:rsidRPr="002050B3">
        <w:rPr>
          <w:color w:val="000000"/>
          <w:sz w:val="24"/>
          <w:szCs w:val="24"/>
        </w:rPr>
        <w:t xml:space="preserve"> </w:t>
      </w:r>
      <w:r w:rsidR="002050B3">
        <w:rPr>
          <w:color w:val="000000"/>
          <w:sz w:val="24"/>
          <w:szCs w:val="24"/>
        </w:rPr>
        <w:t>и индивидуальных источников</w:t>
      </w:r>
      <w:r>
        <w:rPr>
          <w:color w:val="000000"/>
          <w:sz w:val="24"/>
          <w:szCs w:val="24"/>
        </w:rPr>
        <w:t>. Учет потребления воды осуществляе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ся по нормативам.</w:t>
      </w:r>
    </w:p>
    <w:p w:rsidR="00010C2B" w:rsidRDefault="00010C2B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всех муниципальных скважинах </w:t>
      </w:r>
      <w:r w:rsidR="003F5C9F">
        <w:rPr>
          <w:color w:val="000000"/>
          <w:sz w:val="24"/>
          <w:szCs w:val="24"/>
        </w:rPr>
        <w:t>П</w:t>
      </w:r>
      <w:r w:rsidR="00BC20BB">
        <w:rPr>
          <w:color w:val="000000"/>
          <w:sz w:val="24"/>
          <w:szCs w:val="24"/>
        </w:rPr>
        <w:t>оловинского</w:t>
      </w:r>
      <w:r w:rsidR="00F54C55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установлены пр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боры учета воды.</w:t>
      </w:r>
    </w:p>
    <w:p w:rsidR="00364AE1" w:rsidRDefault="00364AE1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Установка приборов учета является эффективным мероприятием </w:t>
      </w:r>
      <w:proofErr w:type="spellStart"/>
      <w:r>
        <w:rPr>
          <w:color w:val="000000"/>
          <w:sz w:val="24"/>
          <w:szCs w:val="24"/>
        </w:rPr>
        <w:t>энерго-ресурсосбережения</w:t>
      </w:r>
      <w:proofErr w:type="spellEnd"/>
      <w:r>
        <w:rPr>
          <w:color w:val="000000"/>
          <w:sz w:val="24"/>
          <w:szCs w:val="24"/>
        </w:rPr>
        <w:t xml:space="preserve">. В связи с чем, необходимо включить следующие мероприятия </w:t>
      </w:r>
      <w:r w:rsidRPr="00CE3458">
        <w:rPr>
          <w:color w:val="000000"/>
          <w:sz w:val="24"/>
          <w:szCs w:val="24"/>
        </w:rPr>
        <w:t>по обеспеч</w:t>
      </w:r>
      <w:r w:rsidRPr="00CE3458">
        <w:rPr>
          <w:color w:val="000000"/>
          <w:sz w:val="24"/>
          <w:szCs w:val="24"/>
        </w:rPr>
        <w:t>е</w:t>
      </w:r>
      <w:r w:rsidRPr="00CE3458">
        <w:rPr>
          <w:color w:val="000000"/>
          <w:sz w:val="24"/>
          <w:szCs w:val="24"/>
        </w:rPr>
        <w:t xml:space="preserve">нию жителей района </w:t>
      </w:r>
      <w:r>
        <w:rPr>
          <w:color w:val="000000"/>
          <w:sz w:val="24"/>
          <w:szCs w:val="24"/>
        </w:rPr>
        <w:t>холодн</w:t>
      </w:r>
      <w:r w:rsidRPr="00CE3458">
        <w:rPr>
          <w:color w:val="000000"/>
          <w:sz w:val="24"/>
          <w:szCs w:val="24"/>
        </w:rPr>
        <w:t>ой водой</w:t>
      </w:r>
      <w:r>
        <w:rPr>
          <w:color w:val="000000"/>
          <w:sz w:val="24"/>
          <w:szCs w:val="24"/>
        </w:rPr>
        <w:t>:</w:t>
      </w:r>
    </w:p>
    <w:p w:rsidR="0012173A" w:rsidRDefault="0012173A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реконструкция вводов водопровода с установкой узлов учета в жилых домах</w:t>
      </w:r>
      <w:r w:rsidR="00010C2B">
        <w:rPr>
          <w:color w:val="000000"/>
          <w:sz w:val="24"/>
          <w:szCs w:val="24"/>
        </w:rPr>
        <w:t>, где они не установлены</w:t>
      </w:r>
      <w:r>
        <w:rPr>
          <w:color w:val="000000"/>
          <w:sz w:val="24"/>
          <w:szCs w:val="24"/>
        </w:rPr>
        <w:t>;</w:t>
      </w:r>
    </w:p>
    <w:p w:rsidR="0012173A" w:rsidRDefault="0012173A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планомерное обеспечение жителей района</w:t>
      </w:r>
      <w:r w:rsidR="00010C2B">
        <w:rPr>
          <w:color w:val="000000"/>
          <w:sz w:val="24"/>
          <w:szCs w:val="24"/>
        </w:rPr>
        <w:t>, планируемых подключаться к централизова</w:t>
      </w:r>
      <w:r w:rsidR="00010C2B">
        <w:rPr>
          <w:color w:val="000000"/>
          <w:sz w:val="24"/>
          <w:szCs w:val="24"/>
        </w:rPr>
        <w:t>н</w:t>
      </w:r>
      <w:r w:rsidR="00010C2B">
        <w:rPr>
          <w:color w:val="000000"/>
          <w:sz w:val="24"/>
          <w:szCs w:val="24"/>
        </w:rPr>
        <w:t>ной системе водоснабжения,</w:t>
      </w:r>
      <w:r>
        <w:rPr>
          <w:color w:val="000000"/>
          <w:sz w:val="24"/>
          <w:szCs w:val="24"/>
        </w:rPr>
        <w:t xml:space="preserve"> приборами учета подаваемой воды.</w:t>
      </w:r>
    </w:p>
    <w:p w:rsidR="003123C1" w:rsidRDefault="002C2889" w:rsidP="002C7869">
      <w:pPr>
        <w:pStyle w:val="af3"/>
        <w:spacing w:line="276" w:lineRule="auto"/>
        <w:ind w:firstLine="720"/>
        <w:rPr>
          <w:sz w:val="24"/>
          <w:szCs w:val="24"/>
        </w:rPr>
      </w:pPr>
      <w:r w:rsidRPr="00CE3458">
        <w:rPr>
          <w:color w:val="000000"/>
          <w:sz w:val="24"/>
          <w:szCs w:val="24"/>
          <w:lang w:eastAsia="en-US"/>
        </w:rPr>
        <w:t xml:space="preserve">Системы горячего водоснабжения в </w:t>
      </w:r>
      <w:proofErr w:type="spellStart"/>
      <w:r w:rsidR="00BC20BB">
        <w:rPr>
          <w:color w:val="000000"/>
          <w:sz w:val="24"/>
          <w:szCs w:val="24"/>
          <w:lang w:eastAsia="en-US"/>
        </w:rPr>
        <w:t>Половинском</w:t>
      </w:r>
      <w:proofErr w:type="spellEnd"/>
      <w:r w:rsidR="00F54C55">
        <w:rPr>
          <w:color w:val="000000"/>
          <w:sz w:val="24"/>
          <w:szCs w:val="24"/>
          <w:lang w:eastAsia="en-US"/>
        </w:rPr>
        <w:t xml:space="preserve"> сельском </w:t>
      </w:r>
      <w:r w:rsidR="00DB021A">
        <w:rPr>
          <w:color w:val="000000"/>
          <w:sz w:val="24"/>
          <w:szCs w:val="24"/>
          <w:lang w:eastAsia="en-US"/>
        </w:rPr>
        <w:t>поселении</w:t>
      </w:r>
      <w:r w:rsidR="00D46015">
        <w:rPr>
          <w:color w:val="000000"/>
          <w:sz w:val="24"/>
          <w:szCs w:val="24"/>
          <w:lang w:eastAsia="en-US"/>
        </w:rPr>
        <w:t xml:space="preserve"> отсутствуют. Учет потребления технической воды осуществляется по нормативу.</w:t>
      </w:r>
    </w:p>
    <w:p w:rsidR="00166054" w:rsidRPr="00CB00D2" w:rsidRDefault="00DD1066" w:rsidP="002C7869">
      <w:pPr>
        <w:pStyle w:val="2"/>
        <w:spacing w:line="276" w:lineRule="auto"/>
      </w:pPr>
      <w:bookmarkStart w:id="39" w:name="_Toc401577228"/>
      <w:r w:rsidRPr="00CB00D2">
        <w:t xml:space="preserve">3.6. Анализ </w:t>
      </w:r>
      <w:r w:rsidR="00AC471F" w:rsidRPr="00CB00D2">
        <w:t>резервов и дефицитов производственных мощностей системы водоснабжения поселения</w:t>
      </w:r>
      <w:bookmarkEnd w:id="39"/>
    </w:p>
    <w:p w:rsidR="00DD1066" w:rsidRPr="00FB62FD" w:rsidRDefault="004F4F76" w:rsidP="002C7869">
      <w:pPr>
        <w:spacing w:line="276" w:lineRule="auto"/>
        <w:ind w:firstLine="709"/>
        <w:jc w:val="both"/>
        <w:rPr>
          <w:sz w:val="24"/>
          <w:szCs w:val="24"/>
        </w:rPr>
      </w:pPr>
      <w:r w:rsidRPr="008273CC">
        <w:rPr>
          <w:color w:val="000000"/>
          <w:sz w:val="24"/>
          <w:szCs w:val="24"/>
        </w:rPr>
        <w:t xml:space="preserve">Дебет существующих подземных источников </w:t>
      </w:r>
      <w:r w:rsidR="00B43984">
        <w:rPr>
          <w:color w:val="000000"/>
          <w:sz w:val="24"/>
          <w:szCs w:val="24"/>
        </w:rPr>
        <w:t>соответству</w:t>
      </w:r>
      <w:r w:rsidRPr="00315810">
        <w:rPr>
          <w:color w:val="000000"/>
          <w:sz w:val="24"/>
          <w:szCs w:val="24"/>
        </w:rPr>
        <w:t>ет</w:t>
      </w:r>
      <w:r w:rsidRPr="008273CC">
        <w:rPr>
          <w:color w:val="000000"/>
          <w:sz w:val="24"/>
          <w:szCs w:val="24"/>
        </w:rPr>
        <w:t xml:space="preserve"> потребности </w:t>
      </w:r>
      <w:r w:rsidR="00522CB7">
        <w:rPr>
          <w:color w:val="000000"/>
          <w:sz w:val="24"/>
          <w:szCs w:val="24"/>
        </w:rPr>
        <w:t>сельского посел</w:t>
      </w:r>
      <w:r w:rsidR="00522CB7">
        <w:rPr>
          <w:color w:val="000000"/>
          <w:sz w:val="24"/>
          <w:szCs w:val="24"/>
        </w:rPr>
        <w:t>е</w:t>
      </w:r>
      <w:r w:rsidR="00522CB7">
        <w:rPr>
          <w:color w:val="000000"/>
          <w:sz w:val="24"/>
          <w:szCs w:val="24"/>
        </w:rPr>
        <w:t>ния</w:t>
      </w:r>
      <w:r w:rsidR="00B43984" w:rsidRPr="00FB62FD">
        <w:rPr>
          <w:sz w:val="24"/>
          <w:szCs w:val="24"/>
        </w:rPr>
        <w:t xml:space="preserve">, сооружения </w:t>
      </w:r>
      <w:r w:rsidR="00292DEB">
        <w:rPr>
          <w:sz w:val="24"/>
          <w:szCs w:val="24"/>
        </w:rPr>
        <w:t>водоочистки</w:t>
      </w:r>
      <w:r w:rsidR="00552CD7">
        <w:rPr>
          <w:sz w:val="24"/>
          <w:szCs w:val="24"/>
        </w:rPr>
        <w:t xml:space="preserve"> (</w:t>
      </w:r>
      <w:proofErr w:type="gramStart"/>
      <w:r w:rsidR="00D56FC8">
        <w:rPr>
          <w:sz w:val="24"/>
          <w:szCs w:val="24"/>
        </w:rPr>
        <w:t>ВО</w:t>
      </w:r>
      <w:proofErr w:type="gramEnd"/>
      <w:r w:rsidR="00D56FC8">
        <w:rPr>
          <w:sz w:val="24"/>
          <w:szCs w:val="24"/>
        </w:rPr>
        <w:t>)</w:t>
      </w:r>
      <w:r w:rsidR="00292DEB">
        <w:rPr>
          <w:sz w:val="24"/>
          <w:szCs w:val="24"/>
        </w:rPr>
        <w:t xml:space="preserve"> </w:t>
      </w:r>
      <w:r w:rsidR="00D56FC8">
        <w:rPr>
          <w:sz w:val="24"/>
          <w:szCs w:val="24"/>
        </w:rPr>
        <w:t xml:space="preserve">имеются </w:t>
      </w:r>
      <w:r w:rsidR="00723DA0">
        <w:rPr>
          <w:sz w:val="24"/>
          <w:szCs w:val="24"/>
        </w:rPr>
        <w:t xml:space="preserve">в </w:t>
      </w:r>
      <w:r w:rsidR="00552CD7">
        <w:rPr>
          <w:sz w:val="24"/>
          <w:szCs w:val="24"/>
        </w:rPr>
        <w:t>с</w:t>
      </w:r>
      <w:r w:rsidR="006B3A78">
        <w:rPr>
          <w:sz w:val="24"/>
          <w:szCs w:val="24"/>
        </w:rPr>
        <w:t xml:space="preserve">. </w:t>
      </w:r>
      <w:r w:rsidR="00552CD7">
        <w:rPr>
          <w:sz w:val="24"/>
          <w:szCs w:val="24"/>
        </w:rPr>
        <w:t>Половинка</w:t>
      </w:r>
      <w:r w:rsidR="00D135CA">
        <w:rPr>
          <w:sz w:val="24"/>
          <w:szCs w:val="24"/>
        </w:rPr>
        <w:t>.</w:t>
      </w:r>
    </w:p>
    <w:p w:rsidR="00D152F1" w:rsidRPr="00252399" w:rsidRDefault="00D152F1" w:rsidP="002C7869">
      <w:pPr>
        <w:spacing w:line="276" w:lineRule="auto"/>
        <w:ind w:firstLine="709"/>
        <w:jc w:val="both"/>
        <w:rPr>
          <w:sz w:val="24"/>
          <w:szCs w:val="24"/>
        </w:rPr>
      </w:pPr>
      <w:bookmarkStart w:id="40" w:name="_Toc401577229"/>
      <w:r w:rsidRPr="00252399">
        <w:rPr>
          <w:sz w:val="24"/>
          <w:szCs w:val="24"/>
        </w:rPr>
        <w:t>Производительная мощность водозаборных сооружений превышает среднечасовое потре</w:t>
      </w:r>
      <w:r w:rsidRPr="00252399">
        <w:rPr>
          <w:sz w:val="24"/>
          <w:szCs w:val="24"/>
        </w:rPr>
        <w:t>б</w:t>
      </w:r>
      <w:r w:rsidRPr="00252399">
        <w:rPr>
          <w:sz w:val="24"/>
          <w:szCs w:val="24"/>
        </w:rPr>
        <w:t>ление воды.</w:t>
      </w:r>
    </w:p>
    <w:p w:rsidR="00364AE1" w:rsidRDefault="00364AE1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F4F76">
        <w:rPr>
          <w:color w:val="000000"/>
          <w:sz w:val="24"/>
          <w:szCs w:val="24"/>
        </w:rPr>
        <w:t>Производственная мощность существующих водоводов и водопроводной сети достаточна для реализации планов поселения на</w:t>
      </w:r>
      <w:r>
        <w:rPr>
          <w:color w:val="000000"/>
          <w:sz w:val="24"/>
          <w:szCs w:val="24"/>
        </w:rPr>
        <w:t xml:space="preserve"> возможную</w:t>
      </w:r>
      <w:r w:rsidRPr="004F4F76">
        <w:rPr>
          <w:color w:val="000000"/>
          <w:sz w:val="24"/>
          <w:szCs w:val="24"/>
        </w:rPr>
        <w:t xml:space="preserve"> перспективную застройку территории.</w:t>
      </w:r>
    </w:p>
    <w:p w:rsidR="00166054" w:rsidRPr="00CB00D2" w:rsidRDefault="00DD1066" w:rsidP="002C7869">
      <w:pPr>
        <w:pStyle w:val="2"/>
        <w:spacing w:line="276" w:lineRule="auto"/>
      </w:pPr>
      <w:r w:rsidRPr="00CB00D2">
        <w:t>3.7</w:t>
      </w:r>
      <w:r w:rsidR="00687B5F" w:rsidRPr="00CB00D2">
        <w:t>.</w:t>
      </w:r>
      <w:r w:rsidRPr="00CB00D2">
        <w:t> </w:t>
      </w:r>
      <w:proofErr w:type="gramStart"/>
      <w:r w:rsidRPr="00CB00D2">
        <w:t xml:space="preserve">Прогнозные </w:t>
      </w:r>
      <w:r w:rsidR="00AC471F" w:rsidRPr="00CB00D2">
        <w:t>балансы потребления горячей, питьевой, технической воды на срок не менее 10 лет с учетом различны</w:t>
      </w:r>
      <w:r w:rsidRPr="00CB00D2">
        <w:t>х сценариев развития поселений</w:t>
      </w:r>
      <w:r w:rsidR="00AC471F" w:rsidRPr="00CB00D2">
        <w:t>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</w:t>
      </w:r>
      <w:r w:rsidRPr="00CB00D2">
        <w:t>я состава и структуры застройки</w:t>
      </w:r>
      <w:bookmarkEnd w:id="40"/>
      <w:proofErr w:type="gramEnd"/>
    </w:p>
    <w:p w:rsidR="00F50CBF" w:rsidRDefault="00F50CBF" w:rsidP="002C7869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424A58">
        <w:rPr>
          <w:sz w:val="24"/>
          <w:szCs w:val="24"/>
        </w:rPr>
        <w:t xml:space="preserve">Данные о прогнозных балансах потребления </w:t>
      </w:r>
      <w:r>
        <w:rPr>
          <w:sz w:val="24"/>
          <w:szCs w:val="24"/>
        </w:rPr>
        <w:t>холодн</w:t>
      </w:r>
      <w:r w:rsidRPr="00424A58">
        <w:rPr>
          <w:sz w:val="24"/>
          <w:szCs w:val="24"/>
        </w:rPr>
        <w:t xml:space="preserve">ой воды составлены с учетом </w:t>
      </w:r>
      <w:r>
        <w:rPr>
          <w:sz w:val="24"/>
          <w:szCs w:val="24"/>
        </w:rPr>
        <w:t>полож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тельной </w:t>
      </w:r>
      <w:r w:rsidRPr="00424A58">
        <w:rPr>
          <w:sz w:val="24"/>
          <w:szCs w:val="24"/>
        </w:rPr>
        <w:t xml:space="preserve">динамики </w:t>
      </w:r>
      <w:r>
        <w:rPr>
          <w:sz w:val="24"/>
          <w:szCs w:val="24"/>
        </w:rPr>
        <w:t>незначительной убыли</w:t>
      </w:r>
      <w:r w:rsidRPr="00424A58">
        <w:rPr>
          <w:sz w:val="24"/>
          <w:szCs w:val="24"/>
        </w:rPr>
        <w:t xml:space="preserve"> потребителей различных секторов</w:t>
      </w:r>
      <w:r>
        <w:rPr>
          <w:sz w:val="24"/>
          <w:szCs w:val="24"/>
        </w:rPr>
        <w:t xml:space="preserve"> на основе </w:t>
      </w:r>
      <w:r w:rsidRPr="002D06EE">
        <w:rPr>
          <w:sz w:val="24"/>
          <w:szCs w:val="24"/>
        </w:rPr>
        <w:t>основных мероприятий развити</w:t>
      </w:r>
      <w:r>
        <w:rPr>
          <w:sz w:val="24"/>
          <w:szCs w:val="24"/>
        </w:rPr>
        <w:t>я</w:t>
      </w:r>
      <w:r w:rsidRPr="002D06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крестьянских - </w:t>
      </w:r>
      <w:r w:rsidRPr="002D06EE">
        <w:rPr>
          <w:sz w:val="24"/>
          <w:szCs w:val="24"/>
        </w:rPr>
        <w:t>фермер</w:t>
      </w:r>
      <w:r>
        <w:rPr>
          <w:sz w:val="24"/>
          <w:szCs w:val="24"/>
        </w:rPr>
        <w:t>ских хозяйств, лично-</w:t>
      </w:r>
      <w:r w:rsidRPr="002D06EE">
        <w:rPr>
          <w:sz w:val="24"/>
          <w:szCs w:val="24"/>
        </w:rPr>
        <w:t>подсобных хозяйств</w:t>
      </w:r>
      <w:r>
        <w:rPr>
          <w:sz w:val="24"/>
          <w:szCs w:val="24"/>
        </w:rPr>
        <w:t xml:space="preserve">, </w:t>
      </w:r>
      <w:r w:rsidRPr="002D06EE">
        <w:rPr>
          <w:sz w:val="24"/>
          <w:szCs w:val="24"/>
        </w:rPr>
        <w:t>укрепл</w:t>
      </w:r>
      <w:r w:rsidRPr="002D06EE">
        <w:rPr>
          <w:sz w:val="24"/>
          <w:szCs w:val="24"/>
        </w:rPr>
        <w:t>е</w:t>
      </w:r>
      <w:r w:rsidRPr="002D06EE">
        <w:rPr>
          <w:sz w:val="24"/>
          <w:szCs w:val="24"/>
        </w:rPr>
        <w:t>ни</w:t>
      </w:r>
      <w:r>
        <w:rPr>
          <w:sz w:val="24"/>
          <w:szCs w:val="24"/>
        </w:rPr>
        <w:t>я</w:t>
      </w:r>
      <w:r w:rsidRPr="002D06EE">
        <w:rPr>
          <w:sz w:val="24"/>
          <w:szCs w:val="24"/>
        </w:rPr>
        <w:t xml:space="preserve"> материально-технической базы в учрежде</w:t>
      </w:r>
      <w:r>
        <w:rPr>
          <w:sz w:val="24"/>
          <w:szCs w:val="24"/>
        </w:rPr>
        <w:t xml:space="preserve">ниях поселения. </w:t>
      </w:r>
      <w:proofErr w:type="gramEnd"/>
    </w:p>
    <w:p w:rsidR="00F50CBF" w:rsidRPr="00381EBF" w:rsidRDefault="00F50CBF" w:rsidP="002C7869">
      <w:pPr>
        <w:pStyle w:val="S"/>
        <w:spacing w:before="0" w:after="0" w:line="276" w:lineRule="auto"/>
      </w:pPr>
      <w:r>
        <w:rPr>
          <w:sz w:val="24"/>
          <w:szCs w:val="24"/>
        </w:rPr>
        <w:t xml:space="preserve">Одним из </w:t>
      </w:r>
      <w:r w:rsidRPr="002D06EE">
        <w:rPr>
          <w:sz w:val="24"/>
          <w:szCs w:val="24"/>
        </w:rPr>
        <w:t>приоритетны</w:t>
      </w:r>
      <w:r>
        <w:rPr>
          <w:sz w:val="24"/>
          <w:szCs w:val="24"/>
        </w:rPr>
        <w:t>х</w:t>
      </w:r>
      <w:r w:rsidRPr="002D06EE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й</w:t>
      </w:r>
      <w:r w:rsidRPr="002D06EE">
        <w:rPr>
          <w:sz w:val="24"/>
          <w:szCs w:val="24"/>
        </w:rPr>
        <w:t xml:space="preserve"> социального развития</w:t>
      </w:r>
      <w:r>
        <w:rPr>
          <w:sz w:val="24"/>
          <w:szCs w:val="24"/>
        </w:rPr>
        <w:t xml:space="preserve"> является </w:t>
      </w:r>
      <w:r w:rsidRPr="002D06EE">
        <w:rPr>
          <w:sz w:val="24"/>
          <w:szCs w:val="24"/>
        </w:rPr>
        <w:t>улучшение демогр</w:t>
      </w:r>
      <w:r w:rsidRPr="002D06EE">
        <w:rPr>
          <w:sz w:val="24"/>
          <w:szCs w:val="24"/>
        </w:rPr>
        <w:t>а</w:t>
      </w:r>
      <w:r w:rsidRPr="002D06EE">
        <w:rPr>
          <w:sz w:val="24"/>
          <w:szCs w:val="24"/>
        </w:rPr>
        <w:t>фической ситуации в поселении</w:t>
      </w:r>
      <w:r>
        <w:rPr>
          <w:sz w:val="24"/>
          <w:szCs w:val="24"/>
        </w:rPr>
        <w:t>.</w:t>
      </w:r>
      <w:r w:rsidRPr="003A60C5">
        <w:rPr>
          <w:sz w:val="24"/>
        </w:rPr>
        <w:t xml:space="preserve"> </w:t>
      </w:r>
      <w:r w:rsidRPr="008C197F">
        <w:rPr>
          <w:sz w:val="24"/>
        </w:rPr>
        <w:t>Развитие социальной сферы обусловлено потребностью обесп</w:t>
      </w:r>
      <w:r w:rsidRPr="008C197F">
        <w:rPr>
          <w:sz w:val="24"/>
        </w:rPr>
        <w:t>е</w:t>
      </w:r>
      <w:r w:rsidRPr="008C197F">
        <w:rPr>
          <w:sz w:val="24"/>
        </w:rPr>
        <w:t xml:space="preserve">чения должного уровня образованности, культурно-нравственного развития и здоровья населения, </w:t>
      </w:r>
      <w:r w:rsidRPr="008C197F">
        <w:rPr>
          <w:sz w:val="24"/>
        </w:rPr>
        <w:lastRenderedPageBreak/>
        <w:t>что в свою очередь ведет к повышению привлекательности поселения как места постоянного ж</w:t>
      </w:r>
      <w:r w:rsidRPr="008C197F">
        <w:rPr>
          <w:sz w:val="24"/>
        </w:rPr>
        <w:t>и</w:t>
      </w:r>
      <w:r w:rsidRPr="008C197F">
        <w:rPr>
          <w:sz w:val="24"/>
        </w:rPr>
        <w:t xml:space="preserve">тельства и обеспечивает экономику поселения необходимыми трудовыми ресурсами. </w:t>
      </w:r>
    </w:p>
    <w:p w:rsidR="00D311F8" w:rsidRDefault="00D311F8" w:rsidP="002C786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Численные показатели </w:t>
      </w:r>
      <w:r w:rsidR="006C2106">
        <w:rPr>
          <w:sz w:val="24"/>
          <w:szCs w:val="24"/>
        </w:rPr>
        <w:t>интенсивного</w:t>
      </w:r>
      <w:r>
        <w:rPr>
          <w:sz w:val="24"/>
          <w:szCs w:val="24"/>
        </w:rPr>
        <w:t xml:space="preserve"> сценария развития демографической ситуации</w:t>
      </w:r>
      <w:r w:rsidR="006C21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2106" w:rsidRPr="006C2106">
        <w:rPr>
          <w:sz w:val="24"/>
          <w:szCs w:val="24"/>
        </w:rPr>
        <w:t>пред</w:t>
      </w:r>
      <w:r w:rsidR="006C2106" w:rsidRPr="006C2106">
        <w:rPr>
          <w:sz w:val="24"/>
          <w:szCs w:val="24"/>
        </w:rPr>
        <w:t>у</w:t>
      </w:r>
      <w:r w:rsidR="006C2106" w:rsidRPr="006C2106">
        <w:rPr>
          <w:sz w:val="24"/>
          <w:szCs w:val="24"/>
        </w:rPr>
        <w:t>сматривающ</w:t>
      </w:r>
      <w:r w:rsidR="00496372">
        <w:rPr>
          <w:sz w:val="24"/>
          <w:szCs w:val="24"/>
        </w:rPr>
        <w:t>ие</w:t>
      </w:r>
      <w:r w:rsidR="006C2106" w:rsidRPr="006C2106">
        <w:rPr>
          <w:sz w:val="24"/>
          <w:szCs w:val="24"/>
        </w:rPr>
        <w:t xml:space="preserve"> активизацию развития экономики, социальной </w:t>
      </w:r>
      <w:r w:rsidR="006C2106" w:rsidRPr="00FB62FD">
        <w:rPr>
          <w:sz w:val="24"/>
          <w:szCs w:val="24"/>
        </w:rPr>
        <w:t xml:space="preserve">инфраструктуры, стимулирование рождаемости, рост продолжительности жизни, </w:t>
      </w:r>
      <w:r w:rsidR="0063502B" w:rsidRPr="00FB62FD">
        <w:rPr>
          <w:sz w:val="24"/>
          <w:szCs w:val="24"/>
        </w:rPr>
        <w:t xml:space="preserve">при котором </w:t>
      </w:r>
      <w:r w:rsidR="006C2106" w:rsidRPr="00FB62FD">
        <w:rPr>
          <w:sz w:val="24"/>
          <w:szCs w:val="24"/>
        </w:rPr>
        <w:t>численность</w:t>
      </w:r>
      <w:r w:rsidR="00FC4A6C" w:rsidRPr="00FB62FD">
        <w:rPr>
          <w:sz w:val="24"/>
          <w:szCs w:val="24"/>
        </w:rPr>
        <w:t xml:space="preserve"> увеличится</w:t>
      </w:r>
      <w:r w:rsidR="0063502B" w:rsidRPr="00FB62FD">
        <w:rPr>
          <w:sz w:val="24"/>
          <w:szCs w:val="24"/>
        </w:rPr>
        <w:t>,</w:t>
      </w:r>
      <w:r w:rsidRPr="00FB62FD">
        <w:rPr>
          <w:sz w:val="24"/>
          <w:szCs w:val="24"/>
        </w:rPr>
        <w:t xml:space="preserve"> </w:t>
      </w:r>
      <w:r w:rsidR="0063502B" w:rsidRPr="00FB62FD">
        <w:rPr>
          <w:sz w:val="24"/>
          <w:szCs w:val="24"/>
        </w:rPr>
        <w:t xml:space="preserve">по итогам </w:t>
      </w:r>
      <w:r w:rsidR="00051B67">
        <w:rPr>
          <w:sz w:val="24"/>
          <w:szCs w:val="24"/>
        </w:rPr>
        <w:t>2019</w:t>
      </w:r>
      <w:r w:rsidR="0063502B" w:rsidRPr="00FB62FD">
        <w:rPr>
          <w:sz w:val="24"/>
          <w:szCs w:val="24"/>
        </w:rPr>
        <w:t> г</w:t>
      </w:r>
      <w:r w:rsidR="0063502B" w:rsidRPr="002050B3">
        <w:rPr>
          <w:sz w:val="24"/>
          <w:szCs w:val="24"/>
        </w:rPr>
        <w:t>.</w:t>
      </w:r>
      <w:r w:rsidR="0073448A" w:rsidRPr="002050B3">
        <w:rPr>
          <w:sz w:val="24"/>
          <w:szCs w:val="24"/>
        </w:rPr>
        <w:t>,</w:t>
      </w:r>
      <w:r w:rsidR="00763E84" w:rsidRPr="002050B3">
        <w:rPr>
          <w:sz w:val="24"/>
          <w:szCs w:val="24"/>
        </w:rPr>
        <w:t xml:space="preserve"> </w:t>
      </w:r>
      <w:r w:rsidR="0034009C">
        <w:rPr>
          <w:sz w:val="24"/>
          <w:szCs w:val="24"/>
        </w:rPr>
        <w:t xml:space="preserve">не </w:t>
      </w:r>
      <w:r w:rsidR="00315810" w:rsidRPr="002050B3">
        <w:rPr>
          <w:sz w:val="24"/>
          <w:szCs w:val="24"/>
        </w:rPr>
        <w:t xml:space="preserve">подтвердились. </w:t>
      </w:r>
      <w:r w:rsidR="00315810" w:rsidRPr="00FB62FD">
        <w:rPr>
          <w:sz w:val="24"/>
          <w:szCs w:val="24"/>
        </w:rPr>
        <w:t xml:space="preserve">Показатели </w:t>
      </w:r>
      <w:r w:rsidR="00315810" w:rsidRPr="00315810">
        <w:rPr>
          <w:sz w:val="24"/>
          <w:szCs w:val="24"/>
        </w:rPr>
        <w:t>сценари</w:t>
      </w:r>
      <w:r w:rsidR="00315810">
        <w:rPr>
          <w:sz w:val="24"/>
          <w:szCs w:val="24"/>
        </w:rPr>
        <w:t>я</w:t>
      </w:r>
      <w:r w:rsidR="00315810" w:rsidRPr="00315810">
        <w:rPr>
          <w:sz w:val="24"/>
          <w:szCs w:val="24"/>
        </w:rPr>
        <w:t xml:space="preserve"> инерционного развития</w:t>
      </w:r>
      <w:r w:rsidR="00315810">
        <w:rPr>
          <w:sz w:val="24"/>
          <w:szCs w:val="24"/>
        </w:rPr>
        <w:t>, взятого в качестве ра</w:t>
      </w:r>
      <w:r w:rsidR="00315810">
        <w:rPr>
          <w:sz w:val="24"/>
          <w:szCs w:val="24"/>
        </w:rPr>
        <w:t>с</w:t>
      </w:r>
      <w:r w:rsidR="00315810">
        <w:rPr>
          <w:sz w:val="24"/>
          <w:szCs w:val="24"/>
        </w:rPr>
        <w:t xml:space="preserve">четного, </w:t>
      </w:r>
      <w:r w:rsidRPr="00432F70">
        <w:rPr>
          <w:sz w:val="24"/>
          <w:szCs w:val="24"/>
        </w:rPr>
        <w:t>приведены в</w:t>
      </w:r>
      <w:r w:rsidR="00051B67">
        <w:rPr>
          <w:sz w:val="24"/>
          <w:szCs w:val="24"/>
        </w:rPr>
        <w:t xml:space="preserve"> </w:t>
      </w:r>
      <w:r w:rsidR="00051B67" w:rsidRPr="00051B67">
        <w:rPr>
          <w:sz w:val="24"/>
          <w:szCs w:val="24"/>
        </w:rPr>
        <w:t>табл. 15</w:t>
      </w:r>
      <w:r w:rsidRPr="00051B67">
        <w:rPr>
          <w:sz w:val="24"/>
          <w:szCs w:val="24"/>
        </w:rPr>
        <w:t>.</w:t>
      </w:r>
      <w:r w:rsidR="00D135CA">
        <w:rPr>
          <w:sz w:val="24"/>
          <w:szCs w:val="24"/>
        </w:rPr>
        <w:t xml:space="preserve"> </w:t>
      </w:r>
      <w:r w:rsidR="0034009C">
        <w:rPr>
          <w:sz w:val="24"/>
          <w:szCs w:val="24"/>
        </w:rPr>
        <w:t>В поселении наблюдается убыль</w:t>
      </w:r>
      <w:r w:rsidR="00D135CA">
        <w:rPr>
          <w:sz w:val="24"/>
          <w:szCs w:val="24"/>
        </w:rPr>
        <w:t xml:space="preserve"> численности населения.</w:t>
      </w:r>
    </w:p>
    <w:p w:rsidR="002D06EE" w:rsidRPr="00D311F8" w:rsidRDefault="002D06EE" w:rsidP="00223E4C">
      <w:pPr>
        <w:pStyle w:val="a0"/>
      </w:pPr>
      <w:r w:rsidRPr="00D311F8">
        <w:t xml:space="preserve"> </w:t>
      </w:r>
      <w:bookmarkStart w:id="41" w:name="_Ref388528749"/>
      <w:r w:rsidR="00432F70">
        <w:t xml:space="preserve">– </w:t>
      </w:r>
      <w:r w:rsidRPr="00D311F8">
        <w:t>Основные демографические показатели</w:t>
      </w:r>
      <w:r w:rsidR="00044623" w:rsidRPr="00D311F8">
        <w:t xml:space="preserve"> </w:t>
      </w:r>
      <w:bookmarkEnd w:id="41"/>
      <w:r w:rsidR="00626295">
        <w:t>Половинск</w:t>
      </w:r>
      <w:r w:rsidR="00F54C55">
        <w:t>ого сельского поселения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3"/>
        <w:gridCol w:w="1650"/>
        <w:gridCol w:w="1650"/>
        <w:gridCol w:w="1630"/>
      </w:tblGrid>
      <w:tr w:rsidR="00D477F3" w:rsidRPr="00D477F3" w:rsidTr="00D96A42">
        <w:trPr>
          <w:trHeight w:val="22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B2" w:rsidRPr="00D477F3" w:rsidRDefault="00F406B2" w:rsidP="00D477F3">
            <w:pPr>
              <w:jc w:val="center"/>
              <w:rPr>
                <w:b/>
                <w:sz w:val="24"/>
                <w:szCs w:val="24"/>
              </w:rPr>
            </w:pPr>
            <w:r w:rsidRPr="00D477F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B2" w:rsidRPr="00D477F3" w:rsidRDefault="00386D7A" w:rsidP="00631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B2" w:rsidRPr="00D477F3" w:rsidRDefault="00386D7A" w:rsidP="00631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B2" w:rsidRPr="00D477F3" w:rsidRDefault="00386D7A" w:rsidP="00631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</w:t>
            </w:r>
          </w:p>
        </w:tc>
      </w:tr>
      <w:tr w:rsidR="00D96A42" w:rsidRPr="00D477F3" w:rsidTr="00D96A42">
        <w:trPr>
          <w:trHeight w:val="1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42" w:rsidRPr="00D477F3" w:rsidRDefault="00D96A42" w:rsidP="00D477F3">
            <w:pPr>
              <w:jc w:val="center"/>
              <w:rPr>
                <w:sz w:val="24"/>
                <w:szCs w:val="24"/>
              </w:rPr>
            </w:pPr>
            <w:r w:rsidRPr="00D477F3">
              <w:rPr>
                <w:sz w:val="24"/>
                <w:szCs w:val="24"/>
              </w:rPr>
              <w:t>Численность постоянного населения, чел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42" w:rsidRPr="00D96A42" w:rsidRDefault="00D96A42">
            <w:pPr>
              <w:jc w:val="center"/>
              <w:rPr>
                <w:color w:val="000000"/>
                <w:sz w:val="24"/>
                <w:szCs w:val="24"/>
              </w:rPr>
            </w:pPr>
            <w:r w:rsidRPr="00D96A42">
              <w:rPr>
                <w:color w:val="000000"/>
                <w:sz w:val="24"/>
              </w:rPr>
              <w:t>1341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42" w:rsidRPr="00D96A42" w:rsidRDefault="00D96A42">
            <w:pPr>
              <w:jc w:val="center"/>
              <w:rPr>
                <w:color w:val="000000"/>
                <w:sz w:val="24"/>
                <w:szCs w:val="24"/>
              </w:rPr>
            </w:pPr>
            <w:r w:rsidRPr="00D96A42">
              <w:rPr>
                <w:color w:val="000000"/>
                <w:sz w:val="24"/>
              </w:rPr>
              <w:t>1337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42" w:rsidRPr="00D96A42" w:rsidRDefault="00D96A42">
            <w:pPr>
              <w:jc w:val="center"/>
              <w:rPr>
                <w:color w:val="000000"/>
                <w:sz w:val="24"/>
                <w:szCs w:val="24"/>
              </w:rPr>
            </w:pPr>
            <w:r w:rsidRPr="00D96A42">
              <w:rPr>
                <w:color w:val="000000"/>
                <w:sz w:val="24"/>
              </w:rPr>
              <w:t>1330</w:t>
            </w:r>
          </w:p>
        </w:tc>
      </w:tr>
    </w:tbl>
    <w:p w:rsidR="00677ED6" w:rsidRDefault="00677ED6" w:rsidP="00677ED6">
      <w:pPr>
        <w:spacing w:line="300" w:lineRule="auto"/>
        <w:ind w:firstLine="720"/>
        <w:jc w:val="both"/>
        <w:rPr>
          <w:sz w:val="24"/>
        </w:rPr>
      </w:pPr>
    </w:p>
    <w:p w:rsidR="002C2889" w:rsidRDefault="002C2889" w:rsidP="002C7869">
      <w:pPr>
        <w:spacing w:line="276" w:lineRule="auto"/>
        <w:ind w:firstLine="709"/>
        <w:jc w:val="both"/>
        <w:rPr>
          <w:sz w:val="24"/>
          <w:szCs w:val="24"/>
        </w:rPr>
      </w:pPr>
      <w:r w:rsidRPr="002C2889">
        <w:rPr>
          <w:sz w:val="24"/>
          <w:szCs w:val="24"/>
        </w:rPr>
        <w:t xml:space="preserve">Системы горячего водоснабжения в </w:t>
      </w:r>
      <w:proofErr w:type="spellStart"/>
      <w:r w:rsidR="00386D7A">
        <w:rPr>
          <w:sz w:val="24"/>
          <w:szCs w:val="24"/>
        </w:rPr>
        <w:t>Половинском</w:t>
      </w:r>
      <w:proofErr w:type="spellEnd"/>
      <w:r w:rsidR="00F54C55">
        <w:rPr>
          <w:sz w:val="24"/>
          <w:szCs w:val="24"/>
        </w:rPr>
        <w:t xml:space="preserve"> сельском </w:t>
      </w:r>
      <w:r w:rsidR="00DB021A">
        <w:rPr>
          <w:sz w:val="24"/>
          <w:szCs w:val="24"/>
        </w:rPr>
        <w:t>поселении</w:t>
      </w:r>
      <w:r w:rsidRPr="002C2889">
        <w:rPr>
          <w:sz w:val="24"/>
          <w:szCs w:val="24"/>
        </w:rPr>
        <w:t xml:space="preserve"> отсутствуют.</w:t>
      </w:r>
    </w:p>
    <w:p w:rsidR="00816552" w:rsidRPr="00816552" w:rsidRDefault="00816552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16552">
        <w:rPr>
          <w:sz w:val="24"/>
          <w:szCs w:val="24"/>
        </w:rPr>
        <w:t>Прогнозные балансы потребления холодной воды</w:t>
      </w:r>
      <w:r>
        <w:rPr>
          <w:sz w:val="24"/>
          <w:szCs w:val="24"/>
        </w:rPr>
        <w:t xml:space="preserve"> в </w:t>
      </w:r>
      <w:proofErr w:type="spellStart"/>
      <w:r w:rsidR="00386D7A">
        <w:rPr>
          <w:sz w:val="24"/>
          <w:szCs w:val="24"/>
        </w:rPr>
        <w:t>Половинском</w:t>
      </w:r>
      <w:proofErr w:type="spellEnd"/>
      <w:r w:rsidR="00F54C55">
        <w:rPr>
          <w:sz w:val="24"/>
          <w:szCs w:val="24"/>
        </w:rPr>
        <w:t xml:space="preserve"> сельском </w:t>
      </w:r>
      <w:r w:rsidR="00DB021A">
        <w:rPr>
          <w:sz w:val="24"/>
          <w:szCs w:val="24"/>
        </w:rPr>
        <w:t>поселении</w:t>
      </w:r>
      <w:r w:rsidR="008943DD">
        <w:rPr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ведено в табл. </w:t>
      </w:r>
      <w:r w:rsidR="00386D7A">
        <w:rPr>
          <w:sz w:val="24"/>
          <w:szCs w:val="24"/>
        </w:rPr>
        <w:t>16</w:t>
      </w:r>
      <w:r>
        <w:rPr>
          <w:sz w:val="24"/>
          <w:szCs w:val="24"/>
        </w:rPr>
        <w:t xml:space="preserve"> и на диаграмме рис. </w:t>
      </w:r>
      <w:r w:rsidR="00E55013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446781">
        <w:rPr>
          <w:sz w:val="24"/>
          <w:szCs w:val="24"/>
        </w:rPr>
        <w:t xml:space="preserve"> </w:t>
      </w:r>
      <w:r w:rsidR="00446781" w:rsidRPr="002050B3">
        <w:rPr>
          <w:sz w:val="24"/>
          <w:szCs w:val="24"/>
        </w:rPr>
        <w:t xml:space="preserve">Предполагается к концу расчетного периода </w:t>
      </w:r>
      <w:r w:rsidR="002050B3" w:rsidRPr="001D1714">
        <w:rPr>
          <w:color w:val="000000"/>
          <w:sz w:val="24"/>
          <w:szCs w:val="24"/>
        </w:rPr>
        <w:t xml:space="preserve">обеспечить централизованной системой водоснабжения </w:t>
      </w:r>
      <w:r w:rsidR="002816CA">
        <w:rPr>
          <w:color w:val="000000"/>
          <w:sz w:val="24"/>
          <w:szCs w:val="24"/>
        </w:rPr>
        <w:t>всех желающих</w:t>
      </w:r>
      <w:r w:rsidR="00A46E94" w:rsidRPr="00AB0DDE">
        <w:rPr>
          <w:sz w:val="24"/>
          <w:szCs w:val="24"/>
        </w:rPr>
        <w:t xml:space="preserve"> и произвести реконструкцию сущес</w:t>
      </w:r>
      <w:r w:rsidR="00A46E94" w:rsidRPr="00AB0DDE">
        <w:rPr>
          <w:sz w:val="24"/>
          <w:szCs w:val="24"/>
        </w:rPr>
        <w:t>т</w:t>
      </w:r>
      <w:r w:rsidR="00A46E94" w:rsidRPr="00AB0DDE">
        <w:rPr>
          <w:sz w:val="24"/>
          <w:szCs w:val="24"/>
        </w:rPr>
        <w:t>вующего водопровода</w:t>
      </w:r>
      <w:r w:rsidR="00446781" w:rsidRPr="00AB0DDE">
        <w:rPr>
          <w:sz w:val="24"/>
          <w:szCs w:val="24"/>
        </w:rPr>
        <w:t>.</w:t>
      </w:r>
    </w:p>
    <w:p w:rsidR="00800A95" w:rsidRPr="00CB00D2" w:rsidRDefault="00A537EA" w:rsidP="00223E4C">
      <w:pPr>
        <w:pStyle w:val="a0"/>
      </w:pPr>
      <w:r>
        <w:t xml:space="preserve">– </w:t>
      </w:r>
      <w:r w:rsidR="00800A95" w:rsidRPr="00CB00D2">
        <w:t xml:space="preserve">Прогнозные балансы потребления </w:t>
      </w:r>
      <w:r w:rsidR="003B1D20">
        <w:t>холодн</w:t>
      </w:r>
      <w:r w:rsidR="00800A95" w:rsidRPr="00CB00D2">
        <w:t>ой воды</w:t>
      </w:r>
      <w:r w:rsidR="00E411ED" w:rsidRPr="00CB00D2">
        <w:t xml:space="preserve"> до </w:t>
      </w:r>
      <w:r w:rsidR="00386D7A">
        <w:t>2029</w:t>
      </w:r>
      <w:r w:rsidR="00E411ED" w:rsidRPr="00CB00D2">
        <w:t>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843"/>
        <w:gridCol w:w="752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DC6CDF" w:rsidRPr="00D477F3" w:rsidTr="00A34737">
        <w:tc>
          <w:tcPr>
            <w:tcW w:w="1951" w:type="dxa"/>
            <w:vMerge w:val="restart"/>
            <w:shd w:val="clear" w:color="auto" w:fill="auto"/>
            <w:vAlign w:val="center"/>
          </w:tcPr>
          <w:p w:rsidR="00DC6CDF" w:rsidRPr="00D477F3" w:rsidRDefault="00DC6CDF" w:rsidP="00A34737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477F3">
              <w:rPr>
                <w:b/>
                <w:color w:val="000000"/>
                <w:sz w:val="22"/>
                <w:szCs w:val="22"/>
              </w:rPr>
              <w:t>Нужды</w:t>
            </w:r>
          </w:p>
        </w:tc>
        <w:tc>
          <w:tcPr>
            <w:tcW w:w="8470" w:type="dxa"/>
            <w:gridSpan w:val="11"/>
            <w:shd w:val="clear" w:color="auto" w:fill="auto"/>
            <w:vAlign w:val="center"/>
          </w:tcPr>
          <w:p w:rsidR="00DC6CDF" w:rsidRPr="00D477F3" w:rsidRDefault="00DC6CDF" w:rsidP="00D477F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477F3">
              <w:rPr>
                <w:b/>
                <w:color w:val="000000"/>
                <w:sz w:val="22"/>
                <w:szCs w:val="22"/>
              </w:rPr>
              <w:t>Расчетный год</w:t>
            </w:r>
          </w:p>
        </w:tc>
      </w:tr>
      <w:tr w:rsidR="00677ED6" w:rsidRPr="00D477F3" w:rsidTr="00677ED6">
        <w:tc>
          <w:tcPr>
            <w:tcW w:w="1951" w:type="dxa"/>
            <w:vMerge/>
            <w:shd w:val="clear" w:color="auto" w:fill="auto"/>
            <w:vAlign w:val="center"/>
          </w:tcPr>
          <w:p w:rsidR="00677ED6" w:rsidRPr="00D477F3" w:rsidRDefault="00677ED6" w:rsidP="00D477F3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7ED6" w:rsidRPr="00677ED6" w:rsidRDefault="005D06AA" w:rsidP="00A3473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7ED6" w:rsidRPr="00677ED6" w:rsidRDefault="005D06AA" w:rsidP="00A3473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77ED6" w:rsidRPr="00677ED6" w:rsidRDefault="005D06AA" w:rsidP="00A3473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77ED6" w:rsidRPr="00677ED6" w:rsidRDefault="005D06AA" w:rsidP="00A3473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77ED6" w:rsidRPr="00677ED6" w:rsidRDefault="005D06AA" w:rsidP="00A3473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77ED6" w:rsidRPr="00677ED6" w:rsidRDefault="005D06AA" w:rsidP="00A3473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77ED6" w:rsidRPr="00677ED6" w:rsidRDefault="005D06AA" w:rsidP="00A3473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77ED6" w:rsidRPr="00677ED6" w:rsidRDefault="005D06AA" w:rsidP="00A3473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77ED6" w:rsidRPr="00677ED6" w:rsidRDefault="005D06AA" w:rsidP="00A3473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77ED6" w:rsidRPr="00677ED6" w:rsidRDefault="005D06AA" w:rsidP="00A3473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77ED6" w:rsidRPr="00677ED6" w:rsidRDefault="005D06AA" w:rsidP="00A3473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</w:tr>
      <w:tr w:rsidR="007C28FD" w:rsidRPr="00D477F3" w:rsidTr="00677ED6">
        <w:tc>
          <w:tcPr>
            <w:tcW w:w="1951" w:type="dxa"/>
            <w:shd w:val="clear" w:color="auto" w:fill="auto"/>
            <w:vAlign w:val="center"/>
          </w:tcPr>
          <w:p w:rsidR="007C28FD" w:rsidRPr="00D477F3" w:rsidRDefault="007C28FD" w:rsidP="00E30C71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D477F3">
              <w:rPr>
                <w:color w:val="000000"/>
                <w:sz w:val="22"/>
                <w:szCs w:val="22"/>
              </w:rPr>
              <w:t>Хозяйственно-питьевые нужды, тыс. м</w:t>
            </w:r>
            <w:r w:rsidRPr="00D477F3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D" w:rsidRPr="007C28FD" w:rsidRDefault="007C28FD" w:rsidP="007C28FD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26,57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C28FD" w:rsidRPr="007C28FD" w:rsidRDefault="007C28FD" w:rsidP="007C28FD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26,55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C28FD" w:rsidRPr="007C28FD" w:rsidRDefault="007C28FD" w:rsidP="007C28FD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26,51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26,49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26,47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26,45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26,43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26,41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26,38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26,36</w:t>
            </w:r>
          </w:p>
        </w:tc>
      </w:tr>
      <w:tr w:rsidR="007C28FD" w:rsidRPr="00D477F3" w:rsidTr="00323FAE">
        <w:tc>
          <w:tcPr>
            <w:tcW w:w="1951" w:type="dxa"/>
            <w:shd w:val="clear" w:color="auto" w:fill="auto"/>
            <w:vAlign w:val="center"/>
          </w:tcPr>
          <w:p w:rsidR="007C28FD" w:rsidRPr="00D477F3" w:rsidRDefault="007C28FD" w:rsidP="00E30C71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D477F3">
              <w:rPr>
                <w:color w:val="000000"/>
                <w:sz w:val="22"/>
                <w:szCs w:val="22"/>
              </w:rPr>
              <w:t>Производственные нужды</w:t>
            </w:r>
            <w:r w:rsidRPr="00D477F3">
              <w:rPr>
                <w:sz w:val="22"/>
                <w:szCs w:val="22"/>
              </w:rPr>
              <w:t xml:space="preserve">, </w:t>
            </w:r>
            <w:r w:rsidRPr="00D477F3">
              <w:rPr>
                <w:color w:val="000000"/>
                <w:sz w:val="22"/>
                <w:szCs w:val="22"/>
              </w:rPr>
              <w:t>тыс. м</w:t>
            </w:r>
            <w:r w:rsidRPr="00D477F3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0,99</w:t>
            </w:r>
          </w:p>
        </w:tc>
      </w:tr>
      <w:tr w:rsidR="007C28FD" w:rsidRPr="00D477F3" w:rsidTr="00677ED6">
        <w:tc>
          <w:tcPr>
            <w:tcW w:w="1951" w:type="dxa"/>
            <w:shd w:val="clear" w:color="auto" w:fill="auto"/>
            <w:vAlign w:val="center"/>
          </w:tcPr>
          <w:p w:rsidR="007C28FD" w:rsidRPr="00D477F3" w:rsidRDefault="007C28FD" w:rsidP="00E30C71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D477F3">
              <w:rPr>
                <w:color w:val="000000"/>
                <w:sz w:val="22"/>
                <w:szCs w:val="22"/>
              </w:rPr>
              <w:t>Сельскохозяйстве</w:t>
            </w:r>
            <w:r w:rsidRPr="00D477F3">
              <w:rPr>
                <w:color w:val="000000"/>
                <w:sz w:val="22"/>
                <w:szCs w:val="22"/>
              </w:rPr>
              <w:t>н</w:t>
            </w:r>
            <w:r w:rsidRPr="00D477F3">
              <w:rPr>
                <w:color w:val="000000"/>
                <w:sz w:val="22"/>
                <w:szCs w:val="22"/>
              </w:rPr>
              <w:t>ные нужды</w:t>
            </w:r>
            <w:r w:rsidRPr="00D477F3">
              <w:rPr>
                <w:sz w:val="22"/>
                <w:szCs w:val="22"/>
              </w:rPr>
              <w:t xml:space="preserve">, </w:t>
            </w:r>
            <w:r w:rsidRPr="00D477F3">
              <w:rPr>
                <w:color w:val="000000"/>
                <w:sz w:val="22"/>
                <w:szCs w:val="22"/>
              </w:rPr>
              <w:t>тыс. м</w:t>
            </w:r>
            <w:r w:rsidRPr="00D477F3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4,95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4,95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4,94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4,94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4,94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4,93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4,93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4,92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4,92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4,92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4,91</w:t>
            </w:r>
          </w:p>
        </w:tc>
      </w:tr>
      <w:tr w:rsidR="007C28FD" w:rsidRPr="00D477F3" w:rsidTr="00677ED6">
        <w:tc>
          <w:tcPr>
            <w:tcW w:w="1951" w:type="dxa"/>
            <w:shd w:val="clear" w:color="auto" w:fill="auto"/>
            <w:vAlign w:val="center"/>
          </w:tcPr>
          <w:p w:rsidR="007C28FD" w:rsidRPr="00D477F3" w:rsidRDefault="007C28FD" w:rsidP="00E30C71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D477F3">
              <w:rPr>
                <w:color w:val="000000"/>
                <w:sz w:val="22"/>
                <w:szCs w:val="22"/>
              </w:rPr>
              <w:t>Культурно-бытовые нужды, тыс. м</w:t>
            </w:r>
            <w:r w:rsidRPr="00D477F3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3,99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3,99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3,99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3,99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3,98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3,98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3,98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3,97</w:t>
            </w:r>
          </w:p>
        </w:tc>
      </w:tr>
      <w:tr w:rsidR="007C28FD" w:rsidRPr="00D477F3" w:rsidTr="00677ED6">
        <w:tc>
          <w:tcPr>
            <w:tcW w:w="1951" w:type="dxa"/>
            <w:shd w:val="clear" w:color="auto" w:fill="auto"/>
            <w:vAlign w:val="center"/>
          </w:tcPr>
          <w:p w:rsidR="007C28FD" w:rsidRPr="00D477F3" w:rsidRDefault="007C28FD" w:rsidP="00E30C71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A34737">
              <w:rPr>
                <w:color w:val="000000"/>
                <w:sz w:val="22"/>
                <w:szCs w:val="22"/>
              </w:rPr>
              <w:t>Полив, тыс. м</w:t>
            </w:r>
            <w:r w:rsidRPr="00885011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1,59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1,57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1,57</w:t>
            </w:r>
          </w:p>
        </w:tc>
      </w:tr>
      <w:tr w:rsidR="007C28FD" w:rsidRPr="00D477F3" w:rsidTr="00677ED6">
        <w:tc>
          <w:tcPr>
            <w:tcW w:w="1951" w:type="dxa"/>
            <w:shd w:val="clear" w:color="auto" w:fill="auto"/>
            <w:vAlign w:val="center"/>
          </w:tcPr>
          <w:p w:rsidR="007C28FD" w:rsidRPr="00D477F3" w:rsidRDefault="007C28FD" w:rsidP="00E30C71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D477F3">
              <w:rPr>
                <w:color w:val="000000"/>
                <w:sz w:val="22"/>
                <w:szCs w:val="22"/>
              </w:rPr>
              <w:t>Неучтенные расх</w:t>
            </w:r>
            <w:r w:rsidRPr="00D477F3">
              <w:rPr>
                <w:color w:val="000000"/>
                <w:sz w:val="22"/>
                <w:szCs w:val="22"/>
              </w:rPr>
              <w:t>о</w:t>
            </w:r>
            <w:r w:rsidRPr="00D477F3">
              <w:rPr>
                <w:color w:val="000000"/>
                <w:sz w:val="22"/>
                <w:szCs w:val="22"/>
              </w:rPr>
              <w:t>ды (потери)</w:t>
            </w:r>
            <w:r w:rsidRPr="00D477F3">
              <w:rPr>
                <w:sz w:val="22"/>
                <w:szCs w:val="22"/>
              </w:rPr>
              <w:t xml:space="preserve">, </w:t>
            </w:r>
            <w:r w:rsidRPr="00D477F3">
              <w:rPr>
                <w:color w:val="000000"/>
                <w:sz w:val="22"/>
                <w:szCs w:val="22"/>
              </w:rPr>
              <w:t>тыс. м</w:t>
            </w:r>
            <w:r w:rsidRPr="00D477F3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5,72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5,71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5,71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5,70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5,70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5,69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5,69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5,69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5,68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5,68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7C28FD" w:rsidRDefault="007C28FD" w:rsidP="007C28FD">
            <w:pPr>
              <w:jc w:val="center"/>
              <w:rPr>
                <w:color w:val="000000"/>
                <w:sz w:val="24"/>
                <w:szCs w:val="24"/>
              </w:rPr>
            </w:pPr>
            <w:r w:rsidRPr="007C28FD">
              <w:rPr>
                <w:color w:val="000000"/>
                <w:sz w:val="24"/>
                <w:szCs w:val="24"/>
              </w:rPr>
              <w:t>5,67</w:t>
            </w:r>
          </w:p>
        </w:tc>
      </w:tr>
      <w:tr w:rsidR="007C28FD" w:rsidRPr="00D96A42" w:rsidTr="00677ED6">
        <w:tc>
          <w:tcPr>
            <w:tcW w:w="1951" w:type="dxa"/>
            <w:shd w:val="clear" w:color="auto" w:fill="auto"/>
            <w:vAlign w:val="center"/>
          </w:tcPr>
          <w:p w:rsidR="007C28FD" w:rsidRPr="00D96A42" w:rsidRDefault="007C28FD" w:rsidP="00E30C71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96A42">
              <w:rPr>
                <w:b/>
                <w:color w:val="000000"/>
                <w:sz w:val="22"/>
                <w:szCs w:val="22"/>
              </w:rPr>
              <w:t>Всего</w:t>
            </w:r>
            <w:r w:rsidRPr="00D96A42">
              <w:rPr>
                <w:b/>
                <w:sz w:val="22"/>
                <w:szCs w:val="22"/>
              </w:rPr>
              <w:t xml:space="preserve">, </w:t>
            </w:r>
            <w:r w:rsidRPr="00D96A42">
              <w:rPr>
                <w:b/>
                <w:color w:val="000000"/>
                <w:sz w:val="22"/>
                <w:szCs w:val="22"/>
              </w:rPr>
              <w:t>тыс. м</w:t>
            </w:r>
            <w:r w:rsidRPr="00D96A42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8FD" w:rsidRPr="00D96A42" w:rsidRDefault="007C28FD" w:rsidP="007C28FD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96A42">
              <w:rPr>
                <w:b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C28FD" w:rsidRPr="00D96A42" w:rsidRDefault="007C28FD" w:rsidP="007C28FD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96A42">
              <w:rPr>
                <w:b/>
                <w:color w:val="000000"/>
                <w:sz w:val="24"/>
                <w:szCs w:val="24"/>
              </w:rPr>
              <w:t>43,79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C28FD" w:rsidRPr="00D96A42" w:rsidRDefault="007C28FD" w:rsidP="007C28FD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96A42">
              <w:rPr>
                <w:b/>
                <w:color w:val="000000"/>
                <w:sz w:val="24"/>
                <w:szCs w:val="24"/>
              </w:rPr>
              <w:t>43,76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D96A42" w:rsidRDefault="007C28FD" w:rsidP="007C28FD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96A42">
              <w:rPr>
                <w:b/>
                <w:color w:val="000000"/>
                <w:sz w:val="24"/>
                <w:szCs w:val="24"/>
              </w:rPr>
              <w:t>43,72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D96A42" w:rsidRDefault="007C28FD" w:rsidP="007C28FD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96A42">
              <w:rPr>
                <w:b/>
                <w:color w:val="000000"/>
                <w:sz w:val="24"/>
                <w:szCs w:val="24"/>
              </w:rPr>
              <w:t>43,69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D96A42" w:rsidRDefault="007C28FD" w:rsidP="007C28FD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96A42">
              <w:rPr>
                <w:b/>
                <w:color w:val="000000"/>
                <w:sz w:val="24"/>
                <w:szCs w:val="24"/>
              </w:rPr>
              <w:t>43,66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D96A42" w:rsidRDefault="007C28FD" w:rsidP="007C28FD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96A42">
              <w:rPr>
                <w:b/>
                <w:color w:val="000000"/>
                <w:sz w:val="24"/>
                <w:szCs w:val="24"/>
              </w:rPr>
              <w:t>43,62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D96A42" w:rsidRDefault="007C28FD" w:rsidP="007C28FD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96A42">
              <w:rPr>
                <w:b/>
                <w:color w:val="000000"/>
                <w:sz w:val="24"/>
                <w:szCs w:val="24"/>
              </w:rPr>
              <w:t>43,59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D96A42" w:rsidRDefault="007C28FD" w:rsidP="007C28FD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96A42">
              <w:rPr>
                <w:b/>
                <w:color w:val="000000"/>
                <w:sz w:val="24"/>
                <w:szCs w:val="24"/>
              </w:rPr>
              <w:t>43,55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D96A42" w:rsidRDefault="007C28FD" w:rsidP="007C28FD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96A42">
              <w:rPr>
                <w:b/>
                <w:color w:val="000000"/>
                <w:sz w:val="24"/>
                <w:szCs w:val="24"/>
              </w:rPr>
              <w:t>43,52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C28FD" w:rsidRPr="00D96A42" w:rsidRDefault="007C28FD" w:rsidP="007C28FD">
            <w:pPr>
              <w:ind w:lef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96A42">
              <w:rPr>
                <w:b/>
                <w:color w:val="000000"/>
                <w:sz w:val="24"/>
                <w:szCs w:val="24"/>
              </w:rPr>
              <w:t>43,49</w:t>
            </w:r>
          </w:p>
        </w:tc>
      </w:tr>
    </w:tbl>
    <w:p w:rsidR="00745009" w:rsidRPr="00D96A42" w:rsidRDefault="00745009" w:rsidP="00A34737">
      <w:pPr>
        <w:spacing w:line="300" w:lineRule="auto"/>
        <w:jc w:val="both"/>
        <w:rPr>
          <w:b/>
          <w:noProof/>
          <w:sz w:val="24"/>
          <w:lang w:eastAsia="ru-RU"/>
        </w:rPr>
      </w:pPr>
    </w:p>
    <w:p w:rsidR="00633EFD" w:rsidRPr="00AB0DDE" w:rsidRDefault="00375A5A" w:rsidP="004C4498">
      <w:pPr>
        <w:spacing w:line="300" w:lineRule="auto"/>
        <w:ind w:left="72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76975" cy="265747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4C4498">
        <w:t xml:space="preserve">Рис. 10. – </w:t>
      </w:r>
      <w:r w:rsidR="00633EFD" w:rsidRPr="00AB0DDE">
        <w:t xml:space="preserve">Прогнозные балансы потребления </w:t>
      </w:r>
      <w:r w:rsidR="003B1D20" w:rsidRPr="00AB0DDE">
        <w:t>холодн</w:t>
      </w:r>
      <w:r w:rsidR="00633EFD" w:rsidRPr="00AB0DDE">
        <w:t xml:space="preserve">ой воды до </w:t>
      </w:r>
      <w:r>
        <w:t>2029</w:t>
      </w:r>
      <w:r w:rsidR="00633EFD" w:rsidRPr="00AB0DDE">
        <w:t> г.</w:t>
      </w:r>
    </w:p>
    <w:p w:rsidR="00AC471F" w:rsidRPr="00CB00D2" w:rsidRDefault="00855E8D" w:rsidP="002C7869">
      <w:pPr>
        <w:pStyle w:val="2"/>
        <w:spacing w:line="276" w:lineRule="auto"/>
      </w:pPr>
      <w:bookmarkStart w:id="42" w:name="_Toc401577230"/>
      <w:r w:rsidRPr="00CB00D2">
        <w:t>3.8</w:t>
      </w:r>
      <w:r w:rsidR="00EC0899" w:rsidRPr="00CB00D2">
        <w:t>.</w:t>
      </w:r>
      <w:r w:rsidR="006A7C4D" w:rsidRPr="00CB00D2">
        <w:t> </w:t>
      </w:r>
      <w:r w:rsidR="00EC0899" w:rsidRPr="00CB00D2">
        <w:t xml:space="preserve">Описание </w:t>
      </w:r>
      <w:r w:rsidR="00AC471F" w:rsidRPr="00CB00D2">
        <w:t>централизованной системы горячего водоснабжения с использованием закрытых систем горячего водоснабжения, отражающее технологические особенно</w:t>
      </w:r>
      <w:r w:rsidR="00EC0899" w:rsidRPr="00CB00D2">
        <w:t>сти указанной системы</w:t>
      </w:r>
      <w:bookmarkEnd w:id="42"/>
    </w:p>
    <w:p w:rsidR="00166054" w:rsidRPr="00816552" w:rsidRDefault="00B77A25" w:rsidP="002C7869">
      <w:pPr>
        <w:spacing w:line="276" w:lineRule="auto"/>
        <w:ind w:firstLine="709"/>
        <w:jc w:val="both"/>
        <w:rPr>
          <w:sz w:val="24"/>
          <w:szCs w:val="24"/>
        </w:rPr>
      </w:pPr>
      <w:r w:rsidRPr="00CB00D2">
        <w:rPr>
          <w:sz w:val="24"/>
          <w:szCs w:val="24"/>
        </w:rPr>
        <w:t xml:space="preserve">Централизованные системы горячего водоснабжения на территории </w:t>
      </w:r>
      <w:r w:rsidR="00522CB7">
        <w:rPr>
          <w:sz w:val="24"/>
          <w:szCs w:val="24"/>
        </w:rPr>
        <w:t>сельского поселения</w:t>
      </w:r>
      <w:r w:rsidRPr="00CB00D2">
        <w:rPr>
          <w:sz w:val="24"/>
          <w:szCs w:val="24"/>
        </w:rPr>
        <w:t xml:space="preserve"> отсутствуют </w:t>
      </w:r>
      <w:r w:rsidRPr="00816552">
        <w:rPr>
          <w:sz w:val="24"/>
          <w:szCs w:val="24"/>
        </w:rPr>
        <w:t>(</w:t>
      </w:r>
      <w:r w:rsidR="00AC471F" w:rsidRPr="00816552">
        <w:rPr>
          <w:sz w:val="24"/>
          <w:szCs w:val="24"/>
        </w:rPr>
        <w:t>п.</w:t>
      </w:r>
      <w:r w:rsidR="006A7C4D" w:rsidRPr="00816552">
        <w:rPr>
          <w:sz w:val="24"/>
          <w:szCs w:val="24"/>
        </w:rPr>
        <w:t>1</w:t>
      </w:r>
      <w:r w:rsidR="00AC471F" w:rsidRPr="00816552">
        <w:rPr>
          <w:sz w:val="24"/>
          <w:szCs w:val="24"/>
        </w:rPr>
        <w:t>.4.6</w:t>
      </w:r>
      <w:r w:rsidR="00166054" w:rsidRPr="00816552">
        <w:rPr>
          <w:sz w:val="24"/>
          <w:szCs w:val="24"/>
        </w:rPr>
        <w:t>.</w:t>
      </w:r>
      <w:r w:rsidRPr="00816552">
        <w:rPr>
          <w:sz w:val="24"/>
          <w:szCs w:val="24"/>
        </w:rPr>
        <w:t>).</w:t>
      </w:r>
    </w:p>
    <w:p w:rsidR="00AC471F" w:rsidRPr="00CB00D2" w:rsidRDefault="00855E8D" w:rsidP="002C7869">
      <w:pPr>
        <w:pStyle w:val="2"/>
        <w:spacing w:line="276" w:lineRule="auto"/>
      </w:pPr>
      <w:bookmarkStart w:id="43" w:name="_Toc401577231"/>
      <w:r w:rsidRPr="00CB00D2">
        <w:t>3.9</w:t>
      </w:r>
      <w:r w:rsidR="006B7D06" w:rsidRPr="00CB00D2">
        <w:t>.</w:t>
      </w:r>
      <w:r w:rsidR="006A7C4D" w:rsidRPr="00CB00D2">
        <w:t> </w:t>
      </w:r>
      <w:r w:rsidR="006B7D06" w:rsidRPr="00CB00D2">
        <w:t xml:space="preserve">Сведения </w:t>
      </w:r>
      <w:r w:rsidR="00AC471F" w:rsidRPr="00CB00D2">
        <w:t>о фактическом и ожидаемом потреблении горячей, питьевой, технической воды (годовое, среднес</w:t>
      </w:r>
      <w:r w:rsidR="006B7D06" w:rsidRPr="00CB00D2">
        <w:t>уточное, максимальное суточное)</w:t>
      </w:r>
      <w:bookmarkEnd w:id="43"/>
    </w:p>
    <w:p w:rsidR="00432F70" w:rsidRPr="00816552" w:rsidRDefault="00855E8D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B00D2">
        <w:rPr>
          <w:color w:val="000000"/>
          <w:sz w:val="24"/>
          <w:szCs w:val="24"/>
        </w:rPr>
        <w:t xml:space="preserve">Ожидаемая величина потребления </w:t>
      </w:r>
      <w:r w:rsidR="003B1D20">
        <w:rPr>
          <w:color w:val="000000"/>
          <w:sz w:val="24"/>
          <w:szCs w:val="24"/>
        </w:rPr>
        <w:t>холодн</w:t>
      </w:r>
      <w:r w:rsidRPr="00CB00D2">
        <w:rPr>
          <w:color w:val="000000"/>
          <w:sz w:val="24"/>
          <w:szCs w:val="24"/>
        </w:rPr>
        <w:t>ой</w:t>
      </w:r>
      <w:r w:rsidR="008273CC">
        <w:rPr>
          <w:color w:val="000000"/>
          <w:sz w:val="24"/>
          <w:szCs w:val="24"/>
        </w:rPr>
        <w:t xml:space="preserve"> </w:t>
      </w:r>
      <w:r w:rsidRPr="00CB00D2">
        <w:rPr>
          <w:color w:val="000000"/>
          <w:sz w:val="24"/>
          <w:szCs w:val="24"/>
        </w:rPr>
        <w:t>воды рассчитана на основе прогнозных бала</w:t>
      </w:r>
      <w:r w:rsidRPr="00CB00D2">
        <w:rPr>
          <w:color w:val="000000"/>
          <w:sz w:val="24"/>
          <w:szCs w:val="24"/>
        </w:rPr>
        <w:t>н</w:t>
      </w:r>
      <w:r w:rsidRPr="00CB00D2">
        <w:rPr>
          <w:color w:val="000000"/>
          <w:sz w:val="24"/>
          <w:szCs w:val="24"/>
        </w:rPr>
        <w:t xml:space="preserve">сов потребления </w:t>
      </w:r>
      <w:r w:rsidR="003B1D20">
        <w:rPr>
          <w:color w:val="000000"/>
          <w:sz w:val="24"/>
          <w:szCs w:val="24"/>
        </w:rPr>
        <w:t>холодн</w:t>
      </w:r>
      <w:r w:rsidRPr="00CB00D2">
        <w:rPr>
          <w:color w:val="000000"/>
          <w:sz w:val="24"/>
          <w:szCs w:val="24"/>
        </w:rPr>
        <w:t xml:space="preserve">ой воды до </w:t>
      </w:r>
      <w:r w:rsidR="007B442E">
        <w:rPr>
          <w:color w:val="000000"/>
          <w:sz w:val="24"/>
          <w:szCs w:val="24"/>
        </w:rPr>
        <w:t>2029</w:t>
      </w:r>
      <w:r w:rsidRPr="00CB00D2">
        <w:rPr>
          <w:color w:val="000000"/>
          <w:sz w:val="24"/>
          <w:szCs w:val="24"/>
        </w:rPr>
        <w:t xml:space="preserve"> г. </w:t>
      </w:r>
      <w:r w:rsidRPr="00816552">
        <w:rPr>
          <w:sz w:val="24"/>
          <w:szCs w:val="24"/>
        </w:rPr>
        <w:t>п.</w:t>
      </w:r>
      <w:r w:rsidR="006A7C4D" w:rsidRPr="00816552">
        <w:rPr>
          <w:sz w:val="24"/>
          <w:szCs w:val="24"/>
        </w:rPr>
        <w:t> </w:t>
      </w:r>
      <w:r w:rsidRPr="00816552">
        <w:rPr>
          <w:sz w:val="24"/>
          <w:szCs w:val="24"/>
        </w:rPr>
        <w:t>3.7.</w:t>
      </w:r>
      <w:r w:rsidR="002C2889" w:rsidRPr="00816552">
        <w:rPr>
          <w:sz w:val="24"/>
          <w:szCs w:val="24"/>
        </w:rPr>
        <w:t xml:space="preserve"> </w:t>
      </w:r>
      <w:r w:rsidR="00816552" w:rsidRPr="00816552">
        <w:rPr>
          <w:sz w:val="24"/>
          <w:szCs w:val="24"/>
        </w:rPr>
        <w:t>Фактическое и ожидаемое среднесуточное и максимальное потребление холодной воды</w:t>
      </w:r>
      <w:r w:rsidR="00816552">
        <w:rPr>
          <w:sz w:val="24"/>
          <w:szCs w:val="24"/>
        </w:rPr>
        <w:t xml:space="preserve"> приведено </w:t>
      </w:r>
      <w:r w:rsidR="007C0BE4">
        <w:rPr>
          <w:sz w:val="24"/>
          <w:szCs w:val="24"/>
        </w:rPr>
        <w:t xml:space="preserve">в табл. </w:t>
      </w:r>
      <w:r w:rsidR="007B442E">
        <w:rPr>
          <w:sz w:val="24"/>
          <w:szCs w:val="24"/>
        </w:rPr>
        <w:t>17</w:t>
      </w:r>
      <w:r w:rsidR="00816552">
        <w:rPr>
          <w:sz w:val="24"/>
          <w:szCs w:val="24"/>
        </w:rPr>
        <w:t xml:space="preserve"> и на диаграмме рис. </w:t>
      </w:r>
      <w:r w:rsidR="000A7AE6">
        <w:rPr>
          <w:sz w:val="24"/>
          <w:szCs w:val="24"/>
        </w:rPr>
        <w:t>1</w:t>
      </w:r>
      <w:r w:rsidR="00E55013">
        <w:rPr>
          <w:sz w:val="24"/>
          <w:szCs w:val="24"/>
        </w:rPr>
        <w:t>1</w:t>
      </w:r>
      <w:r w:rsidR="00816552">
        <w:rPr>
          <w:sz w:val="24"/>
          <w:szCs w:val="24"/>
        </w:rPr>
        <w:t>.</w:t>
      </w:r>
    </w:p>
    <w:p w:rsidR="002C2889" w:rsidRDefault="002C2889" w:rsidP="002C7869">
      <w:pPr>
        <w:spacing w:line="276" w:lineRule="auto"/>
        <w:ind w:firstLine="709"/>
        <w:jc w:val="both"/>
        <w:rPr>
          <w:sz w:val="24"/>
          <w:szCs w:val="24"/>
        </w:rPr>
      </w:pPr>
      <w:r w:rsidRPr="002C2889">
        <w:rPr>
          <w:sz w:val="24"/>
          <w:szCs w:val="24"/>
        </w:rPr>
        <w:t xml:space="preserve">Системы горячего водоснабжения в </w:t>
      </w:r>
      <w:proofErr w:type="spellStart"/>
      <w:r w:rsidR="007B442E">
        <w:rPr>
          <w:sz w:val="24"/>
          <w:szCs w:val="24"/>
        </w:rPr>
        <w:t>Половинском</w:t>
      </w:r>
      <w:proofErr w:type="spellEnd"/>
      <w:r w:rsidR="00F54C55">
        <w:rPr>
          <w:sz w:val="24"/>
          <w:szCs w:val="24"/>
        </w:rPr>
        <w:t xml:space="preserve"> сельском </w:t>
      </w:r>
      <w:r w:rsidR="00DB021A">
        <w:rPr>
          <w:sz w:val="24"/>
          <w:szCs w:val="24"/>
        </w:rPr>
        <w:t>поселении</w:t>
      </w:r>
      <w:r w:rsidRPr="002C2889">
        <w:rPr>
          <w:sz w:val="24"/>
          <w:szCs w:val="24"/>
        </w:rPr>
        <w:t xml:space="preserve"> отсутствуют.</w:t>
      </w:r>
    </w:p>
    <w:p w:rsidR="00EC0899" w:rsidRPr="00CB00D2" w:rsidRDefault="00A537EA" w:rsidP="00223E4C">
      <w:pPr>
        <w:pStyle w:val="a0"/>
      </w:pPr>
      <w:r>
        <w:t xml:space="preserve"> –</w:t>
      </w:r>
      <w:r w:rsidR="00EC0899" w:rsidRPr="00CB00D2">
        <w:t xml:space="preserve"> Фактическое и ожидаемо</w:t>
      </w:r>
      <w:r w:rsidR="006B7D06" w:rsidRPr="00CB00D2">
        <w:t>е</w:t>
      </w:r>
      <w:r w:rsidR="00EC0899" w:rsidRPr="00CB00D2">
        <w:t xml:space="preserve"> потреблени</w:t>
      </w:r>
      <w:r w:rsidR="006B7D06" w:rsidRPr="00CB00D2">
        <w:t>е</w:t>
      </w:r>
      <w:r w:rsidR="00EC0899" w:rsidRPr="00CB00D2">
        <w:t xml:space="preserve"> </w:t>
      </w:r>
      <w:r w:rsidR="003B1D20">
        <w:t>холодн</w:t>
      </w:r>
      <w:r w:rsidR="00EC0899" w:rsidRPr="00CB00D2">
        <w:t>ой воды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1281"/>
        <w:gridCol w:w="1275"/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04"/>
      </w:tblGrid>
      <w:tr w:rsidR="00701ACD" w:rsidRPr="00230457" w:rsidTr="00F02ACB">
        <w:trPr>
          <w:trHeight w:val="601"/>
        </w:trPr>
        <w:tc>
          <w:tcPr>
            <w:tcW w:w="617" w:type="pct"/>
            <w:shd w:val="clear" w:color="auto" w:fill="auto"/>
            <w:vAlign w:val="center"/>
          </w:tcPr>
          <w:p w:rsidR="00EC0899" w:rsidRPr="00816552" w:rsidRDefault="00EC0899" w:rsidP="004F79C3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816552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C0899" w:rsidRPr="00816552" w:rsidRDefault="00EC0899" w:rsidP="004F79C3">
            <w:pPr>
              <w:ind w:left="-108" w:right="-104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F02ACB">
              <w:rPr>
                <w:b/>
                <w:color w:val="000000"/>
                <w:sz w:val="20"/>
                <w:szCs w:val="24"/>
              </w:rPr>
              <w:t>Фактическое потребление,</w:t>
            </w:r>
            <w:r w:rsidR="00701ACD" w:rsidRPr="00F02ACB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F02ACB">
              <w:rPr>
                <w:b/>
                <w:color w:val="000000"/>
                <w:sz w:val="20"/>
                <w:szCs w:val="24"/>
              </w:rPr>
              <w:t>тыс. м</w:t>
            </w:r>
            <w:r w:rsidRPr="00F02ACB">
              <w:rPr>
                <w:b/>
                <w:color w:val="000000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3770" w:type="pct"/>
            <w:gridSpan w:val="11"/>
            <w:shd w:val="clear" w:color="auto" w:fill="auto"/>
            <w:vAlign w:val="center"/>
          </w:tcPr>
          <w:p w:rsidR="00EC0899" w:rsidRPr="00816552" w:rsidRDefault="00EC0899" w:rsidP="004F79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6552">
              <w:rPr>
                <w:b/>
                <w:color w:val="000000"/>
                <w:sz w:val="24"/>
                <w:szCs w:val="24"/>
              </w:rPr>
              <w:t>Ожидаемое потребление,</w:t>
            </w:r>
            <w:r w:rsidR="00701ACD" w:rsidRPr="0081655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16552">
              <w:rPr>
                <w:b/>
                <w:color w:val="000000"/>
                <w:sz w:val="24"/>
                <w:szCs w:val="24"/>
              </w:rPr>
              <w:t>тыс. м</w:t>
            </w:r>
            <w:r w:rsidRPr="00816552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B442E" w:rsidRPr="005B1172" w:rsidTr="00F23C6C">
        <w:trPr>
          <w:trHeight w:val="309"/>
        </w:trPr>
        <w:tc>
          <w:tcPr>
            <w:tcW w:w="617" w:type="pct"/>
            <w:shd w:val="clear" w:color="auto" w:fill="auto"/>
            <w:vAlign w:val="center"/>
          </w:tcPr>
          <w:p w:rsidR="007B442E" w:rsidRPr="00816552" w:rsidRDefault="007B442E" w:rsidP="004F79C3">
            <w:pPr>
              <w:jc w:val="center"/>
              <w:rPr>
                <w:color w:val="000000"/>
                <w:sz w:val="24"/>
                <w:szCs w:val="24"/>
              </w:rPr>
            </w:pPr>
            <w:r w:rsidRPr="0081655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2019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2020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2021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2022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2023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2024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2025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2026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2027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2028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2029</w:t>
            </w:r>
          </w:p>
        </w:tc>
      </w:tr>
      <w:tr w:rsidR="007B442E" w:rsidRPr="005B1172" w:rsidTr="00F23C6C">
        <w:trPr>
          <w:trHeight w:val="337"/>
        </w:trPr>
        <w:tc>
          <w:tcPr>
            <w:tcW w:w="617" w:type="pct"/>
            <w:shd w:val="clear" w:color="auto" w:fill="auto"/>
            <w:vAlign w:val="center"/>
          </w:tcPr>
          <w:p w:rsidR="007B442E" w:rsidRPr="00816552" w:rsidRDefault="007B442E" w:rsidP="004F79C3">
            <w:pPr>
              <w:jc w:val="center"/>
              <w:rPr>
                <w:color w:val="000000"/>
                <w:sz w:val="24"/>
                <w:szCs w:val="24"/>
              </w:rPr>
            </w:pPr>
            <w:r w:rsidRPr="00816552">
              <w:rPr>
                <w:color w:val="000000"/>
                <w:sz w:val="24"/>
                <w:szCs w:val="24"/>
              </w:rPr>
              <w:t>годовое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43,86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43,83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43,79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43,76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43,72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43,69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43,66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43,62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43,59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43,55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43,52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43,49</w:t>
            </w:r>
          </w:p>
        </w:tc>
      </w:tr>
      <w:tr w:rsidR="007B442E" w:rsidRPr="005B1172" w:rsidTr="00F23C6C">
        <w:trPr>
          <w:trHeight w:val="430"/>
        </w:trPr>
        <w:tc>
          <w:tcPr>
            <w:tcW w:w="617" w:type="pct"/>
            <w:shd w:val="clear" w:color="auto" w:fill="auto"/>
            <w:vAlign w:val="center"/>
          </w:tcPr>
          <w:p w:rsidR="007B442E" w:rsidRPr="00816552" w:rsidRDefault="007B442E" w:rsidP="004F79C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F02ACB">
              <w:rPr>
                <w:color w:val="000000"/>
                <w:sz w:val="22"/>
                <w:szCs w:val="24"/>
              </w:rPr>
              <w:t>средне</w:t>
            </w:r>
            <w:r w:rsidRPr="00F02ACB">
              <w:rPr>
                <w:color w:val="000000"/>
                <w:sz w:val="22"/>
                <w:szCs w:val="24"/>
              </w:rPr>
              <w:softHyphen/>
              <w:t>суточное, м</w:t>
            </w:r>
            <w:r w:rsidRPr="00F02ACB">
              <w:rPr>
                <w:color w:val="000000"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121,33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121,24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121,14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121,05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120,95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120,86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120,77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120,67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120,58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120,48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120,39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120,30</w:t>
            </w:r>
          </w:p>
        </w:tc>
      </w:tr>
      <w:tr w:rsidR="007B442E" w:rsidRPr="005B1172" w:rsidTr="00F23C6C">
        <w:trPr>
          <w:trHeight w:val="665"/>
        </w:trPr>
        <w:tc>
          <w:tcPr>
            <w:tcW w:w="617" w:type="pct"/>
            <w:shd w:val="clear" w:color="auto" w:fill="auto"/>
            <w:vAlign w:val="center"/>
          </w:tcPr>
          <w:p w:rsidR="007B442E" w:rsidRPr="00816552" w:rsidRDefault="007B442E" w:rsidP="00E30C71">
            <w:pPr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F02ACB">
              <w:rPr>
                <w:color w:val="000000"/>
                <w:sz w:val="22"/>
                <w:szCs w:val="24"/>
              </w:rPr>
              <w:t>максималь</w:t>
            </w:r>
            <w:r w:rsidRPr="00F02ACB">
              <w:rPr>
                <w:color w:val="000000"/>
                <w:sz w:val="22"/>
                <w:szCs w:val="24"/>
              </w:rPr>
              <w:softHyphen/>
              <w:t>ное суто</w:t>
            </w:r>
            <w:r w:rsidRPr="00F02ACB">
              <w:rPr>
                <w:color w:val="000000"/>
                <w:sz w:val="22"/>
                <w:szCs w:val="24"/>
              </w:rPr>
              <w:t>ч</w:t>
            </w:r>
            <w:r w:rsidRPr="00F02ACB">
              <w:rPr>
                <w:color w:val="000000"/>
                <w:sz w:val="22"/>
                <w:szCs w:val="24"/>
              </w:rPr>
              <w:t>ное, м</w:t>
            </w:r>
            <w:r w:rsidRPr="00F02ACB">
              <w:rPr>
                <w:color w:val="000000"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146,81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146,70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146,58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146,47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146,35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146,24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146,13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146,01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145,90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145,79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145,67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B442E" w:rsidRPr="007B442E" w:rsidRDefault="007B442E">
            <w:pPr>
              <w:jc w:val="center"/>
              <w:rPr>
                <w:color w:val="000000"/>
                <w:sz w:val="24"/>
                <w:szCs w:val="24"/>
              </w:rPr>
            </w:pPr>
            <w:r w:rsidRPr="007B442E">
              <w:rPr>
                <w:color w:val="000000"/>
                <w:sz w:val="24"/>
              </w:rPr>
              <w:t>145,56</w:t>
            </w:r>
          </w:p>
        </w:tc>
      </w:tr>
    </w:tbl>
    <w:p w:rsidR="00C601DF" w:rsidRPr="00E6644C" w:rsidRDefault="00C601DF" w:rsidP="00C601DF">
      <w:pPr>
        <w:ind w:firstLine="709"/>
        <w:jc w:val="both"/>
        <w:rPr>
          <w:noProof/>
          <w:sz w:val="24"/>
          <w:lang w:eastAsia="ru-RU"/>
        </w:rPr>
      </w:pPr>
    </w:p>
    <w:p w:rsidR="003B4CB4" w:rsidRPr="00816552" w:rsidRDefault="00466026" w:rsidP="00C601DF">
      <w:pPr>
        <w:ind w:firstLine="709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73273" cy="2526445"/>
            <wp:effectExtent l="0" t="0" r="0" b="76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3EFD" w:rsidRPr="00257083" w:rsidRDefault="00633EFD" w:rsidP="004C4498">
      <w:pPr>
        <w:pStyle w:val="a"/>
        <w:numPr>
          <w:ilvl w:val="0"/>
          <w:numId w:val="32"/>
        </w:numPr>
      </w:pPr>
      <w:r w:rsidRPr="00FC7AF4">
        <w:t xml:space="preserve">– </w:t>
      </w:r>
      <w:r w:rsidRPr="0011681A">
        <w:t>Фактическое и ожидаемое среднесуточное и максимальное</w:t>
      </w:r>
      <w:r w:rsidR="00E664F9" w:rsidRPr="0011681A">
        <w:br/>
      </w:r>
      <w:r w:rsidRPr="0011681A">
        <w:t xml:space="preserve"> потребление</w:t>
      </w:r>
      <w:r w:rsidR="00E664F9" w:rsidRPr="0011681A">
        <w:t xml:space="preserve"> </w:t>
      </w:r>
      <w:r w:rsidR="003B1D20" w:rsidRPr="0011681A">
        <w:t>холодн</w:t>
      </w:r>
      <w:r w:rsidRPr="0011681A">
        <w:t>ой воды</w:t>
      </w:r>
    </w:p>
    <w:p w:rsidR="00AC471F" w:rsidRPr="00CB00D2" w:rsidRDefault="00855E8D" w:rsidP="002C7869">
      <w:pPr>
        <w:pStyle w:val="2"/>
        <w:spacing w:line="276" w:lineRule="auto"/>
      </w:pPr>
      <w:bookmarkStart w:id="44" w:name="_Toc401577232"/>
      <w:r w:rsidRPr="00CB00D2">
        <w:t>3.10</w:t>
      </w:r>
      <w:r w:rsidR="006B7D06" w:rsidRPr="00CB00D2">
        <w:t xml:space="preserve">. Описание </w:t>
      </w:r>
      <w:r w:rsidR="00AC471F" w:rsidRPr="00CB00D2">
        <w:t>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</w:t>
      </w:r>
      <w:r w:rsidR="006B7D06" w:rsidRPr="00CB00D2">
        <w:t>ским зонам</w:t>
      </w:r>
      <w:bookmarkEnd w:id="44"/>
    </w:p>
    <w:p w:rsidR="004F1BDB" w:rsidRDefault="00946841" w:rsidP="002C7869">
      <w:pPr>
        <w:spacing w:line="276" w:lineRule="auto"/>
        <w:ind w:firstLine="709"/>
        <w:jc w:val="both"/>
        <w:rPr>
          <w:sz w:val="24"/>
          <w:szCs w:val="24"/>
        </w:rPr>
      </w:pPr>
      <w:r w:rsidRPr="00CB00D2">
        <w:rPr>
          <w:color w:val="000000"/>
          <w:sz w:val="24"/>
          <w:szCs w:val="24"/>
        </w:rPr>
        <w:t xml:space="preserve">Структура потребления </w:t>
      </w:r>
      <w:r>
        <w:rPr>
          <w:color w:val="000000"/>
          <w:sz w:val="24"/>
          <w:szCs w:val="24"/>
        </w:rPr>
        <w:t>холодн</w:t>
      </w:r>
      <w:r w:rsidRPr="00CB00D2"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 xml:space="preserve"> </w:t>
      </w:r>
      <w:r w:rsidRPr="00CB00D2">
        <w:rPr>
          <w:color w:val="000000"/>
          <w:sz w:val="24"/>
          <w:szCs w:val="24"/>
        </w:rPr>
        <w:t xml:space="preserve">воды </w:t>
      </w:r>
      <w:r w:rsidR="00556E2F">
        <w:rPr>
          <w:color w:val="000000"/>
          <w:sz w:val="24"/>
          <w:szCs w:val="24"/>
        </w:rPr>
        <w:t>Половинского</w:t>
      </w:r>
      <w:r w:rsidR="00F54C55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представлена</w:t>
      </w:r>
      <w:r w:rsidRPr="00CB00D2">
        <w:rPr>
          <w:color w:val="000000"/>
          <w:sz w:val="24"/>
          <w:szCs w:val="24"/>
        </w:rPr>
        <w:t xml:space="preserve"> </w:t>
      </w:r>
      <w:r w:rsidR="004F1BDB">
        <w:rPr>
          <w:color w:val="000000"/>
          <w:sz w:val="24"/>
          <w:szCs w:val="24"/>
        </w:rPr>
        <w:t xml:space="preserve">несколькими </w:t>
      </w:r>
      <w:r w:rsidR="00257083" w:rsidRPr="00CB00D2">
        <w:rPr>
          <w:color w:val="000000"/>
          <w:sz w:val="24"/>
          <w:szCs w:val="24"/>
        </w:rPr>
        <w:t>технологическ</w:t>
      </w:r>
      <w:r w:rsidR="008217DE">
        <w:rPr>
          <w:color w:val="000000"/>
          <w:sz w:val="24"/>
          <w:szCs w:val="24"/>
        </w:rPr>
        <w:t>ими</w:t>
      </w:r>
      <w:r w:rsidR="00257083" w:rsidRPr="00CB00D2">
        <w:rPr>
          <w:color w:val="000000"/>
          <w:sz w:val="24"/>
          <w:szCs w:val="24"/>
        </w:rPr>
        <w:t xml:space="preserve"> зон</w:t>
      </w:r>
      <w:r w:rsidR="008217DE">
        <w:rPr>
          <w:color w:val="000000"/>
          <w:sz w:val="24"/>
          <w:szCs w:val="24"/>
        </w:rPr>
        <w:t>ами</w:t>
      </w:r>
      <w:r w:rsidR="00257083" w:rsidRPr="00CB00D2">
        <w:rPr>
          <w:color w:val="000000"/>
          <w:sz w:val="24"/>
          <w:szCs w:val="24"/>
        </w:rPr>
        <w:t xml:space="preserve"> </w:t>
      </w:r>
      <w:r w:rsidR="00257083">
        <w:rPr>
          <w:color w:val="000000"/>
          <w:sz w:val="24"/>
          <w:szCs w:val="24"/>
        </w:rPr>
        <w:t xml:space="preserve">централизованного водоснабжения: </w:t>
      </w:r>
      <w:proofErr w:type="gramStart"/>
      <w:r w:rsidR="003D180A">
        <w:rPr>
          <w:color w:val="000000"/>
          <w:sz w:val="24"/>
          <w:szCs w:val="24"/>
        </w:rPr>
        <w:t>с</w:t>
      </w:r>
      <w:proofErr w:type="gramEnd"/>
      <w:r w:rsidR="003D180A">
        <w:rPr>
          <w:color w:val="000000"/>
          <w:sz w:val="24"/>
          <w:szCs w:val="24"/>
        </w:rPr>
        <w:t xml:space="preserve">. </w:t>
      </w:r>
      <w:proofErr w:type="gramStart"/>
      <w:r w:rsidR="00C13DA1">
        <w:rPr>
          <w:color w:val="000000"/>
          <w:sz w:val="24"/>
          <w:szCs w:val="24"/>
        </w:rPr>
        <w:t>Половинка</w:t>
      </w:r>
      <w:proofErr w:type="gramEnd"/>
      <w:r w:rsidR="00CE1334">
        <w:rPr>
          <w:color w:val="000000"/>
          <w:sz w:val="24"/>
          <w:szCs w:val="24"/>
        </w:rPr>
        <w:t>,</w:t>
      </w:r>
      <w:r w:rsidR="008217DE">
        <w:rPr>
          <w:color w:val="000000"/>
          <w:sz w:val="24"/>
          <w:szCs w:val="24"/>
        </w:rPr>
        <w:t xml:space="preserve"> </w:t>
      </w:r>
      <w:r w:rsidR="006B3A78">
        <w:rPr>
          <w:color w:val="000000"/>
          <w:sz w:val="24"/>
          <w:szCs w:val="24"/>
        </w:rPr>
        <w:t xml:space="preserve">д. </w:t>
      </w:r>
      <w:proofErr w:type="spellStart"/>
      <w:r w:rsidR="00556E2F">
        <w:rPr>
          <w:color w:val="000000"/>
          <w:sz w:val="24"/>
          <w:szCs w:val="24"/>
        </w:rPr>
        <w:t>В</w:t>
      </w:r>
      <w:r w:rsidR="00556E2F">
        <w:rPr>
          <w:color w:val="000000"/>
          <w:sz w:val="24"/>
          <w:szCs w:val="24"/>
        </w:rPr>
        <w:t>о</w:t>
      </w:r>
      <w:r w:rsidR="00556E2F">
        <w:rPr>
          <w:color w:val="000000"/>
          <w:sz w:val="24"/>
          <w:szCs w:val="24"/>
        </w:rPr>
        <w:t>допойка</w:t>
      </w:r>
      <w:proofErr w:type="spellEnd"/>
      <w:r w:rsidR="004F1BDB">
        <w:rPr>
          <w:color w:val="000000"/>
          <w:sz w:val="24"/>
          <w:szCs w:val="24"/>
        </w:rPr>
        <w:t>,</w:t>
      </w:r>
      <w:r w:rsidRPr="00CB00D2">
        <w:rPr>
          <w:color w:val="000000"/>
          <w:sz w:val="24"/>
          <w:szCs w:val="24"/>
        </w:rPr>
        <w:t xml:space="preserve"> поставщиком воды в котор</w:t>
      </w:r>
      <w:r w:rsidR="008217DE">
        <w:rPr>
          <w:color w:val="000000"/>
          <w:sz w:val="24"/>
          <w:szCs w:val="24"/>
        </w:rPr>
        <w:t>ые</w:t>
      </w:r>
      <w:r w:rsidRPr="00CB00D2">
        <w:rPr>
          <w:color w:val="000000"/>
          <w:sz w:val="24"/>
          <w:szCs w:val="24"/>
        </w:rPr>
        <w:t xml:space="preserve"> является</w:t>
      </w:r>
      <w:r>
        <w:rPr>
          <w:color w:val="000000"/>
          <w:sz w:val="24"/>
          <w:szCs w:val="24"/>
        </w:rPr>
        <w:t xml:space="preserve"> </w:t>
      </w:r>
      <w:r w:rsidR="008E19DB">
        <w:rPr>
          <w:sz w:val="24"/>
          <w:szCs w:val="24"/>
        </w:rPr>
        <w:t>ООО «</w:t>
      </w:r>
      <w:proofErr w:type="spellStart"/>
      <w:r w:rsidR="00556E2F">
        <w:rPr>
          <w:sz w:val="24"/>
          <w:szCs w:val="24"/>
        </w:rPr>
        <w:t>Половинское</w:t>
      </w:r>
      <w:proofErr w:type="spellEnd"/>
      <w:r w:rsidR="008E19DB">
        <w:rPr>
          <w:sz w:val="24"/>
          <w:szCs w:val="24"/>
        </w:rPr>
        <w:t xml:space="preserve"> ЖКХ»</w:t>
      </w:r>
      <w:r w:rsidR="004F1BDB">
        <w:rPr>
          <w:sz w:val="24"/>
          <w:szCs w:val="24"/>
        </w:rPr>
        <w:t xml:space="preserve"> </w:t>
      </w:r>
      <w:r w:rsidR="004F1BDB">
        <w:rPr>
          <w:color w:val="000000"/>
          <w:sz w:val="24"/>
          <w:szCs w:val="24"/>
        </w:rPr>
        <w:t xml:space="preserve">на основании договора с администрацией </w:t>
      </w:r>
      <w:r w:rsidR="003F5C9F">
        <w:rPr>
          <w:color w:val="000000"/>
          <w:sz w:val="24"/>
          <w:szCs w:val="24"/>
        </w:rPr>
        <w:t>П</w:t>
      </w:r>
      <w:r w:rsidR="00556E2F">
        <w:rPr>
          <w:color w:val="000000"/>
          <w:sz w:val="24"/>
          <w:szCs w:val="24"/>
        </w:rPr>
        <w:t>оловинского</w:t>
      </w:r>
      <w:r w:rsidR="00F54C55">
        <w:rPr>
          <w:color w:val="000000"/>
          <w:sz w:val="24"/>
          <w:szCs w:val="24"/>
        </w:rPr>
        <w:t xml:space="preserve"> сельского поселения</w:t>
      </w:r>
      <w:r w:rsidR="004F1BDB">
        <w:rPr>
          <w:sz w:val="24"/>
          <w:szCs w:val="24"/>
        </w:rPr>
        <w:t>.</w:t>
      </w:r>
      <w:r w:rsidR="009D5403">
        <w:rPr>
          <w:sz w:val="24"/>
          <w:szCs w:val="24"/>
        </w:rPr>
        <w:t xml:space="preserve"> В д. </w:t>
      </w:r>
      <w:r w:rsidR="00556E2F">
        <w:rPr>
          <w:sz w:val="24"/>
          <w:szCs w:val="24"/>
        </w:rPr>
        <w:t>Луговая,</w:t>
      </w:r>
      <w:r w:rsidR="009D5403">
        <w:rPr>
          <w:sz w:val="24"/>
          <w:szCs w:val="24"/>
        </w:rPr>
        <w:t xml:space="preserve"> д. </w:t>
      </w:r>
      <w:r w:rsidR="00556E2F">
        <w:rPr>
          <w:sz w:val="24"/>
          <w:szCs w:val="24"/>
        </w:rPr>
        <w:t>Сосновка</w:t>
      </w:r>
      <w:r w:rsidR="009D5403">
        <w:rPr>
          <w:sz w:val="24"/>
          <w:szCs w:val="24"/>
        </w:rPr>
        <w:t xml:space="preserve"> </w:t>
      </w:r>
      <w:r w:rsidR="00556E2F">
        <w:rPr>
          <w:sz w:val="24"/>
          <w:szCs w:val="24"/>
        </w:rPr>
        <w:t xml:space="preserve">и п. </w:t>
      </w:r>
      <w:proofErr w:type="gramStart"/>
      <w:r w:rsidR="00556E2F">
        <w:rPr>
          <w:sz w:val="24"/>
          <w:szCs w:val="24"/>
        </w:rPr>
        <w:t>Дружный</w:t>
      </w:r>
      <w:proofErr w:type="gramEnd"/>
      <w:r w:rsidR="00556E2F">
        <w:rPr>
          <w:sz w:val="24"/>
          <w:szCs w:val="24"/>
        </w:rPr>
        <w:t xml:space="preserve"> </w:t>
      </w:r>
      <w:r w:rsidR="009D5403">
        <w:rPr>
          <w:sz w:val="24"/>
          <w:szCs w:val="24"/>
        </w:rPr>
        <w:t>системы централизованного водоснабжения отсутствуют.</w:t>
      </w:r>
    </w:p>
    <w:p w:rsidR="00DC4984" w:rsidRDefault="009B2AC4" w:rsidP="002C7869">
      <w:pPr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B00D2">
        <w:rPr>
          <w:color w:val="000000"/>
          <w:sz w:val="24"/>
          <w:szCs w:val="24"/>
        </w:rPr>
        <w:t xml:space="preserve">Территориальная структура потребления </w:t>
      </w:r>
      <w:r w:rsidR="003B1D20">
        <w:rPr>
          <w:color w:val="000000"/>
          <w:sz w:val="24"/>
          <w:szCs w:val="24"/>
        </w:rPr>
        <w:t>холодн</w:t>
      </w:r>
      <w:r w:rsidRPr="00CB00D2">
        <w:rPr>
          <w:color w:val="000000"/>
          <w:sz w:val="24"/>
          <w:szCs w:val="24"/>
        </w:rPr>
        <w:t xml:space="preserve">ой воды </w:t>
      </w:r>
      <w:r w:rsidR="005F07B9">
        <w:rPr>
          <w:color w:val="000000"/>
          <w:sz w:val="24"/>
          <w:szCs w:val="24"/>
        </w:rPr>
        <w:t xml:space="preserve">из </w:t>
      </w:r>
      <w:r w:rsidR="00611CC7">
        <w:rPr>
          <w:color w:val="000000"/>
          <w:sz w:val="24"/>
          <w:szCs w:val="24"/>
        </w:rPr>
        <w:t xml:space="preserve">системы </w:t>
      </w:r>
      <w:r w:rsidR="005F07B9">
        <w:rPr>
          <w:color w:val="000000"/>
          <w:sz w:val="24"/>
          <w:szCs w:val="24"/>
        </w:rPr>
        <w:t>централизованного в</w:t>
      </w:r>
      <w:r w:rsidR="005F07B9">
        <w:rPr>
          <w:color w:val="000000"/>
          <w:sz w:val="24"/>
          <w:szCs w:val="24"/>
        </w:rPr>
        <w:t>о</w:t>
      </w:r>
      <w:r w:rsidR="005F07B9">
        <w:rPr>
          <w:color w:val="000000"/>
          <w:sz w:val="24"/>
          <w:szCs w:val="24"/>
        </w:rPr>
        <w:t xml:space="preserve">доснабжения </w:t>
      </w:r>
      <w:r w:rsidRPr="00CB00D2">
        <w:rPr>
          <w:color w:val="000000"/>
          <w:sz w:val="24"/>
          <w:szCs w:val="24"/>
        </w:rPr>
        <w:t xml:space="preserve">приведена в </w:t>
      </w:r>
      <w:r w:rsidR="00556E2F" w:rsidRPr="00556E2F">
        <w:rPr>
          <w:sz w:val="24"/>
          <w:szCs w:val="24"/>
        </w:rPr>
        <w:t>табл. 18</w:t>
      </w:r>
      <w:r w:rsidR="00556E2F">
        <w:rPr>
          <w:sz w:val="24"/>
          <w:szCs w:val="24"/>
        </w:rPr>
        <w:t xml:space="preserve"> </w:t>
      </w:r>
      <w:r w:rsidR="008217DE" w:rsidRPr="00556E2F">
        <w:rPr>
          <w:sz w:val="24"/>
          <w:szCs w:val="24"/>
        </w:rPr>
        <w:t>и</w:t>
      </w:r>
      <w:r w:rsidR="008217DE">
        <w:rPr>
          <w:sz w:val="24"/>
          <w:szCs w:val="24"/>
        </w:rPr>
        <w:t xml:space="preserve"> на диаграмме рис. 1</w:t>
      </w:r>
      <w:r w:rsidR="00E55013">
        <w:rPr>
          <w:sz w:val="24"/>
          <w:szCs w:val="24"/>
        </w:rPr>
        <w:t>2</w:t>
      </w:r>
      <w:r w:rsidRPr="00CB00D2">
        <w:rPr>
          <w:color w:val="000000"/>
          <w:sz w:val="24"/>
          <w:szCs w:val="24"/>
        </w:rPr>
        <w:t>.</w:t>
      </w:r>
    </w:p>
    <w:p w:rsidR="009B2AC4" w:rsidRPr="00CB00D2" w:rsidRDefault="003F4AA7" w:rsidP="00223E4C">
      <w:pPr>
        <w:pStyle w:val="a0"/>
      </w:pPr>
      <w:r>
        <w:t xml:space="preserve"> </w:t>
      </w:r>
      <w:bookmarkStart w:id="45" w:name="_Ref388528852"/>
      <w:r w:rsidR="00BA6998">
        <w:t xml:space="preserve">– </w:t>
      </w:r>
      <w:r w:rsidR="009B2AC4" w:rsidRPr="00CB00D2">
        <w:t>Территориальная структура потребления</w:t>
      </w:r>
      <w:r w:rsidR="00CC13A5">
        <w:t xml:space="preserve"> </w:t>
      </w:r>
      <w:r w:rsidR="003B1D20">
        <w:t>холодн</w:t>
      </w:r>
      <w:r w:rsidR="00CC13A5">
        <w:t>ой</w:t>
      </w:r>
      <w:r w:rsidR="00CC1A1D">
        <w:t xml:space="preserve"> воды </w:t>
      </w:r>
      <w:r w:rsidR="00611CC7">
        <w:t xml:space="preserve">из системы централизованного водоснабжения </w:t>
      </w:r>
      <w:r w:rsidR="00CC1A1D">
        <w:t>по технологическим зонам</w:t>
      </w:r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68"/>
        <w:gridCol w:w="1643"/>
        <w:gridCol w:w="3934"/>
      </w:tblGrid>
      <w:tr w:rsidR="00CE1334" w:rsidRPr="00230457" w:rsidTr="00CE1334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CE1334" w:rsidRPr="004B2CA2" w:rsidRDefault="00CE1334" w:rsidP="0018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Технологическая</w:t>
            </w:r>
            <w:r>
              <w:rPr>
                <w:b/>
                <w:color w:val="000000"/>
                <w:sz w:val="24"/>
                <w:szCs w:val="24"/>
              </w:rPr>
              <w:br/>
              <w:t>зона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E1334" w:rsidRPr="004B2CA2" w:rsidRDefault="00CE1334" w:rsidP="0018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CA2">
              <w:rPr>
                <w:b/>
                <w:color w:val="000000"/>
                <w:sz w:val="24"/>
                <w:szCs w:val="24"/>
              </w:rPr>
              <w:t>Группа абонентов</w:t>
            </w:r>
          </w:p>
        </w:tc>
        <w:tc>
          <w:tcPr>
            <w:tcW w:w="1643" w:type="dxa"/>
          </w:tcPr>
          <w:p w:rsidR="00CE1334" w:rsidRPr="004B2CA2" w:rsidRDefault="00CE1334" w:rsidP="0018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Число аб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нентов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CE1334" w:rsidRPr="004B2CA2" w:rsidRDefault="00CE1334" w:rsidP="0018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CA2">
              <w:rPr>
                <w:b/>
                <w:color w:val="000000"/>
                <w:sz w:val="24"/>
                <w:szCs w:val="24"/>
              </w:rPr>
              <w:t xml:space="preserve">Годовой объем поданной воды, </w:t>
            </w:r>
            <w:r w:rsidRPr="004B2CA2">
              <w:rPr>
                <w:b/>
                <w:color w:val="000000"/>
                <w:sz w:val="24"/>
                <w:szCs w:val="24"/>
              </w:rPr>
              <w:br/>
              <w:t xml:space="preserve"> тыс. м</w:t>
            </w:r>
            <w:r w:rsidRPr="004B2CA2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969E9" w:rsidRPr="00230457" w:rsidTr="00CE14B7">
        <w:trPr>
          <w:trHeight w:val="34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7969E9" w:rsidRPr="00B12179" w:rsidRDefault="007969E9" w:rsidP="00CE133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>
              <w:rPr>
                <w:color w:val="000000"/>
                <w:sz w:val="24"/>
              </w:rPr>
              <w:t>. Половинка</w:t>
            </w:r>
            <w:r w:rsidRPr="00B1217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7969E9" w:rsidRPr="0011681A" w:rsidRDefault="007969E9" w:rsidP="00414400">
            <w:pPr>
              <w:jc w:val="center"/>
              <w:rPr>
                <w:color w:val="000000"/>
                <w:sz w:val="24"/>
                <w:szCs w:val="24"/>
              </w:rPr>
            </w:pPr>
            <w:r w:rsidRPr="0011681A"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1643" w:type="dxa"/>
            <w:vAlign w:val="center"/>
          </w:tcPr>
          <w:p w:rsidR="007969E9" w:rsidRPr="007969E9" w:rsidRDefault="007969E9">
            <w:pPr>
              <w:jc w:val="center"/>
              <w:rPr>
                <w:color w:val="000000"/>
                <w:sz w:val="24"/>
                <w:szCs w:val="24"/>
              </w:rPr>
            </w:pPr>
            <w:r w:rsidRPr="007969E9">
              <w:rPr>
                <w:color w:val="000000"/>
                <w:sz w:val="24"/>
              </w:rPr>
              <w:t>216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7969E9" w:rsidRPr="007969E9" w:rsidRDefault="007969E9">
            <w:pPr>
              <w:jc w:val="center"/>
              <w:rPr>
                <w:color w:val="000000"/>
                <w:sz w:val="24"/>
                <w:szCs w:val="24"/>
              </w:rPr>
            </w:pPr>
            <w:r w:rsidRPr="007969E9">
              <w:rPr>
                <w:color w:val="000000"/>
                <w:sz w:val="24"/>
              </w:rPr>
              <w:t>19,29</w:t>
            </w:r>
          </w:p>
        </w:tc>
      </w:tr>
      <w:tr w:rsidR="007969E9" w:rsidRPr="00230457" w:rsidTr="00CE14B7">
        <w:trPr>
          <w:trHeight w:val="340"/>
        </w:trPr>
        <w:tc>
          <w:tcPr>
            <w:tcW w:w="2376" w:type="dxa"/>
            <w:vMerge/>
            <w:shd w:val="clear" w:color="auto" w:fill="auto"/>
            <w:vAlign w:val="center"/>
          </w:tcPr>
          <w:p w:rsidR="007969E9" w:rsidRPr="00B12179" w:rsidRDefault="007969E9" w:rsidP="00B121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7969E9" w:rsidRPr="0011681A" w:rsidRDefault="007969E9" w:rsidP="00414400">
            <w:pPr>
              <w:jc w:val="center"/>
              <w:rPr>
                <w:color w:val="000000"/>
                <w:sz w:val="24"/>
                <w:szCs w:val="24"/>
              </w:rPr>
            </w:pPr>
            <w:r w:rsidRPr="0011681A">
              <w:rPr>
                <w:color w:val="000000"/>
                <w:sz w:val="24"/>
              </w:rPr>
              <w:t>юридические лица</w:t>
            </w:r>
          </w:p>
        </w:tc>
        <w:tc>
          <w:tcPr>
            <w:tcW w:w="1643" w:type="dxa"/>
            <w:vAlign w:val="center"/>
          </w:tcPr>
          <w:p w:rsidR="007969E9" w:rsidRPr="007969E9" w:rsidRDefault="007969E9">
            <w:pPr>
              <w:jc w:val="center"/>
              <w:rPr>
                <w:color w:val="000000"/>
                <w:sz w:val="24"/>
                <w:szCs w:val="24"/>
              </w:rPr>
            </w:pPr>
            <w:r w:rsidRPr="007969E9">
              <w:rPr>
                <w:color w:val="000000"/>
                <w:sz w:val="24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7969E9" w:rsidRPr="007969E9" w:rsidRDefault="007969E9">
            <w:pPr>
              <w:jc w:val="center"/>
              <w:rPr>
                <w:color w:val="000000"/>
                <w:sz w:val="24"/>
                <w:szCs w:val="24"/>
              </w:rPr>
            </w:pPr>
            <w:r w:rsidRPr="007969E9">
              <w:rPr>
                <w:color w:val="000000"/>
                <w:sz w:val="24"/>
              </w:rPr>
              <w:t>2,46</w:t>
            </w:r>
          </w:p>
        </w:tc>
      </w:tr>
      <w:tr w:rsidR="007969E9" w:rsidRPr="00230457" w:rsidTr="00CE14B7">
        <w:trPr>
          <w:trHeight w:val="34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7969E9" w:rsidRPr="00B12179" w:rsidRDefault="00B55D7B" w:rsidP="00B55D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д</w:t>
            </w:r>
            <w:r w:rsidR="007969E9"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Водопойка</w:t>
            </w:r>
            <w:proofErr w:type="spellEnd"/>
          </w:p>
        </w:tc>
        <w:tc>
          <w:tcPr>
            <w:tcW w:w="2468" w:type="dxa"/>
            <w:shd w:val="clear" w:color="auto" w:fill="auto"/>
            <w:vAlign w:val="center"/>
          </w:tcPr>
          <w:p w:rsidR="007969E9" w:rsidRPr="0011681A" w:rsidRDefault="007969E9" w:rsidP="00414400">
            <w:pPr>
              <w:jc w:val="center"/>
              <w:rPr>
                <w:color w:val="000000"/>
                <w:sz w:val="24"/>
                <w:szCs w:val="24"/>
              </w:rPr>
            </w:pPr>
            <w:r w:rsidRPr="0011681A"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1643" w:type="dxa"/>
            <w:vAlign w:val="center"/>
          </w:tcPr>
          <w:p w:rsidR="007969E9" w:rsidRPr="007969E9" w:rsidRDefault="007969E9">
            <w:pPr>
              <w:jc w:val="center"/>
              <w:rPr>
                <w:color w:val="000000"/>
                <w:sz w:val="24"/>
                <w:szCs w:val="24"/>
              </w:rPr>
            </w:pPr>
            <w:r w:rsidRPr="007969E9">
              <w:rPr>
                <w:color w:val="000000"/>
                <w:sz w:val="24"/>
              </w:rPr>
              <w:t>175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7969E9" w:rsidRPr="007969E9" w:rsidRDefault="007969E9">
            <w:pPr>
              <w:jc w:val="center"/>
              <w:rPr>
                <w:color w:val="000000"/>
                <w:sz w:val="24"/>
                <w:szCs w:val="24"/>
              </w:rPr>
            </w:pPr>
            <w:r w:rsidRPr="007969E9">
              <w:rPr>
                <w:color w:val="000000"/>
                <w:sz w:val="24"/>
              </w:rPr>
              <w:t>19,56</w:t>
            </w:r>
          </w:p>
        </w:tc>
      </w:tr>
      <w:tr w:rsidR="007969E9" w:rsidRPr="00230457" w:rsidTr="00CE14B7">
        <w:trPr>
          <w:trHeight w:val="340"/>
        </w:trPr>
        <w:tc>
          <w:tcPr>
            <w:tcW w:w="2376" w:type="dxa"/>
            <w:vMerge/>
            <w:shd w:val="clear" w:color="auto" w:fill="auto"/>
            <w:vAlign w:val="center"/>
          </w:tcPr>
          <w:p w:rsidR="007969E9" w:rsidRPr="0011681A" w:rsidRDefault="007969E9" w:rsidP="001168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7969E9" w:rsidRPr="0011681A" w:rsidRDefault="007969E9" w:rsidP="00414400">
            <w:pPr>
              <w:jc w:val="center"/>
              <w:rPr>
                <w:color w:val="000000"/>
                <w:sz w:val="24"/>
              </w:rPr>
            </w:pPr>
            <w:r w:rsidRPr="0011681A">
              <w:rPr>
                <w:color w:val="000000"/>
                <w:sz w:val="24"/>
              </w:rPr>
              <w:t>юридические лица</w:t>
            </w:r>
          </w:p>
        </w:tc>
        <w:tc>
          <w:tcPr>
            <w:tcW w:w="1643" w:type="dxa"/>
            <w:vAlign w:val="center"/>
          </w:tcPr>
          <w:p w:rsidR="007969E9" w:rsidRPr="007969E9" w:rsidRDefault="007969E9">
            <w:pPr>
              <w:jc w:val="center"/>
              <w:rPr>
                <w:color w:val="000000"/>
                <w:sz w:val="24"/>
                <w:szCs w:val="24"/>
              </w:rPr>
            </w:pPr>
            <w:r w:rsidRPr="007969E9">
              <w:rPr>
                <w:color w:val="000000"/>
                <w:sz w:val="24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7969E9" w:rsidRPr="007969E9" w:rsidRDefault="007969E9">
            <w:pPr>
              <w:jc w:val="center"/>
              <w:rPr>
                <w:color w:val="000000"/>
                <w:sz w:val="24"/>
                <w:szCs w:val="24"/>
              </w:rPr>
            </w:pPr>
            <w:r w:rsidRPr="007969E9">
              <w:rPr>
                <w:color w:val="000000"/>
                <w:sz w:val="24"/>
              </w:rPr>
              <w:t>2,55</w:t>
            </w:r>
          </w:p>
        </w:tc>
      </w:tr>
      <w:tr w:rsidR="007969E9" w:rsidRPr="00230457" w:rsidTr="00CE14B7">
        <w:trPr>
          <w:trHeight w:val="295"/>
        </w:trPr>
        <w:tc>
          <w:tcPr>
            <w:tcW w:w="4844" w:type="dxa"/>
            <w:gridSpan w:val="2"/>
            <w:shd w:val="clear" w:color="auto" w:fill="auto"/>
            <w:vAlign w:val="center"/>
          </w:tcPr>
          <w:p w:rsidR="007969E9" w:rsidRPr="004B2CA2" w:rsidRDefault="007969E9" w:rsidP="00186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CA2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3" w:type="dxa"/>
            <w:vAlign w:val="center"/>
          </w:tcPr>
          <w:p w:rsidR="007969E9" w:rsidRPr="007969E9" w:rsidRDefault="007969E9">
            <w:pPr>
              <w:jc w:val="center"/>
              <w:rPr>
                <w:color w:val="000000"/>
                <w:sz w:val="24"/>
                <w:szCs w:val="24"/>
              </w:rPr>
            </w:pPr>
            <w:r w:rsidRPr="007969E9">
              <w:rPr>
                <w:color w:val="000000"/>
                <w:sz w:val="24"/>
              </w:rPr>
              <w:t>412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7969E9" w:rsidRPr="007969E9" w:rsidRDefault="007969E9">
            <w:pPr>
              <w:jc w:val="center"/>
              <w:rPr>
                <w:color w:val="000000"/>
                <w:sz w:val="24"/>
                <w:szCs w:val="24"/>
              </w:rPr>
            </w:pPr>
            <w:r w:rsidRPr="007969E9">
              <w:rPr>
                <w:color w:val="000000"/>
                <w:sz w:val="24"/>
              </w:rPr>
              <w:t>43,86</w:t>
            </w:r>
          </w:p>
        </w:tc>
      </w:tr>
    </w:tbl>
    <w:p w:rsidR="005A3869" w:rsidRDefault="005A3869" w:rsidP="00B77A25">
      <w:pPr>
        <w:spacing w:line="300" w:lineRule="auto"/>
        <w:ind w:firstLine="709"/>
        <w:jc w:val="both"/>
        <w:rPr>
          <w:sz w:val="24"/>
          <w:szCs w:val="24"/>
        </w:rPr>
      </w:pPr>
    </w:p>
    <w:p w:rsidR="003B4CB4" w:rsidRPr="003B4CB4" w:rsidRDefault="007969E9" w:rsidP="0075220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55399" cy="2506707"/>
            <wp:effectExtent l="0" t="0" r="0" b="825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217DE" w:rsidRPr="00257083" w:rsidRDefault="008217DE" w:rsidP="004C4498">
      <w:pPr>
        <w:pStyle w:val="a"/>
      </w:pPr>
      <w:r w:rsidRPr="00FC7AF4">
        <w:t xml:space="preserve">– </w:t>
      </w:r>
      <w:r w:rsidRPr="0011681A">
        <w:t>Территориальная структура потребления холодной воды по технологическим зонам</w:t>
      </w:r>
    </w:p>
    <w:p w:rsidR="008217DE" w:rsidRDefault="008217DE" w:rsidP="00B77A25">
      <w:pPr>
        <w:spacing w:line="300" w:lineRule="auto"/>
        <w:ind w:firstLine="709"/>
        <w:jc w:val="both"/>
        <w:rPr>
          <w:sz w:val="24"/>
          <w:szCs w:val="24"/>
        </w:rPr>
      </w:pPr>
    </w:p>
    <w:p w:rsidR="00E36129" w:rsidRDefault="00E36129" w:rsidP="002C7869">
      <w:pPr>
        <w:spacing w:line="276" w:lineRule="auto"/>
        <w:ind w:firstLine="709"/>
        <w:jc w:val="both"/>
        <w:rPr>
          <w:color w:val="000000"/>
          <w:sz w:val="24"/>
          <w:szCs w:val="24"/>
          <w:highlight w:val="red"/>
        </w:rPr>
      </w:pPr>
      <w:r w:rsidRPr="002C2889">
        <w:rPr>
          <w:sz w:val="24"/>
          <w:szCs w:val="24"/>
        </w:rPr>
        <w:t xml:space="preserve">Системы горячего водоснабжения в </w:t>
      </w:r>
      <w:proofErr w:type="spellStart"/>
      <w:r w:rsidR="00626295">
        <w:rPr>
          <w:sz w:val="24"/>
          <w:szCs w:val="24"/>
        </w:rPr>
        <w:t>Половинском</w:t>
      </w:r>
      <w:proofErr w:type="spellEnd"/>
      <w:r w:rsidR="00F54C55">
        <w:rPr>
          <w:sz w:val="24"/>
          <w:szCs w:val="24"/>
        </w:rPr>
        <w:t xml:space="preserve"> сельском </w:t>
      </w:r>
      <w:r w:rsidR="00DB021A">
        <w:rPr>
          <w:sz w:val="24"/>
          <w:szCs w:val="24"/>
        </w:rPr>
        <w:t>поселении</w:t>
      </w:r>
      <w:r w:rsidRPr="002C2889">
        <w:rPr>
          <w:sz w:val="24"/>
          <w:szCs w:val="24"/>
        </w:rPr>
        <w:t xml:space="preserve"> отсутствуют.</w:t>
      </w:r>
    </w:p>
    <w:p w:rsidR="00166054" w:rsidRPr="00CB00D2" w:rsidRDefault="00855E8D" w:rsidP="002C7869">
      <w:pPr>
        <w:pStyle w:val="2"/>
        <w:spacing w:line="276" w:lineRule="auto"/>
      </w:pPr>
      <w:bookmarkStart w:id="46" w:name="_Toc401577233"/>
      <w:r w:rsidRPr="00CB00D2">
        <w:t>3.11</w:t>
      </w:r>
      <w:r w:rsidR="006B7D06" w:rsidRPr="00CB00D2">
        <w:t xml:space="preserve">. Прогноз </w:t>
      </w:r>
      <w:r w:rsidR="00AC471F" w:rsidRPr="00CB00D2">
        <w:t>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</w:t>
      </w:r>
      <w:r w:rsidR="006B7D06" w:rsidRPr="00CB00D2">
        <w:t>ой, технической воды абонентами</w:t>
      </w:r>
      <w:bookmarkEnd w:id="46"/>
    </w:p>
    <w:p w:rsidR="00C1731E" w:rsidRDefault="00BA6998" w:rsidP="002C7869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BA6998">
        <w:rPr>
          <w:sz w:val="24"/>
          <w:szCs w:val="24"/>
        </w:rPr>
        <w:t xml:space="preserve"> учетом данных о перспективном потреблении горячей, питьевой, технической воды аб</w:t>
      </w:r>
      <w:r w:rsidRPr="00BA6998">
        <w:rPr>
          <w:sz w:val="24"/>
          <w:szCs w:val="24"/>
        </w:rPr>
        <w:t>о</w:t>
      </w:r>
      <w:r w:rsidRPr="00BA6998">
        <w:rPr>
          <w:sz w:val="24"/>
          <w:szCs w:val="24"/>
        </w:rPr>
        <w:t>нентами</w:t>
      </w:r>
      <w:r>
        <w:rPr>
          <w:sz w:val="24"/>
          <w:szCs w:val="24"/>
        </w:rPr>
        <w:t xml:space="preserve"> </w:t>
      </w:r>
      <w:r w:rsidR="004C4498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сельского поселения</w:t>
      </w:r>
      <w:r w:rsidR="007B2794">
        <w:rPr>
          <w:sz w:val="24"/>
          <w:szCs w:val="24"/>
        </w:rPr>
        <w:t xml:space="preserve"> </w:t>
      </w:r>
      <w:r w:rsidR="008217DE">
        <w:rPr>
          <w:sz w:val="24"/>
          <w:szCs w:val="24"/>
        </w:rPr>
        <w:t xml:space="preserve">и </w:t>
      </w:r>
      <w:r w:rsidR="00E07EAD">
        <w:rPr>
          <w:sz w:val="24"/>
          <w:szCs w:val="24"/>
        </w:rPr>
        <w:t>обеспечен</w:t>
      </w:r>
      <w:r w:rsidR="008217DE">
        <w:rPr>
          <w:sz w:val="24"/>
          <w:szCs w:val="24"/>
        </w:rPr>
        <w:t xml:space="preserve">ием </w:t>
      </w:r>
      <w:r w:rsidR="000F1362">
        <w:rPr>
          <w:sz w:val="24"/>
          <w:szCs w:val="24"/>
        </w:rPr>
        <w:t>желающего</w:t>
      </w:r>
      <w:r w:rsidR="00E07EAD">
        <w:rPr>
          <w:sz w:val="24"/>
          <w:szCs w:val="24"/>
        </w:rPr>
        <w:t xml:space="preserve"> населения </w:t>
      </w:r>
      <w:r w:rsidR="008217DE">
        <w:rPr>
          <w:sz w:val="24"/>
          <w:szCs w:val="24"/>
        </w:rPr>
        <w:t>централиз</w:t>
      </w:r>
      <w:r w:rsidR="008217DE">
        <w:rPr>
          <w:sz w:val="24"/>
          <w:szCs w:val="24"/>
        </w:rPr>
        <w:t>о</w:t>
      </w:r>
      <w:r w:rsidR="008217DE">
        <w:rPr>
          <w:sz w:val="24"/>
          <w:szCs w:val="24"/>
        </w:rPr>
        <w:t>ванн</w:t>
      </w:r>
      <w:r w:rsidR="00E07EAD">
        <w:rPr>
          <w:sz w:val="24"/>
          <w:szCs w:val="24"/>
        </w:rPr>
        <w:t>ым</w:t>
      </w:r>
      <w:r w:rsidR="008217DE">
        <w:rPr>
          <w:sz w:val="24"/>
          <w:szCs w:val="24"/>
        </w:rPr>
        <w:t xml:space="preserve"> </w:t>
      </w:r>
      <w:r w:rsidR="008217DE" w:rsidRPr="00E07EAD">
        <w:rPr>
          <w:sz w:val="24"/>
          <w:szCs w:val="24"/>
        </w:rPr>
        <w:t>водоснабжени</w:t>
      </w:r>
      <w:r w:rsidR="00E07EAD" w:rsidRPr="00E07EAD">
        <w:rPr>
          <w:sz w:val="24"/>
          <w:szCs w:val="24"/>
        </w:rPr>
        <w:t>ем</w:t>
      </w:r>
      <w:r w:rsidR="00E93B13" w:rsidRPr="00E07EAD">
        <w:rPr>
          <w:sz w:val="24"/>
          <w:szCs w:val="24"/>
        </w:rPr>
        <w:t xml:space="preserve"> </w:t>
      </w:r>
      <w:r w:rsidRPr="00E07EAD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п</w:t>
      </w:r>
      <w:r w:rsidRPr="00BA6998">
        <w:rPr>
          <w:sz w:val="24"/>
          <w:szCs w:val="24"/>
        </w:rPr>
        <w:t>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</w:t>
      </w:r>
      <w:r>
        <w:rPr>
          <w:sz w:val="24"/>
          <w:szCs w:val="24"/>
        </w:rPr>
        <w:t xml:space="preserve">ких расходов горячей, </w:t>
      </w:r>
      <w:r w:rsidR="003B1D20">
        <w:rPr>
          <w:sz w:val="24"/>
          <w:szCs w:val="24"/>
        </w:rPr>
        <w:t>холодн</w:t>
      </w:r>
      <w:r>
        <w:rPr>
          <w:sz w:val="24"/>
          <w:szCs w:val="24"/>
        </w:rPr>
        <w:t>ой воды (</w:t>
      </w:r>
      <w:r w:rsidR="00321EFC">
        <w:rPr>
          <w:sz w:val="24"/>
          <w:szCs w:val="24"/>
        </w:rPr>
        <w:t xml:space="preserve">Табл. </w:t>
      </w:r>
      <w:r w:rsidR="004C4498">
        <w:rPr>
          <w:sz w:val="24"/>
          <w:szCs w:val="24"/>
        </w:rPr>
        <w:t>19</w:t>
      </w:r>
      <w:r w:rsidR="00321EFC">
        <w:rPr>
          <w:sz w:val="24"/>
          <w:szCs w:val="24"/>
        </w:rPr>
        <w:t xml:space="preserve"> </w:t>
      </w:r>
      <w:r w:rsidR="00C24E4F">
        <w:rPr>
          <w:sz w:val="24"/>
          <w:szCs w:val="24"/>
        </w:rPr>
        <w:t>и диагра</w:t>
      </w:r>
      <w:r w:rsidR="00C965FF">
        <w:rPr>
          <w:sz w:val="24"/>
          <w:szCs w:val="24"/>
        </w:rPr>
        <w:t xml:space="preserve">мма рис. </w:t>
      </w:r>
      <w:r w:rsidR="00DC4984">
        <w:rPr>
          <w:sz w:val="24"/>
          <w:szCs w:val="24"/>
        </w:rPr>
        <w:t>1</w:t>
      </w:r>
      <w:r w:rsidR="00E55013">
        <w:rPr>
          <w:sz w:val="24"/>
          <w:szCs w:val="24"/>
        </w:rPr>
        <w:t>3</w:t>
      </w:r>
      <w:r>
        <w:rPr>
          <w:sz w:val="24"/>
          <w:szCs w:val="24"/>
        </w:rPr>
        <w:t xml:space="preserve">). </w:t>
      </w:r>
      <w:proofErr w:type="gramEnd"/>
    </w:p>
    <w:p w:rsidR="001E566F" w:rsidRPr="00CB00D2" w:rsidRDefault="001E566F" w:rsidP="00223E4C">
      <w:pPr>
        <w:pStyle w:val="a0"/>
      </w:pPr>
      <w:r w:rsidRPr="00F6223B">
        <w:t xml:space="preserve"> </w:t>
      </w:r>
      <w:bookmarkStart w:id="47" w:name="_Ref388529223"/>
      <w:r w:rsidR="00BA6998">
        <w:t xml:space="preserve">– </w:t>
      </w:r>
      <w:r w:rsidRPr="00F6223B">
        <w:t>Прогноз распределения расходов воды на водоснабжение по типам абонентов</w:t>
      </w:r>
      <w:bookmarkEnd w:id="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2046"/>
        <w:gridCol w:w="635"/>
        <w:gridCol w:w="636"/>
        <w:gridCol w:w="636"/>
        <w:gridCol w:w="636"/>
        <w:gridCol w:w="636"/>
        <w:gridCol w:w="636"/>
        <w:gridCol w:w="636"/>
        <w:gridCol w:w="638"/>
        <w:gridCol w:w="638"/>
        <w:gridCol w:w="638"/>
        <w:gridCol w:w="627"/>
      </w:tblGrid>
      <w:tr w:rsidR="00BB0DC4" w:rsidRPr="00A86981" w:rsidTr="00C965FF">
        <w:tc>
          <w:tcPr>
            <w:tcW w:w="664" w:type="pct"/>
            <w:vMerge w:val="restart"/>
            <w:shd w:val="clear" w:color="auto" w:fill="auto"/>
            <w:vAlign w:val="center"/>
          </w:tcPr>
          <w:p w:rsidR="00BB0DC4" w:rsidRPr="00C965FF" w:rsidRDefault="00BB0DC4" w:rsidP="00B358A3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C965FF">
              <w:rPr>
                <w:b/>
                <w:color w:val="000000"/>
                <w:sz w:val="24"/>
                <w:szCs w:val="20"/>
              </w:rPr>
              <w:t>Тип</w:t>
            </w:r>
            <w:r w:rsidR="00A71394" w:rsidRPr="00C965FF">
              <w:rPr>
                <w:b/>
                <w:color w:val="000000"/>
                <w:sz w:val="24"/>
                <w:szCs w:val="20"/>
              </w:rPr>
              <w:br/>
            </w:r>
            <w:r w:rsidRPr="00C965FF">
              <w:rPr>
                <w:b/>
                <w:color w:val="000000"/>
                <w:sz w:val="24"/>
                <w:szCs w:val="20"/>
              </w:rPr>
              <w:t xml:space="preserve"> абонента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BB0DC4" w:rsidRPr="00C965FF" w:rsidRDefault="00BB0DC4" w:rsidP="004F79C3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C965FF">
              <w:rPr>
                <w:b/>
                <w:color w:val="000000"/>
                <w:sz w:val="24"/>
                <w:szCs w:val="20"/>
              </w:rPr>
              <w:t>Категория</w:t>
            </w:r>
            <w:r w:rsidR="007D4269" w:rsidRPr="00C965FF">
              <w:rPr>
                <w:b/>
                <w:color w:val="000000"/>
                <w:sz w:val="24"/>
                <w:szCs w:val="20"/>
              </w:rPr>
              <w:br/>
            </w:r>
            <w:r w:rsidRPr="00C965FF">
              <w:rPr>
                <w:b/>
                <w:color w:val="000000"/>
                <w:sz w:val="24"/>
                <w:szCs w:val="20"/>
              </w:rPr>
              <w:t>потребителей</w:t>
            </w:r>
          </w:p>
        </w:tc>
        <w:tc>
          <w:tcPr>
            <w:tcW w:w="3355" w:type="pct"/>
            <w:gridSpan w:val="11"/>
            <w:shd w:val="clear" w:color="auto" w:fill="auto"/>
            <w:vAlign w:val="center"/>
          </w:tcPr>
          <w:p w:rsidR="00BB0DC4" w:rsidRPr="004F79C3" w:rsidRDefault="00BB0DC4" w:rsidP="004F79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65FF">
              <w:rPr>
                <w:b/>
                <w:color w:val="000000"/>
                <w:sz w:val="24"/>
                <w:szCs w:val="20"/>
              </w:rPr>
              <w:t>Год</w:t>
            </w:r>
          </w:p>
        </w:tc>
      </w:tr>
      <w:tr w:rsidR="00CA1205" w:rsidRPr="00A86981" w:rsidTr="00C965FF">
        <w:tc>
          <w:tcPr>
            <w:tcW w:w="664" w:type="pct"/>
            <w:vMerge/>
            <w:shd w:val="clear" w:color="auto" w:fill="auto"/>
            <w:vAlign w:val="center"/>
          </w:tcPr>
          <w:p w:rsidR="00CA1205" w:rsidRPr="00C965FF" w:rsidRDefault="00CA1205" w:rsidP="004F79C3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CA1205" w:rsidRPr="00C965FF" w:rsidRDefault="00CA1205" w:rsidP="004F79C3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A1205">
              <w:rPr>
                <w:color w:val="000000"/>
                <w:sz w:val="24"/>
              </w:rPr>
              <w:t>2019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A1205">
              <w:rPr>
                <w:color w:val="000000"/>
                <w:sz w:val="24"/>
              </w:rPr>
              <w:t>2020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A1205">
              <w:rPr>
                <w:color w:val="000000"/>
                <w:sz w:val="24"/>
              </w:rPr>
              <w:t>2021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A1205">
              <w:rPr>
                <w:color w:val="000000"/>
                <w:sz w:val="24"/>
              </w:rPr>
              <w:t>2022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A1205">
              <w:rPr>
                <w:color w:val="000000"/>
                <w:sz w:val="24"/>
              </w:rPr>
              <w:t>2023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A1205">
              <w:rPr>
                <w:color w:val="000000"/>
                <w:sz w:val="24"/>
              </w:rPr>
              <w:t>2024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A1205">
              <w:rPr>
                <w:color w:val="000000"/>
                <w:sz w:val="24"/>
              </w:rPr>
              <w:t>2025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A1205">
              <w:rPr>
                <w:color w:val="000000"/>
                <w:sz w:val="24"/>
              </w:rPr>
              <w:t>2026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A1205">
              <w:rPr>
                <w:color w:val="000000"/>
                <w:sz w:val="24"/>
              </w:rPr>
              <w:t>2027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A1205">
              <w:rPr>
                <w:color w:val="000000"/>
                <w:sz w:val="24"/>
              </w:rPr>
              <w:t>2028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CA1205">
              <w:rPr>
                <w:color w:val="000000"/>
                <w:sz w:val="24"/>
              </w:rPr>
              <w:t>2029</w:t>
            </w:r>
          </w:p>
        </w:tc>
      </w:tr>
      <w:tr w:rsidR="00CA1205" w:rsidRPr="00A86981" w:rsidTr="00CA1205">
        <w:trPr>
          <w:trHeight w:val="451"/>
        </w:trPr>
        <w:tc>
          <w:tcPr>
            <w:tcW w:w="664" w:type="pct"/>
            <w:vMerge w:val="restart"/>
            <w:shd w:val="clear" w:color="auto" w:fill="auto"/>
            <w:vAlign w:val="center"/>
          </w:tcPr>
          <w:p w:rsidR="00CA1205" w:rsidRPr="00C965FF" w:rsidRDefault="00CA1205" w:rsidP="00C965FF">
            <w:pPr>
              <w:ind w:left="-142" w:right="-109"/>
              <w:jc w:val="center"/>
              <w:rPr>
                <w:b/>
                <w:color w:val="000000"/>
                <w:sz w:val="24"/>
                <w:szCs w:val="20"/>
              </w:rPr>
            </w:pPr>
            <w:r w:rsidRPr="00C965FF">
              <w:rPr>
                <w:b/>
                <w:color w:val="000000"/>
                <w:sz w:val="24"/>
                <w:szCs w:val="20"/>
              </w:rPr>
              <w:t>физические лица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A1205" w:rsidRPr="00C965FF" w:rsidRDefault="00CA1205" w:rsidP="00B358A3">
            <w:pPr>
              <w:ind w:left="-153" w:right="-115"/>
              <w:jc w:val="center"/>
              <w:rPr>
                <w:color w:val="000000"/>
                <w:sz w:val="24"/>
                <w:szCs w:val="20"/>
              </w:rPr>
            </w:pPr>
            <w:r w:rsidRPr="00C965FF">
              <w:rPr>
                <w:color w:val="000000"/>
                <w:sz w:val="24"/>
                <w:szCs w:val="20"/>
              </w:rPr>
              <w:t>жилые здания, тыс</w:t>
            </w:r>
            <w:proofErr w:type="gramStart"/>
            <w:r w:rsidRPr="00C965FF">
              <w:rPr>
                <w:color w:val="000000"/>
                <w:sz w:val="24"/>
                <w:szCs w:val="20"/>
              </w:rPr>
              <w:t>.м</w:t>
            </w:r>
            <w:proofErr w:type="gramEnd"/>
            <w:r w:rsidRPr="00C965FF">
              <w:rPr>
                <w:color w:val="000000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26,57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26,55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26,53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26,51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26,49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26,47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26,45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26,43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26,41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26,38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A1205" w:rsidRPr="00CA1205" w:rsidRDefault="00CA1205" w:rsidP="00CA1205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26,36</w:t>
            </w:r>
          </w:p>
        </w:tc>
      </w:tr>
      <w:tr w:rsidR="00CA1205" w:rsidRPr="00A86981" w:rsidTr="00CA1205">
        <w:trPr>
          <w:trHeight w:val="191"/>
        </w:trPr>
        <w:tc>
          <w:tcPr>
            <w:tcW w:w="664" w:type="pct"/>
            <w:vMerge/>
            <w:shd w:val="clear" w:color="auto" w:fill="auto"/>
            <w:vAlign w:val="center"/>
          </w:tcPr>
          <w:p w:rsidR="00CA1205" w:rsidRPr="00C965FF" w:rsidRDefault="00CA1205" w:rsidP="004F79C3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A1205" w:rsidRPr="00C965FF" w:rsidRDefault="00CA1205" w:rsidP="00B358A3">
            <w:pPr>
              <w:ind w:left="-153" w:right="-115"/>
              <w:jc w:val="center"/>
              <w:rPr>
                <w:color w:val="000000"/>
                <w:sz w:val="24"/>
                <w:szCs w:val="20"/>
              </w:rPr>
            </w:pPr>
            <w:r w:rsidRPr="00C965FF">
              <w:rPr>
                <w:color w:val="000000"/>
                <w:sz w:val="24"/>
                <w:szCs w:val="20"/>
              </w:rPr>
              <w:t>полив, тыс</w:t>
            </w:r>
            <w:proofErr w:type="gramStart"/>
            <w:r w:rsidRPr="00C965FF">
              <w:rPr>
                <w:color w:val="000000"/>
                <w:sz w:val="24"/>
                <w:szCs w:val="20"/>
              </w:rPr>
              <w:t>.м</w:t>
            </w:r>
            <w:proofErr w:type="gramEnd"/>
            <w:r w:rsidRPr="00C965FF">
              <w:rPr>
                <w:color w:val="000000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1,57</w:t>
            </w:r>
          </w:p>
        </w:tc>
      </w:tr>
      <w:tr w:rsidR="00CA1205" w:rsidRPr="00A86981" w:rsidTr="00CA1205">
        <w:trPr>
          <w:trHeight w:val="191"/>
        </w:trPr>
        <w:tc>
          <w:tcPr>
            <w:tcW w:w="664" w:type="pct"/>
            <w:vMerge/>
            <w:shd w:val="clear" w:color="auto" w:fill="auto"/>
            <w:vAlign w:val="center"/>
          </w:tcPr>
          <w:p w:rsidR="00CA1205" w:rsidRPr="00C965FF" w:rsidRDefault="00CA1205" w:rsidP="004F79C3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A1205" w:rsidRPr="00C965FF" w:rsidRDefault="00CA1205" w:rsidP="00B358A3">
            <w:pPr>
              <w:ind w:left="-153" w:right="-115"/>
              <w:jc w:val="center"/>
              <w:rPr>
                <w:color w:val="000000"/>
                <w:sz w:val="24"/>
                <w:szCs w:val="20"/>
              </w:rPr>
            </w:pPr>
            <w:r w:rsidRPr="00C965FF">
              <w:rPr>
                <w:color w:val="000000"/>
                <w:sz w:val="24"/>
                <w:szCs w:val="20"/>
              </w:rPr>
              <w:t>личное подворное хозяйство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4,92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4,92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4,92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4,91</w:t>
            </w:r>
          </w:p>
        </w:tc>
      </w:tr>
      <w:tr w:rsidR="00CA1205" w:rsidRPr="00A86981" w:rsidTr="00CA1205">
        <w:tc>
          <w:tcPr>
            <w:tcW w:w="664" w:type="pct"/>
            <w:vMerge w:val="restart"/>
            <w:shd w:val="clear" w:color="auto" w:fill="auto"/>
            <w:vAlign w:val="center"/>
          </w:tcPr>
          <w:p w:rsidR="00CA1205" w:rsidRPr="00C965FF" w:rsidRDefault="00CA1205" w:rsidP="00C965FF">
            <w:pPr>
              <w:ind w:left="-142" w:right="-109"/>
              <w:jc w:val="center"/>
              <w:rPr>
                <w:b/>
                <w:color w:val="000000"/>
                <w:sz w:val="24"/>
                <w:szCs w:val="20"/>
              </w:rPr>
            </w:pPr>
            <w:r w:rsidRPr="00C965FF">
              <w:rPr>
                <w:b/>
                <w:color w:val="000000"/>
                <w:sz w:val="24"/>
                <w:szCs w:val="20"/>
              </w:rPr>
              <w:t>юридич</w:t>
            </w:r>
            <w:r w:rsidRPr="00C965FF">
              <w:rPr>
                <w:b/>
                <w:color w:val="000000"/>
                <w:sz w:val="24"/>
                <w:szCs w:val="20"/>
              </w:rPr>
              <w:t>е</w:t>
            </w:r>
            <w:r w:rsidRPr="00C965FF">
              <w:rPr>
                <w:b/>
                <w:color w:val="000000"/>
                <w:sz w:val="24"/>
                <w:szCs w:val="20"/>
              </w:rPr>
              <w:t>ские лица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A1205" w:rsidRPr="00C965FF" w:rsidRDefault="00CA1205" w:rsidP="00B358A3">
            <w:pPr>
              <w:ind w:left="-153" w:right="-115"/>
              <w:jc w:val="center"/>
              <w:rPr>
                <w:color w:val="000000"/>
                <w:sz w:val="24"/>
                <w:szCs w:val="20"/>
              </w:rPr>
            </w:pPr>
            <w:r w:rsidRPr="00C965FF">
              <w:rPr>
                <w:color w:val="000000"/>
                <w:sz w:val="24"/>
                <w:szCs w:val="20"/>
              </w:rPr>
              <w:t>объекты общес</w:t>
            </w:r>
            <w:r w:rsidRPr="00C965FF">
              <w:rPr>
                <w:color w:val="000000"/>
                <w:sz w:val="24"/>
                <w:szCs w:val="20"/>
              </w:rPr>
              <w:t>т</w:t>
            </w:r>
            <w:r w:rsidRPr="00C965FF">
              <w:rPr>
                <w:color w:val="000000"/>
                <w:sz w:val="24"/>
                <w:szCs w:val="20"/>
              </w:rPr>
              <w:t>венно-делового назначения</w:t>
            </w:r>
            <w:r w:rsidRPr="00C965FF">
              <w:rPr>
                <w:sz w:val="24"/>
                <w:szCs w:val="20"/>
              </w:rPr>
              <w:t>,</w:t>
            </w:r>
            <w:r w:rsidRPr="00C965FF">
              <w:rPr>
                <w:color w:val="000000"/>
                <w:sz w:val="24"/>
                <w:szCs w:val="20"/>
              </w:rPr>
              <w:t xml:space="preserve"> тыс</w:t>
            </w:r>
            <w:proofErr w:type="gramStart"/>
            <w:r w:rsidRPr="00C965FF">
              <w:rPr>
                <w:color w:val="000000"/>
                <w:sz w:val="24"/>
                <w:szCs w:val="20"/>
              </w:rPr>
              <w:t>.</w:t>
            </w:r>
            <w:r w:rsidRPr="00C965FF">
              <w:rPr>
                <w:sz w:val="24"/>
                <w:szCs w:val="20"/>
              </w:rPr>
              <w:t>м</w:t>
            </w:r>
            <w:proofErr w:type="gramEnd"/>
            <w:r w:rsidRPr="00C965FF">
              <w:rPr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3,97</w:t>
            </w:r>
          </w:p>
        </w:tc>
      </w:tr>
      <w:tr w:rsidR="00CA1205" w:rsidRPr="00A86981" w:rsidTr="00CA1205">
        <w:tc>
          <w:tcPr>
            <w:tcW w:w="664" w:type="pct"/>
            <w:vMerge/>
            <w:shd w:val="clear" w:color="auto" w:fill="auto"/>
            <w:vAlign w:val="center"/>
          </w:tcPr>
          <w:p w:rsidR="00CA1205" w:rsidRPr="00C965FF" w:rsidRDefault="00CA1205" w:rsidP="004F79C3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A1205" w:rsidRPr="00C965FF" w:rsidRDefault="00CA1205" w:rsidP="00B358A3">
            <w:pPr>
              <w:ind w:left="-153" w:right="-115"/>
              <w:jc w:val="center"/>
              <w:rPr>
                <w:color w:val="000000"/>
                <w:sz w:val="24"/>
                <w:szCs w:val="20"/>
              </w:rPr>
            </w:pPr>
            <w:r w:rsidRPr="00C965FF">
              <w:rPr>
                <w:color w:val="000000"/>
                <w:sz w:val="24"/>
                <w:szCs w:val="20"/>
              </w:rPr>
              <w:t>промышленные объекты</w:t>
            </w:r>
            <w:r w:rsidRPr="00C965FF">
              <w:rPr>
                <w:sz w:val="24"/>
                <w:szCs w:val="20"/>
              </w:rPr>
              <w:t xml:space="preserve">, </w:t>
            </w:r>
            <w:r w:rsidRPr="00C965FF">
              <w:rPr>
                <w:color w:val="000000"/>
                <w:sz w:val="24"/>
                <w:szCs w:val="20"/>
              </w:rPr>
              <w:t>тыс</w:t>
            </w:r>
            <w:proofErr w:type="gramStart"/>
            <w:r w:rsidRPr="00C965FF">
              <w:rPr>
                <w:color w:val="000000"/>
                <w:sz w:val="24"/>
                <w:szCs w:val="20"/>
              </w:rPr>
              <w:t>.</w:t>
            </w:r>
            <w:r w:rsidRPr="00C965FF">
              <w:rPr>
                <w:sz w:val="24"/>
                <w:szCs w:val="20"/>
              </w:rPr>
              <w:t>м</w:t>
            </w:r>
            <w:proofErr w:type="gramEnd"/>
            <w:r w:rsidRPr="00C965FF">
              <w:rPr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A1205" w:rsidRPr="00CA1205" w:rsidRDefault="00CA1205" w:rsidP="00CA1205">
            <w:pPr>
              <w:jc w:val="center"/>
              <w:rPr>
                <w:color w:val="000000"/>
                <w:sz w:val="22"/>
                <w:szCs w:val="22"/>
              </w:rPr>
            </w:pPr>
            <w:r w:rsidRPr="00CA1205">
              <w:rPr>
                <w:color w:val="000000"/>
                <w:sz w:val="22"/>
                <w:szCs w:val="22"/>
              </w:rPr>
              <w:t>0,99</w:t>
            </w:r>
          </w:p>
        </w:tc>
      </w:tr>
    </w:tbl>
    <w:p w:rsidR="008217DE" w:rsidRPr="0011681A" w:rsidRDefault="008217DE" w:rsidP="008217DE">
      <w:pPr>
        <w:jc w:val="both"/>
        <w:rPr>
          <w:color w:val="FF0000"/>
          <w:sz w:val="24"/>
          <w:szCs w:val="24"/>
        </w:rPr>
      </w:pPr>
    </w:p>
    <w:p w:rsidR="003B4CB4" w:rsidRDefault="007A5165" w:rsidP="00251B31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10350" cy="3333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B1C6A" w:rsidRPr="00CB00D2" w:rsidRDefault="002B1C6A" w:rsidP="004C4498">
      <w:pPr>
        <w:pStyle w:val="a"/>
      </w:pPr>
      <w:r w:rsidRPr="00251B31">
        <w:rPr>
          <w:color w:val="000000"/>
        </w:rPr>
        <w:t xml:space="preserve"> – </w:t>
      </w:r>
      <w:r w:rsidRPr="0011681A">
        <w:t>Прогноз распределения расходов воды на водоснабжение по типам абонентов</w:t>
      </w:r>
    </w:p>
    <w:p w:rsidR="005A3869" w:rsidRDefault="005A3869" w:rsidP="002D51C6">
      <w:pPr>
        <w:ind w:firstLine="709"/>
        <w:jc w:val="both"/>
        <w:rPr>
          <w:sz w:val="24"/>
          <w:szCs w:val="24"/>
        </w:rPr>
      </w:pPr>
    </w:p>
    <w:p w:rsidR="002D51C6" w:rsidRDefault="002D51C6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C2889">
        <w:rPr>
          <w:sz w:val="24"/>
          <w:szCs w:val="24"/>
        </w:rPr>
        <w:t xml:space="preserve">Системы горячего водоснабжения в </w:t>
      </w:r>
      <w:proofErr w:type="spellStart"/>
      <w:r w:rsidR="007A5165">
        <w:rPr>
          <w:sz w:val="24"/>
          <w:szCs w:val="24"/>
        </w:rPr>
        <w:t>Половинском</w:t>
      </w:r>
      <w:proofErr w:type="spellEnd"/>
      <w:r w:rsidR="007A5165">
        <w:rPr>
          <w:sz w:val="24"/>
          <w:szCs w:val="24"/>
        </w:rPr>
        <w:t xml:space="preserve"> </w:t>
      </w:r>
      <w:r w:rsidR="00F54C55">
        <w:rPr>
          <w:sz w:val="24"/>
          <w:szCs w:val="24"/>
        </w:rPr>
        <w:t xml:space="preserve">сельском </w:t>
      </w:r>
      <w:r w:rsidR="00DB021A">
        <w:rPr>
          <w:sz w:val="24"/>
          <w:szCs w:val="24"/>
        </w:rPr>
        <w:t>поселении</w:t>
      </w:r>
      <w:r w:rsidRPr="002C2889">
        <w:rPr>
          <w:sz w:val="24"/>
          <w:szCs w:val="24"/>
        </w:rPr>
        <w:t xml:space="preserve"> отсутствуют.</w:t>
      </w:r>
    </w:p>
    <w:p w:rsidR="00166054" w:rsidRPr="00CB00D2" w:rsidRDefault="00855E8D" w:rsidP="002C7869">
      <w:pPr>
        <w:pStyle w:val="2"/>
        <w:spacing w:line="276" w:lineRule="auto"/>
      </w:pPr>
      <w:bookmarkStart w:id="48" w:name="_Toc401577234"/>
      <w:r w:rsidRPr="00CB00D2">
        <w:t>3.12</w:t>
      </w:r>
      <w:r w:rsidR="00956542" w:rsidRPr="00CB00D2">
        <w:t xml:space="preserve">. Сведения </w:t>
      </w:r>
      <w:r w:rsidR="00AC471F" w:rsidRPr="00CB00D2">
        <w:t>о фактических и планируемых потерях горячей, питьевой, технической воды при ее транспортировке (годовые, среднесуточные</w:t>
      </w:r>
      <w:r w:rsidR="00956542" w:rsidRPr="00CB00D2">
        <w:t xml:space="preserve"> значения)</w:t>
      </w:r>
      <w:bookmarkEnd w:id="48"/>
    </w:p>
    <w:p w:rsidR="00374190" w:rsidRDefault="00611CC7" w:rsidP="002C7869">
      <w:pPr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FB4578">
        <w:rPr>
          <w:sz w:val="24"/>
          <w:szCs w:val="24"/>
        </w:rPr>
        <w:t>Сведения о фактических и планируемых потерях питьевой воды</w:t>
      </w:r>
      <w:r>
        <w:rPr>
          <w:sz w:val="24"/>
          <w:szCs w:val="24"/>
        </w:rPr>
        <w:t xml:space="preserve"> </w:t>
      </w:r>
      <w:r w:rsidRPr="00FB4578">
        <w:rPr>
          <w:sz w:val="24"/>
          <w:szCs w:val="24"/>
        </w:rPr>
        <w:t xml:space="preserve">при ее транспортировке </w:t>
      </w:r>
      <w:r w:rsidR="009C30E4">
        <w:rPr>
          <w:sz w:val="24"/>
          <w:szCs w:val="24"/>
        </w:rPr>
        <w:t xml:space="preserve">с учетом развития </w:t>
      </w:r>
      <w:r w:rsidR="009C30E4" w:rsidRPr="00CB1CA2">
        <w:rPr>
          <w:sz w:val="24"/>
          <w:szCs w:val="24"/>
        </w:rPr>
        <w:t xml:space="preserve">централизованного водоснабжения </w:t>
      </w:r>
      <w:r w:rsidR="007A5165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сельского поселения</w:t>
      </w:r>
      <w:r w:rsidR="00E93B13" w:rsidRPr="00CB1CA2">
        <w:rPr>
          <w:sz w:val="24"/>
          <w:szCs w:val="24"/>
        </w:rPr>
        <w:t xml:space="preserve"> </w:t>
      </w:r>
      <w:r w:rsidR="00E1006C">
        <w:rPr>
          <w:sz w:val="24"/>
          <w:szCs w:val="24"/>
        </w:rPr>
        <w:t>и реко</w:t>
      </w:r>
      <w:r w:rsidR="00E1006C">
        <w:rPr>
          <w:sz w:val="24"/>
          <w:szCs w:val="24"/>
        </w:rPr>
        <w:t>н</w:t>
      </w:r>
      <w:r w:rsidR="00E1006C">
        <w:rPr>
          <w:sz w:val="24"/>
          <w:szCs w:val="24"/>
        </w:rPr>
        <w:t xml:space="preserve">струкции ветхих </w:t>
      </w:r>
      <w:r w:rsidR="004F4840">
        <w:rPr>
          <w:sz w:val="24"/>
          <w:szCs w:val="24"/>
        </w:rPr>
        <w:t xml:space="preserve">водопроводных сетей </w:t>
      </w:r>
      <w:r w:rsidRPr="00CB1CA2">
        <w:rPr>
          <w:sz w:val="24"/>
          <w:szCs w:val="24"/>
        </w:rPr>
        <w:t>пр</w:t>
      </w:r>
      <w:r w:rsidRPr="00FB4578">
        <w:rPr>
          <w:sz w:val="24"/>
          <w:szCs w:val="24"/>
        </w:rPr>
        <w:t xml:space="preserve">иведены в </w:t>
      </w:r>
      <w:r w:rsidR="0011681A">
        <w:rPr>
          <w:color w:val="000000"/>
          <w:sz w:val="24"/>
          <w:szCs w:val="24"/>
        </w:rPr>
        <w:t>табл. 2</w:t>
      </w:r>
      <w:r w:rsidR="007A5165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и диаграмме рис. 1</w:t>
      </w:r>
      <w:r w:rsidR="00E55013">
        <w:rPr>
          <w:color w:val="000000"/>
          <w:sz w:val="24"/>
          <w:szCs w:val="24"/>
        </w:rPr>
        <w:t>4</w:t>
      </w:r>
      <w:r w:rsidRPr="00FB45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B4578">
        <w:rPr>
          <w:sz w:val="24"/>
          <w:szCs w:val="24"/>
        </w:rPr>
        <w:t xml:space="preserve">Потребление технической </w:t>
      </w:r>
      <w:r w:rsidR="008217DE">
        <w:rPr>
          <w:sz w:val="24"/>
          <w:szCs w:val="24"/>
        </w:rPr>
        <w:t>и горячей</w:t>
      </w:r>
      <w:r w:rsidR="008217DE" w:rsidRPr="00FB4578">
        <w:rPr>
          <w:sz w:val="24"/>
          <w:szCs w:val="24"/>
        </w:rPr>
        <w:t xml:space="preserve"> </w:t>
      </w:r>
      <w:r w:rsidRPr="00FB4578">
        <w:rPr>
          <w:sz w:val="24"/>
          <w:szCs w:val="24"/>
        </w:rPr>
        <w:t>воды не производится.</w:t>
      </w:r>
      <w:r>
        <w:rPr>
          <w:sz w:val="24"/>
          <w:szCs w:val="24"/>
        </w:rPr>
        <w:t xml:space="preserve"> </w:t>
      </w:r>
    </w:p>
    <w:p w:rsidR="00956542" w:rsidRPr="00CB00D2" w:rsidRDefault="00956542" w:rsidP="00223E4C">
      <w:pPr>
        <w:pStyle w:val="a0"/>
      </w:pPr>
      <w:r w:rsidRPr="00CB00D2">
        <w:t xml:space="preserve"> </w:t>
      </w:r>
      <w:r w:rsidR="00BA6998">
        <w:t xml:space="preserve">– </w:t>
      </w:r>
      <w:r w:rsidRPr="00CB00D2">
        <w:t xml:space="preserve">Сведения о фактических и планируемых потерях </w:t>
      </w:r>
      <w:r w:rsidR="003B1D20">
        <w:t>холодн</w:t>
      </w:r>
      <w:r w:rsidRPr="00CB00D2">
        <w:t>ой воды при ее</w:t>
      </w:r>
      <w:r w:rsidR="003F4AA7">
        <w:t xml:space="preserve"> </w:t>
      </w:r>
      <w:r w:rsidRPr="00CB00D2">
        <w:t>транспортировке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1031"/>
        <w:gridCol w:w="744"/>
        <w:gridCol w:w="744"/>
        <w:gridCol w:w="746"/>
        <w:gridCol w:w="746"/>
        <w:gridCol w:w="748"/>
        <w:gridCol w:w="752"/>
        <w:gridCol w:w="748"/>
        <w:gridCol w:w="759"/>
        <w:gridCol w:w="759"/>
        <w:gridCol w:w="759"/>
        <w:gridCol w:w="761"/>
      </w:tblGrid>
      <w:tr w:rsidR="00956542" w:rsidRPr="00230457" w:rsidTr="001845F3">
        <w:tc>
          <w:tcPr>
            <w:tcW w:w="539" w:type="pct"/>
            <w:shd w:val="clear" w:color="auto" w:fill="auto"/>
            <w:vAlign w:val="center"/>
          </w:tcPr>
          <w:p w:rsidR="00956542" w:rsidRPr="00A71394" w:rsidRDefault="00956542" w:rsidP="004B2560">
            <w:pPr>
              <w:ind w:right="-121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A71394">
              <w:rPr>
                <w:b/>
                <w:color w:val="000000"/>
                <w:sz w:val="24"/>
                <w:szCs w:val="24"/>
              </w:rPr>
              <w:t>Показа</w:t>
            </w:r>
            <w:r w:rsidR="00D52FBE" w:rsidRPr="00A71394">
              <w:rPr>
                <w:b/>
                <w:color w:val="000000"/>
                <w:sz w:val="24"/>
                <w:szCs w:val="24"/>
              </w:rPr>
              <w:softHyphen/>
            </w:r>
            <w:r w:rsidRPr="00A71394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56542" w:rsidRPr="005A3869" w:rsidRDefault="00956542" w:rsidP="007D2B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869">
              <w:rPr>
                <w:b/>
                <w:color w:val="000000"/>
                <w:sz w:val="24"/>
                <w:szCs w:val="24"/>
              </w:rPr>
              <w:t>Факти</w:t>
            </w:r>
            <w:r w:rsidR="00D52FBE" w:rsidRPr="005A3869">
              <w:rPr>
                <w:b/>
                <w:color w:val="000000"/>
                <w:sz w:val="24"/>
                <w:szCs w:val="24"/>
              </w:rPr>
              <w:softHyphen/>
            </w:r>
            <w:r w:rsidRPr="005A3869">
              <w:rPr>
                <w:b/>
                <w:color w:val="000000"/>
                <w:sz w:val="24"/>
                <w:szCs w:val="24"/>
              </w:rPr>
              <w:t>ческие</w:t>
            </w:r>
            <w:r w:rsidR="00D52FBE" w:rsidRPr="005A3869">
              <w:rPr>
                <w:b/>
                <w:color w:val="000000"/>
                <w:sz w:val="24"/>
                <w:szCs w:val="24"/>
              </w:rPr>
              <w:br/>
            </w:r>
            <w:r w:rsidRPr="005A3869">
              <w:rPr>
                <w:b/>
                <w:color w:val="000000"/>
                <w:sz w:val="24"/>
                <w:szCs w:val="24"/>
              </w:rPr>
              <w:t>потери,</w:t>
            </w:r>
          </w:p>
          <w:p w:rsidR="00956542" w:rsidRPr="00A71394" w:rsidRDefault="00956542" w:rsidP="007D2B2C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5A3869">
              <w:rPr>
                <w:b/>
                <w:color w:val="000000"/>
                <w:sz w:val="24"/>
                <w:szCs w:val="24"/>
              </w:rPr>
              <w:t>тыс. м</w:t>
            </w:r>
            <w:r w:rsidRPr="005A3869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66" w:type="pct"/>
            <w:gridSpan w:val="11"/>
            <w:shd w:val="clear" w:color="auto" w:fill="auto"/>
            <w:vAlign w:val="center"/>
          </w:tcPr>
          <w:p w:rsidR="00956542" w:rsidRPr="00A71394" w:rsidRDefault="00956542" w:rsidP="007D2B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1394">
              <w:rPr>
                <w:b/>
                <w:color w:val="000000"/>
                <w:sz w:val="24"/>
                <w:szCs w:val="24"/>
              </w:rPr>
              <w:t>Планируемые потери,</w:t>
            </w:r>
          </w:p>
          <w:p w:rsidR="00956542" w:rsidRPr="00A71394" w:rsidRDefault="00956542" w:rsidP="007D2B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1394">
              <w:rPr>
                <w:b/>
                <w:color w:val="000000"/>
                <w:sz w:val="24"/>
                <w:szCs w:val="24"/>
              </w:rPr>
              <w:t>тыс. м</w:t>
            </w:r>
            <w:r w:rsidRPr="00A71394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A5165" w:rsidRPr="00230457" w:rsidTr="007A5165">
        <w:tc>
          <w:tcPr>
            <w:tcW w:w="539" w:type="pct"/>
            <w:shd w:val="clear" w:color="auto" w:fill="auto"/>
          </w:tcPr>
          <w:p w:rsidR="007A5165" w:rsidRPr="00230457" w:rsidRDefault="007A5165" w:rsidP="004B2560">
            <w:pPr>
              <w:ind w:right="-121"/>
              <w:jc w:val="center"/>
              <w:rPr>
                <w:color w:val="000000"/>
                <w:sz w:val="24"/>
                <w:szCs w:val="24"/>
              </w:rPr>
            </w:pPr>
            <w:r w:rsidRPr="0023045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A5165" w:rsidRPr="007A5165" w:rsidRDefault="007A5165" w:rsidP="007A5165">
            <w:pPr>
              <w:jc w:val="center"/>
              <w:rPr>
                <w:color w:val="000000"/>
                <w:sz w:val="24"/>
                <w:szCs w:val="24"/>
              </w:rPr>
            </w:pPr>
            <w:r w:rsidRPr="007A5165">
              <w:rPr>
                <w:color w:val="000000"/>
                <w:sz w:val="24"/>
              </w:rPr>
              <w:t>2018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A5165" w:rsidRPr="007A5165" w:rsidRDefault="007A5165" w:rsidP="007A5165">
            <w:pPr>
              <w:jc w:val="center"/>
              <w:rPr>
                <w:color w:val="000000"/>
                <w:sz w:val="24"/>
                <w:szCs w:val="24"/>
              </w:rPr>
            </w:pPr>
            <w:r w:rsidRPr="007A5165">
              <w:rPr>
                <w:color w:val="000000"/>
                <w:sz w:val="24"/>
              </w:rPr>
              <w:t>2019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A5165" w:rsidRPr="007A5165" w:rsidRDefault="007A5165" w:rsidP="007A5165">
            <w:pPr>
              <w:jc w:val="center"/>
              <w:rPr>
                <w:color w:val="000000"/>
                <w:sz w:val="24"/>
                <w:szCs w:val="24"/>
              </w:rPr>
            </w:pPr>
            <w:r w:rsidRPr="007A5165">
              <w:rPr>
                <w:color w:val="000000"/>
                <w:sz w:val="24"/>
              </w:rPr>
              <w:t>2020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A5165" w:rsidRPr="007A5165" w:rsidRDefault="007A5165" w:rsidP="007A5165">
            <w:pPr>
              <w:jc w:val="center"/>
              <w:rPr>
                <w:color w:val="000000"/>
                <w:sz w:val="24"/>
                <w:szCs w:val="24"/>
              </w:rPr>
            </w:pPr>
            <w:r w:rsidRPr="007A5165">
              <w:rPr>
                <w:color w:val="000000"/>
                <w:sz w:val="24"/>
              </w:rPr>
              <w:t>2021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A5165" w:rsidRPr="007A5165" w:rsidRDefault="007A5165" w:rsidP="007A5165">
            <w:pPr>
              <w:jc w:val="center"/>
              <w:rPr>
                <w:color w:val="000000"/>
                <w:sz w:val="24"/>
                <w:szCs w:val="24"/>
              </w:rPr>
            </w:pPr>
            <w:r w:rsidRPr="007A5165">
              <w:rPr>
                <w:color w:val="000000"/>
                <w:sz w:val="24"/>
              </w:rPr>
              <w:t>2022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A5165" w:rsidRPr="007A5165" w:rsidRDefault="007A5165" w:rsidP="007A5165">
            <w:pPr>
              <w:jc w:val="center"/>
              <w:rPr>
                <w:color w:val="000000"/>
                <w:sz w:val="24"/>
                <w:szCs w:val="24"/>
              </w:rPr>
            </w:pPr>
            <w:r w:rsidRPr="007A5165">
              <w:rPr>
                <w:color w:val="000000"/>
                <w:sz w:val="24"/>
              </w:rPr>
              <w:t>2023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7A5165" w:rsidRPr="007A5165" w:rsidRDefault="007A5165" w:rsidP="007A5165">
            <w:pPr>
              <w:jc w:val="center"/>
              <w:rPr>
                <w:color w:val="000000"/>
                <w:sz w:val="24"/>
                <w:szCs w:val="24"/>
              </w:rPr>
            </w:pPr>
            <w:r w:rsidRPr="007A5165">
              <w:rPr>
                <w:color w:val="000000"/>
                <w:sz w:val="24"/>
              </w:rPr>
              <w:t>2024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A5165" w:rsidRPr="007A5165" w:rsidRDefault="007A5165" w:rsidP="007A5165">
            <w:pPr>
              <w:jc w:val="center"/>
              <w:rPr>
                <w:color w:val="000000"/>
                <w:sz w:val="24"/>
                <w:szCs w:val="24"/>
              </w:rPr>
            </w:pPr>
            <w:r w:rsidRPr="007A5165">
              <w:rPr>
                <w:color w:val="000000"/>
                <w:sz w:val="24"/>
              </w:rPr>
              <w:t>2025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A5165" w:rsidRPr="007A5165" w:rsidRDefault="007A5165" w:rsidP="007A5165">
            <w:pPr>
              <w:jc w:val="center"/>
              <w:rPr>
                <w:color w:val="000000"/>
                <w:sz w:val="24"/>
                <w:szCs w:val="24"/>
              </w:rPr>
            </w:pPr>
            <w:r w:rsidRPr="007A5165">
              <w:rPr>
                <w:color w:val="000000"/>
                <w:sz w:val="24"/>
              </w:rPr>
              <w:t>2026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A5165" w:rsidRPr="007A5165" w:rsidRDefault="007A5165" w:rsidP="007A5165">
            <w:pPr>
              <w:jc w:val="center"/>
              <w:rPr>
                <w:color w:val="000000"/>
                <w:sz w:val="24"/>
                <w:szCs w:val="24"/>
              </w:rPr>
            </w:pPr>
            <w:r w:rsidRPr="007A5165">
              <w:rPr>
                <w:color w:val="000000"/>
                <w:sz w:val="24"/>
              </w:rPr>
              <w:t>2027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A5165" w:rsidRPr="007A5165" w:rsidRDefault="007A5165" w:rsidP="007A5165">
            <w:pPr>
              <w:jc w:val="center"/>
              <w:rPr>
                <w:color w:val="000000"/>
                <w:sz w:val="24"/>
                <w:szCs w:val="24"/>
              </w:rPr>
            </w:pPr>
            <w:r w:rsidRPr="007A5165">
              <w:rPr>
                <w:color w:val="000000"/>
                <w:sz w:val="24"/>
              </w:rPr>
              <w:t>2028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A5165" w:rsidRPr="007A5165" w:rsidRDefault="007A5165" w:rsidP="007A5165">
            <w:pPr>
              <w:jc w:val="center"/>
              <w:rPr>
                <w:color w:val="000000"/>
                <w:sz w:val="24"/>
                <w:szCs w:val="24"/>
              </w:rPr>
            </w:pPr>
            <w:r w:rsidRPr="007A5165">
              <w:rPr>
                <w:color w:val="000000"/>
                <w:sz w:val="24"/>
              </w:rPr>
              <w:t>2029</w:t>
            </w:r>
          </w:p>
        </w:tc>
      </w:tr>
      <w:tr w:rsidR="007A5165" w:rsidRPr="00230457" w:rsidTr="007A5165">
        <w:tc>
          <w:tcPr>
            <w:tcW w:w="539" w:type="pct"/>
            <w:shd w:val="clear" w:color="auto" w:fill="auto"/>
          </w:tcPr>
          <w:p w:rsidR="007A5165" w:rsidRPr="00230457" w:rsidRDefault="007A5165" w:rsidP="004B2560">
            <w:pPr>
              <w:ind w:right="-121"/>
              <w:jc w:val="both"/>
              <w:rPr>
                <w:color w:val="000000"/>
                <w:sz w:val="24"/>
                <w:szCs w:val="24"/>
              </w:rPr>
            </w:pPr>
            <w:r w:rsidRPr="00230457">
              <w:rPr>
                <w:color w:val="000000"/>
                <w:sz w:val="24"/>
                <w:szCs w:val="24"/>
              </w:rPr>
              <w:t>годовые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5,67</w:t>
            </w:r>
          </w:p>
        </w:tc>
      </w:tr>
      <w:tr w:rsidR="007A5165" w:rsidRPr="00230457" w:rsidTr="007A5165">
        <w:tc>
          <w:tcPr>
            <w:tcW w:w="539" w:type="pct"/>
            <w:shd w:val="clear" w:color="auto" w:fill="auto"/>
          </w:tcPr>
          <w:p w:rsidR="007A5165" w:rsidRPr="004B2560" w:rsidRDefault="007A5165" w:rsidP="004B2560">
            <w:pPr>
              <w:ind w:right="-121"/>
              <w:rPr>
                <w:color w:val="000000"/>
                <w:sz w:val="24"/>
                <w:szCs w:val="24"/>
              </w:rPr>
            </w:pPr>
            <w:r w:rsidRPr="00230457">
              <w:rPr>
                <w:color w:val="000000"/>
                <w:sz w:val="24"/>
                <w:szCs w:val="24"/>
              </w:rPr>
              <w:t>средне</w:t>
            </w:r>
            <w:r w:rsidRPr="00230457">
              <w:rPr>
                <w:color w:val="000000"/>
                <w:sz w:val="24"/>
                <w:szCs w:val="24"/>
              </w:rPr>
              <w:softHyphen/>
              <w:t>суточные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25AC0">
              <w:rPr>
                <w:color w:val="000000"/>
                <w:sz w:val="24"/>
                <w:szCs w:val="24"/>
              </w:rPr>
              <w:t>×10</w:t>
            </w:r>
            <w:r w:rsidRPr="00A25AC0">
              <w:rPr>
                <w:color w:val="000000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A5165" w:rsidRDefault="007A5165" w:rsidP="007A5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15,54</w:t>
            </w:r>
          </w:p>
        </w:tc>
      </w:tr>
    </w:tbl>
    <w:p w:rsidR="009C30E4" w:rsidRDefault="00F6223B" w:rsidP="00D21F24">
      <w:pPr>
        <w:spacing w:line="300" w:lineRule="auto"/>
        <w:jc w:val="center"/>
        <w:rPr>
          <w:sz w:val="24"/>
          <w:szCs w:val="24"/>
        </w:rPr>
      </w:pPr>
      <w:r w:rsidRPr="00F6223B">
        <w:rPr>
          <w:sz w:val="24"/>
          <w:szCs w:val="24"/>
        </w:rPr>
        <w:tab/>
      </w:r>
    </w:p>
    <w:p w:rsidR="003B4CB4" w:rsidRPr="00F6223B" w:rsidRDefault="00C27966" w:rsidP="00D21F24">
      <w:pPr>
        <w:spacing w:line="30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2515" cy="257048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B3D73" w:rsidRDefault="00CB3D73" w:rsidP="004C4498">
      <w:pPr>
        <w:pStyle w:val="a"/>
      </w:pPr>
      <w:r w:rsidRPr="00251B31">
        <w:t xml:space="preserve"> – </w:t>
      </w:r>
      <w:r w:rsidRPr="00434127">
        <w:t xml:space="preserve">Сведения о годовых фактических и планируемых потерях </w:t>
      </w:r>
      <w:r w:rsidR="003B1D20" w:rsidRPr="00434127">
        <w:t>холодн</w:t>
      </w:r>
      <w:r w:rsidRPr="00434127">
        <w:t>ой воды</w:t>
      </w:r>
      <w:r w:rsidR="00F6223B" w:rsidRPr="00434127">
        <w:br/>
      </w:r>
      <w:r w:rsidRPr="00434127">
        <w:t>при ее транспортировке</w:t>
      </w:r>
    </w:p>
    <w:p w:rsidR="00166054" w:rsidRPr="00CB00D2" w:rsidRDefault="00855E8D" w:rsidP="002C7869">
      <w:pPr>
        <w:pStyle w:val="2"/>
        <w:spacing w:line="276" w:lineRule="auto"/>
      </w:pPr>
      <w:bookmarkStart w:id="49" w:name="_Toc401577235"/>
      <w:r w:rsidRPr="00CB00D2">
        <w:t>3.13</w:t>
      </w:r>
      <w:r w:rsidR="00CE53D9" w:rsidRPr="00CB00D2">
        <w:t>. </w:t>
      </w:r>
      <w:proofErr w:type="gramStart"/>
      <w:r w:rsidR="00CE53D9" w:rsidRPr="00CB00D2">
        <w:t xml:space="preserve">Перспективные </w:t>
      </w:r>
      <w:r w:rsidR="00AC471F" w:rsidRPr="00CB00D2">
        <w:t>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</w:t>
      </w:r>
      <w:r w:rsidR="00CE53D9" w:rsidRPr="00CB00D2">
        <w:t>ской воды по группам абонентов)</w:t>
      </w:r>
      <w:bookmarkEnd w:id="49"/>
      <w:proofErr w:type="gramEnd"/>
    </w:p>
    <w:p w:rsidR="007D186B" w:rsidRDefault="00BA6998" w:rsidP="002C786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4B48A9">
        <w:rPr>
          <w:color w:val="000000"/>
          <w:sz w:val="24"/>
          <w:szCs w:val="24"/>
        </w:rPr>
        <w:t xml:space="preserve">табл. </w:t>
      </w:r>
      <w:r w:rsidR="00F661DF">
        <w:rPr>
          <w:color w:val="000000"/>
          <w:sz w:val="24"/>
          <w:szCs w:val="24"/>
        </w:rPr>
        <w:t>2</w:t>
      </w:r>
      <w:r w:rsidR="00237DB8">
        <w:rPr>
          <w:color w:val="000000"/>
          <w:sz w:val="24"/>
          <w:szCs w:val="24"/>
        </w:rPr>
        <w:t>1</w:t>
      </w:r>
      <w:r w:rsidR="0064694A" w:rsidRPr="0064694A">
        <w:rPr>
          <w:color w:val="000000"/>
          <w:sz w:val="24"/>
          <w:szCs w:val="24"/>
        </w:rPr>
        <w:t xml:space="preserve"> </w:t>
      </w:r>
      <w:r w:rsidR="00C24E4F" w:rsidRPr="0064694A">
        <w:rPr>
          <w:color w:val="000000"/>
          <w:sz w:val="24"/>
          <w:szCs w:val="24"/>
        </w:rPr>
        <w:t>и</w:t>
      </w:r>
      <w:r w:rsidR="00C24E4F">
        <w:rPr>
          <w:color w:val="000000"/>
          <w:sz w:val="24"/>
          <w:szCs w:val="24"/>
        </w:rPr>
        <w:t xml:space="preserve"> на диаграмме рис. 1</w:t>
      </w:r>
      <w:r w:rsidR="00E55013">
        <w:rPr>
          <w:color w:val="000000"/>
          <w:sz w:val="24"/>
          <w:szCs w:val="24"/>
        </w:rPr>
        <w:t>5</w:t>
      </w:r>
      <w:r w:rsidR="00C24E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перспективный общий</w:t>
      </w:r>
      <w:r w:rsidRPr="00BA6998">
        <w:rPr>
          <w:color w:val="000000"/>
          <w:sz w:val="24"/>
          <w:szCs w:val="24"/>
        </w:rPr>
        <w:t xml:space="preserve"> баланс подачи и ре</w:t>
      </w:r>
      <w:r w:rsidRPr="00BA6998">
        <w:rPr>
          <w:color w:val="000000"/>
          <w:sz w:val="24"/>
          <w:szCs w:val="24"/>
        </w:rPr>
        <w:t>а</w:t>
      </w:r>
      <w:r w:rsidRPr="00BA6998">
        <w:rPr>
          <w:color w:val="000000"/>
          <w:sz w:val="24"/>
          <w:szCs w:val="24"/>
        </w:rPr>
        <w:t xml:space="preserve">лизации </w:t>
      </w:r>
      <w:r>
        <w:rPr>
          <w:color w:val="000000"/>
          <w:sz w:val="24"/>
          <w:szCs w:val="24"/>
        </w:rPr>
        <w:t>водоснабжения</w:t>
      </w:r>
      <w:r w:rsidR="00754ECE">
        <w:rPr>
          <w:sz w:val="24"/>
        </w:rPr>
        <w:t>.</w:t>
      </w:r>
      <w:r w:rsidR="009C30E4">
        <w:rPr>
          <w:sz w:val="24"/>
        </w:rPr>
        <w:t xml:space="preserve"> </w:t>
      </w:r>
      <w:r w:rsidR="009C30E4" w:rsidRPr="00FB4578">
        <w:rPr>
          <w:sz w:val="24"/>
          <w:szCs w:val="24"/>
        </w:rPr>
        <w:t xml:space="preserve">Потребление технической </w:t>
      </w:r>
      <w:r w:rsidR="009C30E4">
        <w:rPr>
          <w:sz w:val="24"/>
          <w:szCs w:val="24"/>
        </w:rPr>
        <w:t>и горячей</w:t>
      </w:r>
      <w:r w:rsidR="009C30E4" w:rsidRPr="00FB4578">
        <w:rPr>
          <w:sz w:val="24"/>
          <w:szCs w:val="24"/>
        </w:rPr>
        <w:t xml:space="preserve"> воды не производится.</w:t>
      </w:r>
    </w:p>
    <w:p w:rsidR="00675B2F" w:rsidRPr="00CB00D2" w:rsidRDefault="005B1172" w:rsidP="00223E4C">
      <w:pPr>
        <w:pStyle w:val="a0"/>
      </w:pPr>
      <w:bookmarkStart w:id="50" w:name="_Ref388529427"/>
      <w:r>
        <w:t xml:space="preserve"> </w:t>
      </w:r>
      <w:r w:rsidR="00BA6998">
        <w:t xml:space="preserve">– </w:t>
      </w:r>
      <w:r w:rsidR="000906F7" w:rsidRPr="005B24D9">
        <w:t xml:space="preserve">Перспективный общий </w:t>
      </w:r>
      <w:r w:rsidR="00675B2F" w:rsidRPr="005B24D9">
        <w:t xml:space="preserve">баланс </w:t>
      </w:r>
      <w:r w:rsidR="00262C01" w:rsidRPr="005B24D9">
        <w:t xml:space="preserve">подачи и реализации </w:t>
      </w:r>
      <w:r w:rsidR="00675B2F" w:rsidRPr="005B24D9">
        <w:t>водоснабжения</w:t>
      </w:r>
      <w:bookmarkEnd w:id="5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81"/>
        <w:gridCol w:w="1417"/>
        <w:gridCol w:w="673"/>
        <w:gridCol w:w="673"/>
        <w:gridCol w:w="673"/>
        <w:gridCol w:w="673"/>
        <w:gridCol w:w="673"/>
        <w:gridCol w:w="673"/>
        <w:gridCol w:w="673"/>
        <w:gridCol w:w="673"/>
        <w:gridCol w:w="763"/>
        <w:gridCol w:w="763"/>
        <w:gridCol w:w="753"/>
      </w:tblGrid>
      <w:tr w:rsidR="005159B1" w:rsidRPr="00230457" w:rsidTr="00D027F3">
        <w:tc>
          <w:tcPr>
            <w:tcW w:w="575" w:type="pct"/>
            <w:vMerge w:val="restart"/>
            <w:vAlign w:val="center"/>
          </w:tcPr>
          <w:p w:rsidR="005159B1" w:rsidRPr="004F79C3" w:rsidRDefault="005159B1" w:rsidP="004B2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79C3">
              <w:rPr>
                <w:b/>
                <w:color w:val="000000"/>
                <w:sz w:val="24"/>
                <w:szCs w:val="24"/>
              </w:rPr>
              <w:t>Назнач</w:t>
            </w:r>
            <w:r w:rsidRPr="004F79C3">
              <w:rPr>
                <w:b/>
                <w:color w:val="000000"/>
                <w:sz w:val="24"/>
                <w:szCs w:val="24"/>
              </w:rPr>
              <w:t>е</w:t>
            </w:r>
            <w:r w:rsidRPr="004F79C3">
              <w:rPr>
                <w:b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:rsidR="005159B1" w:rsidRPr="004F79C3" w:rsidRDefault="005159B1" w:rsidP="004B2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79C3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159B1" w:rsidRPr="004F79C3" w:rsidRDefault="005159B1" w:rsidP="004B2C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79C3"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237DB8" w:rsidRPr="00230457" w:rsidTr="00237DB8">
        <w:tc>
          <w:tcPr>
            <w:tcW w:w="575" w:type="pct"/>
            <w:vMerge/>
            <w:vAlign w:val="center"/>
          </w:tcPr>
          <w:p w:rsidR="00237DB8" w:rsidRPr="00230457" w:rsidRDefault="00237DB8" w:rsidP="004B2CA2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:rsidR="00237DB8" w:rsidRPr="00230457" w:rsidRDefault="00237DB8" w:rsidP="004B2CA2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</w:tr>
      <w:tr w:rsidR="00237DB8" w:rsidRPr="00230457" w:rsidTr="00237DB8">
        <w:tc>
          <w:tcPr>
            <w:tcW w:w="575" w:type="pct"/>
            <w:vMerge w:val="restart"/>
            <w:vAlign w:val="center"/>
          </w:tcPr>
          <w:p w:rsidR="00237DB8" w:rsidRPr="00230457" w:rsidRDefault="00237DB8" w:rsidP="004B2CA2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Холодная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237DB8" w:rsidRPr="009C30E4" w:rsidRDefault="00237DB8" w:rsidP="004B2CA2">
            <w:pPr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 w:rsidRPr="009C30E4">
              <w:rPr>
                <w:color w:val="000000"/>
                <w:sz w:val="22"/>
                <w:szCs w:val="24"/>
              </w:rPr>
              <w:t>Объем пода</w:t>
            </w:r>
            <w:r w:rsidRPr="009C30E4">
              <w:rPr>
                <w:color w:val="000000"/>
                <w:sz w:val="22"/>
                <w:szCs w:val="24"/>
              </w:rPr>
              <w:t>н</w:t>
            </w:r>
            <w:r w:rsidRPr="009C30E4">
              <w:rPr>
                <w:color w:val="000000"/>
                <w:sz w:val="22"/>
                <w:szCs w:val="24"/>
              </w:rPr>
              <w:t>ной воды, тыс</w:t>
            </w:r>
            <w:proofErr w:type="gramStart"/>
            <w:r w:rsidRPr="009C30E4">
              <w:rPr>
                <w:color w:val="000000"/>
                <w:sz w:val="22"/>
                <w:szCs w:val="24"/>
              </w:rPr>
              <w:t>.м</w:t>
            </w:r>
            <w:proofErr w:type="gramEnd"/>
            <w:r w:rsidRPr="009C30E4">
              <w:rPr>
                <w:color w:val="000000"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43,49</w:t>
            </w:r>
          </w:p>
        </w:tc>
      </w:tr>
      <w:tr w:rsidR="00237DB8" w:rsidRPr="00230457" w:rsidTr="00237DB8">
        <w:tc>
          <w:tcPr>
            <w:tcW w:w="575" w:type="pct"/>
            <w:vMerge/>
            <w:vAlign w:val="center"/>
          </w:tcPr>
          <w:p w:rsidR="00237DB8" w:rsidRPr="00230457" w:rsidRDefault="00237DB8" w:rsidP="004B2C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37DB8" w:rsidRPr="009C30E4" w:rsidRDefault="00237DB8" w:rsidP="004B2CA2">
            <w:pPr>
              <w:jc w:val="center"/>
              <w:rPr>
                <w:color w:val="000000"/>
                <w:sz w:val="22"/>
                <w:szCs w:val="24"/>
              </w:rPr>
            </w:pPr>
            <w:r w:rsidRPr="009C30E4">
              <w:rPr>
                <w:color w:val="000000"/>
                <w:sz w:val="22"/>
                <w:szCs w:val="24"/>
              </w:rPr>
              <w:t>Объем реал</w:t>
            </w:r>
            <w:r w:rsidRPr="009C30E4">
              <w:rPr>
                <w:color w:val="000000"/>
                <w:sz w:val="22"/>
                <w:szCs w:val="24"/>
              </w:rPr>
              <w:t>и</w:t>
            </w:r>
            <w:r w:rsidRPr="009C30E4">
              <w:rPr>
                <w:color w:val="000000"/>
                <w:sz w:val="22"/>
                <w:szCs w:val="24"/>
              </w:rPr>
              <w:t>зованной в</w:t>
            </w:r>
            <w:r w:rsidRPr="009C30E4">
              <w:rPr>
                <w:color w:val="000000"/>
                <w:sz w:val="22"/>
                <w:szCs w:val="24"/>
              </w:rPr>
              <w:t>о</w:t>
            </w:r>
            <w:r w:rsidRPr="009C30E4">
              <w:rPr>
                <w:color w:val="000000"/>
                <w:sz w:val="22"/>
                <w:szCs w:val="24"/>
              </w:rPr>
              <w:t>ды, тыс</w:t>
            </w:r>
            <w:proofErr w:type="gramStart"/>
            <w:r w:rsidRPr="009C30E4">
              <w:rPr>
                <w:color w:val="000000"/>
                <w:sz w:val="22"/>
                <w:szCs w:val="24"/>
              </w:rPr>
              <w:t>.м</w:t>
            </w:r>
            <w:proofErr w:type="gramEnd"/>
            <w:r w:rsidRPr="009C30E4">
              <w:rPr>
                <w:color w:val="000000"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37,81</w:t>
            </w:r>
          </w:p>
        </w:tc>
      </w:tr>
      <w:tr w:rsidR="00237DB8" w:rsidRPr="00230457" w:rsidTr="00237DB8">
        <w:tc>
          <w:tcPr>
            <w:tcW w:w="575" w:type="pct"/>
            <w:vMerge/>
            <w:vAlign w:val="center"/>
          </w:tcPr>
          <w:p w:rsidR="00237DB8" w:rsidRPr="00230457" w:rsidRDefault="00237DB8" w:rsidP="004B2C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37DB8" w:rsidRPr="009C30E4" w:rsidRDefault="00237DB8" w:rsidP="004B2CA2">
            <w:pPr>
              <w:jc w:val="center"/>
              <w:rPr>
                <w:color w:val="000000"/>
                <w:sz w:val="22"/>
                <w:szCs w:val="24"/>
              </w:rPr>
            </w:pPr>
            <w:r w:rsidRPr="009C30E4">
              <w:rPr>
                <w:color w:val="000000"/>
                <w:sz w:val="22"/>
                <w:szCs w:val="24"/>
              </w:rPr>
              <w:t>Потери воды, тыс</w:t>
            </w:r>
            <w:proofErr w:type="gramStart"/>
            <w:r w:rsidRPr="009C30E4">
              <w:rPr>
                <w:color w:val="000000"/>
                <w:sz w:val="22"/>
                <w:szCs w:val="24"/>
              </w:rPr>
              <w:t>.м</w:t>
            </w:r>
            <w:proofErr w:type="gramEnd"/>
            <w:r w:rsidRPr="009C30E4">
              <w:rPr>
                <w:color w:val="000000"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37DB8" w:rsidRDefault="00237DB8" w:rsidP="00237D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5,67</w:t>
            </w:r>
          </w:p>
        </w:tc>
      </w:tr>
    </w:tbl>
    <w:p w:rsidR="006D4808" w:rsidRDefault="006D4808" w:rsidP="00D21F24">
      <w:pPr>
        <w:spacing w:line="300" w:lineRule="auto"/>
        <w:jc w:val="center"/>
        <w:rPr>
          <w:color w:val="000000"/>
          <w:sz w:val="24"/>
          <w:szCs w:val="24"/>
        </w:rPr>
      </w:pPr>
    </w:p>
    <w:p w:rsidR="003B4CB4" w:rsidRDefault="00237DB8" w:rsidP="00D21F24">
      <w:pPr>
        <w:spacing w:line="300" w:lineRule="auto"/>
        <w:jc w:val="center"/>
        <w:rPr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27454" cy="2356348"/>
            <wp:effectExtent l="0" t="0" r="6985" b="63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B3D73" w:rsidRPr="00F661DF" w:rsidRDefault="00CB3D73" w:rsidP="004C4498">
      <w:pPr>
        <w:pStyle w:val="a"/>
      </w:pPr>
      <w:r w:rsidRPr="00251B31">
        <w:t xml:space="preserve"> </w:t>
      </w:r>
      <w:r w:rsidRPr="003A197E">
        <w:t xml:space="preserve">– </w:t>
      </w:r>
      <w:r w:rsidRPr="00434127">
        <w:t>Перспективный общий баланс подачи и реализации водоснабжения</w:t>
      </w:r>
    </w:p>
    <w:p w:rsidR="006646B6" w:rsidRDefault="006646B6" w:rsidP="00754ECE">
      <w:pPr>
        <w:ind w:firstLine="720"/>
        <w:jc w:val="both"/>
        <w:rPr>
          <w:sz w:val="24"/>
          <w:szCs w:val="24"/>
        </w:rPr>
      </w:pPr>
    </w:p>
    <w:p w:rsidR="00781416" w:rsidRPr="00781416" w:rsidRDefault="00781416" w:rsidP="002C786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табл. </w:t>
      </w:r>
      <w:r w:rsidR="0018045F">
        <w:rPr>
          <w:sz w:val="24"/>
          <w:szCs w:val="24"/>
        </w:rPr>
        <w:t>2</w:t>
      </w:r>
      <w:r w:rsidR="00237DB8">
        <w:rPr>
          <w:sz w:val="24"/>
          <w:szCs w:val="24"/>
        </w:rPr>
        <w:t>2</w:t>
      </w:r>
      <w:r>
        <w:rPr>
          <w:sz w:val="24"/>
          <w:szCs w:val="24"/>
        </w:rPr>
        <w:t xml:space="preserve"> и на диаграмме рис. 1</w:t>
      </w:r>
      <w:r w:rsidR="00E55013">
        <w:rPr>
          <w:sz w:val="24"/>
          <w:szCs w:val="24"/>
        </w:rPr>
        <w:t>6</w:t>
      </w:r>
      <w:r>
        <w:rPr>
          <w:sz w:val="24"/>
          <w:szCs w:val="24"/>
        </w:rPr>
        <w:t xml:space="preserve"> приведен перспективный территориальный баланс вод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снабжения</w:t>
      </w:r>
      <w:r w:rsidR="00F83B9B">
        <w:rPr>
          <w:color w:val="000000"/>
          <w:sz w:val="24"/>
          <w:szCs w:val="24"/>
        </w:rPr>
        <w:t>.</w:t>
      </w:r>
      <w:r w:rsidR="00091F45">
        <w:rPr>
          <w:color w:val="000000"/>
          <w:sz w:val="24"/>
          <w:szCs w:val="24"/>
        </w:rPr>
        <w:t xml:space="preserve"> </w:t>
      </w:r>
    </w:p>
    <w:p w:rsidR="000906F7" w:rsidRPr="00CB00D2" w:rsidRDefault="000906F7" w:rsidP="00223E4C">
      <w:pPr>
        <w:pStyle w:val="a0"/>
      </w:pPr>
      <w:r w:rsidRPr="00CB00D2">
        <w:t xml:space="preserve"> </w:t>
      </w:r>
      <w:r w:rsidR="00BA6998">
        <w:t xml:space="preserve">– </w:t>
      </w:r>
      <w:r w:rsidRPr="00CB00D2">
        <w:t xml:space="preserve">Перспективный </w:t>
      </w:r>
      <w:r w:rsidR="00675B2F" w:rsidRPr="00CB00D2">
        <w:t xml:space="preserve">территориальный </w:t>
      </w:r>
      <w:r w:rsidRPr="00CB00D2">
        <w:t>баланс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602"/>
        <w:gridCol w:w="1136"/>
        <w:gridCol w:w="686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  <w:gridCol w:w="671"/>
      </w:tblGrid>
      <w:tr w:rsidR="005159B1" w:rsidRPr="00C341DE" w:rsidTr="00D96AA8">
        <w:tc>
          <w:tcPr>
            <w:tcW w:w="780" w:type="pct"/>
            <w:vMerge w:val="restart"/>
            <w:vAlign w:val="center"/>
          </w:tcPr>
          <w:p w:rsidR="005159B1" w:rsidRPr="00C346F5" w:rsidRDefault="005159B1" w:rsidP="007B2794">
            <w:pPr>
              <w:ind w:right="-62"/>
              <w:jc w:val="center"/>
              <w:rPr>
                <w:b/>
                <w:color w:val="000000"/>
                <w:sz w:val="20"/>
                <w:szCs w:val="20"/>
              </w:rPr>
            </w:pPr>
            <w:r w:rsidRPr="00C346F5">
              <w:rPr>
                <w:b/>
                <w:color w:val="000000"/>
                <w:sz w:val="20"/>
                <w:szCs w:val="20"/>
              </w:rPr>
              <w:t>Населенный пункт</w:t>
            </w:r>
          </w:p>
          <w:p w:rsidR="001433E7" w:rsidRPr="00C346F5" w:rsidRDefault="004F79C3" w:rsidP="007B2794">
            <w:pPr>
              <w:ind w:right="-62"/>
              <w:jc w:val="center"/>
              <w:rPr>
                <w:b/>
                <w:color w:val="000000"/>
                <w:sz w:val="20"/>
                <w:szCs w:val="20"/>
              </w:rPr>
            </w:pPr>
            <w:r w:rsidRPr="00C346F5">
              <w:rPr>
                <w:b/>
                <w:color w:val="000000"/>
                <w:sz w:val="20"/>
                <w:szCs w:val="20"/>
              </w:rPr>
              <w:t>(технологи</w:t>
            </w:r>
            <w:r w:rsidR="001433E7" w:rsidRPr="00C346F5">
              <w:rPr>
                <w:b/>
                <w:color w:val="000000"/>
                <w:sz w:val="20"/>
                <w:szCs w:val="20"/>
              </w:rPr>
              <w:t>ческая зона)</w:t>
            </w:r>
          </w:p>
        </w:tc>
        <w:tc>
          <w:tcPr>
            <w:tcW w:w="553" w:type="pct"/>
            <w:vMerge w:val="restart"/>
            <w:vAlign w:val="center"/>
          </w:tcPr>
          <w:p w:rsidR="005159B1" w:rsidRPr="00C346F5" w:rsidRDefault="005159B1" w:rsidP="004F79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46F5">
              <w:rPr>
                <w:b/>
                <w:color w:val="000000"/>
                <w:sz w:val="20"/>
                <w:szCs w:val="20"/>
              </w:rPr>
              <w:t>Назначение воды</w:t>
            </w:r>
          </w:p>
        </w:tc>
        <w:tc>
          <w:tcPr>
            <w:tcW w:w="3668" w:type="pct"/>
            <w:gridSpan w:val="11"/>
            <w:shd w:val="clear" w:color="auto" w:fill="auto"/>
            <w:vAlign w:val="center"/>
          </w:tcPr>
          <w:p w:rsidR="005159B1" w:rsidRPr="00C346F5" w:rsidRDefault="005159B1" w:rsidP="004F79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290">
              <w:rPr>
                <w:b/>
                <w:color w:val="000000"/>
                <w:sz w:val="24"/>
                <w:szCs w:val="20"/>
              </w:rPr>
              <w:t>Год</w:t>
            </w:r>
          </w:p>
        </w:tc>
      </w:tr>
      <w:tr w:rsidR="00D96AA8" w:rsidRPr="00C341DE" w:rsidTr="00D96AA8">
        <w:tc>
          <w:tcPr>
            <w:tcW w:w="780" w:type="pct"/>
            <w:vMerge/>
            <w:vAlign w:val="center"/>
          </w:tcPr>
          <w:p w:rsidR="00D96AA8" w:rsidRPr="00C346F5" w:rsidRDefault="00D96AA8" w:rsidP="004F79C3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553" w:type="pct"/>
            <w:vMerge/>
            <w:vAlign w:val="center"/>
          </w:tcPr>
          <w:p w:rsidR="00D96AA8" w:rsidRPr="00C346F5" w:rsidRDefault="00D96AA8" w:rsidP="004F79C3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34" w:type="pct"/>
            <w:shd w:val="clear" w:color="auto" w:fill="auto"/>
          </w:tcPr>
          <w:p w:rsidR="00D96AA8" w:rsidRDefault="00D9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34" w:type="pct"/>
            <w:shd w:val="clear" w:color="auto" w:fill="auto"/>
          </w:tcPr>
          <w:p w:rsidR="00D96AA8" w:rsidRDefault="00D9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4" w:type="pct"/>
            <w:shd w:val="clear" w:color="auto" w:fill="auto"/>
          </w:tcPr>
          <w:p w:rsidR="00D96AA8" w:rsidRDefault="00D9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34" w:type="pct"/>
            <w:shd w:val="clear" w:color="auto" w:fill="auto"/>
          </w:tcPr>
          <w:p w:rsidR="00D96AA8" w:rsidRDefault="00D9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34" w:type="pct"/>
            <w:shd w:val="clear" w:color="auto" w:fill="auto"/>
          </w:tcPr>
          <w:p w:rsidR="00D96AA8" w:rsidRDefault="00D9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4" w:type="pct"/>
            <w:shd w:val="clear" w:color="auto" w:fill="auto"/>
          </w:tcPr>
          <w:p w:rsidR="00D96AA8" w:rsidRDefault="00D9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4" w:type="pct"/>
            <w:shd w:val="clear" w:color="auto" w:fill="auto"/>
          </w:tcPr>
          <w:p w:rsidR="00D96AA8" w:rsidRDefault="00D9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4" w:type="pct"/>
            <w:shd w:val="clear" w:color="auto" w:fill="auto"/>
          </w:tcPr>
          <w:p w:rsidR="00D96AA8" w:rsidRDefault="00D9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34" w:type="pct"/>
            <w:shd w:val="clear" w:color="auto" w:fill="auto"/>
          </w:tcPr>
          <w:p w:rsidR="00D96AA8" w:rsidRDefault="00D9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34" w:type="pct"/>
            <w:shd w:val="clear" w:color="auto" w:fill="auto"/>
          </w:tcPr>
          <w:p w:rsidR="00D96AA8" w:rsidRDefault="00D9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29" w:type="pct"/>
            <w:shd w:val="clear" w:color="auto" w:fill="auto"/>
          </w:tcPr>
          <w:p w:rsidR="00D96AA8" w:rsidRDefault="00D96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</w:tr>
      <w:tr w:rsidR="00D96AA8" w:rsidRPr="00C341DE" w:rsidTr="00D96AA8">
        <w:tc>
          <w:tcPr>
            <w:tcW w:w="780" w:type="pct"/>
            <w:vAlign w:val="center"/>
          </w:tcPr>
          <w:p w:rsidR="00D96AA8" w:rsidRPr="00565B8B" w:rsidRDefault="00D96AA8" w:rsidP="00DA35E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с. Половинка</w:t>
            </w:r>
            <w:r w:rsidRPr="00565B8B">
              <w:rPr>
                <w:sz w:val="22"/>
                <w:szCs w:val="22"/>
              </w:rPr>
              <w:t>, тыс</w:t>
            </w:r>
            <w:proofErr w:type="gramStart"/>
            <w:r w:rsidRPr="00565B8B">
              <w:rPr>
                <w:sz w:val="22"/>
                <w:szCs w:val="22"/>
              </w:rPr>
              <w:t>.м</w:t>
            </w:r>
            <w:proofErr w:type="gramEnd"/>
            <w:r w:rsidRPr="00565B8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53" w:type="pct"/>
            <w:vAlign w:val="center"/>
          </w:tcPr>
          <w:p w:rsid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Питьевая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21,72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21,68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21,65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21,61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21,58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21,55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21,51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21,48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21,44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21,41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21,38</w:t>
            </w:r>
          </w:p>
        </w:tc>
      </w:tr>
      <w:tr w:rsidR="00D96AA8" w:rsidRPr="00C341DE" w:rsidTr="00D96AA8">
        <w:tc>
          <w:tcPr>
            <w:tcW w:w="780" w:type="pct"/>
            <w:vAlign w:val="center"/>
          </w:tcPr>
          <w:p w:rsidR="00D96AA8" w:rsidRPr="00565B8B" w:rsidRDefault="00D96AA8" w:rsidP="00D96AA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д. </w:t>
            </w:r>
            <w:proofErr w:type="spellStart"/>
            <w:r>
              <w:rPr>
                <w:sz w:val="22"/>
              </w:rPr>
              <w:t>Водопойка</w:t>
            </w:r>
            <w:proofErr w:type="spellEnd"/>
            <w:r w:rsidRPr="00565B8B">
              <w:rPr>
                <w:sz w:val="22"/>
                <w:szCs w:val="22"/>
              </w:rPr>
              <w:t>, тыс</w:t>
            </w:r>
            <w:proofErr w:type="gramStart"/>
            <w:r w:rsidRPr="00565B8B">
              <w:rPr>
                <w:sz w:val="22"/>
                <w:szCs w:val="22"/>
              </w:rPr>
              <w:t>.м</w:t>
            </w:r>
            <w:proofErr w:type="gramEnd"/>
            <w:r w:rsidRPr="00565B8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53" w:type="pct"/>
            <w:vAlign w:val="center"/>
          </w:tcPr>
          <w:p w:rsidR="00D96AA8" w:rsidRDefault="00D96AA8" w:rsidP="00C26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Питьевая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22,11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22,11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22,11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22,11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22,11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22,11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22,11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22,11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22,11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22,11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color w:val="000000"/>
                <w:sz w:val="24"/>
                <w:szCs w:val="24"/>
              </w:rPr>
            </w:pPr>
            <w:r w:rsidRPr="00D96AA8">
              <w:rPr>
                <w:color w:val="000000"/>
                <w:sz w:val="24"/>
              </w:rPr>
              <w:t>22,11</w:t>
            </w:r>
          </w:p>
        </w:tc>
      </w:tr>
      <w:tr w:rsidR="00D96AA8" w:rsidRPr="00C341DE" w:rsidTr="00D96AA8">
        <w:tc>
          <w:tcPr>
            <w:tcW w:w="1332" w:type="pct"/>
            <w:gridSpan w:val="2"/>
            <w:vAlign w:val="center"/>
          </w:tcPr>
          <w:p w:rsidR="00D96AA8" w:rsidRPr="00C346F5" w:rsidRDefault="00D96AA8" w:rsidP="004F79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2794">
              <w:rPr>
                <w:b/>
                <w:color w:val="000000"/>
                <w:sz w:val="24"/>
                <w:szCs w:val="20"/>
              </w:rPr>
              <w:t>Всего, тыс</w:t>
            </w:r>
            <w:proofErr w:type="gramStart"/>
            <w:r w:rsidRPr="007B2794">
              <w:rPr>
                <w:b/>
                <w:color w:val="000000"/>
                <w:sz w:val="24"/>
                <w:szCs w:val="20"/>
              </w:rPr>
              <w:t>.м</w:t>
            </w:r>
            <w:proofErr w:type="gramEnd"/>
            <w:r w:rsidRPr="007B2794">
              <w:rPr>
                <w:b/>
                <w:color w:val="000000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6AA8">
              <w:rPr>
                <w:b/>
                <w:color w:val="000000"/>
                <w:sz w:val="24"/>
              </w:rPr>
              <w:t>43,83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6AA8">
              <w:rPr>
                <w:b/>
                <w:color w:val="000000"/>
                <w:sz w:val="24"/>
              </w:rPr>
              <w:t>43,79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6AA8">
              <w:rPr>
                <w:b/>
                <w:color w:val="000000"/>
                <w:sz w:val="24"/>
              </w:rPr>
              <w:t>43,76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6AA8">
              <w:rPr>
                <w:b/>
                <w:color w:val="000000"/>
                <w:sz w:val="24"/>
              </w:rPr>
              <w:t>43,72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6AA8">
              <w:rPr>
                <w:b/>
                <w:color w:val="000000"/>
                <w:sz w:val="24"/>
              </w:rPr>
              <w:t>43,69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6AA8">
              <w:rPr>
                <w:b/>
                <w:color w:val="000000"/>
                <w:sz w:val="24"/>
              </w:rPr>
              <w:t>43,66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6AA8">
              <w:rPr>
                <w:b/>
                <w:color w:val="000000"/>
                <w:sz w:val="24"/>
              </w:rPr>
              <w:t>43,62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6AA8">
              <w:rPr>
                <w:b/>
                <w:color w:val="000000"/>
                <w:sz w:val="24"/>
              </w:rPr>
              <w:t>43,59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6AA8">
              <w:rPr>
                <w:b/>
                <w:color w:val="000000"/>
                <w:sz w:val="24"/>
              </w:rPr>
              <w:t>43,55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6AA8">
              <w:rPr>
                <w:b/>
                <w:color w:val="000000"/>
                <w:sz w:val="24"/>
              </w:rPr>
              <w:t>43,52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96AA8" w:rsidRPr="00D96AA8" w:rsidRDefault="00D96A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6AA8">
              <w:rPr>
                <w:b/>
                <w:color w:val="000000"/>
                <w:sz w:val="24"/>
              </w:rPr>
              <w:t>43,49</w:t>
            </w:r>
          </w:p>
        </w:tc>
      </w:tr>
    </w:tbl>
    <w:p w:rsidR="00ED2573" w:rsidRPr="00A34737" w:rsidRDefault="00ED2573" w:rsidP="007B2794">
      <w:pPr>
        <w:spacing w:line="300" w:lineRule="auto"/>
        <w:jc w:val="both"/>
        <w:rPr>
          <w:color w:val="000000"/>
          <w:sz w:val="24"/>
          <w:szCs w:val="24"/>
        </w:rPr>
      </w:pPr>
    </w:p>
    <w:p w:rsidR="003B4CB4" w:rsidRDefault="007D3ADD" w:rsidP="00CA45D3">
      <w:pPr>
        <w:spacing w:line="30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57950" cy="3962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B3D73" w:rsidRPr="00F661DF" w:rsidRDefault="00CB3D73" w:rsidP="004C4498">
      <w:pPr>
        <w:pStyle w:val="a"/>
      </w:pPr>
      <w:r w:rsidRPr="0053787D">
        <w:lastRenderedPageBreak/>
        <w:t xml:space="preserve"> – </w:t>
      </w:r>
      <w:r w:rsidRPr="003A197E">
        <w:t>Перспективный территориальный баланс водоснабжения</w:t>
      </w:r>
    </w:p>
    <w:p w:rsidR="009C30E4" w:rsidRDefault="009C30E4" w:rsidP="00B97E6B">
      <w:pPr>
        <w:ind w:firstLine="720"/>
        <w:jc w:val="both"/>
        <w:rPr>
          <w:sz w:val="24"/>
          <w:szCs w:val="24"/>
        </w:rPr>
      </w:pPr>
    </w:p>
    <w:p w:rsidR="00B97E6B" w:rsidRPr="00781416" w:rsidRDefault="0064694A" w:rsidP="002C786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табл. </w:t>
      </w:r>
      <w:r w:rsidR="00F83B9B">
        <w:rPr>
          <w:sz w:val="24"/>
          <w:szCs w:val="24"/>
        </w:rPr>
        <w:t>2</w:t>
      </w:r>
      <w:r w:rsidR="00B9174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781416">
        <w:rPr>
          <w:sz w:val="24"/>
          <w:szCs w:val="24"/>
        </w:rPr>
        <w:t>приведен перспективный структурный баланс водоснабжения</w:t>
      </w:r>
      <w:r w:rsidR="00B97E6B" w:rsidRPr="00B97E6B">
        <w:rPr>
          <w:color w:val="000000"/>
          <w:sz w:val="24"/>
          <w:szCs w:val="24"/>
        </w:rPr>
        <w:t xml:space="preserve"> </w:t>
      </w:r>
      <w:r w:rsidR="00B97E6B" w:rsidRPr="00CE347E">
        <w:rPr>
          <w:sz w:val="24"/>
        </w:rPr>
        <w:t xml:space="preserve">в </w:t>
      </w:r>
      <w:proofErr w:type="spellStart"/>
      <w:r w:rsidR="00B91748">
        <w:rPr>
          <w:sz w:val="24"/>
        </w:rPr>
        <w:t>Половинском</w:t>
      </w:r>
      <w:proofErr w:type="spellEnd"/>
      <w:r w:rsidR="00F54C55">
        <w:rPr>
          <w:sz w:val="24"/>
        </w:rPr>
        <w:t xml:space="preserve"> сельском </w:t>
      </w:r>
      <w:r w:rsidR="00DB021A">
        <w:rPr>
          <w:sz w:val="24"/>
        </w:rPr>
        <w:t>поселении</w:t>
      </w:r>
      <w:r w:rsidR="009C30E4">
        <w:rPr>
          <w:sz w:val="24"/>
        </w:rPr>
        <w:t xml:space="preserve"> </w:t>
      </w:r>
      <w:r w:rsidR="009C30E4">
        <w:rPr>
          <w:sz w:val="24"/>
          <w:szCs w:val="24"/>
        </w:rPr>
        <w:t>с учетом</w:t>
      </w:r>
      <w:r w:rsidR="00D00282">
        <w:rPr>
          <w:sz w:val="24"/>
          <w:szCs w:val="24"/>
        </w:rPr>
        <w:t xml:space="preserve"> дальнейшего</w:t>
      </w:r>
      <w:r w:rsidR="009C30E4">
        <w:rPr>
          <w:sz w:val="24"/>
          <w:szCs w:val="24"/>
        </w:rPr>
        <w:t xml:space="preserve"> развития централизованного </w:t>
      </w:r>
      <w:r w:rsidR="00D00282">
        <w:rPr>
          <w:sz w:val="24"/>
          <w:szCs w:val="24"/>
        </w:rPr>
        <w:t>водоснабжения</w:t>
      </w:r>
      <w:r w:rsidR="00B97E6B">
        <w:rPr>
          <w:sz w:val="24"/>
        </w:rPr>
        <w:t>.</w:t>
      </w:r>
    </w:p>
    <w:p w:rsidR="00675B2F" w:rsidRPr="00CB00D2" w:rsidRDefault="000906F7" w:rsidP="00223E4C">
      <w:pPr>
        <w:pStyle w:val="a0"/>
      </w:pPr>
      <w:r w:rsidRPr="00CB00D2">
        <w:t xml:space="preserve"> </w:t>
      </w:r>
      <w:r w:rsidR="00BA6998">
        <w:t xml:space="preserve">– </w:t>
      </w:r>
      <w:r w:rsidRPr="00CB00D2">
        <w:t>Перспективный структурный баланс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257"/>
        <w:gridCol w:w="1356"/>
        <w:gridCol w:w="660"/>
        <w:gridCol w:w="661"/>
        <w:gridCol w:w="661"/>
        <w:gridCol w:w="786"/>
        <w:gridCol w:w="661"/>
        <w:gridCol w:w="694"/>
        <w:gridCol w:w="698"/>
        <w:gridCol w:w="698"/>
        <w:gridCol w:w="698"/>
        <w:gridCol w:w="698"/>
        <w:gridCol w:w="733"/>
      </w:tblGrid>
      <w:tr w:rsidR="001433E7" w:rsidRPr="00230457" w:rsidTr="007518B6">
        <w:tc>
          <w:tcPr>
            <w:tcW w:w="613" w:type="pct"/>
            <w:vMerge w:val="restart"/>
            <w:vAlign w:val="center"/>
          </w:tcPr>
          <w:p w:rsidR="001433E7" w:rsidRPr="009E3F5A" w:rsidRDefault="009E3F5A" w:rsidP="009E3F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3F5A">
              <w:rPr>
                <w:b/>
                <w:color w:val="000000"/>
                <w:sz w:val="24"/>
                <w:szCs w:val="24"/>
              </w:rPr>
              <w:t>Груп</w:t>
            </w:r>
            <w:r w:rsidR="0073448A">
              <w:rPr>
                <w:b/>
                <w:color w:val="000000"/>
                <w:sz w:val="24"/>
                <w:szCs w:val="24"/>
              </w:rPr>
              <w:t>па абонен</w:t>
            </w:r>
            <w:r w:rsidR="001433E7" w:rsidRPr="009E3F5A">
              <w:rPr>
                <w:b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661" w:type="pct"/>
            <w:vMerge w:val="restart"/>
            <w:vAlign w:val="center"/>
          </w:tcPr>
          <w:p w:rsidR="001433E7" w:rsidRPr="009E3F5A" w:rsidRDefault="001433E7" w:rsidP="009E3F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3F5A">
              <w:rPr>
                <w:b/>
                <w:color w:val="000000"/>
                <w:sz w:val="24"/>
                <w:szCs w:val="24"/>
              </w:rPr>
              <w:t>Назначение воды</w:t>
            </w:r>
          </w:p>
        </w:tc>
        <w:tc>
          <w:tcPr>
            <w:tcW w:w="3727" w:type="pct"/>
            <w:gridSpan w:val="11"/>
            <w:shd w:val="clear" w:color="auto" w:fill="auto"/>
            <w:vAlign w:val="center"/>
          </w:tcPr>
          <w:p w:rsidR="001433E7" w:rsidRPr="009E3F5A" w:rsidRDefault="001433E7" w:rsidP="009E3F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3F5A"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B91748" w:rsidRPr="00230457" w:rsidTr="00A6432E">
        <w:trPr>
          <w:trHeight w:val="375"/>
        </w:trPr>
        <w:tc>
          <w:tcPr>
            <w:tcW w:w="613" w:type="pct"/>
            <w:vMerge/>
            <w:vAlign w:val="center"/>
          </w:tcPr>
          <w:p w:rsidR="00B91748" w:rsidRPr="009E3F5A" w:rsidRDefault="00B91748" w:rsidP="009E3F5A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61" w:type="pct"/>
            <w:vMerge/>
            <w:vAlign w:val="center"/>
          </w:tcPr>
          <w:p w:rsidR="00B91748" w:rsidRPr="009E3F5A" w:rsidRDefault="00B91748" w:rsidP="009E3F5A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22" w:type="pct"/>
            <w:shd w:val="clear" w:color="auto" w:fill="auto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2" w:type="pct"/>
            <w:shd w:val="clear" w:color="auto" w:fill="auto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2" w:type="pct"/>
            <w:shd w:val="clear" w:color="auto" w:fill="auto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3" w:type="pct"/>
            <w:shd w:val="clear" w:color="auto" w:fill="auto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2" w:type="pct"/>
            <w:shd w:val="clear" w:color="auto" w:fill="auto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8" w:type="pct"/>
            <w:shd w:val="clear" w:color="auto" w:fill="auto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0" w:type="pct"/>
            <w:shd w:val="clear" w:color="auto" w:fill="auto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40" w:type="pct"/>
            <w:shd w:val="clear" w:color="auto" w:fill="auto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40" w:type="pct"/>
            <w:shd w:val="clear" w:color="auto" w:fill="auto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40" w:type="pct"/>
            <w:shd w:val="clear" w:color="auto" w:fill="auto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57" w:type="pct"/>
            <w:shd w:val="clear" w:color="auto" w:fill="auto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</w:tr>
      <w:tr w:rsidR="00B91748" w:rsidRPr="00230457" w:rsidTr="007518B6">
        <w:tc>
          <w:tcPr>
            <w:tcW w:w="613" w:type="pct"/>
            <w:vAlign w:val="center"/>
          </w:tcPr>
          <w:p w:rsidR="00B91748" w:rsidRPr="00230457" w:rsidRDefault="00B91748" w:rsidP="009E3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</w:t>
            </w:r>
            <w:r w:rsidRPr="00230457">
              <w:rPr>
                <w:color w:val="000000"/>
                <w:sz w:val="24"/>
                <w:szCs w:val="24"/>
              </w:rPr>
              <w:t>кие лица, тыс</w:t>
            </w:r>
            <w:proofErr w:type="gramStart"/>
            <w:r w:rsidRPr="0023045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30457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1" w:type="pct"/>
            <w:vAlign w:val="center"/>
          </w:tcPr>
          <w:p w:rsidR="00B91748" w:rsidRDefault="00B91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Питьевая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33,08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32,85</w:t>
            </w:r>
          </w:p>
        </w:tc>
      </w:tr>
      <w:tr w:rsidR="00B91748" w:rsidRPr="00230457" w:rsidTr="007518B6">
        <w:trPr>
          <w:trHeight w:val="624"/>
        </w:trPr>
        <w:tc>
          <w:tcPr>
            <w:tcW w:w="613" w:type="pct"/>
            <w:vAlign w:val="center"/>
          </w:tcPr>
          <w:p w:rsidR="00B91748" w:rsidRPr="00230457" w:rsidRDefault="00B91748" w:rsidP="00D167A7">
            <w:pPr>
              <w:ind w:righ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</w:t>
            </w:r>
            <w:r>
              <w:rPr>
                <w:color w:val="000000"/>
                <w:sz w:val="24"/>
                <w:szCs w:val="24"/>
              </w:rPr>
              <w:softHyphen/>
              <w:t>чес</w:t>
            </w:r>
            <w:r w:rsidRPr="00230457">
              <w:rPr>
                <w:color w:val="000000"/>
                <w:sz w:val="24"/>
                <w:szCs w:val="24"/>
              </w:rPr>
              <w:t>кие л</w:t>
            </w:r>
            <w:r w:rsidRPr="00230457">
              <w:rPr>
                <w:color w:val="000000"/>
                <w:sz w:val="24"/>
                <w:szCs w:val="24"/>
              </w:rPr>
              <w:t>и</w:t>
            </w:r>
            <w:r w:rsidRPr="00230457">
              <w:rPr>
                <w:color w:val="000000"/>
                <w:sz w:val="24"/>
                <w:szCs w:val="24"/>
              </w:rPr>
              <w:t>ца, тыс</w:t>
            </w:r>
            <w:proofErr w:type="gramStart"/>
            <w:r w:rsidRPr="0023045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30457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1" w:type="pct"/>
            <w:vAlign w:val="center"/>
          </w:tcPr>
          <w:p w:rsidR="00B91748" w:rsidRDefault="00B917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Питьевая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91748" w:rsidRDefault="00B91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4,96</w:t>
            </w:r>
          </w:p>
        </w:tc>
      </w:tr>
      <w:tr w:rsidR="00B91748" w:rsidRPr="00230457" w:rsidTr="009830CC">
        <w:trPr>
          <w:trHeight w:val="434"/>
        </w:trPr>
        <w:tc>
          <w:tcPr>
            <w:tcW w:w="1273" w:type="pct"/>
            <w:gridSpan w:val="2"/>
            <w:vAlign w:val="center"/>
          </w:tcPr>
          <w:p w:rsidR="00B91748" w:rsidRPr="009E3F5A" w:rsidRDefault="00B91748" w:rsidP="009E3F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3F5A">
              <w:rPr>
                <w:b/>
                <w:color w:val="000000"/>
                <w:sz w:val="24"/>
                <w:szCs w:val="24"/>
              </w:rPr>
              <w:t>Всего, тыс</w:t>
            </w:r>
            <w:proofErr w:type="gramStart"/>
            <w:r w:rsidRPr="009E3F5A">
              <w:rPr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B333ED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91748" w:rsidRPr="00B91748" w:rsidRDefault="00B917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1748">
              <w:rPr>
                <w:b/>
                <w:color w:val="000000"/>
                <w:sz w:val="22"/>
                <w:szCs w:val="22"/>
              </w:rPr>
              <w:t>38,11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91748" w:rsidRPr="00B91748" w:rsidRDefault="00B917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1748">
              <w:rPr>
                <w:b/>
                <w:color w:val="000000"/>
                <w:sz w:val="22"/>
                <w:szCs w:val="22"/>
              </w:rPr>
              <w:t>38,08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91748" w:rsidRPr="00B91748" w:rsidRDefault="00B917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1748">
              <w:rPr>
                <w:b/>
                <w:color w:val="000000"/>
                <w:sz w:val="22"/>
                <w:szCs w:val="22"/>
              </w:rPr>
              <w:t>38,05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91748" w:rsidRPr="00B91748" w:rsidRDefault="00B917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1748">
              <w:rPr>
                <w:b/>
                <w:color w:val="000000"/>
                <w:sz w:val="22"/>
                <w:szCs w:val="22"/>
              </w:rPr>
              <w:t>38,02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91748" w:rsidRPr="00B91748" w:rsidRDefault="00B917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1748">
              <w:rPr>
                <w:b/>
                <w:color w:val="000000"/>
                <w:sz w:val="22"/>
                <w:szCs w:val="22"/>
              </w:rPr>
              <w:t>37,99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91748" w:rsidRPr="00B91748" w:rsidRDefault="00B917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1748">
              <w:rPr>
                <w:b/>
                <w:color w:val="000000"/>
                <w:sz w:val="22"/>
                <w:szCs w:val="22"/>
              </w:rPr>
              <w:t>37,96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91748" w:rsidRPr="00B91748" w:rsidRDefault="00B917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1748">
              <w:rPr>
                <w:b/>
                <w:color w:val="000000"/>
                <w:sz w:val="22"/>
                <w:szCs w:val="22"/>
              </w:rPr>
              <w:t>37,93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91748" w:rsidRPr="00B91748" w:rsidRDefault="00B917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1748">
              <w:rPr>
                <w:b/>
                <w:color w:val="000000"/>
                <w:sz w:val="22"/>
                <w:szCs w:val="22"/>
              </w:rPr>
              <w:t>37,90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91748" w:rsidRPr="00B91748" w:rsidRDefault="00B917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1748">
              <w:rPr>
                <w:b/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91748" w:rsidRPr="00B91748" w:rsidRDefault="00B917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1748">
              <w:rPr>
                <w:b/>
                <w:color w:val="000000"/>
                <w:sz w:val="22"/>
                <w:szCs w:val="22"/>
              </w:rPr>
              <w:t>37,84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91748" w:rsidRPr="00B91748" w:rsidRDefault="00B917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1748">
              <w:rPr>
                <w:b/>
                <w:color w:val="000000"/>
                <w:sz w:val="22"/>
                <w:szCs w:val="22"/>
              </w:rPr>
              <w:t>37,81</w:t>
            </w:r>
          </w:p>
        </w:tc>
      </w:tr>
    </w:tbl>
    <w:p w:rsidR="003B4CB4" w:rsidRDefault="009F66FB" w:rsidP="00CD60BD">
      <w:pPr>
        <w:spacing w:line="300" w:lineRule="auto"/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81600" cy="23717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C30E4" w:rsidRPr="00F661DF" w:rsidRDefault="009C30E4" w:rsidP="004C4498">
      <w:pPr>
        <w:pStyle w:val="a"/>
      </w:pPr>
      <w:r w:rsidRPr="0053787D">
        <w:t xml:space="preserve">– </w:t>
      </w:r>
      <w:r w:rsidRPr="00434127">
        <w:t>Перспективный структурный баланс водоснабжения</w:t>
      </w:r>
      <w:r w:rsidRPr="00F661DF">
        <w:t xml:space="preserve"> </w:t>
      </w:r>
    </w:p>
    <w:p w:rsidR="009C30E4" w:rsidRDefault="009C30E4" w:rsidP="009C30E4">
      <w:pPr>
        <w:ind w:firstLine="720"/>
        <w:jc w:val="both"/>
        <w:rPr>
          <w:sz w:val="24"/>
          <w:szCs w:val="24"/>
        </w:rPr>
      </w:pPr>
    </w:p>
    <w:p w:rsidR="00E36129" w:rsidRDefault="00E36129" w:rsidP="002C7869">
      <w:pPr>
        <w:spacing w:line="276" w:lineRule="auto"/>
        <w:ind w:firstLine="709"/>
        <w:jc w:val="both"/>
        <w:rPr>
          <w:sz w:val="24"/>
          <w:szCs w:val="24"/>
        </w:rPr>
      </w:pPr>
      <w:r w:rsidRPr="002C2889">
        <w:rPr>
          <w:sz w:val="24"/>
          <w:szCs w:val="24"/>
        </w:rPr>
        <w:t xml:space="preserve">Системы горячего водоснабжения в </w:t>
      </w:r>
      <w:proofErr w:type="spellStart"/>
      <w:r w:rsidR="009F66FB">
        <w:rPr>
          <w:sz w:val="24"/>
          <w:szCs w:val="24"/>
        </w:rPr>
        <w:t>Половинском</w:t>
      </w:r>
      <w:proofErr w:type="spellEnd"/>
      <w:r w:rsidR="00F54C55">
        <w:rPr>
          <w:sz w:val="24"/>
          <w:szCs w:val="24"/>
        </w:rPr>
        <w:t xml:space="preserve"> сельском </w:t>
      </w:r>
      <w:r w:rsidR="00DB021A">
        <w:rPr>
          <w:sz w:val="24"/>
          <w:szCs w:val="24"/>
        </w:rPr>
        <w:t>поселении</w:t>
      </w:r>
      <w:r w:rsidRPr="002C2889">
        <w:rPr>
          <w:sz w:val="24"/>
          <w:szCs w:val="24"/>
        </w:rPr>
        <w:t xml:space="preserve"> отсутствуют.</w:t>
      </w:r>
    </w:p>
    <w:p w:rsidR="005B24D9" w:rsidRDefault="008B17B9" w:rsidP="002C7869">
      <w:pPr>
        <w:spacing w:line="276" w:lineRule="auto"/>
        <w:ind w:firstLine="709"/>
        <w:jc w:val="both"/>
        <w:rPr>
          <w:sz w:val="24"/>
          <w:szCs w:val="24"/>
        </w:rPr>
      </w:pPr>
      <w:r w:rsidRPr="00CB00D2">
        <w:rPr>
          <w:color w:val="000000"/>
          <w:sz w:val="24"/>
          <w:szCs w:val="24"/>
        </w:rPr>
        <w:t xml:space="preserve">Централизованная система </w:t>
      </w:r>
      <w:r w:rsidRPr="002D51C6">
        <w:rPr>
          <w:color w:val="000000"/>
          <w:sz w:val="24"/>
          <w:szCs w:val="24"/>
        </w:rPr>
        <w:t>водоотведения</w:t>
      </w:r>
      <w:r w:rsidRPr="00CB00D2">
        <w:rPr>
          <w:color w:val="000000"/>
          <w:sz w:val="24"/>
          <w:szCs w:val="24"/>
        </w:rPr>
        <w:t xml:space="preserve"> в </w:t>
      </w:r>
      <w:proofErr w:type="spellStart"/>
      <w:r w:rsidR="009F66FB">
        <w:rPr>
          <w:color w:val="000000"/>
          <w:sz w:val="24"/>
          <w:szCs w:val="24"/>
        </w:rPr>
        <w:t>Половинском</w:t>
      </w:r>
      <w:proofErr w:type="spellEnd"/>
      <w:r w:rsidR="00F54C55">
        <w:rPr>
          <w:color w:val="000000"/>
          <w:sz w:val="24"/>
          <w:szCs w:val="24"/>
        </w:rPr>
        <w:t xml:space="preserve"> сельском </w:t>
      </w:r>
      <w:r w:rsidR="00DB021A">
        <w:rPr>
          <w:color w:val="000000"/>
          <w:sz w:val="24"/>
          <w:szCs w:val="24"/>
        </w:rPr>
        <w:t>поселении</w:t>
      </w:r>
      <w:r w:rsidR="008943DD" w:rsidRPr="00CB00D2">
        <w:rPr>
          <w:color w:val="000000"/>
          <w:sz w:val="24"/>
          <w:szCs w:val="24"/>
        </w:rPr>
        <w:t xml:space="preserve"> </w:t>
      </w:r>
      <w:r w:rsidR="00CD60BD">
        <w:rPr>
          <w:color w:val="000000"/>
          <w:sz w:val="24"/>
          <w:szCs w:val="24"/>
        </w:rPr>
        <w:t>отсутствует</w:t>
      </w:r>
      <w:r w:rsidRPr="00F46DEF">
        <w:rPr>
          <w:sz w:val="24"/>
          <w:szCs w:val="24"/>
        </w:rPr>
        <w:t xml:space="preserve"> </w:t>
      </w:r>
      <w:r w:rsidRPr="00CB00D2">
        <w:rPr>
          <w:color w:val="000000"/>
          <w:sz w:val="24"/>
          <w:szCs w:val="24"/>
        </w:rPr>
        <w:t>(</w:t>
      </w:r>
      <w:r w:rsidRPr="00781416">
        <w:rPr>
          <w:sz w:val="24"/>
          <w:szCs w:val="24"/>
        </w:rPr>
        <w:t>Часть</w:t>
      </w:r>
      <w:r w:rsidR="00B4525E" w:rsidRPr="00781416">
        <w:rPr>
          <w:sz w:val="24"/>
          <w:szCs w:val="24"/>
        </w:rPr>
        <w:t> </w:t>
      </w:r>
      <w:r w:rsidRPr="00781416">
        <w:rPr>
          <w:sz w:val="24"/>
          <w:szCs w:val="24"/>
        </w:rPr>
        <w:t>2).</w:t>
      </w:r>
      <w:r w:rsidR="009809FB" w:rsidRPr="00806B38">
        <w:rPr>
          <w:sz w:val="24"/>
        </w:rPr>
        <w:t xml:space="preserve"> </w:t>
      </w:r>
      <w:r w:rsidR="00806B38">
        <w:rPr>
          <w:sz w:val="24"/>
          <w:szCs w:val="24"/>
        </w:rPr>
        <w:t>Р</w:t>
      </w:r>
      <w:r w:rsidR="00806B38" w:rsidRPr="009809FB">
        <w:rPr>
          <w:sz w:val="24"/>
          <w:szCs w:val="24"/>
        </w:rPr>
        <w:t>азвити</w:t>
      </w:r>
      <w:r w:rsidR="00806B38">
        <w:rPr>
          <w:sz w:val="24"/>
          <w:szCs w:val="24"/>
        </w:rPr>
        <w:t>е</w:t>
      </w:r>
      <w:r w:rsidR="00806B38" w:rsidRPr="009809FB">
        <w:rPr>
          <w:sz w:val="24"/>
          <w:szCs w:val="24"/>
        </w:rPr>
        <w:t xml:space="preserve"> централизованного водоотведения </w:t>
      </w:r>
      <w:r w:rsidR="009809FB" w:rsidRPr="009809FB">
        <w:rPr>
          <w:sz w:val="24"/>
          <w:szCs w:val="24"/>
        </w:rPr>
        <w:t xml:space="preserve">в </w:t>
      </w:r>
      <w:proofErr w:type="spellStart"/>
      <w:r w:rsidR="009F66FB">
        <w:rPr>
          <w:sz w:val="24"/>
          <w:szCs w:val="24"/>
        </w:rPr>
        <w:t>Половинском</w:t>
      </w:r>
      <w:proofErr w:type="spellEnd"/>
      <w:r w:rsidR="00806B38">
        <w:rPr>
          <w:sz w:val="24"/>
          <w:szCs w:val="24"/>
        </w:rPr>
        <w:t xml:space="preserve"> сельском поселении до ко</w:t>
      </w:r>
      <w:r w:rsidR="00806B38">
        <w:rPr>
          <w:sz w:val="24"/>
          <w:szCs w:val="24"/>
        </w:rPr>
        <w:t>н</w:t>
      </w:r>
      <w:r w:rsidR="00806B38">
        <w:rPr>
          <w:sz w:val="24"/>
          <w:szCs w:val="24"/>
        </w:rPr>
        <w:t>ца расчетного периода не ожидается</w:t>
      </w:r>
      <w:r w:rsidR="009809FB" w:rsidRPr="009809FB">
        <w:rPr>
          <w:sz w:val="24"/>
          <w:szCs w:val="24"/>
        </w:rPr>
        <w:t>.</w:t>
      </w:r>
    </w:p>
    <w:p w:rsidR="00166054" w:rsidRPr="00CB00D2" w:rsidRDefault="00CE53D9" w:rsidP="002C7869">
      <w:pPr>
        <w:pStyle w:val="2"/>
        <w:spacing w:line="276" w:lineRule="auto"/>
      </w:pPr>
      <w:bookmarkStart w:id="51" w:name="_Toc401577236"/>
      <w:r w:rsidRPr="00CB00D2">
        <w:t xml:space="preserve">3.14. Расчет </w:t>
      </w:r>
      <w:r w:rsidR="00AC471F" w:rsidRPr="00CB00D2">
        <w:t>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</w:t>
      </w:r>
      <w:r w:rsidRPr="00CB00D2">
        <w:t>дам</w:t>
      </w:r>
      <w:bookmarkEnd w:id="51"/>
    </w:p>
    <w:p w:rsidR="006C5170" w:rsidRDefault="00896E40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E3FD2">
        <w:rPr>
          <w:color w:val="000000"/>
          <w:sz w:val="24"/>
          <w:szCs w:val="24"/>
        </w:rPr>
        <w:t xml:space="preserve">На основании прогнозных </w:t>
      </w:r>
      <w:r w:rsidRPr="00781416">
        <w:rPr>
          <w:sz w:val="24"/>
          <w:szCs w:val="24"/>
        </w:rPr>
        <w:t>балансов п.</w:t>
      </w:r>
      <w:r w:rsidR="00B4525E" w:rsidRPr="00781416">
        <w:rPr>
          <w:sz w:val="24"/>
          <w:szCs w:val="24"/>
        </w:rPr>
        <w:t> </w:t>
      </w:r>
      <w:r w:rsidRPr="00781416">
        <w:rPr>
          <w:sz w:val="24"/>
          <w:szCs w:val="24"/>
        </w:rPr>
        <w:t xml:space="preserve">3.9 потребления </w:t>
      </w:r>
      <w:r w:rsidR="003B1D20">
        <w:rPr>
          <w:color w:val="000000"/>
          <w:sz w:val="24"/>
          <w:szCs w:val="24"/>
        </w:rPr>
        <w:t>холодн</w:t>
      </w:r>
      <w:r w:rsidRPr="00EE3FD2">
        <w:rPr>
          <w:color w:val="000000"/>
          <w:sz w:val="24"/>
          <w:szCs w:val="24"/>
        </w:rPr>
        <w:t xml:space="preserve">ой воды исходя из текущего объема потребления воды населением и его динамики с учетом </w:t>
      </w:r>
      <w:r w:rsidR="00806B38">
        <w:rPr>
          <w:color w:val="000000"/>
          <w:sz w:val="24"/>
          <w:szCs w:val="24"/>
        </w:rPr>
        <w:t>инерционного потребления</w:t>
      </w:r>
      <w:r w:rsidR="0085701B" w:rsidRPr="004F0BE1">
        <w:rPr>
          <w:sz w:val="24"/>
          <w:szCs w:val="24"/>
        </w:rPr>
        <w:t>,</w:t>
      </w:r>
      <w:r w:rsidRPr="004F0BE1">
        <w:rPr>
          <w:sz w:val="24"/>
          <w:szCs w:val="24"/>
        </w:rPr>
        <w:t xml:space="preserve"> в </w:t>
      </w:r>
      <w:r w:rsidR="00576AED">
        <w:rPr>
          <w:sz w:val="24"/>
          <w:szCs w:val="24"/>
        </w:rPr>
        <w:t>2029</w:t>
      </w:r>
      <w:r w:rsidRPr="004F0BE1">
        <w:rPr>
          <w:sz w:val="24"/>
          <w:szCs w:val="24"/>
        </w:rPr>
        <w:t xml:space="preserve"> году потребность </w:t>
      </w:r>
      <w:r w:rsidR="00576AED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сельского поселения</w:t>
      </w:r>
      <w:r w:rsidRPr="004F0BE1">
        <w:rPr>
          <w:sz w:val="24"/>
          <w:szCs w:val="24"/>
        </w:rPr>
        <w:t xml:space="preserve"> в </w:t>
      </w:r>
      <w:r w:rsidR="003B1D20" w:rsidRPr="004F0BE1">
        <w:rPr>
          <w:sz w:val="24"/>
          <w:szCs w:val="24"/>
        </w:rPr>
        <w:t>холодн</w:t>
      </w:r>
      <w:r w:rsidRPr="004F0BE1">
        <w:rPr>
          <w:sz w:val="24"/>
          <w:szCs w:val="24"/>
        </w:rPr>
        <w:t xml:space="preserve">ой воде должна составить </w:t>
      </w:r>
      <w:r w:rsidR="008F4FB3">
        <w:rPr>
          <w:sz w:val="24"/>
        </w:rPr>
        <w:t>120,3</w:t>
      </w:r>
      <w:r w:rsidR="00806B38" w:rsidRPr="004F0BE1">
        <w:rPr>
          <w:sz w:val="24"/>
          <w:szCs w:val="24"/>
        </w:rPr>
        <w:t> </w:t>
      </w:r>
      <w:r w:rsidRPr="004F0BE1">
        <w:rPr>
          <w:sz w:val="24"/>
          <w:szCs w:val="24"/>
        </w:rPr>
        <w:t>м</w:t>
      </w:r>
      <w:r w:rsidRPr="004F0BE1">
        <w:rPr>
          <w:sz w:val="24"/>
          <w:szCs w:val="24"/>
          <w:vertAlign w:val="superscript"/>
        </w:rPr>
        <w:t>3</w:t>
      </w:r>
      <w:r w:rsidR="00DE0F1C" w:rsidRPr="004F0BE1">
        <w:rPr>
          <w:sz w:val="24"/>
          <w:szCs w:val="24"/>
        </w:rPr>
        <w:t>/</w:t>
      </w:r>
      <w:proofErr w:type="spellStart"/>
      <w:r w:rsidR="00DE0F1C" w:rsidRPr="004F0BE1">
        <w:rPr>
          <w:sz w:val="24"/>
          <w:szCs w:val="24"/>
        </w:rPr>
        <w:t>сут</w:t>
      </w:r>
      <w:proofErr w:type="spellEnd"/>
      <w:r w:rsidR="00DE0F1C" w:rsidRPr="004F0BE1">
        <w:rPr>
          <w:sz w:val="24"/>
          <w:szCs w:val="24"/>
        </w:rPr>
        <w:t xml:space="preserve">. против </w:t>
      </w:r>
      <w:r w:rsidR="008F4FB3">
        <w:rPr>
          <w:sz w:val="24"/>
          <w:szCs w:val="24"/>
        </w:rPr>
        <w:t>121,33</w:t>
      </w:r>
      <w:r w:rsidR="0075438E" w:rsidRPr="004F0BE1">
        <w:rPr>
          <w:sz w:val="24"/>
          <w:szCs w:val="24"/>
        </w:rPr>
        <w:t> </w:t>
      </w:r>
      <w:r w:rsidR="00A5364D" w:rsidRPr="004F0BE1">
        <w:rPr>
          <w:sz w:val="24"/>
          <w:szCs w:val="24"/>
        </w:rPr>
        <w:t>м</w:t>
      </w:r>
      <w:r w:rsidR="00A5364D" w:rsidRPr="004F0BE1">
        <w:rPr>
          <w:sz w:val="24"/>
          <w:szCs w:val="24"/>
          <w:vertAlign w:val="superscript"/>
        </w:rPr>
        <w:t>3</w:t>
      </w:r>
      <w:r w:rsidR="00A5364D" w:rsidRPr="00EE3FD2">
        <w:rPr>
          <w:color w:val="000000"/>
          <w:sz w:val="24"/>
          <w:szCs w:val="24"/>
        </w:rPr>
        <w:t>/</w:t>
      </w:r>
      <w:proofErr w:type="spellStart"/>
      <w:r w:rsidR="00A5364D" w:rsidRPr="00EE3FD2">
        <w:rPr>
          <w:color w:val="000000"/>
          <w:sz w:val="24"/>
          <w:szCs w:val="24"/>
        </w:rPr>
        <w:t>сут</w:t>
      </w:r>
      <w:proofErr w:type="spellEnd"/>
      <w:r w:rsidR="00A5364D" w:rsidRPr="00EE3FD2">
        <w:rPr>
          <w:color w:val="000000"/>
          <w:sz w:val="24"/>
          <w:szCs w:val="24"/>
        </w:rPr>
        <w:t xml:space="preserve">. в </w:t>
      </w:r>
      <w:r w:rsidR="008F4FB3">
        <w:rPr>
          <w:color w:val="000000"/>
          <w:sz w:val="24"/>
          <w:szCs w:val="24"/>
        </w:rPr>
        <w:t>2018</w:t>
      </w:r>
      <w:r w:rsidR="00A5364D" w:rsidRPr="00EE3FD2">
        <w:rPr>
          <w:color w:val="000000"/>
          <w:sz w:val="24"/>
          <w:szCs w:val="24"/>
        </w:rPr>
        <w:t> г</w:t>
      </w:r>
      <w:r w:rsidR="0023485B" w:rsidRPr="00EE3FD2">
        <w:rPr>
          <w:color w:val="000000"/>
          <w:sz w:val="24"/>
          <w:szCs w:val="24"/>
        </w:rPr>
        <w:t>.</w:t>
      </w:r>
    </w:p>
    <w:p w:rsidR="00B05797" w:rsidRDefault="00B05797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Действующие о</w:t>
      </w:r>
      <w:r w:rsidR="00EA42C7" w:rsidRPr="001C7CD8">
        <w:rPr>
          <w:color w:val="000000"/>
          <w:sz w:val="24"/>
          <w:szCs w:val="24"/>
        </w:rPr>
        <w:t>чистные сооружения (</w:t>
      </w:r>
      <w:r w:rsidR="00D56FC8">
        <w:rPr>
          <w:color w:val="000000"/>
          <w:sz w:val="24"/>
          <w:szCs w:val="24"/>
        </w:rPr>
        <w:t>ВО</w:t>
      </w:r>
      <w:r w:rsidR="00EA42C7" w:rsidRPr="001C7CD8">
        <w:rPr>
          <w:color w:val="000000"/>
          <w:sz w:val="24"/>
          <w:szCs w:val="24"/>
        </w:rPr>
        <w:t xml:space="preserve">) в </w:t>
      </w:r>
      <w:proofErr w:type="spellStart"/>
      <w:r w:rsidR="008F4FB3">
        <w:rPr>
          <w:color w:val="000000"/>
          <w:sz w:val="24"/>
          <w:szCs w:val="24"/>
        </w:rPr>
        <w:t>Половинском</w:t>
      </w:r>
      <w:proofErr w:type="spellEnd"/>
      <w:r w:rsidR="00F54C55">
        <w:rPr>
          <w:color w:val="000000"/>
          <w:sz w:val="24"/>
          <w:szCs w:val="24"/>
        </w:rPr>
        <w:t xml:space="preserve"> сельском </w:t>
      </w:r>
      <w:r w:rsidR="00DB021A">
        <w:rPr>
          <w:color w:val="000000"/>
          <w:sz w:val="24"/>
          <w:szCs w:val="24"/>
        </w:rPr>
        <w:t>поселении</w:t>
      </w:r>
      <w:r w:rsidR="00EA42C7" w:rsidRPr="001C7CD8">
        <w:rPr>
          <w:color w:val="000000"/>
          <w:sz w:val="24"/>
          <w:szCs w:val="24"/>
        </w:rPr>
        <w:t xml:space="preserve"> </w:t>
      </w:r>
      <w:r w:rsidR="00806B38">
        <w:rPr>
          <w:color w:val="000000"/>
          <w:sz w:val="24"/>
          <w:szCs w:val="24"/>
        </w:rPr>
        <w:t xml:space="preserve">имеются </w:t>
      </w:r>
      <w:proofErr w:type="gramStart"/>
      <w:r w:rsidR="00806B38">
        <w:rPr>
          <w:color w:val="000000"/>
          <w:sz w:val="24"/>
          <w:szCs w:val="24"/>
        </w:rPr>
        <w:t>в</w:t>
      </w:r>
      <w:proofErr w:type="gramEnd"/>
      <w:r w:rsidR="00806B38">
        <w:rPr>
          <w:color w:val="000000"/>
          <w:sz w:val="24"/>
          <w:szCs w:val="24"/>
        </w:rPr>
        <w:t xml:space="preserve"> </w:t>
      </w:r>
      <w:r w:rsidR="007D3ADD">
        <w:rPr>
          <w:color w:val="000000"/>
          <w:sz w:val="24"/>
          <w:szCs w:val="24"/>
        </w:rPr>
        <w:t>с.</w:t>
      </w:r>
      <w:r w:rsidR="007D3ADD" w:rsidRPr="004F0BE1">
        <w:rPr>
          <w:sz w:val="24"/>
          <w:szCs w:val="24"/>
        </w:rPr>
        <w:t> </w:t>
      </w:r>
      <w:r w:rsidR="008F4FB3">
        <w:rPr>
          <w:color w:val="000000"/>
          <w:sz w:val="24"/>
          <w:szCs w:val="24"/>
        </w:rPr>
        <w:t>Половинка</w:t>
      </w:r>
    </w:p>
    <w:p w:rsidR="002F7C00" w:rsidRPr="00781416" w:rsidRDefault="002F7C00" w:rsidP="002C7869">
      <w:pPr>
        <w:spacing w:line="276" w:lineRule="auto"/>
        <w:ind w:firstLine="709"/>
        <w:jc w:val="both"/>
        <w:rPr>
          <w:sz w:val="24"/>
          <w:szCs w:val="24"/>
        </w:rPr>
      </w:pPr>
      <w:r w:rsidRPr="00CB00D2">
        <w:rPr>
          <w:color w:val="000000"/>
          <w:sz w:val="24"/>
          <w:szCs w:val="24"/>
        </w:rPr>
        <w:lastRenderedPageBreak/>
        <w:t>Расчет дефицита-резерва требуемой мощности водозаборных и</w:t>
      </w:r>
      <w:r w:rsidR="007F7CD3" w:rsidRPr="00CB00D2">
        <w:rPr>
          <w:color w:val="000000"/>
          <w:sz w:val="24"/>
          <w:szCs w:val="24"/>
        </w:rPr>
        <w:t xml:space="preserve"> </w:t>
      </w:r>
      <w:r w:rsidR="003505CC">
        <w:rPr>
          <w:color w:val="000000"/>
          <w:sz w:val="24"/>
          <w:szCs w:val="24"/>
        </w:rPr>
        <w:t>водоподготовитель</w:t>
      </w:r>
      <w:r w:rsidRPr="00CB00D2">
        <w:rPr>
          <w:color w:val="000000"/>
          <w:sz w:val="24"/>
          <w:szCs w:val="24"/>
        </w:rPr>
        <w:t>ных с</w:t>
      </w:r>
      <w:r w:rsidRPr="00CB00D2">
        <w:rPr>
          <w:color w:val="000000"/>
          <w:sz w:val="24"/>
          <w:szCs w:val="24"/>
        </w:rPr>
        <w:t>о</w:t>
      </w:r>
      <w:r w:rsidRPr="00CB00D2">
        <w:rPr>
          <w:color w:val="000000"/>
          <w:sz w:val="24"/>
          <w:szCs w:val="24"/>
        </w:rPr>
        <w:t xml:space="preserve">оружений </w:t>
      </w:r>
      <w:r w:rsidR="00AF4CB9">
        <w:rPr>
          <w:color w:val="000000"/>
          <w:sz w:val="24"/>
          <w:szCs w:val="24"/>
        </w:rPr>
        <w:t xml:space="preserve">для централизованной системы водоснабжения </w:t>
      </w:r>
      <w:r w:rsidRPr="00CB00D2">
        <w:rPr>
          <w:color w:val="000000"/>
          <w:sz w:val="24"/>
          <w:szCs w:val="24"/>
        </w:rPr>
        <w:t>в соответствии с фактическим и ож</w:t>
      </w:r>
      <w:r w:rsidRPr="00CB00D2">
        <w:rPr>
          <w:color w:val="000000"/>
          <w:sz w:val="24"/>
          <w:szCs w:val="24"/>
        </w:rPr>
        <w:t>и</w:t>
      </w:r>
      <w:r w:rsidRPr="00CB00D2">
        <w:rPr>
          <w:color w:val="000000"/>
          <w:sz w:val="24"/>
          <w:szCs w:val="24"/>
        </w:rPr>
        <w:t xml:space="preserve">даемым потреблением воды </w:t>
      </w:r>
      <w:r w:rsidR="003505CC">
        <w:rPr>
          <w:color w:val="000000"/>
          <w:sz w:val="24"/>
          <w:szCs w:val="24"/>
        </w:rPr>
        <w:t>в каждо</w:t>
      </w:r>
      <w:r w:rsidR="00510FFC">
        <w:rPr>
          <w:color w:val="000000"/>
          <w:sz w:val="24"/>
          <w:szCs w:val="24"/>
        </w:rPr>
        <w:t>й</w:t>
      </w:r>
      <w:r w:rsidR="003505CC">
        <w:rPr>
          <w:color w:val="000000"/>
          <w:sz w:val="24"/>
          <w:szCs w:val="24"/>
        </w:rPr>
        <w:t xml:space="preserve"> </w:t>
      </w:r>
      <w:r w:rsidR="00510FFC">
        <w:rPr>
          <w:color w:val="000000"/>
          <w:sz w:val="24"/>
          <w:szCs w:val="24"/>
        </w:rPr>
        <w:t>централизованной системе водоснабжения</w:t>
      </w:r>
      <w:r w:rsidR="003505CC">
        <w:rPr>
          <w:color w:val="000000"/>
          <w:sz w:val="24"/>
          <w:szCs w:val="24"/>
        </w:rPr>
        <w:t xml:space="preserve"> </w:t>
      </w:r>
      <w:r w:rsidR="008F4FB3">
        <w:rPr>
          <w:color w:val="000000"/>
          <w:sz w:val="24"/>
          <w:szCs w:val="24"/>
        </w:rPr>
        <w:t>Половинского</w:t>
      </w:r>
      <w:r w:rsidR="003505CC">
        <w:rPr>
          <w:color w:val="000000"/>
          <w:sz w:val="24"/>
          <w:szCs w:val="24"/>
        </w:rPr>
        <w:t xml:space="preserve"> сельского поселения </w:t>
      </w:r>
      <w:r w:rsidRPr="00CB00D2">
        <w:rPr>
          <w:color w:val="000000"/>
          <w:sz w:val="24"/>
          <w:szCs w:val="24"/>
        </w:rPr>
        <w:t xml:space="preserve">приведен </w:t>
      </w:r>
      <w:r w:rsidRPr="00781416">
        <w:rPr>
          <w:color w:val="000000"/>
          <w:sz w:val="24"/>
          <w:szCs w:val="24"/>
        </w:rPr>
        <w:t xml:space="preserve">в </w:t>
      </w:r>
      <w:r w:rsidR="003505CC">
        <w:rPr>
          <w:sz w:val="24"/>
          <w:szCs w:val="24"/>
        </w:rPr>
        <w:t>табл.</w:t>
      </w:r>
      <w:r w:rsidR="003505CC" w:rsidRPr="00EE3FD2">
        <w:rPr>
          <w:color w:val="000000"/>
          <w:sz w:val="24"/>
          <w:szCs w:val="24"/>
        </w:rPr>
        <w:t> </w:t>
      </w:r>
      <w:r w:rsidR="00A3336B">
        <w:rPr>
          <w:sz w:val="24"/>
          <w:szCs w:val="24"/>
        </w:rPr>
        <w:t>2</w:t>
      </w:r>
      <w:r w:rsidR="008F4FB3">
        <w:rPr>
          <w:sz w:val="24"/>
          <w:szCs w:val="24"/>
        </w:rPr>
        <w:t>4</w:t>
      </w:r>
      <w:r w:rsidR="0064694A">
        <w:rPr>
          <w:sz w:val="24"/>
          <w:szCs w:val="24"/>
        </w:rPr>
        <w:t>.</w:t>
      </w:r>
      <w:r w:rsidR="003505CC">
        <w:rPr>
          <w:sz w:val="24"/>
          <w:szCs w:val="24"/>
        </w:rPr>
        <w:t xml:space="preserve"> </w:t>
      </w:r>
      <w:r w:rsidR="000C73DD">
        <w:rPr>
          <w:sz w:val="24"/>
          <w:szCs w:val="24"/>
        </w:rPr>
        <w:t>До конца расчетного периода строительство водоподг</w:t>
      </w:r>
      <w:r w:rsidR="000C73DD">
        <w:rPr>
          <w:sz w:val="24"/>
          <w:szCs w:val="24"/>
        </w:rPr>
        <w:t>о</w:t>
      </w:r>
      <w:r w:rsidR="000C73DD">
        <w:rPr>
          <w:sz w:val="24"/>
          <w:szCs w:val="24"/>
        </w:rPr>
        <w:t>товительных сооружений не планируется</w:t>
      </w:r>
      <w:r w:rsidR="003505CC">
        <w:rPr>
          <w:sz w:val="24"/>
          <w:szCs w:val="24"/>
        </w:rPr>
        <w:t>.</w:t>
      </w:r>
    </w:p>
    <w:p w:rsidR="00510FFC" w:rsidRDefault="00510FFC">
      <w:pPr>
        <w:rPr>
          <w:color w:val="000000"/>
          <w:sz w:val="24"/>
          <w:szCs w:val="24"/>
          <w:lang w:eastAsia="ru-RU"/>
        </w:rPr>
      </w:pPr>
      <w:bookmarkStart w:id="52" w:name="_Ref388529543"/>
      <w:r>
        <w:br w:type="page"/>
      </w:r>
    </w:p>
    <w:p w:rsidR="00DB17A7" w:rsidRDefault="00BA6998" w:rsidP="00223E4C">
      <w:pPr>
        <w:pStyle w:val="a0"/>
      </w:pPr>
      <w:r>
        <w:lastRenderedPageBreak/>
        <w:t xml:space="preserve">– </w:t>
      </w:r>
      <w:r w:rsidR="00365F9D" w:rsidRPr="00664A16">
        <w:t>Расчет дефицита-резерва требуемой мощности водозаборных и</w:t>
      </w:r>
      <w:r w:rsidR="003F4AA7">
        <w:t xml:space="preserve"> </w:t>
      </w:r>
      <w:r w:rsidR="003505CC">
        <w:t>водоподготовитель</w:t>
      </w:r>
      <w:r w:rsidR="00365F9D" w:rsidRPr="00664A16">
        <w:t xml:space="preserve">ных сооружений </w:t>
      </w:r>
      <w:r w:rsidR="00AF4CB9">
        <w:t xml:space="preserve">для централизованной системы водоснабжения </w:t>
      </w:r>
      <w:proofErr w:type="gramStart"/>
      <w:r w:rsidR="003505CC">
        <w:t>с</w:t>
      </w:r>
      <w:proofErr w:type="gramEnd"/>
      <w:r w:rsidR="003505CC">
        <w:t xml:space="preserve">. </w:t>
      </w:r>
      <w:proofErr w:type="gramStart"/>
      <w:r w:rsidR="00C13DA1">
        <w:t>Половинка</w:t>
      </w:r>
      <w:proofErr w:type="gramEnd"/>
      <w:r w:rsidR="003505CC">
        <w:t xml:space="preserve"> </w:t>
      </w:r>
      <w:r w:rsidR="00510FFC">
        <w:t xml:space="preserve">и д. </w:t>
      </w:r>
      <w:proofErr w:type="spellStart"/>
      <w:r w:rsidR="008F4FB3">
        <w:t>Водопойка</w:t>
      </w:r>
      <w:proofErr w:type="spellEnd"/>
      <w:r w:rsidR="00510FFC">
        <w:t xml:space="preserve"> </w:t>
      </w:r>
      <w:r w:rsidR="00365F9D" w:rsidRPr="00664A16">
        <w:t xml:space="preserve">в соответствии с фактическим и </w:t>
      </w:r>
      <w:r w:rsidR="001C7CD8" w:rsidRPr="00664A16">
        <w:t>ожидаемым потреблением</w:t>
      </w:r>
      <w:r w:rsidR="00EA42C7" w:rsidRPr="00664A16">
        <w:t xml:space="preserve"> </w:t>
      </w:r>
      <w:r w:rsidR="00365F9D" w:rsidRPr="00664A16">
        <w:t>воды</w:t>
      </w:r>
      <w:bookmarkEnd w:id="52"/>
    </w:p>
    <w:p w:rsidR="0023485B" w:rsidRPr="00282B8D" w:rsidRDefault="0023485B" w:rsidP="0023485B">
      <w:pPr>
        <w:spacing w:line="14" w:lineRule="auto"/>
        <w:rPr>
          <w:color w:val="000000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156"/>
        <w:gridCol w:w="707"/>
        <w:gridCol w:w="13"/>
        <w:gridCol w:w="700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37"/>
      </w:tblGrid>
      <w:tr w:rsidR="007F544D" w:rsidRPr="00C346F5" w:rsidTr="00430F4E">
        <w:trPr>
          <w:trHeight w:val="227"/>
        </w:trPr>
        <w:tc>
          <w:tcPr>
            <w:tcW w:w="1053" w:type="pct"/>
            <w:vMerge w:val="restart"/>
            <w:shd w:val="clear" w:color="auto" w:fill="auto"/>
            <w:vAlign w:val="center"/>
          </w:tcPr>
          <w:p w:rsidR="007F544D" w:rsidRPr="00C346F5" w:rsidRDefault="007F544D" w:rsidP="00D45CA9">
            <w:pPr>
              <w:suppressAutoHyphens/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C346F5">
              <w:rPr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3947" w:type="pct"/>
            <w:gridSpan w:val="13"/>
            <w:shd w:val="clear" w:color="auto" w:fill="auto"/>
            <w:vAlign w:val="center"/>
          </w:tcPr>
          <w:p w:rsidR="007F544D" w:rsidRPr="00C346F5" w:rsidRDefault="007F544D" w:rsidP="00D45CA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C346F5">
              <w:rPr>
                <w:b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7F544D" w:rsidRPr="00C346F5" w:rsidTr="00544888">
        <w:trPr>
          <w:trHeight w:val="227"/>
        </w:trPr>
        <w:tc>
          <w:tcPr>
            <w:tcW w:w="1053" w:type="pct"/>
            <w:vMerge/>
            <w:shd w:val="clear" w:color="auto" w:fill="auto"/>
            <w:vAlign w:val="center"/>
          </w:tcPr>
          <w:p w:rsidR="007F544D" w:rsidRPr="00C346F5" w:rsidRDefault="007F544D" w:rsidP="00D45CA9">
            <w:pPr>
              <w:suppressAutoHyphens/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7F544D" w:rsidRPr="00C346F5" w:rsidRDefault="007F544D" w:rsidP="00D45CA9">
            <w:pPr>
              <w:suppressAutoHyphens/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C346F5">
              <w:rPr>
                <w:b/>
                <w:color w:val="000000"/>
                <w:sz w:val="20"/>
                <w:szCs w:val="20"/>
              </w:rPr>
              <w:t>факти</w:t>
            </w:r>
            <w:r w:rsidRPr="00C346F5">
              <w:rPr>
                <w:b/>
                <w:color w:val="000000"/>
                <w:sz w:val="20"/>
                <w:szCs w:val="20"/>
              </w:rPr>
              <w:softHyphen/>
              <w:t>ческое</w:t>
            </w:r>
          </w:p>
        </w:tc>
        <w:tc>
          <w:tcPr>
            <w:tcW w:w="3601" w:type="pct"/>
            <w:gridSpan w:val="12"/>
            <w:shd w:val="clear" w:color="auto" w:fill="auto"/>
            <w:vAlign w:val="center"/>
          </w:tcPr>
          <w:p w:rsidR="007F544D" w:rsidRPr="00C346F5" w:rsidRDefault="007F544D" w:rsidP="00D45CA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C346F5">
              <w:rPr>
                <w:b/>
                <w:color w:val="000000"/>
                <w:sz w:val="20"/>
                <w:szCs w:val="20"/>
              </w:rPr>
              <w:t>ожидаемое</w:t>
            </w:r>
          </w:p>
        </w:tc>
      </w:tr>
      <w:tr w:rsidR="008F4FB3" w:rsidRPr="00C346F5" w:rsidTr="008F4FB3">
        <w:trPr>
          <w:trHeight w:val="227"/>
        </w:trPr>
        <w:tc>
          <w:tcPr>
            <w:tcW w:w="1053" w:type="pct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F4FB3" w:rsidRPr="00C346F5" w:rsidRDefault="008F4FB3" w:rsidP="00D45CA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C346F5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51" w:type="pct"/>
            <w:gridSpan w:val="2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8F4FB3" w:rsidRPr="008F4FB3" w:rsidRDefault="008F4FB3">
            <w:pPr>
              <w:jc w:val="center"/>
              <w:rPr>
                <w:color w:val="000000"/>
                <w:sz w:val="24"/>
                <w:szCs w:val="24"/>
              </w:rPr>
            </w:pPr>
            <w:r w:rsidRPr="008F4FB3">
              <w:rPr>
                <w:color w:val="000000"/>
                <w:sz w:val="24"/>
              </w:rPr>
              <w:t>2018</w:t>
            </w:r>
          </w:p>
        </w:tc>
        <w:tc>
          <w:tcPr>
            <w:tcW w:w="342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8F4FB3" w:rsidRPr="008F4FB3" w:rsidRDefault="008F4FB3">
            <w:pPr>
              <w:jc w:val="center"/>
              <w:rPr>
                <w:color w:val="000000"/>
                <w:sz w:val="24"/>
                <w:szCs w:val="24"/>
              </w:rPr>
            </w:pPr>
            <w:r w:rsidRPr="008F4FB3">
              <w:rPr>
                <w:color w:val="000000"/>
                <w:sz w:val="24"/>
              </w:rPr>
              <w:t>2019</w:t>
            </w:r>
          </w:p>
        </w:tc>
        <w:tc>
          <w:tcPr>
            <w:tcW w:w="327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8F4FB3" w:rsidRPr="008F4FB3" w:rsidRDefault="008F4FB3">
            <w:pPr>
              <w:jc w:val="center"/>
              <w:rPr>
                <w:color w:val="000000"/>
                <w:sz w:val="24"/>
                <w:szCs w:val="24"/>
              </w:rPr>
            </w:pPr>
            <w:r w:rsidRPr="008F4FB3">
              <w:rPr>
                <w:color w:val="000000"/>
                <w:sz w:val="24"/>
              </w:rPr>
              <w:t>2020</w:t>
            </w:r>
          </w:p>
        </w:tc>
        <w:tc>
          <w:tcPr>
            <w:tcW w:w="327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8F4FB3" w:rsidRPr="008F4FB3" w:rsidRDefault="008F4FB3">
            <w:pPr>
              <w:jc w:val="center"/>
              <w:rPr>
                <w:color w:val="000000"/>
                <w:sz w:val="24"/>
                <w:szCs w:val="24"/>
              </w:rPr>
            </w:pPr>
            <w:r w:rsidRPr="008F4FB3">
              <w:rPr>
                <w:color w:val="000000"/>
                <w:sz w:val="24"/>
              </w:rPr>
              <w:t>2021</w:t>
            </w:r>
          </w:p>
        </w:tc>
        <w:tc>
          <w:tcPr>
            <w:tcW w:w="327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8F4FB3" w:rsidRPr="008F4FB3" w:rsidRDefault="008F4FB3">
            <w:pPr>
              <w:jc w:val="center"/>
              <w:rPr>
                <w:color w:val="000000"/>
                <w:sz w:val="24"/>
                <w:szCs w:val="24"/>
              </w:rPr>
            </w:pPr>
            <w:r w:rsidRPr="008F4FB3">
              <w:rPr>
                <w:color w:val="000000"/>
                <w:sz w:val="24"/>
              </w:rPr>
              <w:t>2022</w:t>
            </w:r>
          </w:p>
        </w:tc>
        <w:tc>
          <w:tcPr>
            <w:tcW w:w="327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8F4FB3" w:rsidRPr="008F4FB3" w:rsidRDefault="008F4FB3">
            <w:pPr>
              <w:jc w:val="center"/>
              <w:rPr>
                <w:color w:val="000000"/>
                <w:sz w:val="24"/>
                <w:szCs w:val="24"/>
              </w:rPr>
            </w:pPr>
            <w:r w:rsidRPr="008F4FB3">
              <w:rPr>
                <w:color w:val="000000"/>
                <w:sz w:val="24"/>
              </w:rPr>
              <w:t>2023</w:t>
            </w:r>
          </w:p>
        </w:tc>
        <w:tc>
          <w:tcPr>
            <w:tcW w:w="327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8F4FB3" w:rsidRPr="008F4FB3" w:rsidRDefault="008F4FB3">
            <w:pPr>
              <w:jc w:val="center"/>
              <w:rPr>
                <w:color w:val="000000"/>
                <w:sz w:val="24"/>
                <w:szCs w:val="24"/>
              </w:rPr>
            </w:pPr>
            <w:r w:rsidRPr="008F4FB3">
              <w:rPr>
                <w:color w:val="000000"/>
                <w:sz w:val="24"/>
              </w:rPr>
              <w:t>2024</w:t>
            </w:r>
          </w:p>
        </w:tc>
        <w:tc>
          <w:tcPr>
            <w:tcW w:w="327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8F4FB3" w:rsidRPr="008F4FB3" w:rsidRDefault="008F4FB3">
            <w:pPr>
              <w:jc w:val="center"/>
              <w:rPr>
                <w:color w:val="000000"/>
                <w:sz w:val="24"/>
                <w:szCs w:val="24"/>
              </w:rPr>
            </w:pPr>
            <w:r w:rsidRPr="008F4FB3">
              <w:rPr>
                <w:color w:val="000000"/>
                <w:sz w:val="24"/>
              </w:rPr>
              <w:t>2025</w:t>
            </w:r>
          </w:p>
        </w:tc>
        <w:tc>
          <w:tcPr>
            <w:tcW w:w="327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8F4FB3" w:rsidRPr="008F4FB3" w:rsidRDefault="008F4FB3">
            <w:pPr>
              <w:jc w:val="center"/>
              <w:rPr>
                <w:color w:val="000000"/>
                <w:sz w:val="24"/>
                <w:szCs w:val="24"/>
              </w:rPr>
            </w:pPr>
            <w:r w:rsidRPr="008F4FB3">
              <w:rPr>
                <w:color w:val="000000"/>
                <w:sz w:val="24"/>
              </w:rPr>
              <w:t>2026</w:t>
            </w:r>
          </w:p>
        </w:tc>
        <w:tc>
          <w:tcPr>
            <w:tcW w:w="327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8F4FB3" w:rsidRPr="008F4FB3" w:rsidRDefault="008F4FB3">
            <w:pPr>
              <w:jc w:val="center"/>
              <w:rPr>
                <w:color w:val="000000"/>
                <w:sz w:val="24"/>
                <w:szCs w:val="24"/>
              </w:rPr>
            </w:pPr>
            <w:r w:rsidRPr="008F4FB3">
              <w:rPr>
                <w:color w:val="000000"/>
                <w:sz w:val="24"/>
              </w:rPr>
              <w:t>2027</w:t>
            </w:r>
          </w:p>
        </w:tc>
        <w:tc>
          <w:tcPr>
            <w:tcW w:w="327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8F4FB3" w:rsidRPr="008F4FB3" w:rsidRDefault="008F4FB3">
            <w:pPr>
              <w:jc w:val="center"/>
              <w:rPr>
                <w:color w:val="000000"/>
                <w:sz w:val="24"/>
                <w:szCs w:val="24"/>
              </w:rPr>
            </w:pPr>
            <w:r w:rsidRPr="008F4FB3">
              <w:rPr>
                <w:color w:val="000000"/>
                <w:sz w:val="24"/>
              </w:rPr>
              <w:t>2028</w:t>
            </w:r>
          </w:p>
        </w:tc>
        <w:tc>
          <w:tcPr>
            <w:tcW w:w="312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:rsidR="008F4FB3" w:rsidRPr="008F4FB3" w:rsidRDefault="008F4FB3">
            <w:pPr>
              <w:jc w:val="center"/>
              <w:rPr>
                <w:color w:val="000000"/>
                <w:sz w:val="24"/>
                <w:szCs w:val="24"/>
              </w:rPr>
            </w:pPr>
            <w:r w:rsidRPr="008F4FB3">
              <w:rPr>
                <w:color w:val="000000"/>
                <w:sz w:val="24"/>
              </w:rPr>
              <w:t>2029</w:t>
            </w:r>
          </w:p>
        </w:tc>
      </w:tr>
      <w:tr w:rsidR="008F4FB3" w:rsidRPr="00C346F5" w:rsidTr="008F4FB3">
        <w:trPr>
          <w:trHeight w:val="512"/>
        </w:trPr>
        <w:tc>
          <w:tcPr>
            <w:tcW w:w="1053" w:type="pct"/>
            <w:shd w:val="clear" w:color="auto" w:fill="auto"/>
            <w:vAlign w:val="center"/>
          </w:tcPr>
          <w:p w:rsidR="008F4FB3" w:rsidRPr="00C346F5" w:rsidRDefault="008F4FB3" w:rsidP="00430F4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среднесуточное потребление, </w:t>
            </w:r>
            <w:r w:rsidRPr="00C346F5">
              <w:rPr>
                <w:color w:val="000000"/>
                <w:sz w:val="20"/>
                <w:szCs w:val="20"/>
              </w:rPr>
              <w:t>м</w:t>
            </w:r>
            <w:r w:rsidRPr="00C346F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121,33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122,28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122,75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123,70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126,55</w:t>
            </w:r>
          </w:p>
        </w:tc>
      </w:tr>
      <w:tr w:rsidR="008F4FB3" w:rsidRPr="00C346F5" w:rsidTr="008F4FB3">
        <w:trPr>
          <w:trHeight w:val="431"/>
        </w:trPr>
        <w:tc>
          <w:tcPr>
            <w:tcW w:w="1053" w:type="pct"/>
            <w:shd w:val="clear" w:color="auto" w:fill="auto"/>
            <w:vAlign w:val="center"/>
          </w:tcPr>
          <w:p w:rsidR="008F4FB3" w:rsidRPr="00C346F5" w:rsidRDefault="008F4FB3" w:rsidP="00430F4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максимальный среднесуточный водозабор воды, </w:t>
            </w:r>
            <w:r w:rsidRPr="00C346F5">
              <w:rPr>
                <w:color w:val="000000"/>
                <w:sz w:val="20"/>
                <w:szCs w:val="20"/>
              </w:rPr>
              <w:t>м</w:t>
            </w:r>
            <w:r w:rsidRPr="00C346F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345,60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345,60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345,60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345,60</w:t>
            </w:r>
          </w:p>
        </w:tc>
      </w:tr>
      <w:tr w:rsidR="008F4FB3" w:rsidRPr="00C346F5" w:rsidTr="008F4FB3">
        <w:trPr>
          <w:trHeight w:val="411"/>
        </w:trPr>
        <w:tc>
          <w:tcPr>
            <w:tcW w:w="1053" w:type="pct"/>
            <w:shd w:val="clear" w:color="auto" w:fill="auto"/>
            <w:vAlign w:val="center"/>
          </w:tcPr>
          <w:p w:rsidR="008F4FB3" w:rsidRPr="00C346F5" w:rsidRDefault="008F4FB3" w:rsidP="00430F4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резерв по водозабору, </w:t>
            </w:r>
            <w:r w:rsidRPr="00C346F5">
              <w:rPr>
                <w:color w:val="000000"/>
                <w:sz w:val="20"/>
                <w:szCs w:val="20"/>
              </w:rPr>
              <w:t>м</w:t>
            </w:r>
            <w:r w:rsidRPr="00C346F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223,80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223,32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222,37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221,90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221,42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220,95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220,48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219,53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219,05</w:t>
            </w:r>
          </w:p>
        </w:tc>
      </w:tr>
      <w:tr w:rsidR="008F4FB3" w:rsidRPr="00C346F5" w:rsidTr="008F4FB3">
        <w:trPr>
          <w:trHeight w:val="330"/>
        </w:trPr>
        <w:tc>
          <w:tcPr>
            <w:tcW w:w="1053" w:type="pct"/>
            <w:shd w:val="clear" w:color="auto" w:fill="auto"/>
            <w:vAlign w:val="center"/>
          </w:tcPr>
          <w:p w:rsidR="008F4FB3" w:rsidRPr="00C346F5" w:rsidRDefault="008F4FB3" w:rsidP="00430F4E">
            <w:pPr>
              <w:suppressAutoHyphens/>
              <w:rPr>
                <w:color w:val="000000"/>
                <w:sz w:val="20"/>
                <w:szCs w:val="20"/>
              </w:rPr>
            </w:pPr>
            <w:r w:rsidRPr="00C346F5">
              <w:rPr>
                <w:color w:val="000000"/>
                <w:sz w:val="20"/>
                <w:szCs w:val="20"/>
              </w:rPr>
              <w:t>резерв по мощности водозабора, %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64,62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64,48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64,21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63,93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63,52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63,38</w:t>
            </w:r>
          </w:p>
        </w:tc>
      </w:tr>
      <w:tr w:rsidR="008F4FB3" w:rsidRPr="00C346F5" w:rsidTr="008F4FB3">
        <w:trPr>
          <w:trHeight w:val="726"/>
        </w:trPr>
        <w:tc>
          <w:tcPr>
            <w:tcW w:w="1053" w:type="pct"/>
            <w:shd w:val="clear" w:color="auto" w:fill="auto"/>
            <w:vAlign w:val="center"/>
          </w:tcPr>
          <w:p w:rsidR="008F4FB3" w:rsidRPr="00B05797" w:rsidRDefault="008F4FB3" w:rsidP="007D3ADD">
            <w:pPr>
              <w:suppressAutoHyphens/>
              <w:rPr>
                <w:color w:val="000000"/>
                <w:sz w:val="20"/>
                <w:szCs w:val="20"/>
              </w:rPr>
            </w:pPr>
            <w:r w:rsidRPr="00C346F5">
              <w:rPr>
                <w:color w:val="000000"/>
                <w:sz w:val="20"/>
                <w:szCs w:val="20"/>
              </w:rPr>
              <w:t xml:space="preserve">производительность </w:t>
            </w:r>
            <w:r w:rsidR="007D3ADD">
              <w:rPr>
                <w:color w:val="000000"/>
                <w:sz w:val="20"/>
                <w:szCs w:val="20"/>
              </w:rPr>
              <w:t>станции водоподготовки</w:t>
            </w:r>
            <w:r w:rsidRPr="00C346F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346F5">
              <w:rPr>
                <w:color w:val="000000"/>
                <w:sz w:val="20"/>
                <w:szCs w:val="20"/>
              </w:rPr>
              <w:t>м</w:t>
            </w:r>
            <w:r w:rsidRPr="00C346F5"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F4FB3" w:rsidRPr="00C346F5" w:rsidTr="008F4FB3">
        <w:trPr>
          <w:trHeight w:val="538"/>
        </w:trPr>
        <w:tc>
          <w:tcPr>
            <w:tcW w:w="1053" w:type="pct"/>
            <w:shd w:val="clear" w:color="auto" w:fill="auto"/>
            <w:vAlign w:val="center"/>
          </w:tcPr>
          <w:p w:rsidR="008F4FB3" w:rsidRPr="00C53DD8" w:rsidRDefault="008F4FB3" w:rsidP="003505CC">
            <w:pPr>
              <w:suppressAutoHyphens/>
              <w:rPr>
                <w:color w:val="000000"/>
                <w:sz w:val="20"/>
                <w:szCs w:val="20"/>
              </w:rPr>
            </w:pPr>
            <w:r w:rsidRPr="00C346F5">
              <w:rPr>
                <w:color w:val="000000"/>
                <w:sz w:val="20"/>
                <w:szCs w:val="20"/>
              </w:rPr>
              <w:t xml:space="preserve">дефицит </w:t>
            </w:r>
            <w:r>
              <w:rPr>
                <w:color w:val="000000"/>
                <w:sz w:val="20"/>
                <w:szCs w:val="20"/>
              </w:rPr>
              <w:t>мощности станции очистки воды</w:t>
            </w:r>
            <w:r w:rsidRPr="00C346F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346F5">
              <w:rPr>
                <w:color w:val="000000"/>
                <w:sz w:val="20"/>
                <w:szCs w:val="20"/>
              </w:rPr>
              <w:t>м</w:t>
            </w:r>
            <w:r w:rsidRPr="00C346F5"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FB3" w:rsidRPr="00C346F5" w:rsidTr="008F4FB3">
        <w:trPr>
          <w:trHeight w:val="538"/>
        </w:trPr>
        <w:tc>
          <w:tcPr>
            <w:tcW w:w="1053" w:type="pct"/>
            <w:shd w:val="clear" w:color="auto" w:fill="auto"/>
            <w:vAlign w:val="center"/>
          </w:tcPr>
          <w:p w:rsidR="008F4FB3" w:rsidRPr="00C346F5" w:rsidRDefault="008F4FB3" w:rsidP="00E817E0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C346F5">
              <w:rPr>
                <w:color w:val="000000"/>
                <w:sz w:val="20"/>
                <w:szCs w:val="20"/>
              </w:rPr>
              <w:t xml:space="preserve">дефицит по мощности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мощности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станции очистки воды</w:t>
            </w:r>
            <w:r w:rsidRPr="00C346F5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F4FB3" w:rsidRDefault="008F4FB3" w:rsidP="008F4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A3869" w:rsidRPr="007A084E" w:rsidRDefault="005A3869" w:rsidP="007A084E">
      <w:pPr>
        <w:jc w:val="both"/>
        <w:rPr>
          <w:color w:val="000000"/>
          <w:sz w:val="24"/>
          <w:szCs w:val="24"/>
        </w:rPr>
      </w:pPr>
    </w:p>
    <w:p w:rsidR="003B4CB4" w:rsidRPr="00F6223B" w:rsidRDefault="008F4FB3" w:rsidP="004B2CA2">
      <w:pPr>
        <w:jc w:val="center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52515" cy="242379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D186B" w:rsidRPr="00E817E0" w:rsidRDefault="007D186B" w:rsidP="004C4498">
      <w:pPr>
        <w:pStyle w:val="a"/>
      </w:pPr>
      <w:r w:rsidRPr="00E817E0">
        <w:t xml:space="preserve">– </w:t>
      </w:r>
      <w:r w:rsidR="00F6223B" w:rsidRPr="00E817E0">
        <w:t>Соотношение существующей и максимальной мощности водозаборных сооружений</w:t>
      </w:r>
      <w:r w:rsidR="007A084E" w:rsidRPr="00E817E0">
        <w:t xml:space="preserve"> централизованной системы водоснабжения</w:t>
      </w:r>
      <w:r w:rsidR="00E817E0">
        <w:t xml:space="preserve"> </w:t>
      </w:r>
      <w:proofErr w:type="gramStart"/>
      <w:r w:rsidR="00E817E0">
        <w:t>с</w:t>
      </w:r>
      <w:proofErr w:type="gramEnd"/>
      <w:r w:rsidR="00E817E0">
        <w:t xml:space="preserve">. </w:t>
      </w:r>
      <w:r w:rsidR="00C13DA1">
        <w:t>Половинка</w:t>
      </w:r>
    </w:p>
    <w:p w:rsidR="00E817E0" w:rsidRDefault="00E817E0" w:rsidP="004C4498">
      <w:pPr>
        <w:pStyle w:val="a"/>
        <w:numPr>
          <w:ilvl w:val="0"/>
          <w:numId w:val="0"/>
        </w:numPr>
        <w:ind w:left="717"/>
      </w:pPr>
      <w:bookmarkStart w:id="53" w:name="_Toc401577237"/>
    </w:p>
    <w:p w:rsidR="0041155D" w:rsidRPr="00CB00D2" w:rsidRDefault="00CE53D9" w:rsidP="00104266">
      <w:pPr>
        <w:pStyle w:val="a0"/>
        <w:numPr>
          <w:ilvl w:val="0"/>
          <w:numId w:val="0"/>
        </w:numPr>
        <w:ind w:left="360"/>
      </w:pPr>
      <w:r w:rsidRPr="00CB00D2">
        <w:t xml:space="preserve">3.15. Наименование </w:t>
      </w:r>
      <w:r w:rsidR="00AC471F" w:rsidRPr="00CB00D2">
        <w:t>организации, которая наделена статусом гарантирующей организа</w:t>
      </w:r>
      <w:r w:rsidRPr="00CB00D2">
        <w:t>ции</w:t>
      </w:r>
      <w:bookmarkEnd w:id="53"/>
    </w:p>
    <w:p w:rsidR="003B6C69" w:rsidRDefault="00EA42C7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73C82">
        <w:rPr>
          <w:color w:val="000000"/>
          <w:sz w:val="24"/>
          <w:szCs w:val="24"/>
        </w:rPr>
        <w:t xml:space="preserve">Гарантирующей организацией </w:t>
      </w:r>
      <w:r w:rsidR="007B00EA">
        <w:rPr>
          <w:color w:val="000000"/>
          <w:sz w:val="24"/>
          <w:szCs w:val="24"/>
        </w:rPr>
        <w:t xml:space="preserve">планируемого </w:t>
      </w:r>
      <w:r w:rsidRPr="00B73C82">
        <w:rPr>
          <w:color w:val="000000"/>
          <w:sz w:val="24"/>
          <w:szCs w:val="24"/>
        </w:rPr>
        <w:t xml:space="preserve">централизованного водоснабжения в границах </w:t>
      </w:r>
      <w:r w:rsidR="00104266">
        <w:rPr>
          <w:color w:val="000000"/>
          <w:sz w:val="24"/>
          <w:szCs w:val="24"/>
        </w:rPr>
        <w:t>Половинского</w:t>
      </w:r>
      <w:r w:rsidR="00F54C55">
        <w:rPr>
          <w:color w:val="000000"/>
          <w:sz w:val="24"/>
          <w:szCs w:val="24"/>
        </w:rPr>
        <w:t xml:space="preserve"> сельского поселения</w:t>
      </w:r>
      <w:r w:rsidRPr="00B73C82">
        <w:rPr>
          <w:color w:val="000000"/>
          <w:sz w:val="24"/>
          <w:szCs w:val="24"/>
        </w:rPr>
        <w:t xml:space="preserve"> </w:t>
      </w:r>
      <w:r w:rsidR="003B6C69">
        <w:rPr>
          <w:sz w:val="24"/>
          <w:szCs w:val="24"/>
        </w:rPr>
        <w:t xml:space="preserve">на основании договора с Администрацией </w:t>
      </w:r>
      <w:r w:rsidR="00104266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</w:t>
      </w:r>
      <w:r w:rsidR="00F54C55">
        <w:rPr>
          <w:sz w:val="24"/>
          <w:szCs w:val="24"/>
        </w:rPr>
        <w:t>ь</w:t>
      </w:r>
      <w:r w:rsidR="00F54C55">
        <w:rPr>
          <w:sz w:val="24"/>
          <w:szCs w:val="24"/>
        </w:rPr>
        <w:t>ского поселения</w:t>
      </w:r>
      <w:r w:rsidR="003B6C69">
        <w:rPr>
          <w:sz w:val="24"/>
          <w:szCs w:val="24"/>
        </w:rPr>
        <w:t xml:space="preserve"> Увельского муниципального района Челябинской области</w:t>
      </w:r>
      <w:r w:rsidR="003B6C69">
        <w:rPr>
          <w:color w:val="000000"/>
          <w:sz w:val="24"/>
          <w:szCs w:val="24"/>
        </w:rPr>
        <w:t xml:space="preserve"> </w:t>
      </w:r>
      <w:r w:rsidR="00F661DF">
        <w:rPr>
          <w:color w:val="000000"/>
          <w:sz w:val="24"/>
          <w:szCs w:val="24"/>
        </w:rPr>
        <w:t>явля</w:t>
      </w:r>
      <w:r w:rsidR="00CE14B7">
        <w:rPr>
          <w:color w:val="000000"/>
          <w:sz w:val="24"/>
          <w:szCs w:val="24"/>
        </w:rPr>
        <w:t>е</w:t>
      </w:r>
      <w:r w:rsidR="00F661DF">
        <w:rPr>
          <w:color w:val="000000"/>
          <w:sz w:val="24"/>
          <w:szCs w:val="24"/>
        </w:rPr>
        <w:t xml:space="preserve">тся </w:t>
      </w:r>
      <w:r w:rsidR="008E19DB">
        <w:rPr>
          <w:color w:val="000000"/>
          <w:sz w:val="24"/>
          <w:szCs w:val="24"/>
        </w:rPr>
        <w:t>ООО «</w:t>
      </w:r>
      <w:proofErr w:type="spellStart"/>
      <w:r w:rsidR="00104266">
        <w:rPr>
          <w:color w:val="000000"/>
          <w:sz w:val="24"/>
          <w:szCs w:val="24"/>
        </w:rPr>
        <w:t>Пол</w:t>
      </w:r>
      <w:r w:rsidR="00104266">
        <w:rPr>
          <w:color w:val="000000"/>
          <w:sz w:val="24"/>
          <w:szCs w:val="24"/>
        </w:rPr>
        <w:t>о</w:t>
      </w:r>
      <w:r w:rsidR="00104266">
        <w:rPr>
          <w:color w:val="000000"/>
          <w:sz w:val="24"/>
          <w:szCs w:val="24"/>
        </w:rPr>
        <w:t>винское</w:t>
      </w:r>
      <w:proofErr w:type="spellEnd"/>
      <w:r w:rsidR="008E19DB">
        <w:rPr>
          <w:color w:val="000000"/>
          <w:sz w:val="24"/>
          <w:szCs w:val="24"/>
        </w:rPr>
        <w:t xml:space="preserve"> ЖКХ»</w:t>
      </w:r>
      <w:r w:rsidR="00CE14B7">
        <w:rPr>
          <w:color w:val="000000"/>
          <w:sz w:val="24"/>
          <w:szCs w:val="24"/>
        </w:rPr>
        <w:t>.</w:t>
      </w:r>
    </w:p>
    <w:p w:rsidR="0073448A" w:rsidRDefault="0073448A">
      <w:pPr>
        <w:rPr>
          <w:rFonts w:cs="Arial"/>
          <w:b/>
          <w:bCs/>
          <w:kern w:val="32"/>
          <w:sz w:val="24"/>
          <w:szCs w:val="24"/>
        </w:rPr>
      </w:pPr>
      <w:r>
        <w:br w:type="page"/>
      </w:r>
    </w:p>
    <w:p w:rsidR="0041155D" w:rsidRDefault="00E9603F" w:rsidP="002C7869">
      <w:pPr>
        <w:pStyle w:val="1"/>
        <w:spacing w:line="276" w:lineRule="auto"/>
        <w:jc w:val="both"/>
      </w:pPr>
      <w:bookmarkStart w:id="54" w:name="_Toc401577238"/>
      <w:r w:rsidRPr="00CB00D2">
        <w:lastRenderedPageBreak/>
        <w:t>4</w:t>
      </w:r>
      <w:r w:rsidR="000E0485" w:rsidRPr="00CB00D2">
        <w:t>. </w:t>
      </w:r>
      <w:r w:rsidR="0041155D" w:rsidRPr="00CB00D2">
        <w:t>Предложения по строительству, реконструкции и модернизации объектов централизованны</w:t>
      </w:r>
      <w:r w:rsidR="004715AA" w:rsidRPr="00CB00D2">
        <w:t>х систем водоснабжения</w:t>
      </w:r>
      <w:bookmarkEnd w:id="54"/>
    </w:p>
    <w:p w:rsidR="00A731C4" w:rsidRDefault="00A731C4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B00D2">
        <w:rPr>
          <w:color w:val="000000"/>
          <w:sz w:val="24"/>
          <w:szCs w:val="24"/>
        </w:rPr>
        <w:t xml:space="preserve">В виду того, что территория </w:t>
      </w:r>
      <w:r w:rsidR="00B06101">
        <w:rPr>
          <w:color w:val="000000"/>
          <w:sz w:val="24"/>
          <w:szCs w:val="24"/>
        </w:rPr>
        <w:t>Половинского</w:t>
      </w:r>
      <w:r w:rsidR="00F54C55">
        <w:rPr>
          <w:color w:val="000000"/>
          <w:sz w:val="24"/>
          <w:szCs w:val="24"/>
        </w:rPr>
        <w:t xml:space="preserve"> сельского поселения</w:t>
      </w:r>
      <w:r w:rsidR="00720271">
        <w:rPr>
          <w:color w:val="000000"/>
          <w:sz w:val="24"/>
          <w:szCs w:val="24"/>
        </w:rPr>
        <w:t xml:space="preserve"> </w:t>
      </w:r>
      <w:r w:rsidRPr="00CB00D2">
        <w:rPr>
          <w:color w:val="000000"/>
          <w:sz w:val="24"/>
          <w:szCs w:val="24"/>
        </w:rPr>
        <w:t>не имеет зон распростр</w:t>
      </w:r>
      <w:r w:rsidRPr="00CB00D2">
        <w:rPr>
          <w:color w:val="000000"/>
          <w:sz w:val="24"/>
          <w:szCs w:val="24"/>
        </w:rPr>
        <w:t>а</w:t>
      </w:r>
      <w:r w:rsidRPr="00CB00D2">
        <w:rPr>
          <w:color w:val="000000"/>
          <w:sz w:val="24"/>
          <w:szCs w:val="24"/>
        </w:rPr>
        <w:t xml:space="preserve">нения вечномерзлых грунтов, </w:t>
      </w:r>
      <w:r w:rsidR="00714DA0" w:rsidRPr="00CB00D2">
        <w:rPr>
          <w:color w:val="000000"/>
          <w:sz w:val="24"/>
          <w:szCs w:val="24"/>
        </w:rPr>
        <w:t xml:space="preserve">то мероприятия для решения задачи по предотвращению замерзания воды (п. «е», </w:t>
      </w:r>
      <w:r w:rsidR="00BB7AB9" w:rsidRPr="00CB00D2">
        <w:rPr>
          <w:color w:val="000000"/>
          <w:sz w:val="24"/>
          <w:szCs w:val="24"/>
        </w:rPr>
        <w:t>раздела</w:t>
      </w:r>
      <w:r w:rsidR="00714DA0" w:rsidRPr="00CB00D2">
        <w:rPr>
          <w:color w:val="000000"/>
          <w:sz w:val="24"/>
          <w:szCs w:val="24"/>
        </w:rPr>
        <w:t xml:space="preserve"> 10 </w:t>
      </w:r>
      <w:r w:rsidR="00BB7AB9" w:rsidRPr="00CB00D2">
        <w:rPr>
          <w:color w:val="000000"/>
          <w:sz w:val="24"/>
          <w:szCs w:val="24"/>
        </w:rPr>
        <w:t>Постановления Правительства Российской Федерации от 5 сентября 2013 г. №</w:t>
      </w:r>
      <w:r w:rsidR="0060354A" w:rsidRPr="00CB00D2">
        <w:rPr>
          <w:color w:val="000000"/>
          <w:sz w:val="24"/>
          <w:szCs w:val="24"/>
        </w:rPr>
        <w:t> </w:t>
      </w:r>
      <w:r w:rsidR="00BB7AB9" w:rsidRPr="00CB00D2">
        <w:rPr>
          <w:color w:val="000000"/>
          <w:sz w:val="24"/>
          <w:szCs w:val="24"/>
        </w:rPr>
        <w:t>782 г. Москва «О схемах водоснабжения и водоотведения»</w:t>
      </w:r>
      <w:r w:rsidR="00714DA0" w:rsidRPr="00CB00D2">
        <w:rPr>
          <w:color w:val="000000"/>
          <w:sz w:val="24"/>
          <w:szCs w:val="24"/>
        </w:rPr>
        <w:t>) в централизованных системах водоснабжения не требуются.</w:t>
      </w:r>
    </w:p>
    <w:p w:rsidR="00084261" w:rsidRPr="00CB00D2" w:rsidRDefault="00E9603F" w:rsidP="002C7869">
      <w:pPr>
        <w:pStyle w:val="2"/>
        <w:spacing w:line="276" w:lineRule="auto"/>
      </w:pPr>
      <w:bookmarkStart w:id="55" w:name="_Toc401577239"/>
      <w:r w:rsidRPr="00CB00D2">
        <w:t>4</w:t>
      </w:r>
      <w:r w:rsidR="0041155D" w:rsidRPr="00CB00D2">
        <w:t>.1</w:t>
      </w:r>
      <w:r w:rsidR="000E0485" w:rsidRPr="00CB00D2">
        <w:t>. </w:t>
      </w:r>
      <w:r w:rsidR="0041155D" w:rsidRPr="00CB00D2">
        <w:t xml:space="preserve">Перечень </w:t>
      </w:r>
      <w:r w:rsidR="00084261" w:rsidRPr="00CB00D2">
        <w:t>основных мероприятий по реализации схем водоснабжения с разбивкой по годам</w:t>
      </w:r>
      <w:bookmarkEnd w:id="55"/>
    </w:p>
    <w:p w:rsidR="00677E32" w:rsidRPr="00781416" w:rsidRDefault="00677E32" w:rsidP="002C7869">
      <w:pPr>
        <w:pStyle w:val="14"/>
        <w:spacing w:line="276" w:lineRule="auto"/>
        <w:ind w:firstLine="709"/>
        <w:rPr>
          <w:sz w:val="24"/>
        </w:rPr>
      </w:pPr>
      <w:r w:rsidRPr="00781416">
        <w:rPr>
          <w:sz w:val="24"/>
        </w:rPr>
        <w:t xml:space="preserve">Водоснабжение </w:t>
      </w:r>
      <w:r w:rsidR="00B06101">
        <w:rPr>
          <w:sz w:val="24"/>
        </w:rPr>
        <w:t>Половинского</w:t>
      </w:r>
      <w:r w:rsidR="00F54C55">
        <w:rPr>
          <w:sz w:val="24"/>
        </w:rPr>
        <w:t xml:space="preserve"> сельского поселения</w:t>
      </w:r>
      <w:r w:rsidRPr="00781416">
        <w:rPr>
          <w:sz w:val="24"/>
        </w:rPr>
        <w:t xml:space="preserve"> будет осуществляться с использован</w:t>
      </w:r>
      <w:r w:rsidRPr="00781416">
        <w:rPr>
          <w:sz w:val="24"/>
        </w:rPr>
        <w:t>и</w:t>
      </w:r>
      <w:r w:rsidRPr="00781416">
        <w:rPr>
          <w:sz w:val="24"/>
        </w:rPr>
        <w:t xml:space="preserve">ем подземных вод от </w:t>
      </w:r>
      <w:r w:rsidR="004B5366">
        <w:rPr>
          <w:sz w:val="24"/>
        </w:rPr>
        <w:t>существующих</w:t>
      </w:r>
      <w:r w:rsidRPr="00781416">
        <w:rPr>
          <w:sz w:val="24"/>
        </w:rPr>
        <w:t xml:space="preserve"> источников водоснабжения.</w:t>
      </w:r>
    </w:p>
    <w:p w:rsidR="007A084E" w:rsidRPr="00781416" w:rsidRDefault="007A084E" w:rsidP="002C7869">
      <w:pPr>
        <w:pStyle w:val="14"/>
        <w:spacing w:line="276" w:lineRule="auto"/>
        <w:ind w:firstLine="709"/>
        <w:rPr>
          <w:sz w:val="24"/>
        </w:rPr>
      </w:pPr>
      <w:r w:rsidRPr="00781416">
        <w:rPr>
          <w:sz w:val="24"/>
        </w:rPr>
        <w:t xml:space="preserve">Общая потребность в воде </w:t>
      </w:r>
      <w:r>
        <w:rPr>
          <w:sz w:val="24"/>
        </w:rPr>
        <w:t xml:space="preserve">из централизованной системы водоснабжения </w:t>
      </w:r>
      <w:r w:rsidRPr="00781416">
        <w:rPr>
          <w:sz w:val="24"/>
        </w:rPr>
        <w:t>на конец расче</w:t>
      </w:r>
      <w:r w:rsidRPr="00781416">
        <w:rPr>
          <w:sz w:val="24"/>
        </w:rPr>
        <w:t>т</w:t>
      </w:r>
      <w:r w:rsidRPr="00781416">
        <w:rPr>
          <w:sz w:val="24"/>
        </w:rPr>
        <w:t>ного периода (</w:t>
      </w:r>
      <w:r w:rsidR="00B06101">
        <w:rPr>
          <w:sz w:val="24"/>
        </w:rPr>
        <w:t>2029</w:t>
      </w:r>
      <w:r w:rsidRPr="00781416">
        <w:rPr>
          <w:sz w:val="24"/>
        </w:rPr>
        <w:t xml:space="preserve"> год) должна составить </w:t>
      </w:r>
      <w:r w:rsidR="000E4EC8">
        <w:rPr>
          <w:sz w:val="24"/>
        </w:rPr>
        <w:t>около</w:t>
      </w:r>
      <w:r w:rsidRPr="002E726C">
        <w:rPr>
          <w:sz w:val="24"/>
        </w:rPr>
        <w:t xml:space="preserve"> </w:t>
      </w:r>
      <w:r w:rsidR="00B06101">
        <w:rPr>
          <w:sz w:val="24"/>
        </w:rPr>
        <w:t>120,3</w:t>
      </w:r>
      <w:r w:rsidRPr="005923A6">
        <w:rPr>
          <w:sz w:val="24"/>
        </w:rPr>
        <w:t xml:space="preserve"> </w:t>
      </w:r>
      <w:r w:rsidRPr="002E726C">
        <w:rPr>
          <w:sz w:val="24"/>
        </w:rPr>
        <w:t>м</w:t>
      </w:r>
      <w:r w:rsidRPr="002E726C">
        <w:rPr>
          <w:sz w:val="24"/>
          <w:vertAlign w:val="superscript"/>
        </w:rPr>
        <w:t>3</w:t>
      </w:r>
      <w:r w:rsidRPr="00781416">
        <w:rPr>
          <w:sz w:val="24"/>
        </w:rPr>
        <w:t>/</w:t>
      </w:r>
      <w:proofErr w:type="spellStart"/>
      <w:r w:rsidRPr="00781416">
        <w:rPr>
          <w:sz w:val="24"/>
        </w:rPr>
        <w:t>сут</w:t>
      </w:r>
      <w:proofErr w:type="spellEnd"/>
      <w:r w:rsidRPr="00781416">
        <w:rPr>
          <w:sz w:val="24"/>
        </w:rPr>
        <w:t xml:space="preserve">. </w:t>
      </w:r>
    </w:p>
    <w:p w:rsidR="00677E32" w:rsidRPr="00781416" w:rsidRDefault="00677E32" w:rsidP="002C7869">
      <w:pPr>
        <w:pStyle w:val="14"/>
        <w:spacing w:line="276" w:lineRule="auto"/>
        <w:ind w:firstLine="709"/>
        <w:rPr>
          <w:sz w:val="24"/>
        </w:rPr>
      </w:pPr>
      <w:r w:rsidRPr="00781416">
        <w:rPr>
          <w:sz w:val="24"/>
        </w:rPr>
        <w:t xml:space="preserve">Для обеспечения указанной потребности в воде </w:t>
      </w:r>
      <w:r w:rsidR="00575748">
        <w:rPr>
          <w:sz w:val="24"/>
        </w:rPr>
        <w:t xml:space="preserve">в </w:t>
      </w:r>
      <w:proofErr w:type="spellStart"/>
      <w:r w:rsidR="00B06101">
        <w:rPr>
          <w:sz w:val="24"/>
        </w:rPr>
        <w:t>Половинском</w:t>
      </w:r>
      <w:proofErr w:type="spellEnd"/>
      <w:r w:rsidR="00F54C55">
        <w:rPr>
          <w:sz w:val="24"/>
        </w:rPr>
        <w:t xml:space="preserve"> сельском </w:t>
      </w:r>
      <w:r w:rsidR="00DB021A">
        <w:rPr>
          <w:sz w:val="24"/>
        </w:rPr>
        <w:t>поселении</w:t>
      </w:r>
      <w:r w:rsidRPr="00781416">
        <w:rPr>
          <w:sz w:val="24"/>
        </w:rPr>
        <w:t xml:space="preserve"> пре</w:t>
      </w:r>
      <w:r w:rsidRPr="00781416">
        <w:rPr>
          <w:sz w:val="24"/>
        </w:rPr>
        <w:t>д</w:t>
      </w:r>
      <w:r w:rsidRPr="00781416">
        <w:rPr>
          <w:sz w:val="24"/>
        </w:rPr>
        <w:t xml:space="preserve">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производственных, социально– культурных и рекреационных объектов. </w:t>
      </w:r>
    </w:p>
    <w:p w:rsidR="00677E32" w:rsidRDefault="00677E32" w:rsidP="002C7869">
      <w:pPr>
        <w:pStyle w:val="14"/>
        <w:spacing w:line="276" w:lineRule="auto"/>
        <w:ind w:firstLine="709"/>
        <w:rPr>
          <w:sz w:val="24"/>
        </w:rPr>
      </w:pPr>
      <w:r w:rsidRPr="00781416">
        <w:rPr>
          <w:sz w:val="24"/>
        </w:rPr>
        <w:t xml:space="preserve">В течение </w:t>
      </w:r>
      <w:r w:rsidR="003F5C9F">
        <w:rPr>
          <w:sz w:val="24"/>
        </w:rPr>
        <w:t>2018</w:t>
      </w:r>
      <w:r w:rsidRPr="00781416">
        <w:rPr>
          <w:sz w:val="24"/>
        </w:rPr>
        <w:t>-</w:t>
      </w:r>
      <w:r w:rsidR="00B06101">
        <w:rPr>
          <w:sz w:val="24"/>
        </w:rPr>
        <w:t>2029</w:t>
      </w:r>
      <w:r w:rsidRPr="00781416">
        <w:rPr>
          <w:sz w:val="24"/>
        </w:rPr>
        <w:t xml:space="preserve"> гг. должны быть предусмотрены мероприятия, представленные в </w:t>
      </w:r>
      <w:r w:rsidR="00C346F5" w:rsidRPr="00781416">
        <w:rPr>
          <w:sz w:val="24"/>
        </w:rPr>
        <w:t xml:space="preserve"> </w:t>
      </w:r>
      <w:fldSimple w:instr=" REF  _Ref388529707 \* Lower \r  \* MERGEFORMAT ">
        <w:r w:rsidR="008F41F7">
          <w:rPr>
            <w:sz w:val="24"/>
          </w:rPr>
          <w:t>табл. 25</w:t>
        </w:r>
      </w:fldSimple>
      <w:r w:rsidRPr="00781416">
        <w:rPr>
          <w:sz w:val="24"/>
        </w:rPr>
        <w:t>.</w:t>
      </w:r>
    </w:p>
    <w:p w:rsidR="0090368F" w:rsidRPr="00CB00D2" w:rsidRDefault="00677E32" w:rsidP="00223E4C">
      <w:pPr>
        <w:pStyle w:val="a0"/>
      </w:pPr>
      <w:r>
        <w:t>–</w:t>
      </w:r>
      <w:r w:rsidR="0090368F" w:rsidRPr="003509BF">
        <w:t xml:space="preserve"> </w:t>
      </w:r>
      <w:bookmarkStart w:id="56" w:name="_Ref388529707"/>
      <w:r w:rsidR="0090368F" w:rsidRPr="003509BF">
        <w:t>Перечень основных мероприятий по реализации схем водоснабжения</w:t>
      </w:r>
      <w:bookmarkEnd w:id="56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37"/>
        <w:gridCol w:w="3828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3509BF" w:rsidRPr="00434127" w:rsidTr="00416636">
        <w:trPr>
          <w:trHeight w:val="279"/>
        </w:trPr>
        <w:tc>
          <w:tcPr>
            <w:tcW w:w="0" w:type="auto"/>
            <w:vMerge w:val="restart"/>
            <w:shd w:val="clear" w:color="auto" w:fill="auto"/>
          </w:tcPr>
          <w:p w:rsidR="003509BF" w:rsidRPr="005923A6" w:rsidRDefault="003509BF" w:rsidP="00BC676F">
            <w:pPr>
              <w:jc w:val="center"/>
              <w:rPr>
                <w:b/>
                <w:sz w:val="24"/>
                <w:szCs w:val="24"/>
              </w:rPr>
            </w:pPr>
            <w:r w:rsidRPr="005923A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923A6">
              <w:rPr>
                <w:b/>
                <w:sz w:val="24"/>
                <w:szCs w:val="24"/>
              </w:rPr>
              <w:t>п</w:t>
            </w:r>
            <w:proofErr w:type="gramEnd"/>
            <w:r w:rsidR="005B1172" w:rsidRPr="005923A6">
              <w:rPr>
                <w:b/>
                <w:sz w:val="24"/>
                <w:szCs w:val="24"/>
              </w:rPr>
              <w:t>/</w:t>
            </w:r>
            <w:r w:rsidRPr="005923A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509BF" w:rsidRPr="005923A6" w:rsidRDefault="003509BF" w:rsidP="00BC676F">
            <w:pPr>
              <w:jc w:val="center"/>
              <w:rPr>
                <w:b/>
                <w:sz w:val="24"/>
                <w:szCs w:val="24"/>
              </w:rPr>
            </w:pPr>
            <w:r w:rsidRPr="005923A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3509BF" w:rsidRPr="005923A6" w:rsidRDefault="003509BF" w:rsidP="00BC676F">
            <w:pPr>
              <w:jc w:val="center"/>
              <w:rPr>
                <w:b/>
                <w:sz w:val="24"/>
                <w:szCs w:val="24"/>
              </w:rPr>
            </w:pPr>
            <w:r w:rsidRPr="005923A6">
              <w:rPr>
                <w:b/>
                <w:sz w:val="24"/>
                <w:szCs w:val="24"/>
              </w:rPr>
              <w:t>Год</w:t>
            </w:r>
          </w:p>
        </w:tc>
      </w:tr>
      <w:tr w:rsidR="00911AD7" w:rsidRPr="00434127" w:rsidTr="00911AD7">
        <w:tc>
          <w:tcPr>
            <w:tcW w:w="0" w:type="auto"/>
            <w:vMerge/>
            <w:shd w:val="clear" w:color="auto" w:fill="auto"/>
          </w:tcPr>
          <w:p w:rsidR="00911AD7" w:rsidRPr="005923A6" w:rsidRDefault="00911AD7" w:rsidP="00BC6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1AD7" w:rsidRPr="005923A6" w:rsidRDefault="00911AD7" w:rsidP="00BC6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911AD7" w:rsidRDefault="00911AD7" w:rsidP="00911AD7">
            <w:pPr>
              <w:jc w:val="center"/>
              <w:rPr>
                <w:color w:val="000000"/>
                <w:sz w:val="24"/>
                <w:szCs w:val="24"/>
              </w:rPr>
            </w:pPr>
            <w:r w:rsidRPr="00911AD7">
              <w:rPr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911AD7" w:rsidRDefault="00911AD7" w:rsidP="00911AD7">
            <w:pPr>
              <w:jc w:val="center"/>
              <w:rPr>
                <w:color w:val="000000"/>
                <w:sz w:val="24"/>
                <w:szCs w:val="24"/>
              </w:rPr>
            </w:pPr>
            <w:r w:rsidRPr="00911AD7">
              <w:rPr>
                <w:color w:val="000000"/>
                <w:sz w:val="24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911AD7" w:rsidRDefault="00911AD7" w:rsidP="00911AD7">
            <w:pPr>
              <w:jc w:val="center"/>
              <w:rPr>
                <w:color w:val="000000"/>
                <w:sz w:val="24"/>
                <w:szCs w:val="24"/>
              </w:rPr>
            </w:pPr>
            <w:r w:rsidRPr="00911AD7">
              <w:rPr>
                <w:color w:val="000000"/>
                <w:sz w:val="24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911AD7" w:rsidRDefault="00911AD7" w:rsidP="00911AD7">
            <w:pPr>
              <w:jc w:val="center"/>
              <w:rPr>
                <w:color w:val="000000"/>
                <w:sz w:val="24"/>
                <w:szCs w:val="24"/>
              </w:rPr>
            </w:pPr>
            <w:r w:rsidRPr="00911AD7">
              <w:rPr>
                <w:color w:val="000000"/>
                <w:sz w:val="24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911AD7" w:rsidRDefault="00911AD7" w:rsidP="00911AD7">
            <w:pPr>
              <w:jc w:val="center"/>
              <w:rPr>
                <w:color w:val="000000"/>
                <w:sz w:val="24"/>
                <w:szCs w:val="24"/>
              </w:rPr>
            </w:pPr>
            <w:r w:rsidRPr="00911AD7">
              <w:rPr>
                <w:color w:val="000000"/>
                <w:sz w:val="24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911AD7" w:rsidRDefault="00911AD7" w:rsidP="00911AD7">
            <w:pPr>
              <w:jc w:val="center"/>
              <w:rPr>
                <w:color w:val="000000"/>
                <w:sz w:val="24"/>
                <w:szCs w:val="24"/>
              </w:rPr>
            </w:pPr>
            <w:r w:rsidRPr="00911AD7">
              <w:rPr>
                <w:color w:val="000000"/>
                <w:sz w:val="24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911AD7" w:rsidRDefault="00911AD7" w:rsidP="00911AD7">
            <w:pPr>
              <w:jc w:val="center"/>
              <w:rPr>
                <w:color w:val="000000"/>
                <w:sz w:val="24"/>
                <w:szCs w:val="24"/>
              </w:rPr>
            </w:pPr>
            <w:r w:rsidRPr="00911AD7">
              <w:rPr>
                <w:color w:val="000000"/>
                <w:sz w:val="24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911AD7" w:rsidRDefault="00911AD7" w:rsidP="00911AD7">
            <w:pPr>
              <w:jc w:val="center"/>
              <w:rPr>
                <w:color w:val="000000"/>
                <w:sz w:val="24"/>
                <w:szCs w:val="24"/>
              </w:rPr>
            </w:pPr>
            <w:r w:rsidRPr="00911AD7">
              <w:rPr>
                <w:color w:val="000000"/>
                <w:sz w:val="24"/>
              </w:rPr>
              <w:t>2026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911AD7" w:rsidRDefault="00911AD7" w:rsidP="00911AD7">
            <w:pPr>
              <w:jc w:val="center"/>
              <w:rPr>
                <w:color w:val="000000"/>
                <w:sz w:val="24"/>
                <w:szCs w:val="24"/>
              </w:rPr>
            </w:pPr>
            <w:r w:rsidRPr="00911AD7">
              <w:rPr>
                <w:color w:val="000000"/>
                <w:sz w:val="24"/>
              </w:rPr>
              <w:t>2027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911AD7" w:rsidRDefault="00911AD7" w:rsidP="00911AD7">
            <w:pPr>
              <w:jc w:val="center"/>
              <w:rPr>
                <w:color w:val="000000"/>
                <w:sz w:val="24"/>
                <w:szCs w:val="24"/>
              </w:rPr>
            </w:pPr>
            <w:r w:rsidRPr="00911AD7">
              <w:rPr>
                <w:color w:val="000000"/>
                <w:sz w:val="24"/>
              </w:rPr>
              <w:t>2028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911AD7" w:rsidRDefault="00911AD7" w:rsidP="00911AD7">
            <w:pPr>
              <w:jc w:val="center"/>
              <w:rPr>
                <w:color w:val="000000"/>
                <w:sz w:val="24"/>
                <w:szCs w:val="24"/>
              </w:rPr>
            </w:pPr>
            <w:r w:rsidRPr="00911AD7">
              <w:rPr>
                <w:color w:val="000000"/>
                <w:sz w:val="24"/>
              </w:rPr>
              <w:t>2029</w:t>
            </w:r>
          </w:p>
        </w:tc>
      </w:tr>
      <w:tr w:rsidR="00911AD7" w:rsidRPr="00434127" w:rsidTr="003C5652">
        <w:tc>
          <w:tcPr>
            <w:tcW w:w="0" w:type="auto"/>
            <w:shd w:val="clear" w:color="auto" w:fill="auto"/>
          </w:tcPr>
          <w:p w:rsidR="00911AD7" w:rsidRPr="005923A6" w:rsidRDefault="00911AD7" w:rsidP="004E764C">
            <w:pPr>
              <w:pStyle w:val="af7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D87D78" w:rsidRDefault="00BD7888" w:rsidP="00BD788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Проектирование новой </w:t>
            </w:r>
            <w:r w:rsidRPr="00D87D78">
              <w:rPr>
                <w:color w:val="000000"/>
                <w:sz w:val="22"/>
              </w:rPr>
              <w:t xml:space="preserve"> скважин</w:t>
            </w:r>
            <w:r>
              <w:rPr>
                <w:color w:val="000000"/>
                <w:sz w:val="22"/>
              </w:rPr>
              <w:t>ы</w:t>
            </w:r>
            <w:r w:rsidRPr="00D87D78">
              <w:rPr>
                <w:color w:val="000000"/>
                <w:sz w:val="22"/>
              </w:rPr>
              <w:t xml:space="preserve"> </w:t>
            </w:r>
            <w:r w:rsidR="007D3ADD">
              <w:rPr>
                <w:sz w:val="24"/>
              </w:rPr>
              <w:t xml:space="preserve"> </w:t>
            </w:r>
            <w:proofErr w:type="gramStart"/>
            <w:r w:rsidR="007D3ADD">
              <w:rPr>
                <w:sz w:val="24"/>
              </w:rPr>
              <w:t>с</w:t>
            </w:r>
            <w:proofErr w:type="gramEnd"/>
            <w:r w:rsidR="007D3ADD">
              <w:rPr>
                <w:sz w:val="24"/>
              </w:rPr>
              <w:t>.</w:t>
            </w:r>
            <w:r w:rsidR="007D3ADD" w:rsidRPr="00CB00D2">
              <w:t> </w:t>
            </w:r>
            <w:r w:rsidR="007D3ADD" w:rsidRPr="00911AD7">
              <w:rPr>
                <w:sz w:val="24"/>
              </w:rPr>
              <w:t>Половинка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7B341A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7B341A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7B341A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</w:tr>
      <w:tr w:rsidR="00911AD7" w:rsidRPr="00434127" w:rsidTr="003C5652">
        <w:tc>
          <w:tcPr>
            <w:tcW w:w="0" w:type="auto"/>
            <w:shd w:val="clear" w:color="auto" w:fill="auto"/>
          </w:tcPr>
          <w:p w:rsidR="00911AD7" w:rsidRPr="005923A6" w:rsidRDefault="00911AD7" w:rsidP="004E764C">
            <w:pPr>
              <w:pStyle w:val="af7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911AD7" w:rsidRDefault="00FB1E64" w:rsidP="00FB1E64">
            <w:pPr>
              <w:rPr>
                <w:sz w:val="22"/>
                <w:szCs w:val="24"/>
              </w:rPr>
            </w:pPr>
            <w:r>
              <w:rPr>
                <w:sz w:val="24"/>
              </w:rPr>
              <w:t>Проектирование с</w:t>
            </w:r>
            <w:r w:rsidR="00911AD7" w:rsidRPr="00911AD7">
              <w:rPr>
                <w:sz w:val="24"/>
              </w:rPr>
              <w:t>танци</w:t>
            </w:r>
            <w:r>
              <w:rPr>
                <w:sz w:val="24"/>
              </w:rPr>
              <w:t>и</w:t>
            </w:r>
            <w:r w:rsidR="00911AD7" w:rsidRPr="00911AD7">
              <w:rPr>
                <w:sz w:val="24"/>
              </w:rPr>
              <w:t xml:space="preserve"> </w:t>
            </w:r>
            <w:r w:rsidR="00A6432E">
              <w:rPr>
                <w:sz w:val="24"/>
              </w:rPr>
              <w:t>водопо</w:t>
            </w:r>
            <w:r w:rsidR="00A6432E">
              <w:rPr>
                <w:sz w:val="24"/>
              </w:rPr>
              <w:t>д</w:t>
            </w:r>
            <w:r w:rsidR="00A6432E">
              <w:rPr>
                <w:sz w:val="24"/>
              </w:rPr>
              <w:t xml:space="preserve">готовки </w:t>
            </w:r>
            <w:proofErr w:type="gramStart"/>
            <w:r w:rsidR="00A6432E">
              <w:rPr>
                <w:sz w:val="24"/>
              </w:rPr>
              <w:t>с</w:t>
            </w:r>
            <w:proofErr w:type="gramEnd"/>
            <w:r w:rsidR="007D3ADD">
              <w:rPr>
                <w:sz w:val="24"/>
              </w:rPr>
              <w:t>.</w:t>
            </w:r>
            <w:r w:rsidR="00A6432E">
              <w:rPr>
                <w:sz w:val="24"/>
              </w:rPr>
              <w:t xml:space="preserve"> </w:t>
            </w:r>
            <w:r w:rsidR="00911AD7" w:rsidRPr="00911AD7">
              <w:rPr>
                <w:sz w:val="24"/>
              </w:rPr>
              <w:t>Половинка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7B341A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7B341A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7B341A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</w:tr>
      <w:tr w:rsidR="00911AD7" w:rsidRPr="00434127" w:rsidTr="003C5652">
        <w:tc>
          <w:tcPr>
            <w:tcW w:w="0" w:type="auto"/>
            <w:shd w:val="clear" w:color="auto" w:fill="auto"/>
          </w:tcPr>
          <w:p w:rsidR="00911AD7" w:rsidRPr="005923A6" w:rsidRDefault="00911AD7" w:rsidP="004E764C">
            <w:pPr>
              <w:pStyle w:val="af7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FB1E64" w:rsidRDefault="00FB1E64" w:rsidP="00FB1E64">
            <w:pPr>
              <w:rPr>
                <w:sz w:val="22"/>
                <w:szCs w:val="24"/>
                <w:vertAlign w:val="superscript"/>
              </w:rPr>
            </w:pPr>
            <w:r>
              <w:rPr>
                <w:sz w:val="24"/>
              </w:rPr>
              <w:t>Установка р</w:t>
            </w:r>
            <w:r w:rsidR="00A6432E">
              <w:rPr>
                <w:sz w:val="24"/>
              </w:rPr>
              <w:t>езервуар</w:t>
            </w:r>
            <w:r>
              <w:rPr>
                <w:sz w:val="24"/>
              </w:rPr>
              <w:t>а</w:t>
            </w:r>
            <w:r w:rsidR="00A6432E">
              <w:rPr>
                <w:sz w:val="24"/>
              </w:rPr>
              <w:t xml:space="preserve"> чистой воды </w:t>
            </w:r>
            <w:proofErr w:type="gramStart"/>
            <w:r w:rsidR="00A6432E">
              <w:rPr>
                <w:sz w:val="24"/>
              </w:rPr>
              <w:t>с</w:t>
            </w:r>
            <w:proofErr w:type="gramEnd"/>
            <w:r w:rsidR="00A6432E">
              <w:rPr>
                <w:sz w:val="24"/>
              </w:rPr>
              <w:t xml:space="preserve">. </w:t>
            </w:r>
            <w:r w:rsidR="00911AD7" w:rsidRPr="00911AD7">
              <w:rPr>
                <w:sz w:val="24"/>
              </w:rPr>
              <w:t>Половинка</w:t>
            </w:r>
            <w:r>
              <w:rPr>
                <w:sz w:val="24"/>
              </w:rPr>
              <w:t xml:space="preserve"> 100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7B341A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7B341A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7B341A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</w:tr>
      <w:tr w:rsidR="00911AD7" w:rsidRPr="00434127" w:rsidTr="003C5652">
        <w:tc>
          <w:tcPr>
            <w:tcW w:w="0" w:type="auto"/>
            <w:shd w:val="clear" w:color="auto" w:fill="auto"/>
          </w:tcPr>
          <w:p w:rsidR="00911AD7" w:rsidRPr="005923A6" w:rsidRDefault="00911AD7" w:rsidP="004E764C">
            <w:pPr>
              <w:pStyle w:val="af7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8F41F7" w:rsidRDefault="00911AD7" w:rsidP="00F962A4">
            <w:pPr>
              <w:rPr>
                <w:color w:val="000000"/>
                <w:sz w:val="22"/>
              </w:rPr>
            </w:pPr>
            <w:r w:rsidRPr="008F41F7">
              <w:rPr>
                <w:color w:val="000000"/>
                <w:sz w:val="22"/>
              </w:rPr>
              <w:t xml:space="preserve">Строительство водопроводных </w:t>
            </w:r>
            <w:r>
              <w:rPr>
                <w:color w:val="000000"/>
                <w:sz w:val="22"/>
              </w:rPr>
              <w:t xml:space="preserve">сетей </w:t>
            </w:r>
            <w:proofErr w:type="gramStart"/>
            <w:r>
              <w:rPr>
                <w:color w:val="000000"/>
                <w:sz w:val="22"/>
              </w:rPr>
              <w:t>в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</w:t>
            </w:r>
            <w:proofErr w:type="gramEnd"/>
            <w:r>
              <w:rPr>
                <w:color w:val="000000"/>
                <w:sz w:val="22"/>
              </w:rPr>
              <w:t xml:space="preserve">. Половинка длиной 150 </w:t>
            </w:r>
            <w:r w:rsidRPr="008F41F7">
              <w:rPr>
                <w:color w:val="000000"/>
                <w:sz w:val="22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7B341A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7B341A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7B341A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</w:tr>
      <w:tr w:rsidR="00911AD7" w:rsidRPr="00434127" w:rsidTr="003C5652">
        <w:tc>
          <w:tcPr>
            <w:tcW w:w="0" w:type="auto"/>
            <w:shd w:val="clear" w:color="auto" w:fill="auto"/>
          </w:tcPr>
          <w:p w:rsidR="00911AD7" w:rsidRPr="005923A6" w:rsidRDefault="00911AD7" w:rsidP="004E764C">
            <w:pPr>
              <w:pStyle w:val="af7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D87D78" w:rsidRDefault="00911AD7" w:rsidP="00F962A4">
            <w:pPr>
              <w:rPr>
                <w:color w:val="000000"/>
                <w:sz w:val="22"/>
                <w:szCs w:val="24"/>
              </w:rPr>
            </w:pPr>
            <w:r w:rsidRPr="00D87D78">
              <w:rPr>
                <w:color w:val="000000"/>
                <w:sz w:val="22"/>
              </w:rPr>
              <w:t xml:space="preserve">Реконструкция водопроводных сетей </w:t>
            </w:r>
            <w:proofErr w:type="gramStart"/>
            <w:r w:rsidRPr="00D87D78">
              <w:rPr>
                <w:color w:val="000000"/>
                <w:sz w:val="22"/>
              </w:rPr>
              <w:t>с</w:t>
            </w:r>
            <w:proofErr w:type="gramEnd"/>
            <w:r w:rsidRPr="00D87D78">
              <w:rPr>
                <w:color w:val="000000"/>
                <w:sz w:val="22"/>
              </w:rPr>
              <w:t>.</w:t>
            </w:r>
            <w:r w:rsidRPr="00D87D78">
              <w:rPr>
                <w:sz w:val="22"/>
              </w:rPr>
              <w:t> </w:t>
            </w:r>
            <w:proofErr w:type="gramStart"/>
            <w:r>
              <w:rPr>
                <w:color w:val="000000"/>
                <w:sz w:val="22"/>
              </w:rPr>
              <w:t>Половинка</w:t>
            </w:r>
            <w:proofErr w:type="gramEnd"/>
            <w:r w:rsidRPr="00D87D78">
              <w:rPr>
                <w:color w:val="000000"/>
                <w:sz w:val="22"/>
              </w:rPr>
              <w:t xml:space="preserve"> длиной 350 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</w:pPr>
            <w:r w:rsidRPr="00911AD7">
              <w:rPr>
                <w:sz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Default="00911AD7" w:rsidP="00F962A4">
            <w:pPr>
              <w:jc w:val="center"/>
            </w:pPr>
          </w:p>
        </w:tc>
      </w:tr>
      <w:tr w:rsidR="00911AD7" w:rsidRPr="00434127" w:rsidTr="003C5652">
        <w:tc>
          <w:tcPr>
            <w:tcW w:w="0" w:type="auto"/>
            <w:shd w:val="clear" w:color="auto" w:fill="auto"/>
          </w:tcPr>
          <w:p w:rsidR="00911AD7" w:rsidRPr="005923A6" w:rsidRDefault="00911AD7" w:rsidP="004E764C">
            <w:pPr>
              <w:pStyle w:val="af7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D87D78" w:rsidRDefault="00911AD7" w:rsidP="00911AD7">
            <w:pPr>
              <w:rPr>
                <w:color w:val="000000"/>
                <w:sz w:val="22"/>
                <w:szCs w:val="24"/>
              </w:rPr>
            </w:pPr>
            <w:r w:rsidRPr="00D87D78">
              <w:rPr>
                <w:color w:val="000000"/>
                <w:sz w:val="22"/>
              </w:rPr>
              <w:t>Реконструкция водопроводных сетей д.</w:t>
            </w:r>
            <w:r w:rsidRPr="00D87D78">
              <w:rPr>
                <w:sz w:val="22"/>
              </w:rPr>
              <w:t> </w:t>
            </w:r>
            <w:proofErr w:type="spellStart"/>
            <w:r>
              <w:rPr>
                <w:color w:val="000000"/>
                <w:sz w:val="22"/>
              </w:rPr>
              <w:t>Водопойка</w:t>
            </w:r>
            <w:proofErr w:type="spellEnd"/>
            <w:r>
              <w:rPr>
                <w:color w:val="000000"/>
                <w:sz w:val="22"/>
              </w:rPr>
              <w:t xml:space="preserve"> длиной 350</w:t>
            </w:r>
            <w:r w:rsidRPr="00D87D78">
              <w:rPr>
                <w:color w:val="000000"/>
                <w:sz w:val="22"/>
              </w:rPr>
              <w:t xml:space="preserve"> 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AD7" w:rsidRPr="005923A6" w:rsidRDefault="00911AD7" w:rsidP="00F96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A6432E" w:rsidRDefault="00A6432E" w:rsidP="00F962A4">
      <w:pPr>
        <w:pStyle w:val="14"/>
        <w:spacing w:line="276" w:lineRule="auto"/>
        <w:ind w:firstLine="709"/>
        <w:rPr>
          <w:sz w:val="24"/>
        </w:rPr>
      </w:pPr>
      <w:bookmarkStart w:id="57" w:name="_Toc401577240"/>
    </w:p>
    <w:p w:rsidR="00F962A4" w:rsidRPr="00A6432E" w:rsidRDefault="00A6432E" w:rsidP="00A6432E">
      <w:pPr>
        <w:rPr>
          <w:szCs w:val="24"/>
          <w:lang w:eastAsia="ru-RU"/>
        </w:rPr>
      </w:pPr>
      <w:r>
        <w:br w:type="page"/>
      </w:r>
    </w:p>
    <w:p w:rsidR="004825A6" w:rsidRPr="00CB00D2" w:rsidRDefault="00E9603F" w:rsidP="002C7869">
      <w:pPr>
        <w:pStyle w:val="2"/>
        <w:spacing w:line="276" w:lineRule="auto"/>
      </w:pPr>
      <w:r w:rsidRPr="00CB00D2">
        <w:lastRenderedPageBreak/>
        <w:t>4</w:t>
      </w:r>
      <w:r w:rsidR="004825A6" w:rsidRPr="00CB00D2">
        <w:t>.2.</w:t>
      </w:r>
      <w:r w:rsidR="00D86182">
        <w:t> </w:t>
      </w:r>
      <w:r w:rsidR="004825A6" w:rsidRPr="00CB00D2">
        <w:t xml:space="preserve">Технические </w:t>
      </w:r>
      <w:r w:rsidR="00084261" w:rsidRPr="00CB00D2">
        <w:t>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</w:t>
      </w:r>
      <w:r w:rsidR="004825A6" w:rsidRPr="00CB00D2">
        <w:t>ния</w:t>
      </w:r>
      <w:bookmarkEnd w:id="57"/>
    </w:p>
    <w:p w:rsidR="003227CE" w:rsidRDefault="003227CE" w:rsidP="002C7869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CB00D2">
        <w:rPr>
          <w:color w:val="000000"/>
          <w:sz w:val="24"/>
          <w:szCs w:val="24"/>
        </w:rPr>
        <w:t xml:space="preserve">В соответствии с разделом 10 </w:t>
      </w:r>
      <w:r w:rsidR="00600CCB" w:rsidRPr="00CB00D2">
        <w:rPr>
          <w:color w:val="000000"/>
          <w:sz w:val="24"/>
          <w:szCs w:val="24"/>
        </w:rPr>
        <w:t xml:space="preserve">Постановления Правительства Российской Федерации от 5 сентября 2013 г. № 782 г. Москва «О схемах водоснабжения и водоотведения» обоснование </w:t>
      </w:r>
      <w:r w:rsidRPr="00CB00D2">
        <w:rPr>
          <w:color w:val="000000"/>
          <w:sz w:val="24"/>
          <w:szCs w:val="24"/>
        </w:rPr>
        <w:t>пре</w:t>
      </w:r>
      <w:r w:rsidRPr="00CB00D2">
        <w:rPr>
          <w:color w:val="000000"/>
          <w:sz w:val="24"/>
          <w:szCs w:val="24"/>
        </w:rPr>
        <w:t>д</w:t>
      </w:r>
      <w:r w:rsidRPr="00CB00D2">
        <w:rPr>
          <w:color w:val="000000"/>
          <w:sz w:val="24"/>
          <w:szCs w:val="24"/>
        </w:rPr>
        <w:t xml:space="preserve">ложений по строительству и реконструкции объектов централизованных систем водоснабжения </w:t>
      </w:r>
      <w:r w:rsidR="00A6432E">
        <w:rPr>
          <w:color w:val="000000"/>
          <w:sz w:val="24"/>
          <w:szCs w:val="24"/>
        </w:rPr>
        <w:t>Половинского</w:t>
      </w:r>
      <w:r w:rsidR="00F54C55">
        <w:rPr>
          <w:color w:val="000000"/>
          <w:sz w:val="24"/>
          <w:szCs w:val="24"/>
        </w:rPr>
        <w:t xml:space="preserve"> сельского поселения</w:t>
      </w:r>
      <w:r w:rsidRPr="00CB00D2">
        <w:rPr>
          <w:color w:val="000000"/>
          <w:sz w:val="24"/>
          <w:szCs w:val="24"/>
        </w:rPr>
        <w:t xml:space="preserve"> направлено на решение задач</w:t>
      </w:r>
      <w:r w:rsidR="00600CCB" w:rsidRPr="00CB00D2">
        <w:rPr>
          <w:color w:val="000000"/>
          <w:sz w:val="24"/>
          <w:szCs w:val="24"/>
        </w:rPr>
        <w:t xml:space="preserve">, приведенных в </w:t>
      </w:r>
      <w:r w:rsidR="0064694A">
        <w:rPr>
          <w:color w:val="000000"/>
          <w:sz w:val="24"/>
          <w:szCs w:val="24"/>
        </w:rPr>
        <w:t xml:space="preserve">табл. </w:t>
      </w:r>
      <w:r w:rsidR="00A6432E">
        <w:rPr>
          <w:color w:val="000000"/>
          <w:sz w:val="24"/>
          <w:szCs w:val="24"/>
        </w:rPr>
        <w:t>26</w:t>
      </w:r>
      <w:r w:rsidR="0064694A">
        <w:rPr>
          <w:color w:val="000000"/>
          <w:sz w:val="24"/>
          <w:szCs w:val="24"/>
        </w:rPr>
        <w:t>.</w:t>
      </w:r>
    </w:p>
    <w:p w:rsidR="003227CE" w:rsidRPr="00CB00D2" w:rsidRDefault="00677E32" w:rsidP="00223E4C">
      <w:pPr>
        <w:pStyle w:val="a0"/>
      </w:pPr>
      <w:r>
        <w:t xml:space="preserve">– </w:t>
      </w:r>
      <w:r w:rsidR="003227CE" w:rsidRPr="00CB00D2">
        <w:t>Технические обоснования основных мероприятий по реализации схем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233"/>
        <w:gridCol w:w="6628"/>
      </w:tblGrid>
      <w:tr w:rsidR="008E712E" w:rsidRPr="008E712E" w:rsidTr="0082087C">
        <w:trPr>
          <w:trHeight w:val="623"/>
        </w:trPr>
        <w:tc>
          <w:tcPr>
            <w:tcW w:w="269" w:type="pct"/>
            <w:shd w:val="clear" w:color="auto" w:fill="auto"/>
            <w:vAlign w:val="center"/>
          </w:tcPr>
          <w:p w:rsidR="003509BF" w:rsidRPr="008E712E" w:rsidRDefault="003509BF" w:rsidP="00896F07">
            <w:pPr>
              <w:jc w:val="center"/>
              <w:rPr>
                <w:b/>
                <w:sz w:val="24"/>
                <w:szCs w:val="24"/>
              </w:rPr>
            </w:pPr>
            <w:r w:rsidRPr="008E71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E712E">
              <w:rPr>
                <w:b/>
                <w:sz w:val="24"/>
                <w:szCs w:val="24"/>
              </w:rPr>
              <w:t>п</w:t>
            </w:r>
            <w:proofErr w:type="gramEnd"/>
            <w:r w:rsidR="005B1172" w:rsidRPr="008E712E">
              <w:rPr>
                <w:b/>
                <w:sz w:val="24"/>
                <w:szCs w:val="24"/>
              </w:rPr>
              <w:t>/</w:t>
            </w:r>
            <w:r w:rsidRPr="008E712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3509BF" w:rsidRPr="008E712E" w:rsidRDefault="003509BF" w:rsidP="00896F07">
            <w:pPr>
              <w:jc w:val="center"/>
              <w:rPr>
                <w:b/>
                <w:sz w:val="24"/>
                <w:szCs w:val="24"/>
              </w:rPr>
            </w:pPr>
            <w:r w:rsidRPr="008E712E">
              <w:rPr>
                <w:b/>
                <w:sz w:val="24"/>
                <w:szCs w:val="24"/>
              </w:rPr>
              <w:t>Наименование меропри</w:t>
            </w:r>
            <w:r w:rsidRPr="008E712E">
              <w:rPr>
                <w:b/>
                <w:sz w:val="24"/>
                <w:szCs w:val="24"/>
              </w:rPr>
              <w:t>я</w:t>
            </w:r>
            <w:r w:rsidRPr="008E712E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3180" w:type="pct"/>
            <w:shd w:val="clear" w:color="auto" w:fill="auto"/>
            <w:vAlign w:val="center"/>
          </w:tcPr>
          <w:p w:rsidR="003509BF" w:rsidRPr="008E712E" w:rsidRDefault="003509BF" w:rsidP="00896F07">
            <w:pPr>
              <w:jc w:val="center"/>
              <w:rPr>
                <w:b/>
                <w:sz w:val="24"/>
                <w:szCs w:val="24"/>
              </w:rPr>
            </w:pPr>
            <w:r w:rsidRPr="008E712E">
              <w:rPr>
                <w:b/>
                <w:sz w:val="24"/>
                <w:szCs w:val="24"/>
              </w:rPr>
              <w:t>Технические обоснования</w:t>
            </w:r>
          </w:p>
          <w:p w:rsidR="003509BF" w:rsidRPr="008E712E" w:rsidRDefault="003509BF" w:rsidP="00FA0A24">
            <w:pPr>
              <w:jc w:val="center"/>
              <w:rPr>
                <w:b/>
                <w:sz w:val="24"/>
                <w:szCs w:val="24"/>
              </w:rPr>
            </w:pPr>
            <w:r w:rsidRPr="008E712E">
              <w:rPr>
                <w:b/>
                <w:sz w:val="24"/>
                <w:szCs w:val="24"/>
              </w:rPr>
              <w:t>(разд</w:t>
            </w:r>
            <w:r w:rsidR="00FA0A24" w:rsidRPr="008E712E">
              <w:rPr>
                <w:b/>
                <w:sz w:val="24"/>
                <w:szCs w:val="24"/>
              </w:rPr>
              <w:t>ел</w:t>
            </w:r>
            <w:r w:rsidRPr="008E712E">
              <w:rPr>
                <w:b/>
                <w:sz w:val="24"/>
                <w:szCs w:val="24"/>
              </w:rPr>
              <w:t xml:space="preserve"> 10 Постан</w:t>
            </w:r>
            <w:r w:rsidR="00FA0A24" w:rsidRPr="008E712E">
              <w:rPr>
                <w:b/>
                <w:sz w:val="24"/>
                <w:szCs w:val="24"/>
              </w:rPr>
              <w:t>овление</w:t>
            </w:r>
            <w:r w:rsidRPr="008E712E">
              <w:rPr>
                <w:b/>
                <w:sz w:val="24"/>
                <w:szCs w:val="24"/>
              </w:rPr>
              <w:t xml:space="preserve"> Правит</w:t>
            </w:r>
            <w:r w:rsidR="00FA0A24" w:rsidRPr="008E712E">
              <w:rPr>
                <w:b/>
                <w:sz w:val="24"/>
                <w:szCs w:val="24"/>
              </w:rPr>
              <w:t>ельства</w:t>
            </w:r>
            <w:r w:rsidRPr="008E712E">
              <w:rPr>
                <w:b/>
                <w:sz w:val="24"/>
                <w:szCs w:val="24"/>
              </w:rPr>
              <w:t xml:space="preserve"> РФ </w:t>
            </w:r>
            <w:r w:rsidR="00FA0A24" w:rsidRPr="008E712E">
              <w:rPr>
                <w:b/>
                <w:sz w:val="20"/>
                <w:szCs w:val="20"/>
              </w:rPr>
              <w:br/>
            </w:r>
            <w:r w:rsidRPr="008E712E">
              <w:rPr>
                <w:b/>
                <w:sz w:val="24"/>
                <w:szCs w:val="24"/>
              </w:rPr>
              <w:t>от 5.09.2013 № 782)</w:t>
            </w:r>
          </w:p>
        </w:tc>
      </w:tr>
      <w:tr w:rsidR="00D87D78" w:rsidRPr="008E712E" w:rsidTr="0082087C">
        <w:trPr>
          <w:cantSplit/>
          <w:trHeight w:val="345"/>
        </w:trPr>
        <w:tc>
          <w:tcPr>
            <w:tcW w:w="269" w:type="pct"/>
            <w:shd w:val="clear" w:color="auto" w:fill="auto"/>
            <w:vAlign w:val="center"/>
          </w:tcPr>
          <w:p w:rsidR="00D87D78" w:rsidRPr="008E712E" w:rsidRDefault="00D87D78" w:rsidP="00720052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87D78" w:rsidRPr="00416636" w:rsidRDefault="007D3ADD" w:rsidP="007D3AD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 xml:space="preserve">Проектирование новой </w:t>
            </w:r>
            <w:r w:rsidRPr="00D87D78">
              <w:rPr>
                <w:color w:val="000000"/>
                <w:sz w:val="22"/>
              </w:rPr>
              <w:t xml:space="preserve"> скв</w:t>
            </w:r>
            <w:r w:rsidRPr="00D87D78">
              <w:rPr>
                <w:color w:val="000000"/>
                <w:sz w:val="22"/>
              </w:rPr>
              <w:t>а</w:t>
            </w:r>
            <w:r w:rsidRPr="00D87D78">
              <w:rPr>
                <w:color w:val="000000"/>
                <w:sz w:val="22"/>
              </w:rPr>
              <w:t>жин</w:t>
            </w:r>
            <w:r>
              <w:rPr>
                <w:color w:val="000000"/>
                <w:sz w:val="22"/>
              </w:rPr>
              <w:t>ы</w:t>
            </w:r>
            <w:r w:rsidRPr="00D87D78">
              <w:rPr>
                <w:color w:val="000000"/>
                <w:sz w:val="22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 w:rsidRPr="00CB00D2">
              <w:t> </w:t>
            </w:r>
            <w:r w:rsidRPr="00911AD7">
              <w:rPr>
                <w:sz w:val="24"/>
              </w:rPr>
              <w:t>Половинка</w:t>
            </w:r>
          </w:p>
        </w:tc>
        <w:tc>
          <w:tcPr>
            <w:tcW w:w="3180" w:type="pct"/>
            <w:shd w:val="clear" w:color="auto" w:fill="auto"/>
          </w:tcPr>
          <w:p w:rsidR="00D87D78" w:rsidRPr="00BE69BD" w:rsidRDefault="00D87D78" w:rsidP="003C5652">
            <w:pPr>
              <w:rPr>
                <w:sz w:val="24"/>
                <w:szCs w:val="24"/>
              </w:rPr>
            </w:pPr>
            <w:r w:rsidRPr="00BE69BD">
              <w:rPr>
                <w:sz w:val="24"/>
                <w:szCs w:val="24"/>
              </w:rPr>
              <w:t>обеспечение подачи абонентам определенного объема гор</w:t>
            </w:r>
            <w:r w:rsidRPr="00BE69BD">
              <w:rPr>
                <w:sz w:val="24"/>
                <w:szCs w:val="24"/>
              </w:rPr>
              <w:t>я</w:t>
            </w:r>
            <w:r w:rsidRPr="00BE69BD">
              <w:rPr>
                <w:sz w:val="24"/>
                <w:szCs w:val="24"/>
              </w:rPr>
              <w:t>чей, холодной воды установленного качества</w:t>
            </w:r>
          </w:p>
        </w:tc>
      </w:tr>
      <w:tr w:rsidR="00A6432E" w:rsidRPr="008E712E" w:rsidTr="0082087C">
        <w:trPr>
          <w:cantSplit/>
          <w:trHeight w:val="345"/>
        </w:trPr>
        <w:tc>
          <w:tcPr>
            <w:tcW w:w="269" w:type="pct"/>
            <w:shd w:val="clear" w:color="auto" w:fill="auto"/>
            <w:vAlign w:val="center"/>
          </w:tcPr>
          <w:p w:rsidR="00A6432E" w:rsidRPr="008E712E" w:rsidRDefault="00A6432E" w:rsidP="00A6432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A6432E" w:rsidRPr="00911AD7" w:rsidRDefault="00FB1E64" w:rsidP="007D3ADD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</w:rPr>
              <w:t>Проектирование с</w:t>
            </w:r>
            <w:r w:rsidRPr="00911AD7">
              <w:rPr>
                <w:sz w:val="24"/>
              </w:rPr>
              <w:t>танци</w:t>
            </w:r>
            <w:r>
              <w:rPr>
                <w:sz w:val="24"/>
              </w:rPr>
              <w:t>и</w:t>
            </w:r>
            <w:r w:rsidRPr="00911AD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доподготовки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  <w:r w:rsidRPr="00911AD7">
              <w:rPr>
                <w:sz w:val="24"/>
              </w:rPr>
              <w:t>Половинка</w:t>
            </w:r>
          </w:p>
        </w:tc>
        <w:tc>
          <w:tcPr>
            <w:tcW w:w="3180" w:type="pct"/>
            <w:shd w:val="clear" w:color="auto" w:fill="auto"/>
          </w:tcPr>
          <w:p w:rsidR="00A6432E" w:rsidRPr="00A6432E" w:rsidRDefault="00A6432E" w:rsidP="00A6432E">
            <w:pPr>
              <w:rPr>
                <w:sz w:val="24"/>
                <w:szCs w:val="24"/>
              </w:rPr>
            </w:pPr>
            <w:r w:rsidRPr="00A6432E">
              <w:rPr>
                <w:sz w:val="24"/>
                <w:szCs w:val="27"/>
                <w:shd w:val="clear" w:color="auto" w:fill="FFFFFF"/>
              </w:rPr>
              <w:t>площадка по приготовлению питьевой </w:t>
            </w:r>
            <w:r w:rsidRPr="00A6432E">
              <w:rPr>
                <w:bCs/>
                <w:sz w:val="24"/>
                <w:szCs w:val="27"/>
                <w:shd w:val="clear" w:color="auto" w:fill="FFFFFF"/>
              </w:rPr>
              <w:t>воды</w:t>
            </w:r>
            <w:r w:rsidRPr="00A6432E">
              <w:rPr>
                <w:sz w:val="24"/>
                <w:szCs w:val="27"/>
                <w:shd w:val="clear" w:color="auto" w:fill="FFFFFF"/>
              </w:rPr>
              <w:t> для населенного пункта</w:t>
            </w:r>
            <w:r>
              <w:rPr>
                <w:sz w:val="24"/>
                <w:szCs w:val="24"/>
              </w:rPr>
              <w:t>, для обеспечения водой хорошего качества</w:t>
            </w:r>
          </w:p>
        </w:tc>
      </w:tr>
      <w:tr w:rsidR="00A6432E" w:rsidRPr="008E712E" w:rsidTr="0082087C">
        <w:trPr>
          <w:cantSplit/>
          <w:trHeight w:val="345"/>
        </w:trPr>
        <w:tc>
          <w:tcPr>
            <w:tcW w:w="269" w:type="pct"/>
            <w:shd w:val="clear" w:color="auto" w:fill="auto"/>
            <w:vAlign w:val="center"/>
          </w:tcPr>
          <w:p w:rsidR="00A6432E" w:rsidRPr="008E712E" w:rsidRDefault="00A6432E" w:rsidP="00A6432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A6432E" w:rsidRPr="00911AD7" w:rsidRDefault="00FB1E64" w:rsidP="007D3A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Установка резервуара чистой воды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  <w:r w:rsidRPr="00911AD7">
              <w:rPr>
                <w:sz w:val="24"/>
              </w:rPr>
              <w:t>Половинка</w:t>
            </w:r>
            <w:r>
              <w:rPr>
                <w:sz w:val="24"/>
              </w:rPr>
              <w:t xml:space="preserve"> 100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180" w:type="pct"/>
            <w:shd w:val="clear" w:color="auto" w:fill="auto"/>
          </w:tcPr>
          <w:p w:rsidR="00A6432E" w:rsidRPr="00A6432E" w:rsidRDefault="00A6432E" w:rsidP="00A6432E">
            <w:pPr>
              <w:rPr>
                <w:sz w:val="24"/>
                <w:szCs w:val="27"/>
                <w:shd w:val="clear" w:color="auto" w:fill="FFFFFF"/>
              </w:rPr>
            </w:pPr>
            <w:r>
              <w:rPr>
                <w:sz w:val="24"/>
                <w:szCs w:val="27"/>
                <w:shd w:val="clear" w:color="auto" w:fill="FFFFFF"/>
              </w:rPr>
              <w:t>для хранения воды питьевого качества</w:t>
            </w:r>
          </w:p>
        </w:tc>
      </w:tr>
      <w:tr w:rsidR="00A6432E" w:rsidRPr="008E712E" w:rsidTr="0082087C">
        <w:trPr>
          <w:cantSplit/>
          <w:trHeight w:val="345"/>
        </w:trPr>
        <w:tc>
          <w:tcPr>
            <w:tcW w:w="269" w:type="pct"/>
            <w:shd w:val="clear" w:color="auto" w:fill="auto"/>
            <w:vAlign w:val="center"/>
          </w:tcPr>
          <w:p w:rsidR="00A6432E" w:rsidRPr="008E712E" w:rsidRDefault="00A6432E" w:rsidP="00A6432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A6432E" w:rsidRDefault="00A6432E" w:rsidP="007D3ADD">
            <w:pPr>
              <w:jc w:val="both"/>
              <w:rPr>
                <w:sz w:val="24"/>
              </w:rPr>
            </w:pPr>
            <w:r w:rsidRPr="008F41F7">
              <w:rPr>
                <w:color w:val="000000"/>
                <w:sz w:val="22"/>
              </w:rPr>
              <w:t xml:space="preserve">Строительство водопроводных </w:t>
            </w:r>
            <w:r>
              <w:rPr>
                <w:color w:val="000000"/>
                <w:sz w:val="22"/>
              </w:rPr>
              <w:t xml:space="preserve">сетей </w:t>
            </w:r>
            <w:proofErr w:type="gramStart"/>
            <w:r>
              <w:rPr>
                <w:color w:val="000000"/>
                <w:sz w:val="22"/>
              </w:rPr>
              <w:t>в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</w:t>
            </w:r>
            <w:proofErr w:type="gramEnd"/>
            <w:r>
              <w:rPr>
                <w:color w:val="000000"/>
                <w:sz w:val="22"/>
              </w:rPr>
              <w:t xml:space="preserve">. Половинка длиной 150 </w:t>
            </w:r>
            <w:r w:rsidRPr="008F41F7">
              <w:rPr>
                <w:color w:val="000000"/>
                <w:sz w:val="22"/>
              </w:rPr>
              <w:t>м</w:t>
            </w:r>
          </w:p>
        </w:tc>
        <w:tc>
          <w:tcPr>
            <w:tcW w:w="3180" w:type="pct"/>
            <w:shd w:val="clear" w:color="auto" w:fill="auto"/>
          </w:tcPr>
          <w:p w:rsidR="00A6432E" w:rsidRDefault="003742CA" w:rsidP="00A6432E">
            <w:pPr>
              <w:rPr>
                <w:sz w:val="24"/>
                <w:szCs w:val="27"/>
                <w:shd w:val="clear" w:color="auto" w:fill="FFFFFF"/>
              </w:rPr>
            </w:pPr>
            <w:r w:rsidRPr="00BE69BD">
              <w:rPr>
                <w:sz w:val="24"/>
                <w:szCs w:val="24"/>
              </w:rPr>
              <w:t>обеспечение подачи абонентам определенного объема гор</w:t>
            </w:r>
            <w:r w:rsidRPr="00BE69BD">
              <w:rPr>
                <w:sz w:val="24"/>
                <w:szCs w:val="24"/>
              </w:rPr>
              <w:t>я</w:t>
            </w:r>
            <w:r w:rsidRPr="00BE69BD">
              <w:rPr>
                <w:sz w:val="24"/>
                <w:szCs w:val="24"/>
              </w:rPr>
              <w:t>чей, холодной воды установленного качества</w:t>
            </w:r>
          </w:p>
        </w:tc>
      </w:tr>
      <w:tr w:rsidR="00A6432E" w:rsidRPr="008E712E" w:rsidTr="0082087C">
        <w:trPr>
          <w:cantSplit/>
          <w:trHeight w:val="345"/>
        </w:trPr>
        <w:tc>
          <w:tcPr>
            <w:tcW w:w="269" w:type="pct"/>
            <w:shd w:val="clear" w:color="auto" w:fill="auto"/>
            <w:vAlign w:val="center"/>
          </w:tcPr>
          <w:p w:rsidR="00A6432E" w:rsidRPr="008E712E" w:rsidRDefault="00A6432E" w:rsidP="00A6432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A6432E" w:rsidRPr="00CE14B7" w:rsidRDefault="00A6432E" w:rsidP="007D3ADD">
            <w:pPr>
              <w:jc w:val="both"/>
              <w:rPr>
                <w:sz w:val="24"/>
                <w:szCs w:val="24"/>
              </w:rPr>
            </w:pPr>
            <w:r w:rsidRPr="00CE14B7">
              <w:rPr>
                <w:sz w:val="24"/>
              </w:rPr>
              <w:t xml:space="preserve">Реконструкция водопровода </w:t>
            </w:r>
            <w:r w:rsidR="008707DC">
              <w:rPr>
                <w:sz w:val="24"/>
              </w:rPr>
              <w:t xml:space="preserve">общей </w:t>
            </w:r>
            <w:r w:rsidRPr="00CE14B7">
              <w:rPr>
                <w:sz w:val="24"/>
              </w:rPr>
              <w:t xml:space="preserve">длиной </w:t>
            </w:r>
            <w:r>
              <w:rPr>
                <w:sz w:val="24"/>
              </w:rPr>
              <w:t>0,7</w:t>
            </w:r>
            <w:r w:rsidRPr="00CE14B7">
              <w:rPr>
                <w:sz w:val="24"/>
              </w:rPr>
              <w:t xml:space="preserve"> км</w:t>
            </w:r>
          </w:p>
        </w:tc>
        <w:tc>
          <w:tcPr>
            <w:tcW w:w="3180" w:type="pct"/>
            <w:shd w:val="clear" w:color="auto" w:fill="auto"/>
          </w:tcPr>
          <w:p w:rsidR="00A6432E" w:rsidRPr="008E712E" w:rsidRDefault="00A6432E" w:rsidP="00A6432E">
            <w:pPr>
              <w:rPr>
                <w:sz w:val="24"/>
                <w:szCs w:val="24"/>
              </w:rPr>
            </w:pPr>
            <w:r w:rsidRPr="008E712E">
              <w:rPr>
                <w:sz w:val="24"/>
                <w:szCs w:val="24"/>
              </w:rPr>
              <w:t>сокращение потерь воды при ее транспортировке;</w:t>
            </w:r>
          </w:p>
          <w:p w:rsidR="00A6432E" w:rsidRPr="008E712E" w:rsidRDefault="00A6432E" w:rsidP="00A6432E">
            <w:r w:rsidRPr="008E712E">
              <w:rPr>
                <w:sz w:val="24"/>
                <w:szCs w:val="24"/>
              </w:rPr>
              <w:t>выполнение мероприятий, направленных на обеспечение с</w:t>
            </w:r>
            <w:r w:rsidRPr="008E712E">
              <w:rPr>
                <w:sz w:val="24"/>
                <w:szCs w:val="24"/>
              </w:rPr>
              <w:t>о</w:t>
            </w:r>
            <w:r w:rsidRPr="008E712E">
              <w:rPr>
                <w:sz w:val="24"/>
                <w:szCs w:val="24"/>
              </w:rPr>
              <w:t>ответствия качества питьевой воды, горячей воды требован</w:t>
            </w:r>
            <w:r w:rsidRPr="008E712E">
              <w:rPr>
                <w:sz w:val="24"/>
                <w:szCs w:val="24"/>
              </w:rPr>
              <w:t>и</w:t>
            </w:r>
            <w:r w:rsidRPr="008E712E">
              <w:rPr>
                <w:sz w:val="24"/>
                <w:szCs w:val="24"/>
              </w:rPr>
              <w:t>ям законодательства Российской Федерации</w:t>
            </w:r>
          </w:p>
        </w:tc>
      </w:tr>
    </w:tbl>
    <w:p w:rsidR="004825A6" w:rsidRDefault="004825A6" w:rsidP="0051675B">
      <w:pPr>
        <w:ind w:firstLine="709"/>
        <w:jc w:val="both"/>
        <w:rPr>
          <w:color w:val="000000"/>
          <w:sz w:val="24"/>
          <w:szCs w:val="24"/>
        </w:rPr>
      </w:pPr>
    </w:p>
    <w:p w:rsidR="00795266" w:rsidRPr="008A046C" w:rsidRDefault="00795266" w:rsidP="002C7869">
      <w:pPr>
        <w:tabs>
          <w:tab w:val="left" w:pos="5250"/>
        </w:tabs>
        <w:spacing w:line="276" w:lineRule="auto"/>
        <w:ind w:firstLine="709"/>
        <w:jc w:val="both"/>
        <w:rPr>
          <w:sz w:val="24"/>
          <w:szCs w:val="24"/>
        </w:rPr>
      </w:pPr>
      <w:bookmarkStart w:id="58" w:name="_Toc401577241"/>
      <w:r w:rsidRPr="008A046C">
        <w:rPr>
          <w:sz w:val="24"/>
          <w:szCs w:val="24"/>
        </w:rPr>
        <w:t xml:space="preserve">Водоснабжение </w:t>
      </w:r>
      <w:r w:rsidR="008707DC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сельского поселения</w:t>
      </w:r>
      <w:r w:rsidRPr="008A046C">
        <w:rPr>
          <w:sz w:val="24"/>
          <w:szCs w:val="24"/>
        </w:rPr>
        <w:t xml:space="preserve"> осуществляется от подземных грунт</w:t>
      </w:r>
      <w:r w:rsidRPr="008A046C">
        <w:rPr>
          <w:sz w:val="24"/>
          <w:szCs w:val="24"/>
        </w:rPr>
        <w:t>о</w:t>
      </w:r>
      <w:r w:rsidRPr="008A046C">
        <w:rPr>
          <w:sz w:val="24"/>
          <w:szCs w:val="24"/>
        </w:rPr>
        <w:t xml:space="preserve">вых вод палеогенового водоносного комплекса. Разрез </w:t>
      </w:r>
      <w:r w:rsidR="008A046C" w:rsidRPr="008A046C">
        <w:rPr>
          <w:sz w:val="24"/>
          <w:szCs w:val="24"/>
        </w:rPr>
        <w:t>палеогенового водоносного комплекса</w:t>
      </w:r>
      <w:r w:rsidRPr="008A046C">
        <w:rPr>
          <w:sz w:val="24"/>
          <w:szCs w:val="24"/>
        </w:rPr>
        <w:t xml:space="preserve"> представляет многослойную </w:t>
      </w:r>
      <w:proofErr w:type="spellStart"/>
      <w:r w:rsidRPr="008A046C">
        <w:rPr>
          <w:sz w:val="24"/>
          <w:szCs w:val="24"/>
        </w:rPr>
        <w:t>фациально</w:t>
      </w:r>
      <w:proofErr w:type="spellEnd"/>
      <w:r w:rsidRPr="008A046C">
        <w:rPr>
          <w:sz w:val="24"/>
          <w:szCs w:val="24"/>
        </w:rPr>
        <w:t xml:space="preserve"> изменчивую толщу песков, песчано-гравийно-галечниковых отложений, алевритов, глин с линзами лигнитов и бурых углей.</w:t>
      </w:r>
    </w:p>
    <w:p w:rsidR="00795266" w:rsidRPr="008A046C" w:rsidRDefault="00795266" w:rsidP="002C7869">
      <w:pPr>
        <w:tabs>
          <w:tab w:val="left" w:pos="5250"/>
        </w:tabs>
        <w:spacing w:line="276" w:lineRule="auto"/>
        <w:ind w:firstLine="709"/>
        <w:jc w:val="both"/>
        <w:rPr>
          <w:sz w:val="24"/>
          <w:szCs w:val="24"/>
        </w:rPr>
      </w:pPr>
      <w:r w:rsidRPr="008A046C">
        <w:rPr>
          <w:sz w:val="24"/>
          <w:szCs w:val="24"/>
        </w:rPr>
        <w:t xml:space="preserve">В пределах </w:t>
      </w:r>
      <w:r w:rsidR="00001AAB" w:rsidRPr="008A046C">
        <w:rPr>
          <w:sz w:val="24"/>
          <w:szCs w:val="24"/>
        </w:rPr>
        <w:t>Челябинск</w:t>
      </w:r>
      <w:r w:rsidRPr="008A046C">
        <w:rPr>
          <w:sz w:val="24"/>
          <w:szCs w:val="24"/>
        </w:rPr>
        <w:t>ой области водоносный комплекс получает основное питание за счет инфильтрации атмосферных осадков, наиболее интенсивной в открытых северо-восточных, во</w:t>
      </w:r>
      <w:r w:rsidRPr="008A046C">
        <w:rPr>
          <w:sz w:val="24"/>
          <w:szCs w:val="24"/>
        </w:rPr>
        <w:t>с</w:t>
      </w:r>
      <w:r w:rsidRPr="008A046C">
        <w:rPr>
          <w:sz w:val="24"/>
          <w:szCs w:val="24"/>
        </w:rPr>
        <w:t>точных и юго-восточных частях области.</w:t>
      </w:r>
    </w:p>
    <w:p w:rsidR="00795266" w:rsidRPr="008A046C" w:rsidRDefault="00795266" w:rsidP="002C7869">
      <w:pPr>
        <w:tabs>
          <w:tab w:val="left" w:pos="5250"/>
        </w:tabs>
        <w:spacing w:line="276" w:lineRule="auto"/>
        <w:ind w:firstLine="709"/>
        <w:jc w:val="both"/>
        <w:rPr>
          <w:sz w:val="24"/>
          <w:szCs w:val="24"/>
        </w:rPr>
      </w:pPr>
      <w:r w:rsidRPr="008A046C">
        <w:rPr>
          <w:sz w:val="24"/>
          <w:szCs w:val="24"/>
        </w:rPr>
        <w:t>Верхней границей комплекса служат песчано-глинистые отложения лагерно</w:t>
      </w:r>
      <w:r w:rsidR="008A046C" w:rsidRPr="008A046C">
        <w:rPr>
          <w:sz w:val="24"/>
          <w:szCs w:val="24"/>
        </w:rPr>
        <w:t xml:space="preserve"> </w:t>
      </w:r>
      <w:r w:rsidR="00001AAB" w:rsidRPr="008A046C">
        <w:rPr>
          <w:sz w:val="24"/>
          <w:szCs w:val="24"/>
        </w:rPr>
        <w:t>Челябинск</w:t>
      </w:r>
      <w:r w:rsidRPr="008A046C">
        <w:rPr>
          <w:sz w:val="24"/>
          <w:szCs w:val="24"/>
        </w:rPr>
        <w:t xml:space="preserve">ой свиты или глины </w:t>
      </w:r>
      <w:proofErr w:type="spellStart"/>
      <w:r w:rsidRPr="008A046C">
        <w:rPr>
          <w:sz w:val="24"/>
          <w:szCs w:val="24"/>
        </w:rPr>
        <w:t>новомихайловской</w:t>
      </w:r>
      <w:proofErr w:type="spellEnd"/>
      <w:r w:rsidRPr="008A046C">
        <w:rPr>
          <w:sz w:val="24"/>
          <w:szCs w:val="24"/>
        </w:rPr>
        <w:t xml:space="preserve">; в подошве лежат глинистые и песчаные образования эоцена или верхнего мела. Глубина залегания кровли водоносного комплекса варьирует в очень широких пределах и увеличивается по мере движения с востока на запад и с северо-востока на юго-запад. В долинах крупных рек она обычно не превышает 30-40 м, на водоразделах составляет 80-90 и более метров. </w:t>
      </w:r>
    </w:p>
    <w:p w:rsidR="008707DC" w:rsidRDefault="008707DC">
      <w:pPr>
        <w:rPr>
          <w:rFonts w:cs="Arial"/>
          <w:b/>
          <w:bCs/>
          <w:i/>
          <w:iCs/>
          <w:sz w:val="24"/>
          <w:szCs w:val="24"/>
        </w:rPr>
      </w:pPr>
      <w:bookmarkStart w:id="59" w:name="_Toc401577242"/>
      <w:bookmarkEnd w:id="58"/>
      <w:r>
        <w:br w:type="page"/>
      </w:r>
    </w:p>
    <w:p w:rsidR="008A43AB" w:rsidRPr="00CB00D2" w:rsidRDefault="008A43AB" w:rsidP="002C7869">
      <w:pPr>
        <w:pStyle w:val="2"/>
        <w:spacing w:line="276" w:lineRule="auto"/>
      </w:pPr>
      <w:r w:rsidRPr="008A046C">
        <w:rPr>
          <w:color w:val="auto"/>
        </w:rPr>
        <w:lastRenderedPageBreak/>
        <w:t xml:space="preserve">4.3. Сведения о вновь строящихся, реконструируемых </w:t>
      </w:r>
      <w:r w:rsidRPr="00CB00D2">
        <w:t>и предлагаемых к выводу из эксплуатации объектах системы водоснабжения</w:t>
      </w:r>
    </w:p>
    <w:p w:rsidR="008A43AB" w:rsidRDefault="008A43AB" w:rsidP="002C7869">
      <w:pPr>
        <w:spacing w:line="276" w:lineRule="auto"/>
        <w:ind w:firstLine="709"/>
        <w:jc w:val="both"/>
        <w:rPr>
          <w:sz w:val="24"/>
          <w:szCs w:val="24"/>
        </w:rPr>
      </w:pPr>
      <w:r w:rsidRPr="005524F5">
        <w:rPr>
          <w:color w:val="000000"/>
          <w:sz w:val="24"/>
          <w:szCs w:val="24"/>
        </w:rPr>
        <w:t xml:space="preserve">По состоянию на </w:t>
      </w:r>
      <w:r w:rsidR="003F5C9F">
        <w:rPr>
          <w:color w:val="000000"/>
          <w:sz w:val="24"/>
          <w:szCs w:val="24"/>
        </w:rPr>
        <w:t>мар</w:t>
      </w:r>
      <w:r w:rsidR="00CD1158">
        <w:rPr>
          <w:color w:val="000000"/>
          <w:sz w:val="24"/>
          <w:szCs w:val="24"/>
        </w:rPr>
        <w:t>т</w:t>
      </w:r>
      <w:r w:rsidRPr="005524F5">
        <w:rPr>
          <w:color w:val="000000"/>
          <w:sz w:val="24"/>
          <w:szCs w:val="24"/>
        </w:rPr>
        <w:t xml:space="preserve"> </w:t>
      </w:r>
      <w:r w:rsidR="008707DC">
        <w:rPr>
          <w:color w:val="000000"/>
          <w:sz w:val="24"/>
          <w:szCs w:val="24"/>
        </w:rPr>
        <w:t>2019</w:t>
      </w:r>
      <w:r w:rsidRPr="005524F5">
        <w:rPr>
          <w:color w:val="000000"/>
          <w:sz w:val="24"/>
          <w:szCs w:val="24"/>
        </w:rPr>
        <w:t> </w:t>
      </w:r>
      <w:proofErr w:type="gramStart"/>
      <w:r w:rsidRPr="005524F5">
        <w:rPr>
          <w:color w:val="000000"/>
          <w:sz w:val="24"/>
          <w:szCs w:val="24"/>
        </w:rPr>
        <w:t>г</w:t>
      </w:r>
      <w:proofErr w:type="gramEnd"/>
      <w:r w:rsidRPr="005524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 w:rsidRPr="005524F5">
        <w:rPr>
          <w:color w:val="000000"/>
          <w:sz w:val="24"/>
          <w:szCs w:val="24"/>
        </w:rPr>
        <w:t xml:space="preserve">еконструируемые и предлагаемые к выводу из эксплуатации </w:t>
      </w:r>
      <w:r w:rsidRPr="00C57298">
        <w:rPr>
          <w:sz w:val="24"/>
          <w:szCs w:val="24"/>
        </w:rPr>
        <w:t>объекты системы водоснабжения отсутствуют.</w:t>
      </w:r>
    </w:p>
    <w:p w:rsidR="004825A6" w:rsidRPr="00CB00D2" w:rsidRDefault="00E9603F" w:rsidP="002C7869">
      <w:pPr>
        <w:pStyle w:val="2"/>
        <w:spacing w:line="276" w:lineRule="auto"/>
      </w:pPr>
      <w:r w:rsidRPr="00CB00D2">
        <w:t>4</w:t>
      </w:r>
      <w:r w:rsidR="004825A6" w:rsidRPr="00CB00D2">
        <w:t>.4.</w:t>
      </w:r>
      <w:r w:rsidR="00D86182">
        <w:t> </w:t>
      </w:r>
      <w:r w:rsidR="004825A6" w:rsidRPr="00CB00D2">
        <w:t xml:space="preserve">Сведения </w:t>
      </w:r>
      <w:r w:rsidR="00084261" w:rsidRPr="00CB00D2">
        <w:t>о развитии систем диспетчеризации, телемеханизации и систем управления режимами водоснабжения на объектах организаци</w:t>
      </w:r>
      <w:r w:rsidR="004825A6" w:rsidRPr="00CB00D2">
        <w:t>й, осуществляющих водоснабжение</w:t>
      </w:r>
      <w:bookmarkEnd w:id="59"/>
    </w:p>
    <w:p w:rsidR="00300163" w:rsidRPr="004C6C4D" w:rsidRDefault="000612AA" w:rsidP="002C7869">
      <w:pPr>
        <w:spacing w:line="276" w:lineRule="auto"/>
        <w:ind w:firstLine="709"/>
        <w:jc w:val="both"/>
        <w:rPr>
          <w:sz w:val="24"/>
          <w:szCs w:val="24"/>
        </w:rPr>
      </w:pPr>
      <w:r w:rsidRPr="006E2800">
        <w:rPr>
          <w:color w:val="000000"/>
          <w:sz w:val="24"/>
          <w:szCs w:val="24"/>
        </w:rPr>
        <w:t>В настоящее время системы диспетчеризации и телемеханизации водоснабжения на объе</w:t>
      </w:r>
      <w:r w:rsidRPr="006E2800">
        <w:rPr>
          <w:color w:val="000000"/>
          <w:sz w:val="24"/>
          <w:szCs w:val="24"/>
        </w:rPr>
        <w:t>к</w:t>
      </w:r>
      <w:r w:rsidRPr="006E2800">
        <w:rPr>
          <w:color w:val="000000"/>
          <w:sz w:val="24"/>
          <w:szCs w:val="24"/>
        </w:rPr>
        <w:t xml:space="preserve">тах организаций, осуществляющих водоснабжение, отсутствуют. </w:t>
      </w:r>
      <w:r w:rsidR="00157BEF" w:rsidRPr="004C6C4D">
        <w:rPr>
          <w:sz w:val="24"/>
          <w:szCs w:val="24"/>
        </w:rPr>
        <w:t xml:space="preserve">Системы управления режимами водозаборов в </w:t>
      </w:r>
      <w:proofErr w:type="spellStart"/>
      <w:r w:rsidR="008707DC">
        <w:rPr>
          <w:sz w:val="24"/>
          <w:szCs w:val="24"/>
        </w:rPr>
        <w:t>Половинском</w:t>
      </w:r>
      <w:proofErr w:type="spellEnd"/>
      <w:r w:rsidR="00F54C55">
        <w:rPr>
          <w:sz w:val="24"/>
          <w:szCs w:val="24"/>
        </w:rPr>
        <w:t xml:space="preserve"> сельском </w:t>
      </w:r>
      <w:r w:rsidR="00DB021A">
        <w:rPr>
          <w:sz w:val="24"/>
          <w:szCs w:val="24"/>
        </w:rPr>
        <w:t>поселении</w:t>
      </w:r>
      <w:r w:rsidR="00157BEF" w:rsidRPr="004C6C4D">
        <w:rPr>
          <w:sz w:val="24"/>
          <w:szCs w:val="24"/>
        </w:rPr>
        <w:t xml:space="preserve"> </w:t>
      </w:r>
      <w:r w:rsidRPr="006E2800">
        <w:rPr>
          <w:color w:val="000000"/>
          <w:sz w:val="24"/>
          <w:szCs w:val="24"/>
        </w:rPr>
        <w:t>автоматические</w:t>
      </w:r>
      <w:r w:rsidR="00157BEF" w:rsidRPr="004C6C4D">
        <w:rPr>
          <w:sz w:val="24"/>
          <w:szCs w:val="24"/>
        </w:rPr>
        <w:t>.</w:t>
      </w:r>
    </w:p>
    <w:p w:rsidR="000D4F08" w:rsidRPr="004C6C4D" w:rsidRDefault="00C157B7" w:rsidP="002C7869">
      <w:pPr>
        <w:spacing w:line="276" w:lineRule="auto"/>
        <w:ind w:firstLine="709"/>
        <w:jc w:val="both"/>
        <w:rPr>
          <w:sz w:val="24"/>
          <w:szCs w:val="24"/>
        </w:rPr>
      </w:pPr>
      <w:r w:rsidRPr="004C6C4D">
        <w:rPr>
          <w:sz w:val="24"/>
          <w:szCs w:val="24"/>
        </w:rPr>
        <w:t>Развитие систем телемеханизации и диспетчеризации в поселении не предполагается.</w:t>
      </w:r>
    </w:p>
    <w:p w:rsidR="004825A6" w:rsidRPr="00CB00D2" w:rsidRDefault="00E9603F" w:rsidP="002C7869">
      <w:pPr>
        <w:pStyle w:val="2"/>
        <w:spacing w:line="276" w:lineRule="auto"/>
      </w:pPr>
      <w:bookmarkStart w:id="60" w:name="_Toc401577243"/>
      <w:r w:rsidRPr="00CB00D2">
        <w:t>4</w:t>
      </w:r>
      <w:r w:rsidR="004825A6" w:rsidRPr="00CB00D2">
        <w:t>.5.</w:t>
      </w:r>
      <w:r w:rsidR="00D86182">
        <w:t> </w:t>
      </w:r>
      <w:r w:rsidR="004825A6" w:rsidRPr="00CB00D2">
        <w:t xml:space="preserve">Сведения </w:t>
      </w:r>
      <w:r w:rsidR="00084261" w:rsidRPr="00CB00D2">
        <w:t>об оснащенности зданий, строений, сооружений приборами учета воды и их применении при осуществлени</w:t>
      </w:r>
      <w:r w:rsidR="004825A6" w:rsidRPr="00CB00D2">
        <w:t>и расчетов за потребленную воду</w:t>
      </w:r>
      <w:bookmarkEnd w:id="60"/>
    </w:p>
    <w:p w:rsidR="00300163" w:rsidRPr="006E2800" w:rsidRDefault="0007673A" w:rsidP="002C786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61" w:name="_Toc401577244"/>
      <w:r>
        <w:rPr>
          <w:color w:val="000000"/>
          <w:sz w:val="24"/>
          <w:szCs w:val="24"/>
        </w:rPr>
        <w:t xml:space="preserve">В настоящий </w:t>
      </w:r>
      <w:r w:rsidRPr="004C6C4D">
        <w:rPr>
          <w:sz w:val="24"/>
          <w:szCs w:val="24"/>
        </w:rPr>
        <w:t xml:space="preserve">момент </w:t>
      </w:r>
      <w:r w:rsidR="000F1E48">
        <w:rPr>
          <w:sz w:val="24"/>
          <w:szCs w:val="24"/>
        </w:rPr>
        <w:t>почти все</w:t>
      </w:r>
      <w:r w:rsidRPr="004C6C4D">
        <w:rPr>
          <w:sz w:val="24"/>
          <w:szCs w:val="24"/>
        </w:rPr>
        <w:t xml:space="preserve"> жилы</w:t>
      </w:r>
      <w:r w:rsidR="000F1E48">
        <w:rPr>
          <w:sz w:val="24"/>
          <w:szCs w:val="24"/>
        </w:rPr>
        <w:t>е</w:t>
      </w:r>
      <w:r w:rsidRPr="004C6C4D">
        <w:rPr>
          <w:sz w:val="24"/>
          <w:szCs w:val="24"/>
        </w:rPr>
        <w:t xml:space="preserve"> </w:t>
      </w:r>
      <w:r w:rsidRPr="006E2800">
        <w:rPr>
          <w:color w:val="000000"/>
          <w:sz w:val="24"/>
          <w:szCs w:val="24"/>
        </w:rPr>
        <w:t>дом</w:t>
      </w:r>
      <w:r w:rsidR="000F1E48">
        <w:rPr>
          <w:color w:val="000000"/>
          <w:sz w:val="24"/>
          <w:szCs w:val="24"/>
        </w:rPr>
        <w:t>а</w:t>
      </w:r>
      <w:r w:rsidR="006F259D">
        <w:rPr>
          <w:color w:val="000000"/>
          <w:sz w:val="24"/>
          <w:szCs w:val="24"/>
        </w:rPr>
        <w:t xml:space="preserve"> и бюджетные объекты</w:t>
      </w:r>
      <w:r w:rsidR="000F1E48">
        <w:rPr>
          <w:color w:val="000000"/>
          <w:sz w:val="24"/>
          <w:szCs w:val="24"/>
        </w:rPr>
        <w:t>, подключенные к це</w:t>
      </w:r>
      <w:r w:rsidR="000F1E48">
        <w:rPr>
          <w:color w:val="000000"/>
          <w:sz w:val="24"/>
          <w:szCs w:val="24"/>
        </w:rPr>
        <w:t>н</w:t>
      </w:r>
      <w:r w:rsidR="000F1E48">
        <w:rPr>
          <w:color w:val="000000"/>
          <w:sz w:val="24"/>
          <w:szCs w:val="24"/>
        </w:rPr>
        <w:t>трализованному водоснабжению,</w:t>
      </w:r>
      <w:r>
        <w:rPr>
          <w:color w:val="000000"/>
          <w:sz w:val="24"/>
          <w:szCs w:val="24"/>
        </w:rPr>
        <w:t xml:space="preserve"> имеют </w:t>
      </w:r>
      <w:r w:rsidRPr="006E2800">
        <w:rPr>
          <w:color w:val="000000"/>
          <w:sz w:val="24"/>
          <w:szCs w:val="24"/>
        </w:rPr>
        <w:t>индивидуальны</w:t>
      </w:r>
      <w:r w:rsidR="00157BEF">
        <w:rPr>
          <w:color w:val="000000"/>
          <w:sz w:val="24"/>
          <w:szCs w:val="24"/>
        </w:rPr>
        <w:t>е</w:t>
      </w:r>
      <w:r w:rsidRPr="006E2800">
        <w:rPr>
          <w:color w:val="000000"/>
          <w:sz w:val="24"/>
          <w:szCs w:val="24"/>
        </w:rPr>
        <w:t xml:space="preserve"> прибор</w:t>
      </w:r>
      <w:r w:rsidR="00157BEF">
        <w:rPr>
          <w:color w:val="000000"/>
          <w:sz w:val="24"/>
          <w:szCs w:val="24"/>
        </w:rPr>
        <w:t>ы</w:t>
      </w:r>
      <w:r w:rsidRPr="006E2800">
        <w:rPr>
          <w:color w:val="000000"/>
          <w:sz w:val="24"/>
          <w:szCs w:val="24"/>
        </w:rPr>
        <w:t xml:space="preserve"> учета (ИПУ) воды</w:t>
      </w:r>
      <w:r>
        <w:rPr>
          <w:color w:val="000000"/>
          <w:sz w:val="24"/>
          <w:szCs w:val="24"/>
        </w:rPr>
        <w:t>.</w:t>
      </w:r>
      <w:r w:rsidRPr="006E2800">
        <w:rPr>
          <w:color w:val="000000"/>
          <w:sz w:val="24"/>
          <w:szCs w:val="24"/>
        </w:rPr>
        <w:t xml:space="preserve"> </w:t>
      </w:r>
      <w:r w:rsidR="00157BEF">
        <w:rPr>
          <w:color w:val="000000"/>
          <w:sz w:val="24"/>
          <w:szCs w:val="24"/>
        </w:rPr>
        <w:t>Остальное население и юридические лица производят оплату за потребленную воду по установленным но</w:t>
      </w:r>
      <w:r w:rsidR="00157BEF">
        <w:rPr>
          <w:color w:val="000000"/>
          <w:sz w:val="24"/>
          <w:szCs w:val="24"/>
        </w:rPr>
        <w:t>р</w:t>
      </w:r>
      <w:r w:rsidR="00157BEF">
        <w:rPr>
          <w:color w:val="000000"/>
          <w:sz w:val="24"/>
          <w:szCs w:val="24"/>
        </w:rPr>
        <w:t xml:space="preserve">мативам. </w:t>
      </w:r>
      <w:r w:rsidRPr="006E2800">
        <w:rPr>
          <w:color w:val="000000"/>
          <w:sz w:val="24"/>
          <w:szCs w:val="24"/>
        </w:rPr>
        <w:t>Население</w:t>
      </w:r>
      <w:r w:rsidR="00157BE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7F71DC">
        <w:rPr>
          <w:color w:val="000000"/>
          <w:sz w:val="24"/>
          <w:szCs w:val="24"/>
        </w:rPr>
        <w:t>пользу</w:t>
      </w:r>
      <w:r w:rsidR="00157BEF">
        <w:rPr>
          <w:color w:val="000000"/>
          <w:sz w:val="24"/>
          <w:szCs w:val="24"/>
        </w:rPr>
        <w:t>ющее</w:t>
      </w:r>
      <w:r w:rsidR="007F71DC">
        <w:rPr>
          <w:color w:val="000000"/>
          <w:sz w:val="24"/>
          <w:szCs w:val="24"/>
        </w:rPr>
        <w:t>ся индивидуальными источниками водоснабжения</w:t>
      </w:r>
      <w:r w:rsidR="00157BEF">
        <w:rPr>
          <w:color w:val="000000"/>
          <w:sz w:val="24"/>
          <w:szCs w:val="24"/>
        </w:rPr>
        <w:t>,</w:t>
      </w:r>
      <w:r w:rsidR="007F71DC">
        <w:rPr>
          <w:color w:val="000000"/>
          <w:sz w:val="24"/>
          <w:szCs w:val="24"/>
        </w:rPr>
        <w:t xml:space="preserve"> </w:t>
      </w:r>
      <w:r w:rsidRPr="006E2800">
        <w:rPr>
          <w:color w:val="000000"/>
          <w:sz w:val="24"/>
          <w:szCs w:val="24"/>
        </w:rPr>
        <w:t>оплату за п</w:t>
      </w:r>
      <w:r w:rsidRPr="006E2800">
        <w:rPr>
          <w:color w:val="000000"/>
          <w:sz w:val="24"/>
          <w:szCs w:val="24"/>
        </w:rPr>
        <w:t>о</w:t>
      </w:r>
      <w:r w:rsidRPr="006E2800">
        <w:rPr>
          <w:color w:val="000000"/>
          <w:sz w:val="24"/>
          <w:szCs w:val="24"/>
        </w:rPr>
        <w:t>требленную воду</w:t>
      </w:r>
      <w:r w:rsidR="007F71DC" w:rsidRPr="007F71DC">
        <w:rPr>
          <w:color w:val="000000"/>
          <w:sz w:val="24"/>
          <w:szCs w:val="24"/>
        </w:rPr>
        <w:t xml:space="preserve"> </w:t>
      </w:r>
      <w:r w:rsidR="007F71DC">
        <w:rPr>
          <w:color w:val="000000"/>
          <w:sz w:val="24"/>
          <w:szCs w:val="24"/>
        </w:rPr>
        <w:t xml:space="preserve">не </w:t>
      </w:r>
      <w:r w:rsidR="007F71DC" w:rsidRPr="006E2800">
        <w:rPr>
          <w:color w:val="000000"/>
          <w:sz w:val="24"/>
          <w:szCs w:val="24"/>
        </w:rPr>
        <w:t>производит</w:t>
      </w:r>
      <w:r w:rsidRPr="006E2800">
        <w:rPr>
          <w:color w:val="000000"/>
          <w:sz w:val="24"/>
          <w:szCs w:val="24"/>
        </w:rPr>
        <w:t>.</w:t>
      </w:r>
    </w:p>
    <w:p w:rsidR="004825A6" w:rsidRPr="00CB00D2" w:rsidRDefault="00E9603F" w:rsidP="002C7869">
      <w:pPr>
        <w:pStyle w:val="2"/>
        <w:spacing w:line="276" w:lineRule="auto"/>
      </w:pPr>
      <w:r w:rsidRPr="00CB00D2">
        <w:t>4</w:t>
      </w:r>
      <w:r w:rsidR="004825A6" w:rsidRPr="00CB00D2">
        <w:t xml:space="preserve">.6. Описание </w:t>
      </w:r>
      <w:r w:rsidR="00084261" w:rsidRPr="00CB00D2">
        <w:t>вариантов маршрутов прохождения трубопроводов (трасс) по территории поселения, гор</w:t>
      </w:r>
      <w:r w:rsidR="00687C99" w:rsidRPr="00CB00D2">
        <w:t>одского округа и их обоснование</w:t>
      </w:r>
      <w:bookmarkEnd w:id="61"/>
    </w:p>
    <w:p w:rsidR="002B70A4" w:rsidRDefault="000909BC" w:rsidP="002C7869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концу расчетного периода предполагается частичная з</w:t>
      </w:r>
      <w:r w:rsidR="002B70A4">
        <w:rPr>
          <w:color w:val="000000"/>
          <w:sz w:val="24"/>
          <w:szCs w:val="24"/>
        </w:rPr>
        <w:t xml:space="preserve">амена </w:t>
      </w:r>
      <w:r>
        <w:rPr>
          <w:color w:val="000000"/>
          <w:sz w:val="24"/>
          <w:szCs w:val="24"/>
        </w:rPr>
        <w:t xml:space="preserve">изношенных участков </w:t>
      </w:r>
      <w:r w:rsidR="002B70A4">
        <w:rPr>
          <w:color w:val="000000"/>
          <w:sz w:val="24"/>
          <w:szCs w:val="24"/>
        </w:rPr>
        <w:t>сущ</w:t>
      </w:r>
      <w:r w:rsidR="002B70A4">
        <w:rPr>
          <w:color w:val="000000"/>
          <w:sz w:val="24"/>
          <w:szCs w:val="24"/>
        </w:rPr>
        <w:t>е</w:t>
      </w:r>
      <w:r w:rsidR="002B70A4">
        <w:rPr>
          <w:color w:val="000000"/>
          <w:sz w:val="24"/>
          <w:szCs w:val="24"/>
        </w:rPr>
        <w:t xml:space="preserve">ствующих водопроводных сетей </w:t>
      </w:r>
      <w:r>
        <w:rPr>
          <w:sz w:val="24"/>
          <w:szCs w:val="24"/>
        </w:rPr>
        <w:t>с.</w:t>
      </w:r>
      <w:r w:rsidR="002B70A4">
        <w:rPr>
          <w:sz w:val="24"/>
          <w:szCs w:val="24"/>
        </w:rPr>
        <w:t xml:space="preserve"> </w:t>
      </w:r>
      <w:r w:rsidR="00C13DA1">
        <w:rPr>
          <w:sz w:val="24"/>
          <w:szCs w:val="24"/>
        </w:rPr>
        <w:t>Половинка</w:t>
      </w:r>
      <w:r>
        <w:rPr>
          <w:sz w:val="24"/>
          <w:szCs w:val="24"/>
        </w:rPr>
        <w:t xml:space="preserve">, д. </w:t>
      </w:r>
      <w:proofErr w:type="spellStart"/>
      <w:r w:rsidR="00CB172B">
        <w:rPr>
          <w:sz w:val="24"/>
          <w:szCs w:val="24"/>
        </w:rPr>
        <w:t>Водопойка</w:t>
      </w:r>
      <w:proofErr w:type="spellEnd"/>
      <w:r>
        <w:rPr>
          <w:sz w:val="24"/>
          <w:szCs w:val="24"/>
        </w:rPr>
        <w:t xml:space="preserve"> </w:t>
      </w:r>
      <w:r w:rsidR="002B70A4">
        <w:rPr>
          <w:color w:val="000000"/>
          <w:sz w:val="24"/>
          <w:szCs w:val="24"/>
        </w:rPr>
        <w:t xml:space="preserve">на </w:t>
      </w:r>
      <w:proofErr w:type="gramStart"/>
      <w:r w:rsidR="002B70A4">
        <w:rPr>
          <w:color w:val="000000"/>
          <w:sz w:val="24"/>
          <w:szCs w:val="24"/>
        </w:rPr>
        <w:t>новые</w:t>
      </w:r>
      <w:proofErr w:type="gramEnd"/>
      <w:r w:rsidR="002B70A4">
        <w:rPr>
          <w:color w:val="000000"/>
          <w:sz w:val="24"/>
          <w:szCs w:val="24"/>
        </w:rPr>
        <w:t xml:space="preserve"> полиэтиленовые на этих же местах.</w:t>
      </w:r>
    </w:p>
    <w:p w:rsidR="00052216" w:rsidRDefault="000909BC" w:rsidP="002C786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57BEF">
        <w:rPr>
          <w:sz w:val="24"/>
          <w:szCs w:val="24"/>
        </w:rPr>
        <w:t>рокладка новых водопроводных сетей</w:t>
      </w:r>
      <w:r w:rsidRPr="000909BC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предусмотрена</w:t>
      </w:r>
      <w:r w:rsidR="003D0319">
        <w:rPr>
          <w:sz w:val="24"/>
          <w:szCs w:val="24"/>
        </w:rPr>
        <w:t xml:space="preserve"> </w:t>
      </w:r>
      <w:proofErr w:type="gramStart"/>
      <w:r w:rsidR="003D0319">
        <w:rPr>
          <w:sz w:val="24"/>
          <w:szCs w:val="24"/>
        </w:rPr>
        <w:t>с</w:t>
      </w:r>
      <w:proofErr w:type="gramEnd"/>
      <w:r w:rsidR="003D0319">
        <w:rPr>
          <w:sz w:val="24"/>
          <w:szCs w:val="24"/>
        </w:rPr>
        <w:t xml:space="preserve">. </w:t>
      </w:r>
      <w:proofErr w:type="gramStart"/>
      <w:r w:rsidR="00CB172B">
        <w:rPr>
          <w:sz w:val="24"/>
          <w:szCs w:val="24"/>
        </w:rPr>
        <w:t>Половинка</w:t>
      </w:r>
      <w:proofErr w:type="gramEnd"/>
      <w:r w:rsidR="003D0319">
        <w:rPr>
          <w:sz w:val="24"/>
          <w:szCs w:val="24"/>
        </w:rPr>
        <w:t xml:space="preserve"> для </w:t>
      </w:r>
      <w:proofErr w:type="spellStart"/>
      <w:r w:rsidR="003D0319">
        <w:rPr>
          <w:sz w:val="24"/>
          <w:szCs w:val="24"/>
        </w:rPr>
        <w:t>закольцовки</w:t>
      </w:r>
      <w:proofErr w:type="spellEnd"/>
      <w:r w:rsidR="003D0319">
        <w:rPr>
          <w:sz w:val="24"/>
          <w:szCs w:val="24"/>
        </w:rPr>
        <w:t xml:space="preserve"> о</w:t>
      </w:r>
      <w:r w:rsidR="003D0319">
        <w:rPr>
          <w:sz w:val="24"/>
          <w:szCs w:val="24"/>
        </w:rPr>
        <w:t>б</w:t>
      </w:r>
      <w:r w:rsidR="003D0319">
        <w:rPr>
          <w:sz w:val="24"/>
          <w:szCs w:val="24"/>
        </w:rPr>
        <w:t>щей протя</w:t>
      </w:r>
      <w:r w:rsidR="00CB172B">
        <w:rPr>
          <w:sz w:val="24"/>
          <w:szCs w:val="24"/>
        </w:rPr>
        <w:t>женностью 0,150</w:t>
      </w:r>
      <w:r w:rsidR="003D0319">
        <w:rPr>
          <w:sz w:val="24"/>
          <w:szCs w:val="24"/>
        </w:rPr>
        <w:t xml:space="preserve"> км</w:t>
      </w:r>
      <w:r w:rsidR="00157BEF">
        <w:rPr>
          <w:sz w:val="24"/>
          <w:szCs w:val="24"/>
        </w:rPr>
        <w:t xml:space="preserve">. </w:t>
      </w:r>
    </w:p>
    <w:p w:rsidR="004825A6" w:rsidRPr="00CB00D2" w:rsidRDefault="00E9603F" w:rsidP="002C7869">
      <w:pPr>
        <w:pStyle w:val="2"/>
        <w:spacing w:line="276" w:lineRule="auto"/>
      </w:pPr>
      <w:bookmarkStart w:id="62" w:name="_Toc401577245"/>
      <w:r w:rsidRPr="00CB00D2">
        <w:t>4</w:t>
      </w:r>
      <w:r w:rsidR="004825A6" w:rsidRPr="00CB00D2">
        <w:t xml:space="preserve">.7. Рекомендации </w:t>
      </w:r>
      <w:r w:rsidR="00084261" w:rsidRPr="00CB00D2">
        <w:t>о месте размещения насосных станций, резервуаров, водонапорных ба</w:t>
      </w:r>
      <w:r w:rsidR="004825A6" w:rsidRPr="00CB00D2">
        <w:t>шен</w:t>
      </w:r>
      <w:bookmarkEnd w:id="62"/>
    </w:p>
    <w:p w:rsidR="00ED01FA" w:rsidRDefault="001532B4" w:rsidP="002C7869">
      <w:pPr>
        <w:spacing w:line="276" w:lineRule="auto"/>
        <w:ind w:firstLine="709"/>
        <w:jc w:val="both"/>
        <w:rPr>
          <w:rFonts w:cs="Arial"/>
          <w:bCs/>
          <w:iCs/>
          <w:color w:val="000000"/>
          <w:spacing w:val="-2"/>
          <w:sz w:val="24"/>
          <w:szCs w:val="24"/>
        </w:rPr>
      </w:pPr>
      <w:r w:rsidRPr="00137947">
        <w:rPr>
          <w:rFonts w:cs="Arial"/>
          <w:bCs/>
          <w:iCs/>
          <w:color w:val="000000"/>
          <w:spacing w:val="-2"/>
          <w:sz w:val="24"/>
          <w:szCs w:val="24"/>
        </w:rPr>
        <w:t xml:space="preserve">Установка новых </w:t>
      </w:r>
      <w:r w:rsidR="009425DC" w:rsidRPr="00137947">
        <w:rPr>
          <w:rFonts w:cs="Arial"/>
          <w:bCs/>
          <w:iCs/>
          <w:color w:val="000000"/>
          <w:spacing w:val="-2"/>
          <w:sz w:val="24"/>
          <w:szCs w:val="24"/>
        </w:rPr>
        <w:t>резервуаров</w:t>
      </w:r>
      <w:r w:rsidR="00E6621F">
        <w:rPr>
          <w:rFonts w:cs="Arial"/>
          <w:bCs/>
          <w:iCs/>
          <w:color w:val="000000"/>
          <w:spacing w:val="-2"/>
          <w:sz w:val="24"/>
          <w:szCs w:val="24"/>
        </w:rPr>
        <w:t xml:space="preserve"> предполагается, а </w:t>
      </w:r>
      <w:r w:rsidR="00C4623B" w:rsidRPr="00137947">
        <w:rPr>
          <w:rFonts w:cs="Arial"/>
          <w:bCs/>
          <w:iCs/>
          <w:color w:val="000000"/>
          <w:spacing w:val="-2"/>
          <w:sz w:val="24"/>
          <w:szCs w:val="24"/>
        </w:rPr>
        <w:t xml:space="preserve"> </w:t>
      </w:r>
      <w:r w:rsidR="00681790" w:rsidRPr="00137947">
        <w:rPr>
          <w:rFonts w:cs="Arial"/>
          <w:bCs/>
          <w:iCs/>
          <w:color w:val="000000"/>
          <w:spacing w:val="-2"/>
          <w:sz w:val="24"/>
          <w:szCs w:val="24"/>
        </w:rPr>
        <w:t>нас</w:t>
      </w:r>
      <w:r w:rsidR="00B52ABF" w:rsidRPr="00137947">
        <w:rPr>
          <w:rFonts w:cs="Arial"/>
          <w:bCs/>
          <w:iCs/>
          <w:color w:val="000000"/>
          <w:spacing w:val="-2"/>
          <w:sz w:val="24"/>
          <w:szCs w:val="24"/>
        </w:rPr>
        <w:t>осн</w:t>
      </w:r>
      <w:r w:rsidR="00ED01FA" w:rsidRPr="00137947">
        <w:rPr>
          <w:rFonts w:cs="Arial"/>
          <w:bCs/>
          <w:iCs/>
          <w:color w:val="000000"/>
          <w:spacing w:val="-2"/>
          <w:sz w:val="24"/>
          <w:szCs w:val="24"/>
        </w:rPr>
        <w:t>ых</w:t>
      </w:r>
      <w:r w:rsidR="00681790" w:rsidRPr="00137947">
        <w:rPr>
          <w:rFonts w:cs="Arial"/>
          <w:bCs/>
          <w:iCs/>
          <w:color w:val="000000"/>
          <w:spacing w:val="-2"/>
          <w:sz w:val="24"/>
          <w:szCs w:val="24"/>
        </w:rPr>
        <w:t xml:space="preserve"> станц</w:t>
      </w:r>
      <w:r w:rsidR="00B52ABF" w:rsidRPr="00137947">
        <w:rPr>
          <w:rFonts w:cs="Arial"/>
          <w:bCs/>
          <w:iCs/>
          <w:color w:val="000000"/>
          <w:spacing w:val="-2"/>
          <w:sz w:val="24"/>
          <w:szCs w:val="24"/>
        </w:rPr>
        <w:t>и</w:t>
      </w:r>
      <w:r w:rsidR="00ED01FA" w:rsidRPr="00137947">
        <w:rPr>
          <w:rFonts w:cs="Arial"/>
          <w:bCs/>
          <w:iCs/>
          <w:color w:val="000000"/>
          <w:spacing w:val="-2"/>
          <w:sz w:val="24"/>
          <w:szCs w:val="24"/>
        </w:rPr>
        <w:t>й</w:t>
      </w:r>
      <w:r w:rsidR="00B52ABF" w:rsidRPr="00137947">
        <w:rPr>
          <w:rFonts w:cs="Arial"/>
          <w:bCs/>
          <w:iCs/>
          <w:color w:val="000000"/>
          <w:spacing w:val="-2"/>
          <w:sz w:val="24"/>
          <w:szCs w:val="24"/>
        </w:rPr>
        <w:t xml:space="preserve"> </w:t>
      </w:r>
      <w:r w:rsidR="00ED01FA" w:rsidRPr="00137947">
        <w:rPr>
          <w:rFonts w:cs="Arial"/>
          <w:bCs/>
          <w:iCs/>
          <w:color w:val="000000"/>
          <w:spacing w:val="-2"/>
          <w:sz w:val="24"/>
          <w:szCs w:val="24"/>
        </w:rPr>
        <w:t>не предполагается</w:t>
      </w:r>
      <w:r w:rsidR="001961B0" w:rsidRPr="00137947">
        <w:rPr>
          <w:rFonts w:cs="Arial"/>
          <w:bCs/>
          <w:iCs/>
          <w:color w:val="000000"/>
          <w:spacing w:val="-2"/>
          <w:sz w:val="24"/>
          <w:szCs w:val="24"/>
        </w:rPr>
        <w:t>.</w:t>
      </w:r>
      <w:r w:rsidR="009425DC" w:rsidRPr="00137947">
        <w:rPr>
          <w:rFonts w:cs="Arial"/>
          <w:bCs/>
          <w:iCs/>
          <w:color w:val="000000"/>
          <w:spacing w:val="-2"/>
          <w:sz w:val="24"/>
          <w:szCs w:val="24"/>
        </w:rPr>
        <w:t xml:space="preserve"> </w:t>
      </w:r>
      <w:r w:rsidRPr="00137947">
        <w:rPr>
          <w:rFonts w:cs="Arial"/>
          <w:bCs/>
          <w:iCs/>
          <w:color w:val="000000"/>
          <w:spacing w:val="-2"/>
          <w:sz w:val="24"/>
          <w:szCs w:val="24"/>
        </w:rPr>
        <w:t>Д</w:t>
      </w:r>
      <w:r w:rsidRPr="00137947">
        <w:rPr>
          <w:rFonts w:cs="Arial"/>
          <w:bCs/>
          <w:iCs/>
          <w:color w:val="000000"/>
          <w:spacing w:val="-2"/>
          <w:sz w:val="24"/>
          <w:szCs w:val="24"/>
        </w:rPr>
        <w:t>о</w:t>
      </w:r>
      <w:r w:rsidRPr="00137947">
        <w:rPr>
          <w:rFonts w:cs="Arial"/>
          <w:bCs/>
          <w:iCs/>
          <w:color w:val="000000"/>
          <w:spacing w:val="-2"/>
          <w:sz w:val="24"/>
          <w:szCs w:val="24"/>
        </w:rPr>
        <w:t>полнительные санитарные зоны и отчуждения сельскохозяйственных территорий на эти меропри</w:t>
      </w:r>
      <w:r w:rsidRPr="00137947">
        <w:rPr>
          <w:rFonts w:cs="Arial"/>
          <w:bCs/>
          <w:iCs/>
          <w:color w:val="000000"/>
          <w:spacing w:val="-2"/>
          <w:sz w:val="24"/>
          <w:szCs w:val="24"/>
        </w:rPr>
        <w:t>я</w:t>
      </w:r>
      <w:r w:rsidRPr="00137947">
        <w:rPr>
          <w:rFonts w:cs="Arial"/>
          <w:bCs/>
          <w:iCs/>
          <w:color w:val="000000"/>
          <w:spacing w:val="-2"/>
          <w:sz w:val="24"/>
          <w:szCs w:val="24"/>
        </w:rPr>
        <w:t>тия не требуются.</w:t>
      </w:r>
    </w:p>
    <w:p w:rsidR="00687C99" w:rsidRPr="00CB00D2" w:rsidRDefault="00E9603F" w:rsidP="002C7869">
      <w:pPr>
        <w:pStyle w:val="2"/>
        <w:spacing w:line="276" w:lineRule="auto"/>
      </w:pPr>
      <w:bookmarkStart w:id="63" w:name="_Toc401577246"/>
      <w:r w:rsidRPr="00CB00D2">
        <w:t>4</w:t>
      </w:r>
      <w:r w:rsidR="004825A6" w:rsidRPr="00CB00D2">
        <w:t xml:space="preserve">.8. Границы </w:t>
      </w:r>
      <w:r w:rsidR="00084261" w:rsidRPr="00CB00D2">
        <w:t>планируемых зон размещения объектов централизованных систем горячего водоснаб</w:t>
      </w:r>
      <w:r w:rsidR="00687C99" w:rsidRPr="00CB00D2">
        <w:t>жения, холодного водоснабжения</w:t>
      </w:r>
      <w:bookmarkEnd w:id="63"/>
    </w:p>
    <w:p w:rsidR="00687C99" w:rsidRPr="00CB00D2" w:rsidRDefault="006866A1" w:rsidP="002C7869">
      <w:pPr>
        <w:spacing w:line="276" w:lineRule="auto"/>
        <w:ind w:firstLine="709"/>
        <w:jc w:val="both"/>
        <w:rPr>
          <w:rFonts w:cs="Arial"/>
          <w:bCs/>
          <w:iCs/>
          <w:color w:val="000000"/>
          <w:sz w:val="24"/>
          <w:szCs w:val="24"/>
        </w:rPr>
      </w:pPr>
      <w:r w:rsidRPr="00CB00D2">
        <w:rPr>
          <w:rFonts w:cs="Arial"/>
          <w:bCs/>
          <w:iCs/>
          <w:color w:val="000000"/>
          <w:sz w:val="24"/>
          <w:szCs w:val="24"/>
        </w:rPr>
        <w:t xml:space="preserve">Границы планируемых </w:t>
      </w:r>
      <w:proofErr w:type="gramStart"/>
      <w:r w:rsidRPr="00CB00D2">
        <w:rPr>
          <w:rFonts w:cs="Arial"/>
          <w:bCs/>
          <w:iCs/>
          <w:color w:val="000000"/>
          <w:sz w:val="24"/>
          <w:szCs w:val="24"/>
        </w:rPr>
        <w:t>зон размещения объектов централизованных систем холодного в</w:t>
      </w:r>
      <w:r w:rsidRPr="00CB00D2">
        <w:rPr>
          <w:rFonts w:cs="Arial"/>
          <w:bCs/>
          <w:iCs/>
          <w:color w:val="000000"/>
          <w:sz w:val="24"/>
          <w:szCs w:val="24"/>
        </w:rPr>
        <w:t>о</w:t>
      </w:r>
      <w:r w:rsidRPr="00CB00D2">
        <w:rPr>
          <w:rFonts w:cs="Arial"/>
          <w:bCs/>
          <w:iCs/>
          <w:color w:val="000000"/>
          <w:sz w:val="24"/>
          <w:szCs w:val="24"/>
        </w:rPr>
        <w:t>доснабжения</w:t>
      </w:r>
      <w:proofErr w:type="gramEnd"/>
      <w:r w:rsidRPr="00CB00D2">
        <w:rPr>
          <w:rFonts w:cs="Arial"/>
          <w:bCs/>
          <w:iCs/>
          <w:color w:val="000000"/>
          <w:sz w:val="24"/>
          <w:szCs w:val="24"/>
        </w:rPr>
        <w:t xml:space="preserve"> совпадают с границами</w:t>
      </w:r>
      <w:r w:rsidR="004235DA" w:rsidRPr="00CB00D2">
        <w:rPr>
          <w:rFonts w:cs="Arial"/>
          <w:bCs/>
          <w:iCs/>
          <w:color w:val="000000"/>
          <w:sz w:val="24"/>
          <w:szCs w:val="24"/>
        </w:rPr>
        <w:t xml:space="preserve"> населенн</w:t>
      </w:r>
      <w:r w:rsidR="00664CA7">
        <w:rPr>
          <w:rFonts w:cs="Arial"/>
          <w:bCs/>
          <w:iCs/>
          <w:color w:val="000000"/>
          <w:sz w:val="24"/>
          <w:szCs w:val="24"/>
        </w:rPr>
        <w:t>ого</w:t>
      </w:r>
      <w:r w:rsidR="004235DA" w:rsidRPr="00CB00D2">
        <w:rPr>
          <w:rFonts w:cs="Arial"/>
          <w:bCs/>
          <w:iCs/>
          <w:color w:val="000000"/>
          <w:sz w:val="24"/>
          <w:szCs w:val="24"/>
        </w:rPr>
        <w:t xml:space="preserve"> пункт</w:t>
      </w:r>
      <w:r w:rsidR="00664CA7">
        <w:rPr>
          <w:rFonts w:cs="Arial"/>
          <w:bCs/>
          <w:iCs/>
          <w:color w:val="000000"/>
          <w:sz w:val="24"/>
          <w:szCs w:val="24"/>
        </w:rPr>
        <w:t>а</w:t>
      </w:r>
      <w:r w:rsidR="004235DA" w:rsidRPr="00CB00D2">
        <w:rPr>
          <w:rFonts w:cs="Arial"/>
          <w:bCs/>
          <w:iCs/>
          <w:color w:val="000000"/>
          <w:sz w:val="24"/>
          <w:szCs w:val="24"/>
        </w:rPr>
        <w:t xml:space="preserve">, </w:t>
      </w:r>
      <w:r w:rsidRPr="00CB00D2">
        <w:rPr>
          <w:rFonts w:cs="Arial"/>
          <w:bCs/>
          <w:iCs/>
          <w:color w:val="000000"/>
          <w:sz w:val="24"/>
          <w:szCs w:val="24"/>
        </w:rPr>
        <w:t xml:space="preserve">в том числе с учетом </w:t>
      </w:r>
      <w:r w:rsidR="00664CA7">
        <w:rPr>
          <w:rFonts w:cs="Arial"/>
          <w:bCs/>
          <w:iCs/>
          <w:color w:val="000000"/>
          <w:sz w:val="24"/>
          <w:szCs w:val="24"/>
        </w:rPr>
        <w:t xml:space="preserve">возможной </w:t>
      </w:r>
      <w:r w:rsidRPr="00CB00D2">
        <w:rPr>
          <w:rFonts w:cs="Arial"/>
          <w:bCs/>
          <w:iCs/>
          <w:color w:val="000000"/>
          <w:sz w:val="24"/>
          <w:szCs w:val="24"/>
        </w:rPr>
        <w:t>пе</w:t>
      </w:r>
      <w:r w:rsidRPr="00CB00D2">
        <w:rPr>
          <w:rFonts w:cs="Arial"/>
          <w:bCs/>
          <w:iCs/>
          <w:color w:val="000000"/>
          <w:sz w:val="24"/>
          <w:szCs w:val="24"/>
        </w:rPr>
        <w:t>р</w:t>
      </w:r>
      <w:r w:rsidRPr="00CB00D2">
        <w:rPr>
          <w:rFonts w:cs="Arial"/>
          <w:bCs/>
          <w:iCs/>
          <w:color w:val="000000"/>
          <w:sz w:val="24"/>
          <w:szCs w:val="24"/>
        </w:rPr>
        <w:t>спективной застройки</w:t>
      </w:r>
      <w:r w:rsidR="00ED01FA">
        <w:rPr>
          <w:rFonts w:cs="Arial"/>
          <w:bCs/>
          <w:iCs/>
          <w:color w:val="000000"/>
          <w:sz w:val="24"/>
          <w:szCs w:val="24"/>
        </w:rPr>
        <w:t>.</w:t>
      </w:r>
      <w:r w:rsidR="005D3014">
        <w:rPr>
          <w:rFonts w:cs="Arial"/>
          <w:bCs/>
          <w:iCs/>
          <w:color w:val="000000"/>
          <w:sz w:val="24"/>
          <w:szCs w:val="24"/>
        </w:rPr>
        <w:t xml:space="preserve"> Сооружение объектов централизованных систем горячего водоснабжения не планируется.</w:t>
      </w:r>
      <w:r w:rsidR="00ED1699">
        <w:rPr>
          <w:rFonts w:cs="Arial"/>
          <w:bCs/>
          <w:iCs/>
          <w:color w:val="000000"/>
          <w:sz w:val="24"/>
          <w:szCs w:val="24"/>
        </w:rPr>
        <w:t xml:space="preserve"> Планируется проектирование скважины</w:t>
      </w:r>
      <w:proofErr w:type="gramStart"/>
      <w:r w:rsidR="00ED1699">
        <w:rPr>
          <w:rFonts w:cs="Arial"/>
          <w:bCs/>
          <w:iCs/>
          <w:color w:val="000000"/>
          <w:sz w:val="24"/>
          <w:szCs w:val="24"/>
        </w:rPr>
        <w:t>,</w:t>
      </w:r>
      <w:r w:rsidR="00007F81">
        <w:rPr>
          <w:rFonts w:cs="Arial"/>
          <w:bCs/>
          <w:iCs/>
          <w:color w:val="000000"/>
          <w:sz w:val="24"/>
          <w:szCs w:val="24"/>
        </w:rPr>
        <w:t>к</w:t>
      </w:r>
      <w:proofErr w:type="gramEnd"/>
      <w:r w:rsidR="00007F81">
        <w:rPr>
          <w:rFonts w:cs="Arial"/>
          <w:bCs/>
          <w:iCs/>
          <w:color w:val="000000"/>
          <w:sz w:val="24"/>
          <w:szCs w:val="24"/>
        </w:rPr>
        <w:t>олодца,</w:t>
      </w:r>
      <w:r w:rsidR="00ED1699">
        <w:rPr>
          <w:rFonts w:cs="Arial"/>
          <w:bCs/>
          <w:iCs/>
          <w:color w:val="000000"/>
          <w:sz w:val="24"/>
          <w:szCs w:val="24"/>
        </w:rPr>
        <w:t xml:space="preserve"> резервуара чистой воды и ста</w:t>
      </w:r>
      <w:r w:rsidR="00ED1699">
        <w:rPr>
          <w:rFonts w:cs="Arial"/>
          <w:bCs/>
          <w:iCs/>
          <w:color w:val="000000"/>
          <w:sz w:val="24"/>
          <w:szCs w:val="24"/>
        </w:rPr>
        <w:t>н</w:t>
      </w:r>
      <w:r w:rsidR="00ED1699">
        <w:rPr>
          <w:rFonts w:cs="Arial"/>
          <w:bCs/>
          <w:iCs/>
          <w:color w:val="000000"/>
          <w:sz w:val="24"/>
          <w:szCs w:val="24"/>
        </w:rPr>
        <w:t xml:space="preserve">ции водоподготовки в границах действующей системы </w:t>
      </w:r>
      <w:r w:rsidR="00636449">
        <w:rPr>
          <w:rFonts w:cs="Arial"/>
          <w:bCs/>
          <w:iCs/>
          <w:color w:val="000000"/>
          <w:sz w:val="24"/>
          <w:szCs w:val="24"/>
        </w:rPr>
        <w:t>водоснабжения</w:t>
      </w:r>
      <w:r w:rsidR="00ED1699">
        <w:rPr>
          <w:rFonts w:cs="Arial"/>
          <w:bCs/>
          <w:iCs/>
          <w:color w:val="000000"/>
          <w:sz w:val="24"/>
          <w:szCs w:val="24"/>
        </w:rPr>
        <w:t>.</w:t>
      </w:r>
    </w:p>
    <w:p w:rsidR="00084261" w:rsidRPr="00CB00D2" w:rsidRDefault="00E9603F" w:rsidP="002C7869">
      <w:pPr>
        <w:pStyle w:val="2"/>
        <w:spacing w:line="276" w:lineRule="auto"/>
      </w:pPr>
      <w:bookmarkStart w:id="64" w:name="_Toc401577247"/>
      <w:r w:rsidRPr="00CB00D2">
        <w:lastRenderedPageBreak/>
        <w:t>4</w:t>
      </w:r>
      <w:r w:rsidR="00687C99" w:rsidRPr="00CB00D2">
        <w:t xml:space="preserve">.9. Карты </w:t>
      </w:r>
      <w:r w:rsidR="00084261" w:rsidRPr="00CB00D2">
        <w:t>(схемы) существующего и планируемого размещения объектов централизованных систем горячего водоснабжения, холодного водосна</w:t>
      </w:r>
      <w:r w:rsidR="00687C99" w:rsidRPr="00CB00D2">
        <w:t>бжения</w:t>
      </w:r>
      <w:bookmarkEnd w:id="64"/>
    </w:p>
    <w:p w:rsidR="00687C99" w:rsidRPr="00137947" w:rsidRDefault="00687C99" w:rsidP="002C7869">
      <w:pPr>
        <w:spacing w:line="276" w:lineRule="auto"/>
        <w:ind w:firstLine="709"/>
        <w:jc w:val="both"/>
        <w:rPr>
          <w:rFonts w:cs="Arial"/>
          <w:bCs/>
          <w:iCs/>
          <w:sz w:val="24"/>
          <w:szCs w:val="24"/>
        </w:rPr>
      </w:pPr>
      <w:r w:rsidRPr="00137947">
        <w:rPr>
          <w:rFonts w:cs="Arial"/>
          <w:bCs/>
          <w:iCs/>
          <w:sz w:val="24"/>
          <w:szCs w:val="24"/>
        </w:rPr>
        <w:t>Схема планируемого размещения объектов централизованных систем холодного водосна</w:t>
      </w:r>
      <w:r w:rsidRPr="00137947">
        <w:rPr>
          <w:rFonts w:cs="Arial"/>
          <w:bCs/>
          <w:iCs/>
          <w:sz w:val="24"/>
          <w:szCs w:val="24"/>
        </w:rPr>
        <w:t>б</w:t>
      </w:r>
      <w:r w:rsidRPr="00137947">
        <w:rPr>
          <w:rFonts w:cs="Arial"/>
          <w:bCs/>
          <w:iCs/>
          <w:sz w:val="24"/>
          <w:szCs w:val="24"/>
        </w:rPr>
        <w:t xml:space="preserve">жения приведена в </w:t>
      </w:r>
      <w:r w:rsidR="0000283C" w:rsidRPr="00137947">
        <w:rPr>
          <w:rFonts w:cs="Arial"/>
          <w:bCs/>
          <w:iCs/>
          <w:sz w:val="24"/>
          <w:szCs w:val="24"/>
        </w:rPr>
        <w:t>приложении </w:t>
      </w:r>
      <w:r w:rsidRPr="00137947">
        <w:rPr>
          <w:rFonts w:cs="Arial"/>
          <w:bCs/>
          <w:iCs/>
          <w:sz w:val="24"/>
          <w:szCs w:val="24"/>
        </w:rPr>
        <w:t>1.</w:t>
      </w:r>
    </w:p>
    <w:p w:rsidR="000507D3" w:rsidRPr="00CB00D2" w:rsidRDefault="000507D3" w:rsidP="002C7869">
      <w:pPr>
        <w:spacing w:line="276" w:lineRule="auto"/>
        <w:ind w:firstLine="709"/>
        <w:jc w:val="both"/>
        <w:rPr>
          <w:rFonts w:cs="Arial"/>
          <w:bCs/>
          <w:iCs/>
          <w:color w:val="000000"/>
          <w:sz w:val="24"/>
          <w:szCs w:val="24"/>
        </w:rPr>
      </w:pPr>
      <w:r w:rsidRPr="00137947">
        <w:rPr>
          <w:rFonts w:cs="Arial"/>
          <w:bCs/>
          <w:iCs/>
          <w:sz w:val="24"/>
          <w:szCs w:val="24"/>
        </w:rPr>
        <w:t>Сооружение объектов централизованных систем горячего водоснабжения в поселении не планиру</w:t>
      </w:r>
      <w:r w:rsidRPr="00CB00D2">
        <w:rPr>
          <w:rFonts w:cs="Arial"/>
          <w:bCs/>
          <w:iCs/>
          <w:color w:val="000000"/>
          <w:sz w:val="24"/>
          <w:szCs w:val="24"/>
        </w:rPr>
        <w:t>ется.</w:t>
      </w:r>
    </w:p>
    <w:p w:rsidR="007A084E" w:rsidRDefault="007A084E">
      <w:pPr>
        <w:rPr>
          <w:rFonts w:cs="Arial"/>
          <w:b/>
          <w:bCs/>
          <w:kern w:val="32"/>
          <w:sz w:val="24"/>
          <w:szCs w:val="24"/>
        </w:rPr>
      </w:pPr>
      <w:bookmarkStart w:id="65" w:name="_Toc401577248"/>
      <w:r>
        <w:br w:type="page"/>
      </w:r>
    </w:p>
    <w:p w:rsidR="004E74F4" w:rsidRPr="00CB00D2" w:rsidRDefault="00E9603F" w:rsidP="002C7869">
      <w:pPr>
        <w:pStyle w:val="1"/>
        <w:spacing w:line="276" w:lineRule="auto"/>
        <w:jc w:val="both"/>
      </w:pPr>
      <w:r w:rsidRPr="00CB00D2">
        <w:lastRenderedPageBreak/>
        <w:t>5</w:t>
      </w:r>
      <w:r w:rsidR="009F3975" w:rsidRPr="00CB00D2">
        <w:t>.</w:t>
      </w:r>
      <w:r w:rsidR="00A13761" w:rsidRPr="00CB00D2">
        <w:t> </w:t>
      </w:r>
      <w:r w:rsidR="009F3975" w:rsidRPr="00CB00D2">
        <w:t>Экологические аспекты мероприятий по строительству, реконструкции и модернизации объектов центра</w:t>
      </w:r>
      <w:r w:rsidR="004E74F4" w:rsidRPr="00CB00D2">
        <w:t>лизованных систем водоснабжения</w:t>
      </w:r>
      <w:bookmarkEnd w:id="65"/>
    </w:p>
    <w:p w:rsidR="004E74F4" w:rsidRPr="00CB00D2" w:rsidRDefault="008D05A0" w:rsidP="002C7869">
      <w:pPr>
        <w:pStyle w:val="2"/>
        <w:spacing w:line="276" w:lineRule="auto"/>
      </w:pPr>
      <w:bookmarkStart w:id="66" w:name="_Toc401577249"/>
      <w:r w:rsidRPr="00CB00D2">
        <w:t>5.1</w:t>
      </w:r>
      <w:r w:rsidR="00D86182">
        <w:t>. </w:t>
      </w:r>
      <w:r w:rsidRPr="00CB00D2">
        <w:t xml:space="preserve">Меры </w:t>
      </w:r>
      <w:r w:rsidR="009F3975" w:rsidRPr="00CB00D2">
        <w:t>по предотвращению вредного воздей</w:t>
      </w:r>
      <w:r w:rsidR="004E74F4" w:rsidRPr="00CB00D2">
        <w:t>ствия</w:t>
      </w:r>
      <w:r w:rsidRPr="00CB00D2">
        <w:t xml:space="preserve"> </w:t>
      </w:r>
      <w:r w:rsidR="009F3975" w:rsidRPr="00CB00D2">
        <w:t>на водный бассейн предлагаемых к строительству и реконструкции объектов централизованных систем водоснабжения при сб</w:t>
      </w:r>
      <w:r w:rsidRPr="00CB00D2">
        <w:t>росе (утилизации) промывных вод</w:t>
      </w:r>
      <w:bookmarkEnd w:id="66"/>
    </w:p>
    <w:p w:rsidR="008D05A0" w:rsidRPr="00CB00D2" w:rsidRDefault="008D05A0" w:rsidP="002C786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CB00D2">
        <w:rPr>
          <w:color w:val="000000"/>
          <w:sz w:val="24"/>
          <w:szCs w:val="24"/>
        </w:rPr>
        <w:t xml:space="preserve">На территории </w:t>
      </w:r>
      <w:r w:rsidR="00DC54E7">
        <w:rPr>
          <w:color w:val="000000"/>
          <w:sz w:val="24"/>
          <w:szCs w:val="24"/>
        </w:rPr>
        <w:t>Половинского</w:t>
      </w:r>
      <w:r w:rsidR="00F54C55">
        <w:rPr>
          <w:color w:val="000000"/>
          <w:sz w:val="24"/>
          <w:szCs w:val="24"/>
        </w:rPr>
        <w:t xml:space="preserve"> сельского поселения</w:t>
      </w:r>
      <w:r w:rsidRPr="00CB00D2">
        <w:rPr>
          <w:color w:val="000000"/>
          <w:sz w:val="24"/>
          <w:szCs w:val="24"/>
        </w:rPr>
        <w:t xml:space="preserve"> сброс (утилизации) промывных вод не осуществляется. Фильтровальные сооружения станций </w:t>
      </w:r>
      <w:r w:rsidR="0047536C">
        <w:rPr>
          <w:color w:val="000000"/>
          <w:sz w:val="24"/>
          <w:szCs w:val="24"/>
        </w:rPr>
        <w:t>отсутствуют</w:t>
      </w:r>
      <w:r w:rsidRPr="00CB00D2">
        <w:rPr>
          <w:color w:val="000000"/>
          <w:sz w:val="24"/>
          <w:szCs w:val="24"/>
        </w:rPr>
        <w:t>.</w:t>
      </w:r>
    </w:p>
    <w:p w:rsidR="003A1336" w:rsidRDefault="003C3C5F" w:rsidP="002C786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C3C5F">
        <w:rPr>
          <w:color w:val="000000"/>
          <w:sz w:val="24"/>
          <w:szCs w:val="24"/>
        </w:rPr>
        <w:t xml:space="preserve">Наиболее распространенным способом </w:t>
      </w:r>
      <w:r>
        <w:rPr>
          <w:color w:val="000000"/>
          <w:sz w:val="24"/>
          <w:szCs w:val="24"/>
        </w:rPr>
        <w:t>очистки</w:t>
      </w:r>
      <w:r w:rsidRPr="003C3C5F">
        <w:rPr>
          <w:color w:val="000000"/>
          <w:sz w:val="24"/>
          <w:szCs w:val="24"/>
        </w:rPr>
        <w:t xml:space="preserve"> воды на территории </w:t>
      </w:r>
      <w:r w:rsidR="00001AAB">
        <w:rPr>
          <w:color w:val="000000"/>
          <w:sz w:val="24"/>
          <w:szCs w:val="24"/>
        </w:rPr>
        <w:t>Увельск</w:t>
      </w:r>
      <w:r w:rsidR="009D2E3A">
        <w:rPr>
          <w:color w:val="000000"/>
          <w:sz w:val="24"/>
          <w:szCs w:val="24"/>
        </w:rPr>
        <w:t>ого района</w:t>
      </w:r>
      <w:r w:rsidRPr="003C3C5F">
        <w:rPr>
          <w:color w:val="000000"/>
          <w:sz w:val="24"/>
          <w:szCs w:val="24"/>
        </w:rPr>
        <w:t xml:space="preserve"> </w:t>
      </w:r>
      <w:r w:rsidR="00001AAB">
        <w:rPr>
          <w:color w:val="000000"/>
          <w:sz w:val="24"/>
          <w:szCs w:val="24"/>
        </w:rPr>
        <w:t>Ч</w:t>
      </w:r>
      <w:r w:rsidR="00001AAB">
        <w:rPr>
          <w:color w:val="000000"/>
          <w:sz w:val="24"/>
          <w:szCs w:val="24"/>
        </w:rPr>
        <w:t>е</w:t>
      </w:r>
      <w:r w:rsidR="00001AAB">
        <w:rPr>
          <w:color w:val="000000"/>
          <w:sz w:val="24"/>
          <w:szCs w:val="24"/>
        </w:rPr>
        <w:t>лябинск</w:t>
      </w:r>
      <w:r w:rsidR="009F432F">
        <w:rPr>
          <w:color w:val="000000"/>
          <w:sz w:val="24"/>
          <w:szCs w:val="24"/>
        </w:rPr>
        <w:t>ой области</w:t>
      </w:r>
      <w:r w:rsidR="003D1D1C">
        <w:rPr>
          <w:color w:val="000000"/>
          <w:sz w:val="24"/>
          <w:szCs w:val="24"/>
        </w:rPr>
        <w:t xml:space="preserve"> </w:t>
      </w:r>
      <w:r w:rsidRPr="003C3C5F">
        <w:rPr>
          <w:color w:val="000000"/>
          <w:sz w:val="24"/>
          <w:szCs w:val="24"/>
        </w:rPr>
        <w:t xml:space="preserve">является процесс </w:t>
      </w:r>
      <w:r w:rsidR="00D10D8C" w:rsidRPr="003C3C5F">
        <w:rPr>
          <w:color w:val="000000"/>
          <w:sz w:val="24"/>
          <w:szCs w:val="24"/>
        </w:rPr>
        <w:t>обезжелезивания</w:t>
      </w:r>
      <w:r w:rsidR="0047536C" w:rsidRPr="003C3C5F">
        <w:rPr>
          <w:color w:val="000000"/>
          <w:sz w:val="24"/>
          <w:szCs w:val="24"/>
        </w:rPr>
        <w:t xml:space="preserve"> </w:t>
      </w:r>
      <w:r w:rsidR="00DD3102">
        <w:rPr>
          <w:color w:val="000000"/>
          <w:sz w:val="24"/>
          <w:szCs w:val="24"/>
        </w:rPr>
        <w:t xml:space="preserve">и умягчения </w:t>
      </w:r>
      <w:r w:rsidR="0047536C" w:rsidRPr="003C3C5F">
        <w:rPr>
          <w:color w:val="000000"/>
          <w:sz w:val="24"/>
          <w:szCs w:val="24"/>
        </w:rPr>
        <w:t xml:space="preserve">воды </w:t>
      </w:r>
      <w:r w:rsidR="00D10D8C" w:rsidRPr="003C3C5F">
        <w:rPr>
          <w:color w:val="000000"/>
          <w:sz w:val="24"/>
          <w:szCs w:val="24"/>
        </w:rPr>
        <w:t>из скважины</w:t>
      </w:r>
      <w:r w:rsidRPr="003C3C5F">
        <w:rPr>
          <w:color w:val="000000"/>
          <w:sz w:val="24"/>
          <w:szCs w:val="24"/>
        </w:rPr>
        <w:t>, который</w:t>
      </w:r>
      <w:r w:rsidR="00D10D8C" w:rsidRPr="003C3C5F">
        <w:rPr>
          <w:color w:val="000000"/>
          <w:sz w:val="24"/>
          <w:szCs w:val="24"/>
        </w:rPr>
        <w:t xml:space="preserve"> </w:t>
      </w:r>
      <w:r w:rsidR="006D2A1A" w:rsidRPr="003C3C5F">
        <w:rPr>
          <w:color w:val="000000"/>
          <w:sz w:val="24"/>
          <w:szCs w:val="24"/>
        </w:rPr>
        <w:t xml:space="preserve">основан на применении </w:t>
      </w:r>
      <w:r w:rsidR="001F4353" w:rsidRPr="003C3C5F">
        <w:rPr>
          <w:color w:val="000000"/>
          <w:sz w:val="24"/>
          <w:szCs w:val="24"/>
        </w:rPr>
        <w:t>контейнерных станций обезжелезивания</w:t>
      </w:r>
      <w:r w:rsidR="006D2A1A" w:rsidRPr="003C3C5F">
        <w:rPr>
          <w:color w:val="000000"/>
          <w:sz w:val="24"/>
          <w:szCs w:val="24"/>
        </w:rPr>
        <w:t>, либо их аналогов.</w:t>
      </w:r>
      <w:r w:rsidR="0075230E">
        <w:rPr>
          <w:color w:val="000000"/>
          <w:sz w:val="24"/>
          <w:szCs w:val="24"/>
        </w:rPr>
        <w:t xml:space="preserve"> </w:t>
      </w:r>
    </w:p>
    <w:p w:rsidR="003A1336" w:rsidRDefault="0075230E" w:rsidP="002C786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таких станций требуется периодическая промывка фильтровального сооружения со сбросом </w:t>
      </w:r>
      <w:r w:rsidRPr="0075230E">
        <w:rPr>
          <w:color w:val="000000"/>
          <w:sz w:val="24"/>
          <w:szCs w:val="24"/>
        </w:rPr>
        <w:t>воды на площадки-</w:t>
      </w:r>
      <w:r w:rsidR="00DC54E7" w:rsidRPr="0075230E">
        <w:rPr>
          <w:color w:val="000000"/>
          <w:sz w:val="24"/>
          <w:szCs w:val="24"/>
        </w:rPr>
        <w:t>шлам</w:t>
      </w:r>
      <w:r w:rsidR="00DC54E7">
        <w:rPr>
          <w:color w:val="000000"/>
          <w:sz w:val="24"/>
          <w:szCs w:val="24"/>
        </w:rPr>
        <w:t>-</w:t>
      </w:r>
      <w:r w:rsidR="00DC54E7" w:rsidRPr="0075230E">
        <w:rPr>
          <w:color w:val="000000"/>
          <w:sz w:val="24"/>
          <w:szCs w:val="24"/>
        </w:rPr>
        <w:t>накопители</w:t>
      </w:r>
      <w:r>
        <w:rPr>
          <w:color w:val="000000"/>
          <w:sz w:val="24"/>
          <w:szCs w:val="24"/>
        </w:rPr>
        <w:t xml:space="preserve">, </w:t>
      </w:r>
      <w:r w:rsidRPr="0075230E">
        <w:rPr>
          <w:color w:val="000000"/>
          <w:sz w:val="24"/>
          <w:szCs w:val="24"/>
        </w:rPr>
        <w:t>оснащенных дренажем с отводом осветленной воды в ближайший водный проток.</w:t>
      </w:r>
      <w:r w:rsidR="003C3C5F" w:rsidRPr="0075230E">
        <w:rPr>
          <w:color w:val="000000"/>
          <w:sz w:val="24"/>
          <w:szCs w:val="24"/>
        </w:rPr>
        <w:t xml:space="preserve"> </w:t>
      </w:r>
    </w:p>
    <w:p w:rsidR="0047536C" w:rsidRPr="003C3C5F" w:rsidRDefault="003A1336" w:rsidP="002C7869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A1336">
        <w:rPr>
          <w:color w:val="000000"/>
          <w:sz w:val="24"/>
          <w:szCs w:val="24"/>
        </w:rPr>
        <w:t>Согласно генеральному плану поселения обезжелезивание воды рекомендуется произв</w:t>
      </w:r>
      <w:r w:rsidRPr="003A1336">
        <w:rPr>
          <w:color w:val="000000"/>
          <w:sz w:val="24"/>
          <w:szCs w:val="24"/>
        </w:rPr>
        <w:t>о</w:t>
      </w:r>
      <w:r w:rsidRPr="003A1336">
        <w:rPr>
          <w:color w:val="000000"/>
          <w:sz w:val="24"/>
          <w:szCs w:val="24"/>
        </w:rPr>
        <w:t>дить методом упрощенной аэрации с фильтрованием на скорых фильтрах.</w:t>
      </w:r>
      <w:r w:rsidR="0075230E">
        <w:rPr>
          <w:color w:val="000000"/>
          <w:sz w:val="24"/>
          <w:szCs w:val="24"/>
        </w:rPr>
        <w:t xml:space="preserve"> </w:t>
      </w:r>
    </w:p>
    <w:p w:rsidR="00A13761" w:rsidRPr="00CB00D2" w:rsidRDefault="008D05A0" w:rsidP="002C7869">
      <w:pPr>
        <w:pStyle w:val="2"/>
        <w:spacing w:line="276" w:lineRule="auto"/>
      </w:pPr>
      <w:bookmarkStart w:id="67" w:name="_Toc401577250"/>
      <w:r w:rsidRPr="00CB00D2">
        <w:t>5.2</w:t>
      </w:r>
      <w:r w:rsidR="00D86182">
        <w:t>. </w:t>
      </w:r>
      <w:r w:rsidRPr="00CB00D2">
        <w:t>Меры по предотвращению вредного воздействия</w:t>
      </w:r>
      <w:r w:rsidR="009F3975" w:rsidRPr="00CB00D2">
        <w:t xml:space="preserve"> на окружающую среду при реализации мероприятий по снабжению и хранению химических реагентов, используемых в водоподготовке (хло</w:t>
      </w:r>
      <w:r w:rsidR="004B3DEA" w:rsidRPr="00CB00D2">
        <w:t>р и др.)</w:t>
      </w:r>
      <w:bookmarkEnd w:id="67"/>
    </w:p>
    <w:p w:rsidR="004B3DEA" w:rsidRPr="00223958" w:rsidRDefault="004B3DEA" w:rsidP="002C7869">
      <w:pPr>
        <w:spacing w:line="276" w:lineRule="auto"/>
        <w:ind w:firstLine="720"/>
        <w:jc w:val="both"/>
        <w:rPr>
          <w:sz w:val="24"/>
          <w:szCs w:val="24"/>
        </w:rPr>
      </w:pPr>
      <w:r w:rsidRPr="00223958">
        <w:rPr>
          <w:sz w:val="24"/>
          <w:szCs w:val="24"/>
        </w:rPr>
        <w:t>Снабжение и хранение химических реагентов, используемых в водоподготовке, на террит</w:t>
      </w:r>
      <w:r w:rsidRPr="00223958">
        <w:rPr>
          <w:sz w:val="24"/>
          <w:szCs w:val="24"/>
        </w:rPr>
        <w:t>о</w:t>
      </w:r>
      <w:r w:rsidRPr="00223958">
        <w:rPr>
          <w:sz w:val="24"/>
          <w:szCs w:val="24"/>
        </w:rPr>
        <w:t xml:space="preserve">рии </w:t>
      </w:r>
      <w:r w:rsidR="004B01B9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сельского поселения</w:t>
      </w:r>
      <w:r w:rsidRPr="00223958">
        <w:rPr>
          <w:sz w:val="24"/>
          <w:szCs w:val="24"/>
        </w:rPr>
        <w:t xml:space="preserve"> не производится. Склады химических реагентов для пр</w:t>
      </w:r>
      <w:r w:rsidRPr="00223958">
        <w:rPr>
          <w:sz w:val="24"/>
          <w:szCs w:val="24"/>
        </w:rPr>
        <w:t>о</w:t>
      </w:r>
      <w:r w:rsidRPr="00223958">
        <w:rPr>
          <w:sz w:val="24"/>
          <w:szCs w:val="24"/>
        </w:rPr>
        <w:t xml:space="preserve">чих целей </w:t>
      </w:r>
      <w:r w:rsidR="0047536C" w:rsidRPr="00223958">
        <w:rPr>
          <w:sz w:val="24"/>
          <w:szCs w:val="24"/>
        </w:rPr>
        <w:t>отсутствуют</w:t>
      </w:r>
      <w:r w:rsidRPr="00223958">
        <w:rPr>
          <w:sz w:val="24"/>
          <w:szCs w:val="24"/>
        </w:rPr>
        <w:t>.</w:t>
      </w:r>
    </w:p>
    <w:p w:rsidR="0047536C" w:rsidRPr="00223958" w:rsidRDefault="001F4353" w:rsidP="002C7869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color w:val="000000"/>
          <w:sz w:val="24"/>
          <w:szCs w:val="24"/>
        </w:rPr>
        <w:t>Мер по предотвращению вредного воздействия на окружающую среду химическими ре</w:t>
      </w:r>
      <w:r w:rsidRPr="00CB00D2">
        <w:rPr>
          <w:color w:val="000000"/>
          <w:sz w:val="24"/>
          <w:szCs w:val="24"/>
        </w:rPr>
        <w:t>а</w:t>
      </w:r>
      <w:r w:rsidRPr="00CB00D2">
        <w:rPr>
          <w:color w:val="000000"/>
          <w:sz w:val="24"/>
          <w:szCs w:val="24"/>
        </w:rPr>
        <w:t>гентами не требуется.</w:t>
      </w:r>
    </w:p>
    <w:p w:rsidR="00DE43EE" w:rsidRDefault="00DE43EE" w:rsidP="002C7869">
      <w:pPr>
        <w:spacing w:line="276" w:lineRule="auto"/>
        <w:rPr>
          <w:rFonts w:cs="Arial"/>
          <w:b/>
          <w:bCs/>
          <w:kern w:val="32"/>
          <w:sz w:val="24"/>
          <w:szCs w:val="24"/>
        </w:rPr>
      </w:pPr>
      <w:bookmarkStart w:id="68" w:name="_Toc401577251"/>
      <w:r>
        <w:br w:type="page"/>
      </w:r>
    </w:p>
    <w:p w:rsidR="004E74F4" w:rsidRPr="00CB00D2" w:rsidRDefault="00E9603F" w:rsidP="006C6ABD">
      <w:pPr>
        <w:pStyle w:val="1"/>
        <w:spacing w:line="276" w:lineRule="auto"/>
        <w:jc w:val="both"/>
      </w:pPr>
      <w:r w:rsidRPr="00CB00D2">
        <w:lastRenderedPageBreak/>
        <w:t>6</w:t>
      </w:r>
      <w:r w:rsidR="009F3975" w:rsidRPr="00CB00D2">
        <w:t>.</w:t>
      </w:r>
      <w:r w:rsidR="00D86182">
        <w:t> </w:t>
      </w:r>
      <w:r w:rsidR="009F3975" w:rsidRPr="00CB00D2"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68"/>
    </w:p>
    <w:p w:rsidR="00845317" w:rsidRDefault="0023261C" w:rsidP="006C6ABD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E7758C">
        <w:rPr>
          <w:color w:val="000000"/>
          <w:sz w:val="24"/>
          <w:szCs w:val="24"/>
        </w:rPr>
        <w:t>План мероприятий по развитию систем водоснабжения предусматривает</w:t>
      </w:r>
      <w:r w:rsidR="00430474" w:rsidRPr="00E7758C">
        <w:rPr>
          <w:color w:val="000000"/>
          <w:sz w:val="24"/>
          <w:szCs w:val="24"/>
        </w:rPr>
        <w:t xml:space="preserve"> первоочередное</w:t>
      </w:r>
      <w:r w:rsidRPr="00E7758C">
        <w:rPr>
          <w:color w:val="000000"/>
          <w:sz w:val="24"/>
          <w:szCs w:val="24"/>
        </w:rPr>
        <w:t xml:space="preserve"> строительство </w:t>
      </w:r>
      <w:r w:rsidR="00430474" w:rsidRPr="00E7758C">
        <w:rPr>
          <w:color w:val="000000"/>
          <w:sz w:val="24"/>
          <w:szCs w:val="24"/>
        </w:rPr>
        <w:t xml:space="preserve">и </w:t>
      </w:r>
      <w:r w:rsidR="00FB47D6" w:rsidRPr="00E7758C">
        <w:rPr>
          <w:color w:val="000000"/>
          <w:sz w:val="24"/>
          <w:szCs w:val="24"/>
        </w:rPr>
        <w:t xml:space="preserve">последующую </w:t>
      </w:r>
      <w:r w:rsidR="00430474" w:rsidRPr="00E7758C">
        <w:rPr>
          <w:color w:val="000000"/>
          <w:sz w:val="24"/>
          <w:szCs w:val="24"/>
        </w:rPr>
        <w:t>реконструкцию</w:t>
      </w:r>
      <w:r w:rsidR="00FB47D6" w:rsidRPr="00E7758C">
        <w:rPr>
          <w:color w:val="000000"/>
          <w:sz w:val="24"/>
          <w:szCs w:val="24"/>
        </w:rPr>
        <w:t xml:space="preserve"> существующих</w:t>
      </w:r>
      <w:r w:rsidR="00430474" w:rsidRPr="00E7758C">
        <w:rPr>
          <w:color w:val="000000"/>
          <w:sz w:val="24"/>
          <w:szCs w:val="24"/>
        </w:rPr>
        <w:t xml:space="preserve"> объектов </w:t>
      </w:r>
      <w:r w:rsidR="00065579" w:rsidRPr="00E7758C">
        <w:rPr>
          <w:color w:val="000000"/>
          <w:sz w:val="24"/>
          <w:szCs w:val="24"/>
        </w:rPr>
        <w:t xml:space="preserve">системы </w:t>
      </w:r>
      <w:r w:rsidR="00430474" w:rsidRPr="00E7758C">
        <w:rPr>
          <w:color w:val="000000"/>
          <w:sz w:val="24"/>
          <w:szCs w:val="24"/>
        </w:rPr>
        <w:t>водоснабжения</w:t>
      </w:r>
      <w:r w:rsidRPr="00E7758C">
        <w:rPr>
          <w:color w:val="000000"/>
          <w:sz w:val="24"/>
          <w:szCs w:val="24"/>
        </w:rPr>
        <w:t>, указанны</w:t>
      </w:r>
      <w:r w:rsidR="00065579" w:rsidRPr="00E7758C">
        <w:rPr>
          <w:color w:val="000000"/>
          <w:sz w:val="24"/>
          <w:szCs w:val="24"/>
        </w:rPr>
        <w:t>е ниже</w:t>
      </w:r>
      <w:r w:rsidRPr="00E7758C">
        <w:rPr>
          <w:color w:val="000000"/>
          <w:sz w:val="24"/>
          <w:szCs w:val="24"/>
        </w:rPr>
        <w:t xml:space="preserve"> в</w:t>
      </w:r>
      <w:r w:rsidR="00677E32">
        <w:rPr>
          <w:color w:val="0000FF"/>
          <w:sz w:val="24"/>
          <w:szCs w:val="24"/>
        </w:rPr>
        <w:t xml:space="preserve"> </w:t>
      </w:r>
      <w:fldSimple w:instr=" REF  _Ref388529863 \* Lower \r  \* MERGEFORMAT ">
        <w:r w:rsidR="004766EE">
          <w:rPr>
            <w:sz w:val="24"/>
            <w:szCs w:val="24"/>
          </w:rPr>
          <w:t>табл. 27</w:t>
        </w:r>
      </w:fldSimple>
      <w:r w:rsidRPr="00CB00D2">
        <w:rPr>
          <w:color w:val="000000"/>
          <w:sz w:val="24"/>
          <w:szCs w:val="24"/>
        </w:rPr>
        <w:t>.</w:t>
      </w:r>
    </w:p>
    <w:p w:rsidR="00DE43EE" w:rsidRDefault="00DE43EE" w:rsidP="006C6ABD">
      <w:pPr>
        <w:spacing w:line="276" w:lineRule="auto"/>
        <w:ind w:firstLine="720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Расчет оценки объемов капитальных вложений </w:t>
      </w:r>
      <w:r w:rsidRPr="000C6C8B">
        <w:rPr>
          <w:sz w:val="24"/>
        </w:rPr>
        <w:t>в строительство, реконструкцию и модерн</w:t>
      </w:r>
      <w:r w:rsidRPr="000C6C8B">
        <w:rPr>
          <w:sz w:val="24"/>
        </w:rPr>
        <w:t>и</w:t>
      </w:r>
      <w:r w:rsidRPr="000C6C8B">
        <w:rPr>
          <w:sz w:val="24"/>
        </w:rPr>
        <w:t>зацию объектов централизованных систем водоснабжения</w:t>
      </w:r>
      <w:r>
        <w:rPr>
          <w:sz w:val="24"/>
        </w:rPr>
        <w:t xml:space="preserve"> выполнен при использовании:</w:t>
      </w:r>
    </w:p>
    <w:p w:rsidR="00DE43EE" w:rsidRDefault="00DE43EE" w:rsidP="006C6ABD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Сборника укрупненных показателей стоимости строительства по субъектам Российской Федерации в разрезе Федеральных округов за </w:t>
      </w:r>
      <w:r>
        <w:rPr>
          <w:sz w:val="24"/>
          <w:lang w:val="en-US"/>
        </w:rPr>
        <w:t>I</w:t>
      </w:r>
      <w:r w:rsidRPr="000C6C8B">
        <w:rPr>
          <w:sz w:val="24"/>
        </w:rPr>
        <w:t xml:space="preserve"> </w:t>
      </w:r>
      <w:r>
        <w:rPr>
          <w:sz w:val="24"/>
        </w:rPr>
        <w:t xml:space="preserve">квартал 2010 г. (с учетом НДС), </w:t>
      </w:r>
    </w:p>
    <w:p w:rsidR="00DE43EE" w:rsidRDefault="00DE43EE" w:rsidP="006C6ABD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- Справочника базовых цен на проектные работы в строительстве СБЦП 81 – 2001 – 17 «Объекты водоснабжения и канализации».</w:t>
      </w:r>
    </w:p>
    <w:p w:rsidR="00DE43EE" w:rsidRDefault="00DE43EE" w:rsidP="006C6ABD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Согласно Сборнику укрупненных показателей стоимости строительства по субъектам Ро</w:t>
      </w:r>
      <w:r>
        <w:rPr>
          <w:sz w:val="24"/>
        </w:rPr>
        <w:t>с</w:t>
      </w:r>
      <w:r>
        <w:rPr>
          <w:sz w:val="24"/>
        </w:rPr>
        <w:t xml:space="preserve">сийской Федерации в разрезе Федеральных округов стоимость строительства 1 км водопроводной сети из полиэтилена на глубине 3 м для </w:t>
      </w:r>
      <w:r w:rsidR="00001AAB">
        <w:rPr>
          <w:sz w:val="24"/>
        </w:rPr>
        <w:t>Челябинск</w:t>
      </w:r>
      <w:r>
        <w:rPr>
          <w:sz w:val="24"/>
        </w:rPr>
        <w:t>ой области составляет:</w:t>
      </w:r>
    </w:p>
    <w:p w:rsidR="00DE43EE" w:rsidRDefault="00DE43EE" w:rsidP="006C6ABD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для диаметра 100 мм </w:t>
      </w:r>
      <w:r w:rsidR="00474599">
        <w:rPr>
          <w:sz w:val="24"/>
        </w:rPr>
        <w:t>2720</w:t>
      </w:r>
      <w:r w:rsidRPr="000C6C8B">
        <w:rPr>
          <w:sz w:val="24"/>
        </w:rPr>
        <w:t> </w:t>
      </w:r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уб.;</w:t>
      </w:r>
    </w:p>
    <w:p w:rsidR="00DE43EE" w:rsidRPr="00536B5E" w:rsidRDefault="00DE43EE" w:rsidP="006C6AB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- для диаметра 200 </w:t>
      </w:r>
      <w:r w:rsidRPr="00536B5E">
        <w:rPr>
          <w:sz w:val="24"/>
        </w:rPr>
        <w:t xml:space="preserve">мм </w:t>
      </w:r>
      <w:r w:rsidR="00474599">
        <w:rPr>
          <w:sz w:val="24"/>
        </w:rPr>
        <w:t>3549</w:t>
      </w:r>
      <w:r w:rsidRPr="00536B5E">
        <w:rPr>
          <w:sz w:val="24"/>
        </w:rPr>
        <w:t> тыс</w:t>
      </w:r>
      <w:proofErr w:type="gramStart"/>
      <w:r w:rsidRPr="00536B5E">
        <w:rPr>
          <w:sz w:val="24"/>
        </w:rPr>
        <w:t>.р</w:t>
      </w:r>
      <w:proofErr w:type="gramEnd"/>
      <w:r w:rsidRPr="00536B5E">
        <w:rPr>
          <w:sz w:val="24"/>
        </w:rPr>
        <w:t>уб.;</w:t>
      </w:r>
    </w:p>
    <w:p w:rsidR="00DE43EE" w:rsidRDefault="00DE43EE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536B5E">
        <w:rPr>
          <w:sz w:val="24"/>
          <w:szCs w:val="24"/>
        </w:rPr>
        <w:t xml:space="preserve">- для диаметра 300 мм </w:t>
      </w:r>
      <w:r w:rsidR="00474599">
        <w:rPr>
          <w:sz w:val="24"/>
          <w:szCs w:val="24"/>
        </w:rPr>
        <w:t>5262</w:t>
      </w:r>
      <w:r w:rsidRPr="00536B5E">
        <w:rPr>
          <w:sz w:val="24"/>
          <w:szCs w:val="24"/>
        </w:rPr>
        <w:t xml:space="preserve"> тыс</w:t>
      </w:r>
      <w:proofErr w:type="gramStart"/>
      <w:r w:rsidRPr="00536B5E">
        <w:rPr>
          <w:sz w:val="24"/>
          <w:szCs w:val="24"/>
        </w:rPr>
        <w:t>.р</w:t>
      </w:r>
      <w:proofErr w:type="gramEnd"/>
      <w:r w:rsidRPr="00536B5E">
        <w:rPr>
          <w:sz w:val="24"/>
          <w:szCs w:val="24"/>
        </w:rPr>
        <w:t>уб.</w:t>
      </w:r>
    </w:p>
    <w:p w:rsidR="00A736A8" w:rsidRPr="00536B5E" w:rsidRDefault="00EB6DF6" w:rsidP="006C6AB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мероприятий </w:t>
      </w:r>
      <w:r w:rsidRPr="00E7758C">
        <w:rPr>
          <w:color w:val="000000"/>
          <w:sz w:val="24"/>
          <w:szCs w:val="24"/>
        </w:rPr>
        <w:t>по развитию систем водоснабжения</w:t>
      </w:r>
      <w:r>
        <w:rPr>
          <w:color w:val="000000"/>
          <w:sz w:val="24"/>
          <w:szCs w:val="24"/>
        </w:rPr>
        <w:t xml:space="preserve"> предусмотрены средства из бюджетных источников и средства предприятий.</w:t>
      </w:r>
    </w:p>
    <w:p w:rsidR="008F4B36" w:rsidRPr="00CB00D2" w:rsidRDefault="008F4B36" w:rsidP="001F4353">
      <w:pPr>
        <w:ind w:firstLine="720"/>
        <w:jc w:val="both"/>
        <w:rPr>
          <w:color w:val="000000"/>
          <w:sz w:val="24"/>
          <w:szCs w:val="24"/>
        </w:rPr>
      </w:pPr>
    </w:p>
    <w:p w:rsidR="002023E6" w:rsidRPr="00CB00D2" w:rsidRDefault="002023E6" w:rsidP="001F4353">
      <w:pPr>
        <w:jc w:val="both"/>
        <w:rPr>
          <w:color w:val="000000"/>
          <w:sz w:val="24"/>
          <w:szCs w:val="24"/>
        </w:rPr>
        <w:sectPr w:rsidR="002023E6" w:rsidRPr="00CB00D2" w:rsidSect="00980CCE">
          <w:footerReference w:type="default" r:id="rId26"/>
          <w:headerReference w:type="first" r:id="rId27"/>
          <w:footerReference w:type="first" r:id="rId28"/>
          <w:pgSz w:w="11906" w:h="16838" w:code="9"/>
          <w:pgMar w:top="1134" w:right="567" w:bottom="1276" w:left="1134" w:header="709" w:footer="96" w:gutter="0"/>
          <w:cols w:space="708"/>
          <w:titlePg/>
          <w:docGrid w:linePitch="381"/>
        </w:sectPr>
      </w:pPr>
    </w:p>
    <w:p w:rsidR="0023261C" w:rsidRPr="00CB00D2" w:rsidRDefault="0023261C" w:rsidP="00223E4C">
      <w:pPr>
        <w:pStyle w:val="a0"/>
      </w:pPr>
      <w:r w:rsidRPr="00CB00D2">
        <w:lastRenderedPageBreak/>
        <w:t xml:space="preserve"> </w:t>
      </w:r>
      <w:bookmarkStart w:id="69" w:name="_Ref388529863"/>
      <w:r w:rsidR="00677E32">
        <w:t xml:space="preserve">– </w:t>
      </w:r>
      <w:r w:rsidR="00430474" w:rsidRPr="00CB00D2">
        <w:t xml:space="preserve">Оценка </w:t>
      </w:r>
      <w:r w:rsidRPr="00CB00D2">
        <w:t>стоимости основных мероприятий и величины необходимых капитальных вложений</w:t>
      </w:r>
      <w:r w:rsidR="003F4AA7">
        <w:t xml:space="preserve"> </w:t>
      </w:r>
      <w:r w:rsidRPr="00CB00D2">
        <w:t>в строительство и реконструкцию объектов централизованных систем водоснабжения</w:t>
      </w:r>
      <w:bookmarkEnd w:id="6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5502"/>
        <w:gridCol w:w="721"/>
        <w:gridCol w:w="721"/>
        <w:gridCol w:w="721"/>
        <w:gridCol w:w="722"/>
        <w:gridCol w:w="722"/>
        <w:gridCol w:w="722"/>
        <w:gridCol w:w="722"/>
        <w:gridCol w:w="722"/>
        <w:gridCol w:w="722"/>
        <w:gridCol w:w="722"/>
        <w:gridCol w:w="722"/>
        <w:gridCol w:w="787"/>
      </w:tblGrid>
      <w:tr w:rsidR="004F5696" w:rsidRPr="004F5696" w:rsidTr="00FB1E64">
        <w:trPr>
          <w:trHeight w:val="103"/>
        </w:trPr>
        <w:tc>
          <w:tcPr>
            <w:tcW w:w="189" w:type="pct"/>
            <w:vMerge w:val="restart"/>
            <w:shd w:val="clear" w:color="auto" w:fill="auto"/>
            <w:vAlign w:val="center"/>
          </w:tcPr>
          <w:p w:rsidR="00F72E58" w:rsidRPr="004F5696" w:rsidRDefault="00F72E58" w:rsidP="00841DC6">
            <w:pPr>
              <w:ind w:left="-142" w:right="-84"/>
              <w:jc w:val="center"/>
              <w:rPr>
                <w:b/>
                <w:sz w:val="24"/>
                <w:szCs w:val="24"/>
              </w:rPr>
            </w:pPr>
            <w:r w:rsidRPr="004F569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F5696">
              <w:rPr>
                <w:b/>
                <w:sz w:val="24"/>
                <w:szCs w:val="24"/>
              </w:rPr>
              <w:t>п</w:t>
            </w:r>
            <w:proofErr w:type="gramEnd"/>
            <w:r w:rsidR="00C313C2" w:rsidRPr="004F5696">
              <w:rPr>
                <w:b/>
                <w:sz w:val="24"/>
                <w:szCs w:val="24"/>
              </w:rPr>
              <w:t>/</w:t>
            </w:r>
            <w:r w:rsidRPr="004F569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861" w:type="pct"/>
            <w:vMerge w:val="restart"/>
            <w:shd w:val="clear" w:color="auto" w:fill="auto"/>
            <w:vAlign w:val="center"/>
          </w:tcPr>
          <w:p w:rsidR="00F72E58" w:rsidRPr="004F5696" w:rsidRDefault="00F72E58" w:rsidP="00A736A8">
            <w:pPr>
              <w:jc w:val="center"/>
              <w:rPr>
                <w:b/>
                <w:sz w:val="24"/>
                <w:szCs w:val="24"/>
              </w:rPr>
            </w:pPr>
            <w:r w:rsidRPr="004F569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1" w:type="pct"/>
            <w:gridSpan w:val="12"/>
            <w:shd w:val="clear" w:color="auto" w:fill="auto"/>
            <w:vAlign w:val="center"/>
          </w:tcPr>
          <w:p w:rsidR="00F72E58" w:rsidRPr="004F5696" w:rsidRDefault="00F72E58" w:rsidP="00C313C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F5696">
              <w:rPr>
                <w:b/>
                <w:sz w:val="24"/>
                <w:szCs w:val="24"/>
                <w:lang w:eastAsia="ru-RU"/>
              </w:rPr>
              <w:t>Потребность в финансовых средствах, тыс. рублей</w:t>
            </w:r>
          </w:p>
        </w:tc>
      </w:tr>
      <w:tr w:rsidR="00264864" w:rsidRPr="004F5696" w:rsidTr="00FB1E64">
        <w:trPr>
          <w:trHeight w:val="74"/>
        </w:trPr>
        <w:tc>
          <w:tcPr>
            <w:tcW w:w="189" w:type="pct"/>
            <w:vMerge/>
            <w:shd w:val="clear" w:color="auto" w:fill="auto"/>
            <w:vAlign w:val="center"/>
          </w:tcPr>
          <w:p w:rsidR="00264864" w:rsidRPr="004F5696" w:rsidRDefault="00264864" w:rsidP="00A73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pct"/>
            <w:vMerge/>
            <w:shd w:val="clear" w:color="auto" w:fill="auto"/>
          </w:tcPr>
          <w:p w:rsidR="00264864" w:rsidRPr="004F5696" w:rsidRDefault="00264864" w:rsidP="00A736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264864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64864">
              <w:rPr>
                <w:color w:val="000000"/>
                <w:sz w:val="24"/>
              </w:rPr>
              <w:t>2019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264864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64864">
              <w:rPr>
                <w:color w:val="000000"/>
                <w:sz w:val="24"/>
              </w:rPr>
              <w:t>2020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264864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64864">
              <w:rPr>
                <w:color w:val="000000"/>
                <w:sz w:val="24"/>
              </w:rPr>
              <w:t>2021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264864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64864">
              <w:rPr>
                <w:color w:val="000000"/>
                <w:sz w:val="24"/>
              </w:rPr>
              <w:t>2022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264864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64864">
              <w:rPr>
                <w:color w:val="000000"/>
                <w:sz w:val="24"/>
              </w:rPr>
              <w:t>2023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264864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64864">
              <w:rPr>
                <w:color w:val="000000"/>
                <w:sz w:val="24"/>
              </w:rPr>
              <w:t>2024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264864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64864">
              <w:rPr>
                <w:color w:val="000000"/>
                <w:sz w:val="24"/>
              </w:rPr>
              <w:t>2025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264864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64864">
              <w:rPr>
                <w:color w:val="000000"/>
                <w:sz w:val="24"/>
              </w:rPr>
              <w:t>2026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264864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64864">
              <w:rPr>
                <w:color w:val="000000"/>
                <w:sz w:val="24"/>
              </w:rPr>
              <w:t>2027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264864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64864">
              <w:rPr>
                <w:color w:val="000000"/>
                <w:sz w:val="24"/>
              </w:rPr>
              <w:t>2028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264864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64864">
              <w:rPr>
                <w:color w:val="000000"/>
                <w:sz w:val="24"/>
              </w:rPr>
              <w:t>2029</w:t>
            </w:r>
          </w:p>
        </w:tc>
        <w:tc>
          <w:tcPr>
            <w:tcW w:w="267" w:type="pct"/>
            <w:shd w:val="clear" w:color="auto" w:fill="auto"/>
          </w:tcPr>
          <w:p w:rsidR="00264864" w:rsidRPr="004F5696" w:rsidRDefault="00264864" w:rsidP="00841DC6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4F5696">
              <w:rPr>
                <w:b/>
                <w:sz w:val="24"/>
                <w:szCs w:val="24"/>
              </w:rPr>
              <w:t>Всего</w:t>
            </w:r>
          </w:p>
        </w:tc>
      </w:tr>
      <w:tr w:rsidR="00264864" w:rsidRPr="004F5696" w:rsidTr="00FB1E64">
        <w:trPr>
          <w:cantSplit/>
          <w:trHeight w:val="512"/>
        </w:trPr>
        <w:tc>
          <w:tcPr>
            <w:tcW w:w="189" w:type="pct"/>
            <w:shd w:val="clear" w:color="auto" w:fill="auto"/>
            <w:vAlign w:val="center"/>
          </w:tcPr>
          <w:p w:rsidR="00264864" w:rsidRPr="004F5696" w:rsidRDefault="00264864" w:rsidP="004766E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:rsidR="00264864" w:rsidRDefault="00FB1E64" w:rsidP="004766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Проектирование новой </w:t>
            </w:r>
            <w:r w:rsidRPr="00D87D78">
              <w:rPr>
                <w:color w:val="000000"/>
                <w:sz w:val="22"/>
              </w:rPr>
              <w:t xml:space="preserve"> скважин</w:t>
            </w:r>
            <w:r>
              <w:rPr>
                <w:color w:val="000000"/>
                <w:sz w:val="22"/>
              </w:rPr>
              <w:t>ы</w:t>
            </w:r>
            <w:r w:rsidRPr="00D87D78">
              <w:rPr>
                <w:color w:val="000000"/>
                <w:sz w:val="22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 w:rsidRPr="00CB00D2">
              <w:t> </w:t>
            </w:r>
            <w:r w:rsidRPr="00911AD7">
              <w:rPr>
                <w:sz w:val="24"/>
              </w:rPr>
              <w:t>Половинка</w:t>
            </w:r>
          </w:p>
          <w:p w:rsidR="00264864" w:rsidRPr="00D87D78" w:rsidRDefault="00264864" w:rsidP="004766EE">
            <w:pPr>
              <w:rPr>
                <w:color w:val="000000"/>
                <w:sz w:val="22"/>
              </w:rPr>
            </w:pPr>
            <w:r w:rsidRPr="004F5696">
              <w:rPr>
                <w:bCs/>
                <w:sz w:val="24"/>
                <w:szCs w:val="24"/>
                <w:lang w:eastAsia="ru-RU"/>
              </w:rPr>
              <w:t>(</w:t>
            </w:r>
            <w:r w:rsidRPr="004F5696">
              <w:rPr>
                <w:bCs/>
                <w:i/>
                <w:sz w:val="24"/>
                <w:szCs w:val="24"/>
                <w:lang w:eastAsia="ru-RU"/>
              </w:rPr>
              <w:t>бюджеты поселения и района, внебюджетные источники</w:t>
            </w:r>
            <w:r w:rsidRPr="004F5696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76150">
              <w:rPr>
                <w:sz w:val="24"/>
                <w:szCs w:val="24"/>
              </w:rPr>
              <w:t>120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264864" w:rsidRPr="00FB1E64" w:rsidRDefault="00A76150" w:rsidP="00A761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1E64">
              <w:rPr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264864" w:rsidRPr="004F5696" w:rsidTr="00FB1E64">
        <w:trPr>
          <w:cantSplit/>
          <w:trHeight w:val="512"/>
        </w:trPr>
        <w:tc>
          <w:tcPr>
            <w:tcW w:w="189" w:type="pct"/>
            <w:shd w:val="clear" w:color="auto" w:fill="auto"/>
            <w:vAlign w:val="center"/>
          </w:tcPr>
          <w:p w:rsidR="00264864" w:rsidRPr="004F5696" w:rsidRDefault="00264864" w:rsidP="004766E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:rsidR="00FB1E64" w:rsidRDefault="00FB1E64" w:rsidP="004766EE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Проектирование с</w:t>
            </w:r>
            <w:r w:rsidRPr="00911AD7">
              <w:rPr>
                <w:sz w:val="24"/>
              </w:rPr>
              <w:t>танци</w:t>
            </w:r>
            <w:r>
              <w:rPr>
                <w:sz w:val="24"/>
              </w:rPr>
              <w:t>и</w:t>
            </w:r>
            <w:r w:rsidRPr="00911A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водоподготовки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  <w:r w:rsidRPr="00911AD7">
              <w:rPr>
                <w:sz w:val="24"/>
              </w:rPr>
              <w:t>Пол</w:t>
            </w:r>
            <w:r w:rsidRPr="00911AD7">
              <w:rPr>
                <w:sz w:val="24"/>
              </w:rPr>
              <w:t>о</w:t>
            </w:r>
            <w:r w:rsidRPr="00911AD7">
              <w:rPr>
                <w:sz w:val="24"/>
              </w:rPr>
              <w:t>винка</w:t>
            </w:r>
            <w:r w:rsidRPr="004F5696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264864" w:rsidRPr="00911AD7" w:rsidRDefault="00264864" w:rsidP="004766EE">
            <w:pPr>
              <w:rPr>
                <w:sz w:val="22"/>
                <w:szCs w:val="24"/>
              </w:rPr>
            </w:pPr>
            <w:r w:rsidRPr="004F5696">
              <w:rPr>
                <w:bCs/>
                <w:sz w:val="24"/>
                <w:szCs w:val="24"/>
                <w:lang w:eastAsia="ru-RU"/>
              </w:rPr>
              <w:t>(</w:t>
            </w:r>
            <w:r w:rsidRPr="004F5696">
              <w:rPr>
                <w:bCs/>
                <w:i/>
                <w:sz w:val="24"/>
                <w:szCs w:val="24"/>
                <w:lang w:eastAsia="ru-RU"/>
              </w:rPr>
              <w:t>бюджеты поселения и района, внебюджетные источники</w:t>
            </w:r>
            <w:r w:rsidRPr="004F5696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  <w:r w:rsidRPr="00A76150">
              <w:rPr>
                <w:sz w:val="24"/>
                <w:szCs w:val="24"/>
              </w:rPr>
              <w:t>800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264864" w:rsidRPr="00FB1E64" w:rsidRDefault="00A76150" w:rsidP="00A76150">
            <w:pPr>
              <w:jc w:val="center"/>
              <w:rPr>
                <w:b/>
                <w:sz w:val="24"/>
                <w:szCs w:val="24"/>
              </w:rPr>
            </w:pPr>
            <w:r w:rsidRPr="00FB1E64">
              <w:rPr>
                <w:b/>
                <w:sz w:val="24"/>
                <w:szCs w:val="24"/>
              </w:rPr>
              <w:t>800</w:t>
            </w:r>
          </w:p>
        </w:tc>
      </w:tr>
      <w:tr w:rsidR="00264864" w:rsidRPr="004F5696" w:rsidTr="00FB1E64">
        <w:trPr>
          <w:cantSplit/>
          <w:trHeight w:val="512"/>
        </w:trPr>
        <w:tc>
          <w:tcPr>
            <w:tcW w:w="189" w:type="pct"/>
            <w:shd w:val="clear" w:color="auto" w:fill="auto"/>
            <w:vAlign w:val="center"/>
          </w:tcPr>
          <w:p w:rsidR="00264864" w:rsidRPr="004F5696" w:rsidRDefault="00264864" w:rsidP="004766E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:rsidR="00264864" w:rsidRDefault="00FB1E64" w:rsidP="004766EE">
            <w:pPr>
              <w:rPr>
                <w:sz w:val="24"/>
              </w:rPr>
            </w:pPr>
            <w:r>
              <w:rPr>
                <w:sz w:val="24"/>
              </w:rPr>
              <w:t xml:space="preserve">Установка резервуара чистой воды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  <w:r w:rsidRPr="00911AD7">
              <w:rPr>
                <w:sz w:val="24"/>
              </w:rPr>
              <w:t>Половинка</w:t>
            </w:r>
            <w:r>
              <w:rPr>
                <w:sz w:val="24"/>
              </w:rPr>
              <w:t xml:space="preserve"> 100 м</w:t>
            </w:r>
            <w:r>
              <w:rPr>
                <w:sz w:val="24"/>
                <w:vertAlign w:val="superscript"/>
              </w:rPr>
              <w:t>3</w:t>
            </w:r>
          </w:p>
          <w:p w:rsidR="00264864" w:rsidRPr="00911AD7" w:rsidRDefault="00264864" w:rsidP="004766EE">
            <w:pPr>
              <w:rPr>
                <w:sz w:val="22"/>
                <w:szCs w:val="24"/>
              </w:rPr>
            </w:pPr>
            <w:r w:rsidRPr="004F5696">
              <w:rPr>
                <w:bCs/>
                <w:sz w:val="24"/>
                <w:szCs w:val="24"/>
                <w:lang w:eastAsia="ru-RU"/>
              </w:rPr>
              <w:t>(</w:t>
            </w:r>
            <w:r w:rsidRPr="004F5696">
              <w:rPr>
                <w:bCs/>
                <w:i/>
                <w:sz w:val="24"/>
                <w:szCs w:val="24"/>
                <w:lang w:eastAsia="ru-RU"/>
              </w:rPr>
              <w:t>бюджеты поселения и района, внебюджетные источники</w:t>
            </w:r>
            <w:r w:rsidRPr="004F5696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color w:val="FF0000"/>
                <w:sz w:val="24"/>
                <w:szCs w:val="24"/>
              </w:rPr>
            </w:pPr>
            <w:r w:rsidRPr="00A76150">
              <w:rPr>
                <w:sz w:val="24"/>
                <w:szCs w:val="24"/>
              </w:rPr>
              <w:t>350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  <w:r w:rsidRPr="00A76150">
              <w:rPr>
                <w:sz w:val="24"/>
                <w:szCs w:val="24"/>
              </w:rPr>
              <w:t>350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264864" w:rsidRPr="00FB1E64" w:rsidRDefault="00A76150" w:rsidP="00A76150">
            <w:pPr>
              <w:jc w:val="center"/>
              <w:rPr>
                <w:b/>
                <w:sz w:val="24"/>
                <w:szCs w:val="24"/>
              </w:rPr>
            </w:pPr>
            <w:r w:rsidRPr="00FB1E64">
              <w:rPr>
                <w:b/>
                <w:sz w:val="24"/>
                <w:szCs w:val="24"/>
              </w:rPr>
              <w:t>700</w:t>
            </w:r>
          </w:p>
        </w:tc>
      </w:tr>
      <w:tr w:rsidR="00264864" w:rsidRPr="004F5696" w:rsidTr="00FB1E64">
        <w:trPr>
          <w:cantSplit/>
          <w:trHeight w:val="512"/>
        </w:trPr>
        <w:tc>
          <w:tcPr>
            <w:tcW w:w="189" w:type="pct"/>
            <w:shd w:val="clear" w:color="auto" w:fill="auto"/>
            <w:vAlign w:val="center"/>
          </w:tcPr>
          <w:p w:rsidR="00264864" w:rsidRPr="004F5696" w:rsidRDefault="00264864" w:rsidP="004766E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:rsidR="00264864" w:rsidRPr="008F41F7" w:rsidRDefault="00264864" w:rsidP="004766EE">
            <w:pPr>
              <w:rPr>
                <w:color w:val="000000"/>
                <w:sz w:val="22"/>
              </w:rPr>
            </w:pPr>
            <w:r w:rsidRPr="008F41F7">
              <w:rPr>
                <w:color w:val="000000"/>
                <w:sz w:val="22"/>
              </w:rPr>
              <w:t xml:space="preserve">Строительство водопроводных </w:t>
            </w:r>
            <w:r>
              <w:rPr>
                <w:color w:val="000000"/>
                <w:sz w:val="22"/>
              </w:rPr>
              <w:t xml:space="preserve">сетей </w:t>
            </w:r>
            <w:proofErr w:type="gramStart"/>
            <w:r>
              <w:rPr>
                <w:color w:val="000000"/>
                <w:sz w:val="22"/>
              </w:rPr>
              <w:t>в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</w:t>
            </w:r>
            <w:proofErr w:type="gramEnd"/>
            <w:r>
              <w:rPr>
                <w:color w:val="000000"/>
                <w:sz w:val="22"/>
              </w:rPr>
              <w:t xml:space="preserve">. Половинка длиной 150 </w:t>
            </w:r>
            <w:r w:rsidRPr="008F41F7">
              <w:rPr>
                <w:color w:val="000000"/>
                <w:sz w:val="22"/>
              </w:rPr>
              <w:t>м</w:t>
            </w:r>
            <w:r>
              <w:rPr>
                <w:color w:val="000000"/>
                <w:sz w:val="22"/>
              </w:rPr>
              <w:t xml:space="preserve"> </w:t>
            </w:r>
            <w:r w:rsidRPr="004F5696">
              <w:rPr>
                <w:bCs/>
                <w:sz w:val="24"/>
                <w:szCs w:val="24"/>
                <w:lang w:eastAsia="ru-RU"/>
              </w:rPr>
              <w:t>(</w:t>
            </w:r>
            <w:r w:rsidRPr="004F5696">
              <w:rPr>
                <w:bCs/>
                <w:i/>
                <w:sz w:val="24"/>
                <w:szCs w:val="24"/>
                <w:lang w:eastAsia="ru-RU"/>
              </w:rPr>
              <w:t>бюджеты поселения и района, вн</w:t>
            </w:r>
            <w:r w:rsidRPr="004F5696">
              <w:rPr>
                <w:bCs/>
                <w:i/>
                <w:sz w:val="24"/>
                <w:szCs w:val="24"/>
                <w:lang w:eastAsia="ru-RU"/>
              </w:rPr>
              <w:t>е</w:t>
            </w:r>
            <w:r w:rsidRPr="004F5696">
              <w:rPr>
                <w:bCs/>
                <w:i/>
                <w:sz w:val="24"/>
                <w:szCs w:val="24"/>
                <w:lang w:eastAsia="ru-RU"/>
              </w:rPr>
              <w:t>бюджетные источники</w:t>
            </w:r>
            <w:r w:rsidRPr="004F5696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ind w:left="-113" w:right="-57"/>
              <w:jc w:val="center"/>
              <w:rPr>
                <w:sz w:val="24"/>
                <w:szCs w:val="24"/>
              </w:rPr>
            </w:pPr>
            <w:r w:rsidRPr="00A76150">
              <w:rPr>
                <w:sz w:val="24"/>
                <w:szCs w:val="24"/>
              </w:rPr>
              <w:t>244,8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264864" w:rsidRPr="00FB1E64" w:rsidRDefault="00A76150" w:rsidP="00A76150">
            <w:pPr>
              <w:jc w:val="center"/>
              <w:rPr>
                <w:b/>
                <w:sz w:val="24"/>
                <w:szCs w:val="24"/>
              </w:rPr>
            </w:pPr>
            <w:r w:rsidRPr="00FB1E64">
              <w:rPr>
                <w:b/>
                <w:sz w:val="24"/>
                <w:szCs w:val="24"/>
              </w:rPr>
              <w:t>244,8</w:t>
            </w:r>
          </w:p>
        </w:tc>
      </w:tr>
      <w:tr w:rsidR="00264864" w:rsidRPr="004F5696" w:rsidTr="00FB1E64">
        <w:trPr>
          <w:cantSplit/>
          <w:trHeight w:val="512"/>
        </w:trPr>
        <w:tc>
          <w:tcPr>
            <w:tcW w:w="189" w:type="pct"/>
            <w:shd w:val="clear" w:color="auto" w:fill="auto"/>
            <w:vAlign w:val="center"/>
          </w:tcPr>
          <w:p w:rsidR="00264864" w:rsidRPr="004F5696" w:rsidRDefault="00264864" w:rsidP="004766E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:rsidR="00264864" w:rsidRDefault="00264864" w:rsidP="004766EE">
            <w:pPr>
              <w:rPr>
                <w:color w:val="000000"/>
                <w:sz w:val="22"/>
              </w:rPr>
            </w:pPr>
            <w:r w:rsidRPr="00D87D78">
              <w:rPr>
                <w:color w:val="000000"/>
                <w:sz w:val="22"/>
              </w:rPr>
              <w:t xml:space="preserve">Реконструкция водопроводных сетей </w:t>
            </w:r>
            <w:proofErr w:type="gramStart"/>
            <w:r w:rsidRPr="00D87D78">
              <w:rPr>
                <w:color w:val="000000"/>
                <w:sz w:val="22"/>
              </w:rPr>
              <w:t>с</w:t>
            </w:r>
            <w:proofErr w:type="gramEnd"/>
            <w:r w:rsidRPr="00D87D78">
              <w:rPr>
                <w:color w:val="000000"/>
                <w:sz w:val="22"/>
              </w:rPr>
              <w:t>.</w:t>
            </w:r>
            <w:r w:rsidRPr="00D87D78">
              <w:rPr>
                <w:sz w:val="22"/>
              </w:rPr>
              <w:t> </w:t>
            </w:r>
            <w:proofErr w:type="gramStart"/>
            <w:r>
              <w:rPr>
                <w:color w:val="000000"/>
                <w:sz w:val="22"/>
              </w:rPr>
              <w:t>Половинка</w:t>
            </w:r>
            <w:proofErr w:type="gramEnd"/>
            <w:r w:rsidRPr="00D87D78">
              <w:rPr>
                <w:color w:val="000000"/>
                <w:sz w:val="22"/>
              </w:rPr>
              <w:t xml:space="preserve"> длиной 350 м</w:t>
            </w:r>
          </w:p>
          <w:p w:rsidR="00264864" w:rsidRPr="00D87D78" w:rsidRDefault="00264864" w:rsidP="004766EE">
            <w:pPr>
              <w:rPr>
                <w:color w:val="000000"/>
                <w:sz w:val="22"/>
                <w:szCs w:val="24"/>
              </w:rPr>
            </w:pPr>
            <w:r w:rsidRPr="004F5696">
              <w:rPr>
                <w:bCs/>
                <w:sz w:val="24"/>
                <w:szCs w:val="24"/>
                <w:lang w:eastAsia="ru-RU"/>
              </w:rPr>
              <w:t>(</w:t>
            </w:r>
            <w:r w:rsidRPr="004F5696">
              <w:rPr>
                <w:bCs/>
                <w:i/>
                <w:sz w:val="24"/>
                <w:szCs w:val="24"/>
                <w:lang w:eastAsia="ru-RU"/>
              </w:rPr>
              <w:t>бюджеты поселения и района, внебюджетные источники</w:t>
            </w:r>
            <w:r w:rsidRPr="004F5696">
              <w:rPr>
                <w:bCs/>
                <w:sz w:val="24"/>
                <w:szCs w:val="24"/>
                <w:lang w:eastAsia="ru-RU"/>
              </w:rPr>
              <w:t>)</w:t>
            </w:r>
            <w:r w:rsidRPr="00D87D7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ind w:left="-113" w:right="-113"/>
              <w:jc w:val="center"/>
              <w:rPr>
                <w:color w:val="FF0000"/>
                <w:sz w:val="24"/>
                <w:szCs w:val="24"/>
              </w:rPr>
            </w:pPr>
            <w:r w:rsidRPr="00A76150">
              <w:rPr>
                <w:sz w:val="24"/>
                <w:szCs w:val="24"/>
              </w:rPr>
              <w:t>571,2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264864" w:rsidRPr="00FB1E64" w:rsidRDefault="00264864" w:rsidP="00A76150">
            <w:pPr>
              <w:jc w:val="center"/>
              <w:rPr>
                <w:b/>
                <w:sz w:val="24"/>
                <w:szCs w:val="24"/>
              </w:rPr>
            </w:pPr>
            <w:r w:rsidRPr="00FB1E64">
              <w:rPr>
                <w:b/>
                <w:sz w:val="24"/>
                <w:szCs w:val="24"/>
              </w:rPr>
              <w:t>571,2</w:t>
            </w:r>
          </w:p>
        </w:tc>
      </w:tr>
      <w:tr w:rsidR="00264864" w:rsidRPr="004F5696" w:rsidTr="00FB1E64">
        <w:trPr>
          <w:cantSplit/>
          <w:trHeight w:val="512"/>
        </w:trPr>
        <w:tc>
          <w:tcPr>
            <w:tcW w:w="189" w:type="pct"/>
            <w:shd w:val="clear" w:color="auto" w:fill="auto"/>
            <w:vAlign w:val="center"/>
          </w:tcPr>
          <w:p w:rsidR="00264864" w:rsidRPr="004F5696" w:rsidRDefault="00264864" w:rsidP="004766E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:rsidR="00264864" w:rsidRDefault="00264864" w:rsidP="004766EE">
            <w:pPr>
              <w:rPr>
                <w:color w:val="000000"/>
                <w:sz w:val="22"/>
              </w:rPr>
            </w:pPr>
            <w:r w:rsidRPr="00D87D78">
              <w:rPr>
                <w:color w:val="000000"/>
                <w:sz w:val="22"/>
              </w:rPr>
              <w:t>Реконструкция водопроводных сетей д.</w:t>
            </w:r>
            <w:r w:rsidRPr="00D87D78">
              <w:rPr>
                <w:sz w:val="22"/>
              </w:rPr>
              <w:t> </w:t>
            </w:r>
            <w:proofErr w:type="spellStart"/>
            <w:r>
              <w:rPr>
                <w:color w:val="000000"/>
                <w:sz w:val="22"/>
              </w:rPr>
              <w:t>Водопойка</w:t>
            </w:r>
            <w:proofErr w:type="spellEnd"/>
            <w:r>
              <w:rPr>
                <w:color w:val="000000"/>
                <w:sz w:val="22"/>
              </w:rPr>
              <w:t xml:space="preserve"> длиной 350</w:t>
            </w:r>
            <w:r w:rsidRPr="00D87D78">
              <w:rPr>
                <w:color w:val="000000"/>
                <w:sz w:val="22"/>
              </w:rPr>
              <w:t xml:space="preserve"> м</w:t>
            </w:r>
          </w:p>
          <w:p w:rsidR="00264864" w:rsidRPr="00D87D78" w:rsidRDefault="00264864" w:rsidP="004766EE">
            <w:pPr>
              <w:rPr>
                <w:color w:val="000000"/>
                <w:sz w:val="22"/>
                <w:szCs w:val="24"/>
              </w:rPr>
            </w:pPr>
            <w:r w:rsidRPr="004F5696">
              <w:rPr>
                <w:bCs/>
                <w:sz w:val="24"/>
                <w:szCs w:val="24"/>
                <w:lang w:eastAsia="ru-RU"/>
              </w:rPr>
              <w:t>(</w:t>
            </w:r>
            <w:r w:rsidRPr="004F5696">
              <w:rPr>
                <w:bCs/>
                <w:i/>
                <w:sz w:val="24"/>
                <w:szCs w:val="24"/>
                <w:lang w:eastAsia="ru-RU"/>
              </w:rPr>
              <w:t>бюджеты поселения и района, внебюджетные источники</w:t>
            </w:r>
            <w:r w:rsidRPr="004F5696">
              <w:rPr>
                <w:bCs/>
                <w:sz w:val="24"/>
                <w:szCs w:val="24"/>
                <w:lang w:eastAsia="ru-RU"/>
              </w:rPr>
              <w:t>)</w:t>
            </w:r>
            <w:r w:rsidRPr="00D87D7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A76150" w:rsidRDefault="00264864" w:rsidP="00FB1E64">
            <w:pPr>
              <w:ind w:left="-113" w:right="-113"/>
              <w:jc w:val="center"/>
              <w:rPr>
                <w:color w:val="FF0000"/>
                <w:sz w:val="24"/>
                <w:szCs w:val="24"/>
              </w:rPr>
            </w:pPr>
            <w:r w:rsidRPr="00A76150">
              <w:rPr>
                <w:sz w:val="24"/>
                <w:szCs w:val="24"/>
              </w:rPr>
              <w:t>571,2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64864" w:rsidRPr="00FB1E64" w:rsidRDefault="00264864" w:rsidP="00A76150">
            <w:pPr>
              <w:jc w:val="center"/>
              <w:rPr>
                <w:b/>
                <w:sz w:val="24"/>
                <w:szCs w:val="24"/>
              </w:rPr>
            </w:pPr>
            <w:r w:rsidRPr="00FB1E64">
              <w:rPr>
                <w:b/>
                <w:sz w:val="24"/>
                <w:szCs w:val="24"/>
              </w:rPr>
              <w:t>571,2</w:t>
            </w:r>
          </w:p>
        </w:tc>
      </w:tr>
      <w:tr w:rsidR="00264864" w:rsidRPr="004F5696" w:rsidTr="00F8296E">
        <w:trPr>
          <w:cantSplit/>
          <w:trHeight w:val="436"/>
        </w:trPr>
        <w:tc>
          <w:tcPr>
            <w:tcW w:w="189" w:type="pct"/>
            <w:shd w:val="clear" w:color="auto" w:fill="auto"/>
            <w:vAlign w:val="center"/>
          </w:tcPr>
          <w:p w:rsidR="00264864" w:rsidRPr="004F5696" w:rsidRDefault="00264864" w:rsidP="004766EE">
            <w:pPr>
              <w:rPr>
                <w:sz w:val="24"/>
                <w:szCs w:val="24"/>
              </w:rPr>
            </w:pPr>
          </w:p>
        </w:tc>
        <w:tc>
          <w:tcPr>
            <w:tcW w:w="1861" w:type="pct"/>
            <w:shd w:val="clear" w:color="auto" w:fill="auto"/>
            <w:vAlign w:val="center"/>
          </w:tcPr>
          <w:p w:rsidR="00264864" w:rsidRPr="004F5696" w:rsidRDefault="00264864" w:rsidP="004766E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F5696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FB1E64" w:rsidRDefault="00A76150" w:rsidP="00FB1E64">
            <w:pPr>
              <w:jc w:val="center"/>
              <w:rPr>
                <w:b/>
                <w:sz w:val="24"/>
                <w:szCs w:val="24"/>
              </w:rPr>
            </w:pPr>
            <w:r w:rsidRPr="00FB1E64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FB1E64" w:rsidRDefault="00A76150" w:rsidP="00FB1E64">
            <w:pPr>
              <w:ind w:left="-113" w:right="-57"/>
              <w:jc w:val="center"/>
              <w:rPr>
                <w:b/>
                <w:sz w:val="24"/>
                <w:szCs w:val="24"/>
              </w:rPr>
            </w:pPr>
            <w:r w:rsidRPr="00FB1E64">
              <w:rPr>
                <w:b/>
                <w:sz w:val="24"/>
                <w:szCs w:val="24"/>
              </w:rPr>
              <w:t>594,8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FB1E64" w:rsidRDefault="00A76150" w:rsidP="00FB1E64">
            <w:pPr>
              <w:ind w:left="-113" w:right="-57"/>
              <w:jc w:val="center"/>
              <w:rPr>
                <w:b/>
                <w:sz w:val="24"/>
                <w:szCs w:val="24"/>
              </w:rPr>
            </w:pPr>
            <w:r w:rsidRPr="00FB1E64">
              <w:rPr>
                <w:b/>
                <w:sz w:val="24"/>
                <w:szCs w:val="24"/>
              </w:rPr>
              <w:t>1150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FB1E64" w:rsidRDefault="00264864" w:rsidP="00FB1E64">
            <w:pPr>
              <w:ind w:left="-113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FB1E64" w:rsidRDefault="00264864" w:rsidP="00FB1E64">
            <w:pPr>
              <w:ind w:left="-113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FB1E64" w:rsidRDefault="00264864" w:rsidP="00FB1E64">
            <w:pPr>
              <w:ind w:left="-113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FB1E64" w:rsidRDefault="00264864" w:rsidP="00FB1E64">
            <w:pPr>
              <w:ind w:left="-113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FB1E64" w:rsidRDefault="00264864" w:rsidP="00FB1E64">
            <w:pPr>
              <w:ind w:left="-113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FB1E64" w:rsidRDefault="00264864" w:rsidP="00FB1E64">
            <w:pPr>
              <w:ind w:left="-113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FB1E64" w:rsidRDefault="00A76150" w:rsidP="00FB1E64">
            <w:pPr>
              <w:ind w:left="-113" w:right="-57"/>
              <w:jc w:val="center"/>
              <w:rPr>
                <w:b/>
                <w:sz w:val="24"/>
                <w:szCs w:val="24"/>
              </w:rPr>
            </w:pPr>
            <w:r w:rsidRPr="00FB1E64">
              <w:rPr>
                <w:b/>
                <w:sz w:val="24"/>
                <w:szCs w:val="24"/>
              </w:rPr>
              <w:t>571,2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4864" w:rsidRPr="00FB1E64" w:rsidRDefault="00A76150" w:rsidP="00FB1E64">
            <w:pPr>
              <w:ind w:left="-113" w:right="-57"/>
              <w:jc w:val="center"/>
              <w:rPr>
                <w:b/>
                <w:sz w:val="24"/>
                <w:szCs w:val="24"/>
              </w:rPr>
            </w:pPr>
            <w:r w:rsidRPr="00FB1E64">
              <w:rPr>
                <w:b/>
                <w:sz w:val="24"/>
                <w:szCs w:val="24"/>
              </w:rPr>
              <w:t>571,2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64864" w:rsidRPr="00FB1E64" w:rsidRDefault="00A76150" w:rsidP="00A76150">
            <w:pPr>
              <w:ind w:left="-113" w:right="-57"/>
              <w:jc w:val="center"/>
              <w:rPr>
                <w:b/>
                <w:sz w:val="24"/>
                <w:szCs w:val="24"/>
                <w:u w:val="single"/>
              </w:rPr>
            </w:pPr>
            <w:r w:rsidRPr="00FB1E64">
              <w:rPr>
                <w:b/>
                <w:sz w:val="24"/>
                <w:szCs w:val="24"/>
                <w:u w:val="single"/>
              </w:rPr>
              <w:t>3007,2</w:t>
            </w:r>
          </w:p>
        </w:tc>
      </w:tr>
    </w:tbl>
    <w:p w:rsidR="006D2A1A" w:rsidRPr="00CB00D2" w:rsidRDefault="006D2A1A" w:rsidP="009F3975">
      <w:pPr>
        <w:spacing w:line="300" w:lineRule="auto"/>
        <w:ind w:firstLine="720"/>
        <w:rPr>
          <w:sz w:val="24"/>
          <w:szCs w:val="24"/>
        </w:rPr>
        <w:sectPr w:rsidR="006D2A1A" w:rsidRPr="00CB00D2" w:rsidSect="00D22248">
          <w:footerReference w:type="default" r:id="rId29"/>
          <w:footerReference w:type="first" r:id="rId30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E74F4" w:rsidRPr="00CB00D2" w:rsidRDefault="00E9603F" w:rsidP="006C6ABD">
      <w:pPr>
        <w:pStyle w:val="1"/>
        <w:spacing w:line="276" w:lineRule="auto"/>
        <w:jc w:val="both"/>
      </w:pPr>
      <w:bookmarkStart w:id="70" w:name="_Toc401577252"/>
      <w:r w:rsidRPr="00CB00D2">
        <w:lastRenderedPageBreak/>
        <w:t>7</w:t>
      </w:r>
      <w:r w:rsidR="009F3975" w:rsidRPr="00CB00D2">
        <w:t>.</w:t>
      </w:r>
      <w:r w:rsidR="00D86182">
        <w:t> </w:t>
      </w:r>
      <w:r w:rsidR="000C08BE">
        <w:t>Плановые значения показателя</w:t>
      </w:r>
      <w:r w:rsidR="009F3975" w:rsidRPr="00CB00D2">
        <w:t xml:space="preserve"> развития централизованных систем водоснабжения</w:t>
      </w:r>
      <w:bookmarkEnd w:id="70"/>
    </w:p>
    <w:p w:rsidR="001B7EFF" w:rsidRPr="001B7EFF" w:rsidRDefault="001B7EFF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1B7EFF">
        <w:rPr>
          <w:sz w:val="24"/>
          <w:szCs w:val="24"/>
        </w:rPr>
        <w:t>В соответствии с постановлением Правительства РФ от 05.09.2013 №782 «О схемах вод</w:t>
      </w:r>
      <w:r w:rsidRPr="001B7EFF">
        <w:rPr>
          <w:sz w:val="24"/>
          <w:szCs w:val="24"/>
        </w:rPr>
        <w:t>о</w:t>
      </w:r>
      <w:r w:rsidRPr="001B7EFF">
        <w:rPr>
          <w:sz w:val="24"/>
          <w:szCs w:val="24"/>
        </w:rPr>
        <w:t>снабжения и водоотведения» (вместе с «Правилами разработки и утверждения схем водоснабж</w:t>
      </w:r>
      <w:r w:rsidRPr="001B7EFF">
        <w:rPr>
          <w:sz w:val="24"/>
          <w:szCs w:val="24"/>
        </w:rPr>
        <w:t>е</w:t>
      </w:r>
      <w:r w:rsidRPr="001B7EFF">
        <w:rPr>
          <w:sz w:val="24"/>
          <w:szCs w:val="24"/>
        </w:rPr>
        <w:t>ния и водоотведения», «Требованиями к содержанию схем водоснабжения и водоотведения») к целевым показателям развития централизованных систем водоснабжения относятся:</w:t>
      </w:r>
    </w:p>
    <w:p w:rsidR="001B7EFF" w:rsidRPr="001B7EFF" w:rsidRDefault="001B7EFF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1B7EFF">
        <w:rPr>
          <w:sz w:val="24"/>
          <w:szCs w:val="24"/>
        </w:rPr>
        <w:t xml:space="preserve">- показатели качества </w:t>
      </w:r>
      <w:r w:rsidR="003B1D20">
        <w:rPr>
          <w:sz w:val="24"/>
          <w:szCs w:val="24"/>
        </w:rPr>
        <w:t>холодн</w:t>
      </w:r>
      <w:r w:rsidRPr="001B7EFF">
        <w:rPr>
          <w:sz w:val="24"/>
          <w:szCs w:val="24"/>
        </w:rPr>
        <w:t>ой воды;</w:t>
      </w:r>
    </w:p>
    <w:p w:rsidR="001B7EFF" w:rsidRPr="001B7EFF" w:rsidRDefault="001B7EFF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1B7EFF">
        <w:rPr>
          <w:sz w:val="24"/>
          <w:szCs w:val="24"/>
        </w:rPr>
        <w:t>- показатели надежности и бесперебойности водоснабжения;</w:t>
      </w:r>
    </w:p>
    <w:p w:rsidR="001B7EFF" w:rsidRPr="001B7EFF" w:rsidRDefault="001B7EFF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1B7EFF">
        <w:rPr>
          <w:sz w:val="24"/>
          <w:szCs w:val="24"/>
        </w:rPr>
        <w:t>- показатели качества обслуживания абонентов;</w:t>
      </w:r>
    </w:p>
    <w:p w:rsidR="001B7EFF" w:rsidRPr="001B7EFF" w:rsidRDefault="001B7EFF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1B7EFF">
        <w:rPr>
          <w:sz w:val="24"/>
          <w:szCs w:val="24"/>
        </w:rPr>
        <w:t>- показатели эффективности использования ресурсов, в том числе сокращения потерь воды при транспортировке;</w:t>
      </w:r>
    </w:p>
    <w:p w:rsidR="001B7EFF" w:rsidRPr="001B7EFF" w:rsidRDefault="001B7EFF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1B7EFF">
        <w:rPr>
          <w:sz w:val="24"/>
          <w:szCs w:val="24"/>
        </w:rPr>
        <w:t>- соотношение цены реализации мероприятий инвестиционной программы и их эффекти</w:t>
      </w:r>
      <w:r w:rsidRPr="001B7EFF">
        <w:rPr>
          <w:sz w:val="24"/>
          <w:szCs w:val="24"/>
        </w:rPr>
        <w:t>в</w:t>
      </w:r>
      <w:r w:rsidRPr="001B7EFF">
        <w:rPr>
          <w:sz w:val="24"/>
          <w:szCs w:val="24"/>
        </w:rPr>
        <w:t>ности - улучшение качества воды;</w:t>
      </w:r>
    </w:p>
    <w:p w:rsidR="000A137A" w:rsidRDefault="001B7EFF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1B7EFF">
        <w:rPr>
          <w:sz w:val="24"/>
          <w:szCs w:val="24"/>
        </w:rPr>
        <w:t xml:space="preserve">- иные показатели, </w:t>
      </w:r>
      <w:r w:rsidR="009634E9">
        <w:rPr>
          <w:sz w:val="24"/>
          <w:szCs w:val="24"/>
        </w:rPr>
        <w:t>установленные правительством Российской Федерации</w:t>
      </w:r>
      <w:r w:rsidRPr="001B7EFF">
        <w:rPr>
          <w:sz w:val="24"/>
          <w:szCs w:val="24"/>
        </w:rPr>
        <w:t>.</w:t>
      </w:r>
    </w:p>
    <w:p w:rsidR="001B7EFF" w:rsidRPr="001B7EFF" w:rsidRDefault="001B7EFF" w:rsidP="006C6ABD">
      <w:pPr>
        <w:pStyle w:val="2"/>
        <w:spacing w:line="276" w:lineRule="auto"/>
      </w:pPr>
      <w:bookmarkStart w:id="71" w:name="_Toc401577253"/>
      <w:r w:rsidRPr="001B7EFF">
        <w:t>7.1</w:t>
      </w:r>
      <w:r w:rsidR="00D86182">
        <w:t>.</w:t>
      </w:r>
      <w:r w:rsidRPr="001B7EFF">
        <w:t xml:space="preserve"> Показатели качества </w:t>
      </w:r>
      <w:r>
        <w:t xml:space="preserve">соответственно горячей и </w:t>
      </w:r>
      <w:r w:rsidRPr="001B7EFF">
        <w:t>питьевой воды</w:t>
      </w:r>
      <w:bookmarkEnd w:id="71"/>
    </w:p>
    <w:p w:rsidR="00FB0183" w:rsidRDefault="00FB0183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долгосрочной целевой программы «Чистая вода» направлена на обеспечение населения </w:t>
      </w:r>
      <w:proofErr w:type="spellStart"/>
      <w:r>
        <w:rPr>
          <w:sz w:val="24"/>
          <w:szCs w:val="24"/>
        </w:rPr>
        <w:t>эпидемиологически</w:t>
      </w:r>
      <w:proofErr w:type="spellEnd"/>
      <w:r>
        <w:rPr>
          <w:sz w:val="24"/>
          <w:szCs w:val="24"/>
        </w:rPr>
        <w:t xml:space="preserve"> безопасной водой в нужном количестве для удовл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творения хозяйственно-бытовых потребностей, включая потребности коммунальных инфрастру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тур, систем наружного пожаротушения с разработкой соответствующих технических решений и бизнес-планов по доочистке воды до норм питьевого качества.</w:t>
      </w:r>
    </w:p>
    <w:p w:rsidR="00FB0183" w:rsidRDefault="00FB0183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будут достигнуты следующие результаты:</w:t>
      </w:r>
    </w:p>
    <w:p w:rsidR="00545774" w:rsidRDefault="00545774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FB0183">
        <w:rPr>
          <w:sz w:val="24"/>
          <w:szCs w:val="24"/>
        </w:rPr>
        <w:t xml:space="preserve">беспечение населения </w:t>
      </w:r>
      <w:r w:rsidR="00001AAB">
        <w:rPr>
          <w:sz w:val="24"/>
          <w:szCs w:val="24"/>
        </w:rPr>
        <w:t>Челябинск</w:t>
      </w:r>
      <w:r w:rsidR="00FB0183">
        <w:rPr>
          <w:sz w:val="24"/>
          <w:szCs w:val="24"/>
        </w:rPr>
        <w:t>ой области питьевой водой, отве</w:t>
      </w:r>
      <w:r>
        <w:rPr>
          <w:sz w:val="24"/>
          <w:szCs w:val="24"/>
        </w:rPr>
        <w:t>чающей требованиям безопасности;</w:t>
      </w:r>
    </w:p>
    <w:p w:rsidR="00FB0183" w:rsidRDefault="00545774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018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B0183">
        <w:rPr>
          <w:sz w:val="24"/>
          <w:szCs w:val="24"/>
        </w:rPr>
        <w:t xml:space="preserve"> 20</w:t>
      </w:r>
      <w:r w:rsidR="005F2726">
        <w:rPr>
          <w:sz w:val="24"/>
          <w:szCs w:val="24"/>
        </w:rPr>
        <w:t>20</w:t>
      </w:r>
      <w:r w:rsidR="00FB0183">
        <w:rPr>
          <w:sz w:val="24"/>
          <w:szCs w:val="24"/>
        </w:rPr>
        <w:t xml:space="preserve"> году снизится доля проб воды, не отвечающих гигиеническим нормативам, в том </w:t>
      </w:r>
      <w:r w:rsidR="005F2726">
        <w:rPr>
          <w:sz w:val="24"/>
          <w:szCs w:val="24"/>
        </w:rPr>
        <w:t>связи с установкой систем доочистки водопроводной воды на социальных объектах и монтажом установок подготовки и подачи воды.</w:t>
      </w:r>
    </w:p>
    <w:p w:rsidR="000A137A" w:rsidRPr="00CB00D2" w:rsidRDefault="000A137A" w:rsidP="000A137A">
      <w:pPr>
        <w:pStyle w:val="a0"/>
      </w:pPr>
      <w:r>
        <w:t xml:space="preserve">– </w:t>
      </w:r>
      <w:r w:rsidR="00D87504" w:rsidRPr="007F4EBC">
        <w:t xml:space="preserve">Показатели качества </w:t>
      </w:r>
      <w:r w:rsidR="00D87504">
        <w:t>холодн</w:t>
      </w:r>
      <w:r w:rsidR="00D87504" w:rsidRPr="007F4EBC">
        <w:t>ой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1989"/>
        <w:gridCol w:w="1416"/>
        <w:gridCol w:w="482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81"/>
        <w:gridCol w:w="1346"/>
      </w:tblGrid>
      <w:tr w:rsidR="00EE6C23" w:rsidRPr="0044072D" w:rsidTr="00EE6C23">
        <w:trPr>
          <w:trHeight w:val="174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62970" w:rsidRDefault="00EE6C23" w:rsidP="00AA7B7B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62970">
              <w:rPr>
                <w:b/>
                <w:sz w:val="20"/>
                <w:szCs w:val="20"/>
              </w:rPr>
              <w:t>п</w:t>
            </w:r>
            <w:proofErr w:type="gramEnd"/>
            <w:r w:rsidRPr="00E6297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62970" w:rsidRDefault="00EE6C23" w:rsidP="007F68B8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 xml:space="preserve">Наименование </w:t>
            </w:r>
            <w:r w:rsidR="007F68B8">
              <w:rPr>
                <w:b/>
                <w:sz w:val="20"/>
                <w:szCs w:val="20"/>
              </w:rPr>
              <w:t>пл</w:t>
            </w:r>
            <w:r w:rsidR="007F68B8">
              <w:rPr>
                <w:b/>
                <w:sz w:val="20"/>
                <w:szCs w:val="20"/>
              </w:rPr>
              <w:t>а</w:t>
            </w:r>
            <w:r w:rsidR="007F68B8">
              <w:rPr>
                <w:b/>
                <w:sz w:val="20"/>
                <w:szCs w:val="20"/>
              </w:rPr>
              <w:t>нового значения показателя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23" w:rsidRPr="00E62970" w:rsidRDefault="00EE6C23" w:rsidP="00AA7B7B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>Единицы и</w:t>
            </w:r>
            <w:r w:rsidRPr="00E62970">
              <w:rPr>
                <w:b/>
                <w:sz w:val="20"/>
                <w:szCs w:val="20"/>
              </w:rPr>
              <w:t>з</w:t>
            </w:r>
            <w:r w:rsidRPr="00E62970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253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23" w:rsidRPr="00E62970" w:rsidRDefault="00EE6C23" w:rsidP="007F68B8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 xml:space="preserve">Значение </w:t>
            </w:r>
            <w:r w:rsidR="007F68B8">
              <w:rPr>
                <w:b/>
                <w:sz w:val="20"/>
                <w:szCs w:val="20"/>
              </w:rPr>
              <w:t>планового показателя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23" w:rsidRPr="00E62970" w:rsidRDefault="00EE6C23" w:rsidP="00AA7B7B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>Примечание</w:t>
            </w:r>
          </w:p>
        </w:tc>
      </w:tr>
      <w:tr w:rsidR="00EE6C23" w:rsidRPr="0044072D" w:rsidTr="00EE6C23">
        <w:trPr>
          <w:trHeight w:val="124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44072D" w:rsidRDefault="00EE6C23" w:rsidP="00AA7B7B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44072D" w:rsidRDefault="00EE6C23" w:rsidP="00AA7B7B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C23" w:rsidRPr="0044072D" w:rsidRDefault="00EE6C23" w:rsidP="00AA7B7B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E6C23" w:rsidRPr="0044072D" w:rsidRDefault="00EE6C23" w:rsidP="00AA7B7B">
            <w:pPr>
              <w:ind w:left="-108" w:right="-125"/>
              <w:jc w:val="center"/>
              <w:rPr>
                <w:sz w:val="20"/>
                <w:szCs w:val="20"/>
              </w:rPr>
            </w:pPr>
            <w:r w:rsidRPr="0044072D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23" w:rsidRPr="0044072D" w:rsidRDefault="00EE6C23" w:rsidP="00AA7B7B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</w:tr>
      <w:tr w:rsidR="00EE6C23" w:rsidRPr="0044072D" w:rsidTr="00EE6C23">
        <w:trPr>
          <w:trHeight w:val="266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E6C23" w:rsidRPr="0044072D" w:rsidRDefault="00EE6C23" w:rsidP="00AA7B7B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E6C23" w:rsidRPr="0044072D" w:rsidRDefault="00EE6C23" w:rsidP="00AA7B7B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E6C23" w:rsidRPr="0044072D" w:rsidRDefault="00EE6C23" w:rsidP="00AA7B7B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EE6C23" w:rsidRPr="00EE6C23" w:rsidRDefault="00EE6C23" w:rsidP="00AA7B7B">
            <w:pPr>
              <w:ind w:left="-108" w:right="-125"/>
              <w:jc w:val="center"/>
              <w:rPr>
                <w:sz w:val="20"/>
                <w:szCs w:val="20"/>
              </w:rPr>
            </w:pPr>
            <w:r w:rsidRPr="00EE6C23">
              <w:rPr>
                <w:sz w:val="20"/>
                <w:szCs w:val="20"/>
              </w:rPr>
              <w:t>Итого за 2010-2020 годы</w:t>
            </w:r>
          </w:p>
        </w:tc>
      </w:tr>
      <w:tr w:rsidR="00EE6C23" w:rsidRPr="0044072D" w:rsidTr="00EE6C23">
        <w:trPr>
          <w:trHeight w:val="40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44072D" w:rsidRDefault="00EE6C23" w:rsidP="00AA7B7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072D">
              <w:rPr>
                <w:sz w:val="20"/>
                <w:szCs w:val="20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EE6C23">
              <w:rPr>
                <w:color w:val="000000"/>
                <w:sz w:val="20"/>
              </w:rPr>
              <w:t>Увеличение локал</w:t>
            </w:r>
            <w:r w:rsidRPr="00EE6C23">
              <w:rPr>
                <w:color w:val="000000"/>
                <w:sz w:val="20"/>
              </w:rPr>
              <w:t>ь</w:t>
            </w:r>
            <w:r w:rsidRPr="00EE6C23">
              <w:rPr>
                <w:color w:val="000000"/>
                <w:sz w:val="20"/>
              </w:rPr>
              <w:t>ных систем доочис</w:t>
            </w:r>
            <w:r w:rsidRPr="00EE6C23">
              <w:rPr>
                <w:color w:val="000000"/>
                <w:sz w:val="20"/>
              </w:rPr>
              <w:t>т</w:t>
            </w:r>
            <w:r w:rsidRPr="00EE6C23">
              <w:rPr>
                <w:color w:val="000000"/>
                <w:sz w:val="20"/>
              </w:rPr>
              <w:t>ки водопроводной воды в социально значимых объектах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0"/>
              </w:rPr>
            </w:pPr>
            <w:r w:rsidRPr="00EE6C23">
              <w:rPr>
                <w:color w:val="000000"/>
                <w:sz w:val="20"/>
              </w:rPr>
              <w:t>количество социально значимых объектов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</w:rPr>
            </w:pPr>
            <w:r w:rsidRPr="00EE6C23">
              <w:rPr>
                <w:color w:val="000000"/>
                <w:sz w:val="24"/>
              </w:rPr>
              <w:t>45</w:t>
            </w:r>
          </w:p>
        </w:tc>
      </w:tr>
      <w:tr w:rsidR="00EE6C23" w:rsidRPr="0044072D" w:rsidTr="00EE6C23">
        <w:trPr>
          <w:trHeight w:val="70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44072D" w:rsidRDefault="00EE6C23" w:rsidP="00EE6C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0"/>
              </w:rPr>
            </w:pPr>
            <w:r w:rsidRPr="00EE6C23">
              <w:rPr>
                <w:color w:val="000000"/>
                <w:sz w:val="20"/>
              </w:rPr>
              <w:t>Увеличение колич</w:t>
            </w:r>
            <w:r w:rsidRPr="00EE6C23">
              <w:rPr>
                <w:color w:val="000000"/>
                <w:sz w:val="20"/>
              </w:rPr>
              <w:t>е</w:t>
            </w:r>
            <w:r w:rsidRPr="00EE6C23">
              <w:rPr>
                <w:color w:val="000000"/>
                <w:sz w:val="20"/>
              </w:rPr>
              <w:t>ства установок по</w:t>
            </w:r>
            <w:r w:rsidRPr="00EE6C23">
              <w:rPr>
                <w:color w:val="000000"/>
                <w:sz w:val="20"/>
              </w:rPr>
              <w:t>д</w:t>
            </w:r>
            <w:r w:rsidRPr="00EE6C23">
              <w:rPr>
                <w:color w:val="000000"/>
                <w:sz w:val="20"/>
              </w:rPr>
              <w:t>готовки и подачи воды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0"/>
              </w:rPr>
            </w:pPr>
            <w:r w:rsidRPr="00EE6C23">
              <w:rPr>
                <w:color w:val="000000"/>
                <w:sz w:val="20"/>
              </w:rPr>
              <w:t>количество установок подготовки и подачи воды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  <w:szCs w:val="24"/>
              </w:rPr>
            </w:pPr>
            <w:r w:rsidRPr="00EE6C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23" w:rsidRPr="00EE6C23" w:rsidRDefault="00EE6C23" w:rsidP="00EE6C23">
            <w:pPr>
              <w:jc w:val="center"/>
              <w:rPr>
                <w:color w:val="000000"/>
                <w:sz w:val="24"/>
              </w:rPr>
            </w:pPr>
            <w:r w:rsidRPr="00EE6C23">
              <w:rPr>
                <w:color w:val="000000"/>
                <w:sz w:val="24"/>
              </w:rPr>
              <w:t>25</w:t>
            </w:r>
          </w:p>
        </w:tc>
      </w:tr>
    </w:tbl>
    <w:p w:rsidR="000A137A" w:rsidRPr="00ED45B2" w:rsidRDefault="000A137A" w:rsidP="0084345B">
      <w:pPr>
        <w:ind w:firstLine="709"/>
        <w:jc w:val="both"/>
        <w:rPr>
          <w:rStyle w:val="af0"/>
          <w:b w:val="0"/>
          <w:sz w:val="24"/>
        </w:rPr>
      </w:pPr>
    </w:p>
    <w:p w:rsidR="009B7A12" w:rsidRDefault="009B7A12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275F0F">
        <w:rPr>
          <w:sz w:val="24"/>
          <w:szCs w:val="24"/>
        </w:rPr>
        <w:t xml:space="preserve">На перспективу до </w:t>
      </w:r>
      <w:r w:rsidR="00BD7888">
        <w:rPr>
          <w:sz w:val="24"/>
          <w:szCs w:val="24"/>
        </w:rPr>
        <w:t>2029</w:t>
      </w:r>
      <w:r w:rsidRPr="00275F0F">
        <w:rPr>
          <w:sz w:val="24"/>
          <w:szCs w:val="24"/>
        </w:rPr>
        <w:t> г. рационально принять показатели неизменными и равными вел</w:t>
      </w:r>
      <w:r w:rsidRPr="00275F0F">
        <w:rPr>
          <w:sz w:val="24"/>
          <w:szCs w:val="24"/>
        </w:rPr>
        <w:t>и</w:t>
      </w:r>
      <w:r w:rsidRPr="00275F0F">
        <w:rPr>
          <w:sz w:val="24"/>
          <w:szCs w:val="24"/>
        </w:rPr>
        <w:t>чине в 20</w:t>
      </w:r>
      <w:r w:rsidR="00EE6C23">
        <w:rPr>
          <w:sz w:val="24"/>
          <w:szCs w:val="24"/>
        </w:rPr>
        <w:t>20</w:t>
      </w:r>
      <w:r w:rsidRPr="00275F0F">
        <w:rPr>
          <w:sz w:val="24"/>
          <w:szCs w:val="24"/>
        </w:rPr>
        <w:t> г. при отсутствии аналогичной программы на указанный период.</w:t>
      </w:r>
    </w:p>
    <w:p w:rsidR="007F4EBC" w:rsidRDefault="007F4EBC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Горячее водоснабжение на территории </w:t>
      </w:r>
      <w:r w:rsidR="00522CB7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отсутствует.</w:t>
      </w:r>
    </w:p>
    <w:p w:rsidR="003A0508" w:rsidRPr="001B7EFF" w:rsidRDefault="003A0508" w:rsidP="006C6ABD">
      <w:pPr>
        <w:pStyle w:val="2"/>
        <w:spacing w:line="276" w:lineRule="auto"/>
      </w:pPr>
      <w:bookmarkStart w:id="72" w:name="_Toc401577254"/>
      <w:r w:rsidRPr="001B7EFF">
        <w:lastRenderedPageBreak/>
        <w:t>7.</w:t>
      </w:r>
      <w:r>
        <w:t>2</w:t>
      </w:r>
      <w:r w:rsidR="00D86182">
        <w:t>.</w:t>
      </w:r>
      <w:r w:rsidRPr="001B7EFF">
        <w:t xml:space="preserve"> Показатели </w:t>
      </w:r>
      <w:r w:rsidRPr="003A0508">
        <w:t>надежности и бесперебойности водоснабжения</w:t>
      </w:r>
      <w:bookmarkEnd w:id="72"/>
    </w:p>
    <w:p w:rsidR="00AA7B7B" w:rsidRPr="00D256A4" w:rsidRDefault="00AA7B7B" w:rsidP="006C6AB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37833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долгосрочной целевой п</w:t>
      </w:r>
      <w:r w:rsidRPr="00837833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«Чистая вода»</w:t>
      </w:r>
      <w:r w:rsidRPr="00837833">
        <w:rPr>
          <w:sz w:val="24"/>
          <w:szCs w:val="24"/>
        </w:rPr>
        <w:t xml:space="preserve"> направлена на</w:t>
      </w:r>
      <w:r w:rsidRPr="00D256A4">
        <w:rPr>
          <w:sz w:val="24"/>
          <w:szCs w:val="24"/>
        </w:rPr>
        <w:t xml:space="preserve"> сокращение аварийности систем водопроводно-канализационного комплекса, улучшение качества очистки сточных вод, что характеризуют</w:t>
      </w:r>
      <w:r w:rsidR="00187D3B">
        <w:rPr>
          <w:sz w:val="24"/>
          <w:szCs w:val="24"/>
        </w:rPr>
        <w:t>ся</w:t>
      </w:r>
      <w:r w:rsidRPr="00D256A4">
        <w:rPr>
          <w:sz w:val="24"/>
          <w:szCs w:val="24"/>
        </w:rPr>
        <w:t xml:space="preserve"> следующи</w:t>
      </w:r>
      <w:r w:rsidR="00187D3B">
        <w:rPr>
          <w:sz w:val="24"/>
          <w:szCs w:val="24"/>
        </w:rPr>
        <w:t>ми</w:t>
      </w:r>
      <w:r w:rsidRPr="00D256A4">
        <w:rPr>
          <w:sz w:val="24"/>
          <w:szCs w:val="24"/>
        </w:rPr>
        <w:t xml:space="preserve"> </w:t>
      </w:r>
      <w:r w:rsidR="00187D3B">
        <w:rPr>
          <w:sz w:val="24"/>
          <w:szCs w:val="24"/>
        </w:rPr>
        <w:t>задачами Программы</w:t>
      </w:r>
      <w:r w:rsidRPr="00D256A4">
        <w:rPr>
          <w:sz w:val="24"/>
          <w:szCs w:val="24"/>
        </w:rPr>
        <w:t>:</w:t>
      </w:r>
    </w:p>
    <w:p w:rsidR="00AA7B7B" w:rsidRPr="00D256A4" w:rsidRDefault="00AA7B7B" w:rsidP="006C6AB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87D3B" w:rsidRPr="00187D3B">
        <w:rPr>
          <w:sz w:val="24"/>
        </w:rPr>
        <w:t>реконструкция и модернизация систем водоснабжения и водоотведения</w:t>
      </w:r>
      <w:r w:rsidR="00187D3B">
        <w:rPr>
          <w:sz w:val="24"/>
        </w:rPr>
        <w:t>;</w:t>
      </w:r>
    </w:p>
    <w:p w:rsidR="00AA7B7B" w:rsidRPr="00D256A4" w:rsidRDefault="00AA7B7B" w:rsidP="006C6AB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87D3B" w:rsidRPr="00187D3B">
        <w:rPr>
          <w:sz w:val="24"/>
        </w:rPr>
        <w:t>строительство новых</w:t>
      </w:r>
      <w:r w:rsidR="00187D3B" w:rsidRPr="00D256A4">
        <w:rPr>
          <w:sz w:val="24"/>
          <w:szCs w:val="24"/>
        </w:rPr>
        <w:t xml:space="preserve"> </w:t>
      </w:r>
      <w:r w:rsidR="00187D3B" w:rsidRPr="00187D3B">
        <w:rPr>
          <w:sz w:val="24"/>
        </w:rPr>
        <w:t>систем водоснабжения и водоотведения</w:t>
      </w:r>
      <w:r w:rsidR="00187D3B">
        <w:rPr>
          <w:sz w:val="24"/>
        </w:rPr>
        <w:t>.</w:t>
      </w:r>
    </w:p>
    <w:p w:rsidR="00187D3B" w:rsidRDefault="00187D3B" w:rsidP="006C6AB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долгосрочной целевой программе «Чистая вода» на территории Увельского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 на 2010 – 2020 годы предусмотрены следующие мероприятия:</w:t>
      </w:r>
    </w:p>
    <w:p w:rsidR="00187D3B" w:rsidRPr="00187D3B" w:rsidRDefault="00187D3B" w:rsidP="006C6ABD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187D3B">
        <w:rPr>
          <w:sz w:val="24"/>
          <w:szCs w:val="24"/>
          <w:lang w:eastAsia="ru-RU"/>
        </w:rPr>
        <w:t>устройство зон санитарной охраны водозаборных скважин в муниципальном районе (22 скважины), в том числе проектные работы</w:t>
      </w:r>
      <w:r w:rsidR="00545774">
        <w:rPr>
          <w:sz w:val="24"/>
          <w:szCs w:val="24"/>
          <w:lang w:eastAsia="ru-RU"/>
        </w:rPr>
        <w:t>.</w:t>
      </w:r>
    </w:p>
    <w:p w:rsidR="00500C07" w:rsidRPr="00275F0F" w:rsidRDefault="00187D3B" w:rsidP="006C6AB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надежности и бесперебойности в программе «Чистая вода» не приведены.</w:t>
      </w:r>
    </w:p>
    <w:p w:rsidR="002377D3" w:rsidRDefault="002377D3" w:rsidP="002377D3">
      <w:pPr>
        <w:pStyle w:val="a0"/>
      </w:pPr>
      <w:r>
        <w:t xml:space="preserve">– </w:t>
      </w:r>
      <w:r w:rsidRPr="002377D3">
        <w:t xml:space="preserve">Показатели надежности и бесперебойности холодного водоснабжения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989"/>
        <w:gridCol w:w="1416"/>
        <w:gridCol w:w="482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81"/>
        <w:gridCol w:w="1344"/>
      </w:tblGrid>
      <w:tr w:rsidR="004B338D" w:rsidRPr="0044072D" w:rsidTr="004B338D">
        <w:trPr>
          <w:trHeight w:val="174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8D" w:rsidRPr="00E62970" w:rsidRDefault="004B338D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62970">
              <w:rPr>
                <w:b/>
                <w:sz w:val="20"/>
                <w:szCs w:val="20"/>
              </w:rPr>
              <w:t>п</w:t>
            </w:r>
            <w:proofErr w:type="gramEnd"/>
            <w:r w:rsidRPr="00E6297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8D" w:rsidRPr="00E62970" w:rsidRDefault="004B338D" w:rsidP="007F68B8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 xml:space="preserve">Наименование </w:t>
            </w:r>
            <w:r w:rsidR="007F68B8">
              <w:rPr>
                <w:b/>
                <w:sz w:val="20"/>
                <w:szCs w:val="20"/>
              </w:rPr>
              <w:t>пл</w:t>
            </w:r>
            <w:r w:rsidR="007F68B8">
              <w:rPr>
                <w:b/>
                <w:sz w:val="20"/>
                <w:szCs w:val="20"/>
              </w:rPr>
              <w:t>а</w:t>
            </w:r>
            <w:r w:rsidR="007F68B8">
              <w:rPr>
                <w:b/>
                <w:sz w:val="20"/>
                <w:szCs w:val="20"/>
              </w:rPr>
              <w:t>нового значения показателя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8D" w:rsidRPr="00E62970" w:rsidRDefault="004B338D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>Единицы и</w:t>
            </w:r>
            <w:r w:rsidRPr="00E62970">
              <w:rPr>
                <w:b/>
                <w:sz w:val="20"/>
                <w:szCs w:val="20"/>
              </w:rPr>
              <w:t>з</w:t>
            </w:r>
            <w:r w:rsidRPr="00E62970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253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8D" w:rsidRPr="00E62970" w:rsidRDefault="004B338D" w:rsidP="007F68B8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 xml:space="preserve">Значение </w:t>
            </w:r>
            <w:r w:rsidR="007F68B8">
              <w:rPr>
                <w:b/>
                <w:sz w:val="20"/>
                <w:szCs w:val="20"/>
              </w:rPr>
              <w:t>планового показателя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8D" w:rsidRPr="00E62970" w:rsidRDefault="004B338D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>Примечание</w:t>
            </w:r>
          </w:p>
        </w:tc>
      </w:tr>
      <w:tr w:rsidR="004B338D" w:rsidRPr="0044072D" w:rsidTr="004B338D">
        <w:trPr>
          <w:trHeight w:val="124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8D" w:rsidRPr="0044072D" w:rsidRDefault="004B338D" w:rsidP="008C3184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8D" w:rsidRPr="0044072D" w:rsidRDefault="004B338D" w:rsidP="008C3184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38D" w:rsidRPr="0044072D" w:rsidRDefault="004B338D" w:rsidP="008C3184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B338D" w:rsidRPr="0044072D" w:rsidRDefault="004B338D" w:rsidP="008C3184">
            <w:pPr>
              <w:ind w:left="-108" w:right="-125"/>
              <w:jc w:val="center"/>
              <w:rPr>
                <w:sz w:val="20"/>
                <w:szCs w:val="20"/>
              </w:rPr>
            </w:pPr>
            <w:r w:rsidRPr="0044072D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8D" w:rsidRPr="0044072D" w:rsidRDefault="004B338D" w:rsidP="008C3184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</w:tr>
      <w:tr w:rsidR="004B338D" w:rsidRPr="0044072D" w:rsidTr="004B338D">
        <w:trPr>
          <w:trHeight w:val="266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B338D" w:rsidRPr="0044072D" w:rsidRDefault="004B338D" w:rsidP="008C3184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B338D" w:rsidRPr="0044072D" w:rsidRDefault="004B338D" w:rsidP="008C3184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B338D" w:rsidRPr="0044072D" w:rsidRDefault="004B338D" w:rsidP="008C3184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4B338D" w:rsidRPr="00EE6C23" w:rsidRDefault="004B338D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B338D" w:rsidRPr="00EE6C23" w:rsidRDefault="004B338D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B338D" w:rsidRPr="00EE6C23" w:rsidRDefault="004B338D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B338D" w:rsidRPr="00EE6C23" w:rsidRDefault="004B338D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B338D" w:rsidRPr="00EE6C23" w:rsidRDefault="004B338D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B338D" w:rsidRPr="00EE6C23" w:rsidRDefault="004B338D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4B338D" w:rsidRPr="00EE6C23" w:rsidRDefault="004B338D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B338D" w:rsidRPr="00EE6C23" w:rsidRDefault="004B338D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4B338D" w:rsidRPr="00EE6C23" w:rsidRDefault="004B338D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4B338D" w:rsidRPr="00EE6C23" w:rsidRDefault="004B338D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4B338D" w:rsidRPr="00EE6C23" w:rsidRDefault="004B338D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4B338D" w:rsidRPr="00EE6C23" w:rsidRDefault="004B338D" w:rsidP="008C3184">
            <w:pPr>
              <w:ind w:left="-108" w:right="-125"/>
              <w:jc w:val="center"/>
              <w:rPr>
                <w:sz w:val="20"/>
                <w:szCs w:val="20"/>
              </w:rPr>
            </w:pPr>
            <w:r w:rsidRPr="00EE6C23">
              <w:rPr>
                <w:sz w:val="20"/>
                <w:szCs w:val="20"/>
              </w:rPr>
              <w:t>Итого за 2010-2020 годы</w:t>
            </w:r>
          </w:p>
        </w:tc>
      </w:tr>
      <w:tr w:rsidR="004B338D" w:rsidRPr="0044072D" w:rsidTr="004B338D">
        <w:trPr>
          <w:trHeight w:val="40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8D" w:rsidRPr="0044072D" w:rsidRDefault="004B338D" w:rsidP="008C31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072D">
              <w:rPr>
                <w:sz w:val="20"/>
                <w:szCs w:val="20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8D" w:rsidRPr="004B338D" w:rsidRDefault="004B338D" w:rsidP="004B338D">
            <w:pPr>
              <w:ind w:left="-57" w:right="-57"/>
              <w:jc w:val="center"/>
              <w:rPr>
                <w:sz w:val="22"/>
              </w:rPr>
            </w:pPr>
            <w:r w:rsidRPr="004B338D">
              <w:rPr>
                <w:sz w:val="22"/>
              </w:rPr>
              <w:t>Увеличение доли населения подкл</w:t>
            </w:r>
            <w:r w:rsidRPr="004B338D">
              <w:rPr>
                <w:sz w:val="22"/>
              </w:rPr>
              <w:t>ю</w:t>
            </w:r>
            <w:r w:rsidRPr="004B338D">
              <w:rPr>
                <w:sz w:val="22"/>
              </w:rPr>
              <w:t>ченного к центр</w:t>
            </w:r>
            <w:r w:rsidRPr="004B338D">
              <w:rPr>
                <w:sz w:val="22"/>
              </w:rPr>
              <w:t>а</w:t>
            </w:r>
            <w:r w:rsidRPr="004B338D">
              <w:rPr>
                <w:sz w:val="22"/>
              </w:rPr>
              <w:t>лизованному вод</w:t>
            </w:r>
            <w:r w:rsidRPr="004B338D">
              <w:rPr>
                <w:sz w:val="22"/>
              </w:rPr>
              <w:t>о</w:t>
            </w:r>
            <w:r w:rsidRPr="004B338D">
              <w:rPr>
                <w:sz w:val="22"/>
              </w:rPr>
              <w:t>снабжению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8D" w:rsidRPr="004B338D" w:rsidRDefault="004B338D" w:rsidP="004B338D">
            <w:pPr>
              <w:jc w:val="center"/>
              <w:rPr>
                <w:color w:val="000000"/>
                <w:sz w:val="22"/>
              </w:rPr>
            </w:pPr>
            <w:r w:rsidRPr="004B338D">
              <w:rPr>
                <w:color w:val="000000"/>
                <w:sz w:val="22"/>
              </w:rPr>
              <w:t>процент от общего к</w:t>
            </w:r>
            <w:r w:rsidRPr="004B338D">
              <w:rPr>
                <w:color w:val="000000"/>
                <w:sz w:val="22"/>
              </w:rPr>
              <w:t>о</w:t>
            </w:r>
            <w:r w:rsidRPr="004B338D">
              <w:rPr>
                <w:color w:val="000000"/>
                <w:sz w:val="22"/>
              </w:rPr>
              <w:t>личества жителей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8D" w:rsidRPr="004B338D" w:rsidRDefault="004B338D" w:rsidP="004B338D">
            <w:pPr>
              <w:jc w:val="center"/>
              <w:rPr>
                <w:color w:val="000000"/>
                <w:sz w:val="24"/>
              </w:rPr>
            </w:pPr>
            <w:r w:rsidRPr="004B338D">
              <w:rPr>
                <w:color w:val="000000"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8D" w:rsidRPr="004B338D" w:rsidRDefault="004B338D" w:rsidP="004B338D">
            <w:pPr>
              <w:jc w:val="center"/>
              <w:rPr>
                <w:color w:val="000000"/>
                <w:sz w:val="24"/>
              </w:rPr>
            </w:pPr>
            <w:r w:rsidRPr="004B338D">
              <w:rPr>
                <w:color w:val="000000"/>
                <w:sz w:val="24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8D" w:rsidRPr="004B338D" w:rsidRDefault="004B338D" w:rsidP="004B338D">
            <w:pPr>
              <w:jc w:val="center"/>
              <w:rPr>
                <w:color w:val="000000"/>
                <w:sz w:val="24"/>
              </w:rPr>
            </w:pPr>
            <w:r w:rsidRPr="004B338D">
              <w:rPr>
                <w:color w:val="000000"/>
                <w:sz w:val="24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8D" w:rsidRPr="004B338D" w:rsidRDefault="004B338D" w:rsidP="004B338D">
            <w:pPr>
              <w:jc w:val="center"/>
              <w:rPr>
                <w:color w:val="000000"/>
                <w:sz w:val="24"/>
              </w:rPr>
            </w:pPr>
            <w:r w:rsidRPr="004B338D">
              <w:rPr>
                <w:color w:val="000000"/>
                <w:sz w:val="24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8D" w:rsidRPr="004B338D" w:rsidRDefault="004B338D" w:rsidP="004B338D">
            <w:pPr>
              <w:jc w:val="center"/>
              <w:rPr>
                <w:color w:val="000000"/>
                <w:sz w:val="24"/>
              </w:rPr>
            </w:pPr>
            <w:r w:rsidRPr="004B338D">
              <w:rPr>
                <w:color w:val="000000"/>
                <w:sz w:val="24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8D" w:rsidRPr="004B338D" w:rsidRDefault="004B338D" w:rsidP="004B338D">
            <w:pPr>
              <w:jc w:val="center"/>
              <w:rPr>
                <w:color w:val="000000"/>
                <w:sz w:val="24"/>
              </w:rPr>
            </w:pPr>
            <w:r w:rsidRPr="004B338D">
              <w:rPr>
                <w:color w:val="000000"/>
                <w:sz w:val="24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8D" w:rsidRPr="004B338D" w:rsidRDefault="004B338D" w:rsidP="004B338D">
            <w:pPr>
              <w:jc w:val="center"/>
              <w:rPr>
                <w:color w:val="000000"/>
                <w:sz w:val="24"/>
              </w:rPr>
            </w:pPr>
            <w:r w:rsidRPr="004B338D">
              <w:rPr>
                <w:color w:val="000000"/>
                <w:sz w:val="24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8D" w:rsidRPr="004B338D" w:rsidRDefault="004B338D" w:rsidP="004B338D">
            <w:pPr>
              <w:jc w:val="center"/>
              <w:rPr>
                <w:color w:val="000000"/>
                <w:sz w:val="24"/>
              </w:rPr>
            </w:pPr>
            <w:r w:rsidRPr="004B338D">
              <w:rPr>
                <w:color w:val="000000"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8D" w:rsidRPr="004B338D" w:rsidRDefault="004B338D" w:rsidP="004B338D">
            <w:pPr>
              <w:jc w:val="center"/>
              <w:rPr>
                <w:color w:val="000000"/>
                <w:sz w:val="24"/>
              </w:rPr>
            </w:pPr>
            <w:r w:rsidRPr="004B338D">
              <w:rPr>
                <w:color w:val="000000"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8D" w:rsidRPr="004B338D" w:rsidRDefault="004B338D" w:rsidP="004B338D">
            <w:pPr>
              <w:jc w:val="center"/>
              <w:rPr>
                <w:color w:val="000000"/>
                <w:sz w:val="24"/>
              </w:rPr>
            </w:pPr>
            <w:r w:rsidRPr="004B338D">
              <w:rPr>
                <w:color w:val="000000"/>
                <w:sz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8D" w:rsidRPr="004B338D" w:rsidRDefault="004B338D" w:rsidP="004B338D">
            <w:pPr>
              <w:jc w:val="center"/>
              <w:rPr>
                <w:color w:val="000000"/>
                <w:sz w:val="24"/>
              </w:rPr>
            </w:pPr>
            <w:r w:rsidRPr="004B338D">
              <w:rPr>
                <w:color w:val="000000"/>
                <w:sz w:val="24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8D" w:rsidRPr="004B338D" w:rsidRDefault="004B338D" w:rsidP="004B338D">
            <w:pPr>
              <w:jc w:val="center"/>
              <w:rPr>
                <w:color w:val="000000"/>
                <w:sz w:val="24"/>
              </w:rPr>
            </w:pPr>
            <w:r w:rsidRPr="004B338D">
              <w:rPr>
                <w:color w:val="000000"/>
                <w:sz w:val="24"/>
              </w:rPr>
              <w:t>30</w:t>
            </w:r>
          </w:p>
        </w:tc>
      </w:tr>
    </w:tbl>
    <w:p w:rsidR="00AA7B7B" w:rsidRDefault="00AA7B7B" w:rsidP="00AA7B7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A7B7B" w:rsidRPr="008D5354" w:rsidRDefault="00AA7B7B" w:rsidP="006C6AB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D5354">
        <w:rPr>
          <w:sz w:val="24"/>
          <w:szCs w:val="24"/>
        </w:rPr>
        <w:t>Снижение дефицита водопотребления, обеспечение резервирования воды для питьевых и хозяйственно-бытовых нужд выражается:</w:t>
      </w:r>
    </w:p>
    <w:p w:rsidR="00AA7B7B" w:rsidRPr="00AA7B7B" w:rsidRDefault="00AA7B7B" w:rsidP="006C6ABD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sz w:val="24"/>
          <w:szCs w:val="24"/>
        </w:rPr>
        <w:t xml:space="preserve">– </w:t>
      </w:r>
      <w:r w:rsidRPr="008D5354">
        <w:rPr>
          <w:sz w:val="24"/>
          <w:szCs w:val="24"/>
        </w:rPr>
        <w:t xml:space="preserve">в увеличении доли населения </w:t>
      </w:r>
      <w:r w:rsidR="00001AAB">
        <w:rPr>
          <w:sz w:val="24"/>
          <w:szCs w:val="24"/>
        </w:rPr>
        <w:t>Челябинск</w:t>
      </w:r>
      <w:r>
        <w:rPr>
          <w:sz w:val="24"/>
          <w:szCs w:val="24"/>
        </w:rPr>
        <w:t>ой области</w:t>
      </w:r>
      <w:r w:rsidRPr="008D5354">
        <w:rPr>
          <w:sz w:val="24"/>
          <w:szCs w:val="24"/>
        </w:rPr>
        <w:t>, обеспеченного централизованными системами водоснабжения</w:t>
      </w:r>
      <w:r w:rsidR="004B338D">
        <w:rPr>
          <w:sz w:val="24"/>
          <w:szCs w:val="24"/>
        </w:rPr>
        <w:t xml:space="preserve"> на 30%</w:t>
      </w:r>
      <w:r w:rsidRPr="008D5354">
        <w:rPr>
          <w:sz w:val="24"/>
          <w:szCs w:val="24"/>
        </w:rPr>
        <w:t>.</w:t>
      </w:r>
    </w:p>
    <w:p w:rsidR="003A0508" w:rsidRPr="003A0508" w:rsidRDefault="003A0508" w:rsidP="006C6ABD">
      <w:pPr>
        <w:pStyle w:val="2"/>
        <w:spacing w:line="276" w:lineRule="auto"/>
      </w:pPr>
      <w:bookmarkStart w:id="73" w:name="_Toc385231686"/>
      <w:bookmarkStart w:id="74" w:name="_Toc401577255"/>
      <w:r w:rsidRPr="003A0508">
        <w:t>7.3</w:t>
      </w:r>
      <w:r w:rsidR="00D86182">
        <w:t>.</w:t>
      </w:r>
      <w:r w:rsidRPr="003A0508">
        <w:t> Показатели качества обслуживания абонентов</w:t>
      </w:r>
      <w:bookmarkEnd w:id="73"/>
      <w:bookmarkEnd w:id="74"/>
    </w:p>
    <w:p w:rsidR="00017341" w:rsidRDefault="00017341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8D5354">
        <w:rPr>
          <w:sz w:val="24"/>
          <w:szCs w:val="24"/>
        </w:rPr>
        <w:t>Реализация комплекса организационных мероприятий Программы, направленных на п</w:t>
      </w:r>
      <w:r w:rsidRPr="008D5354">
        <w:rPr>
          <w:sz w:val="24"/>
          <w:szCs w:val="24"/>
        </w:rPr>
        <w:t>о</w:t>
      </w:r>
      <w:r w:rsidRPr="008D5354">
        <w:rPr>
          <w:sz w:val="24"/>
          <w:szCs w:val="24"/>
        </w:rPr>
        <w:t>вышение инвестиционной привлекательности организаций коммунального комплекса, осущест</w:t>
      </w:r>
      <w:r w:rsidRPr="008D5354">
        <w:rPr>
          <w:sz w:val="24"/>
          <w:szCs w:val="24"/>
        </w:rPr>
        <w:t>в</w:t>
      </w:r>
      <w:r>
        <w:rPr>
          <w:sz w:val="24"/>
          <w:szCs w:val="24"/>
        </w:rPr>
        <w:t xml:space="preserve">ляющих водоснабжение </w:t>
      </w:r>
      <w:r w:rsidRPr="008D5354">
        <w:rPr>
          <w:sz w:val="24"/>
          <w:szCs w:val="24"/>
        </w:rPr>
        <w:t>путем совершенствования системы управления сектором водоснабже</w:t>
      </w:r>
      <w:r>
        <w:rPr>
          <w:sz w:val="24"/>
          <w:szCs w:val="24"/>
        </w:rPr>
        <w:t xml:space="preserve">ния </w:t>
      </w:r>
      <w:r w:rsidRPr="008D5354">
        <w:rPr>
          <w:sz w:val="24"/>
          <w:szCs w:val="24"/>
        </w:rPr>
        <w:t xml:space="preserve">в муниципальных образованиях </w:t>
      </w:r>
      <w:r>
        <w:rPr>
          <w:sz w:val="24"/>
          <w:szCs w:val="24"/>
        </w:rPr>
        <w:t>Омской области</w:t>
      </w:r>
      <w:r w:rsidRPr="008D5354">
        <w:rPr>
          <w:sz w:val="24"/>
          <w:szCs w:val="24"/>
        </w:rPr>
        <w:t>, характеризуется долей муниципальных образ</w:t>
      </w:r>
      <w:r w:rsidRPr="008D5354">
        <w:rPr>
          <w:sz w:val="24"/>
          <w:szCs w:val="24"/>
        </w:rPr>
        <w:t>о</w:t>
      </w:r>
      <w:r w:rsidRPr="008D5354">
        <w:rPr>
          <w:sz w:val="24"/>
          <w:szCs w:val="24"/>
        </w:rPr>
        <w:t xml:space="preserve">ваний, в которых установлены тарифы на долгосрочный период регулирования. </w:t>
      </w:r>
      <w:r>
        <w:rPr>
          <w:sz w:val="24"/>
          <w:szCs w:val="24"/>
        </w:rPr>
        <w:t>Реализация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плекса мероприятий позволит:</w:t>
      </w:r>
    </w:p>
    <w:p w:rsidR="00017341" w:rsidRPr="00F24118" w:rsidRDefault="00017341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4"/>
        </w:rPr>
      </w:pPr>
      <w:r w:rsidRPr="001961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24118">
        <w:rPr>
          <w:sz w:val="24"/>
        </w:rPr>
        <w:t xml:space="preserve">обеспечить стимулирование </w:t>
      </w:r>
      <w:r w:rsidR="00206B25">
        <w:rPr>
          <w:sz w:val="24"/>
        </w:rPr>
        <w:t xml:space="preserve">энергоресурс </w:t>
      </w:r>
      <w:r w:rsidR="00206B25" w:rsidRPr="00F24118">
        <w:rPr>
          <w:sz w:val="24"/>
        </w:rPr>
        <w:t>сбережения</w:t>
      </w:r>
      <w:r w:rsidRPr="00F24118">
        <w:rPr>
          <w:sz w:val="24"/>
        </w:rPr>
        <w:t xml:space="preserve"> в отрасли жилищно-коммунального хозяйства;</w:t>
      </w:r>
    </w:p>
    <w:p w:rsidR="00017341" w:rsidRDefault="00017341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1961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24118">
        <w:rPr>
          <w:sz w:val="24"/>
        </w:rPr>
        <w:t>создать эффективную систему управления и стимулировать развитие рыночных отнош</w:t>
      </w:r>
      <w:r w:rsidRPr="00F24118">
        <w:rPr>
          <w:sz w:val="24"/>
        </w:rPr>
        <w:t>е</w:t>
      </w:r>
      <w:r w:rsidRPr="00F24118">
        <w:rPr>
          <w:sz w:val="24"/>
        </w:rPr>
        <w:t>ний в отрасли жилищно-коммунального хозяйства</w:t>
      </w:r>
      <w:r w:rsidRPr="001961B0">
        <w:rPr>
          <w:sz w:val="24"/>
          <w:szCs w:val="24"/>
        </w:rPr>
        <w:t>.</w:t>
      </w:r>
    </w:p>
    <w:p w:rsidR="003A0508" w:rsidRPr="003A0508" w:rsidRDefault="003A0508" w:rsidP="006C6ABD">
      <w:pPr>
        <w:pStyle w:val="2"/>
        <w:spacing w:line="276" w:lineRule="auto"/>
      </w:pPr>
      <w:bookmarkStart w:id="75" w:name="_Toc401577256"/>
      <w:r w:rsidRPr="003A0508">
        <w:t>7.4</w:t>
      </w:r>
      <w:r w:rsidR="00D86182">
        <w:t>.</w:t>
      </w:r>
      <w:r w:rsidRPr="003A0508">
        <w:t> Показатели эффективности использования ресурсов, в том числе сокращения потерь воды при транспортировке</w:t>
      </w:r>
      <w:bookmarkEnd w:id="75"/>
    </w:p>
    <w:p w:rsidR="00AA7B7B" w:rsidRDefault="00AA7B7B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66026B">
        <w:rPr>
          <w:sz w:val="24"/>
          <w:szCs w:val="24"/>
        </w:rPr>
        <w:t>К целевым показателям эффективности использования ресурсов, в том числе сокращения потерь воды при транспортировке</w:t>
      </w:r>
      <w:r>
        <w:rPr>
          <w:color w:val="000000"/>
          <w:sz w:val="24"/>
          <w:szCs w:val="24"/>
        </w:rPr>
        <w:t>, относи</w:t>
      </w:r>
      <w:r w:rsidRPr="0066026B">
        <w:rPr>
          <w:color w:val="000000"/>
          <w:sz w:val="24"/>
          <w:szCs w:val="24"/>
        </w:rPr>
        <w:t>тся показатели</w:t>
      </w:r>
      <w:r>
        <w:rPr>
          <w:color w:val="000000"/>
          <w:sz w:val="24"/>
          <w:szCs w:val="24"/>
        </w:rPr>
        <w:t xml:space="preserve"> программы «Чистая вода»</w:t>
      </w:r>
      <w:r>
        <w:rPr>
          <w:sz w:val="24"/>
          <w:szCs w:val="24"/>
        </w:rPr>
        <w:t>.</w:t>
      </w:r>
    </w:p>
    <w:p w:rsidR="00456AEE" w:rsidRPr="00275F0F" w:rsidRDefault="00AA7B7B" w:rsidP="006C6A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8D5354">
        <w:rPr>
          <w:sz w:val="24"/>
          <w:szCs w:val="24"/>
        </w:rPr>
        <w:lastRenderedPageBreak/>
        <w:t xml:space="preserve">Достижение указанных значений </w:t>
      </w:r>
      <w:r w:rsidR="005E2EEC">
        <w:rPr>
          <w:sz w:val="24"/>
          <w:szCs w:val="24"/>
        </w:rPr>
        <w:t>плановых показателей</w:t>
      </w:r>
      <w:bookmarkStart w:id="76" w:name="_GoBack"/>
      <w:bookmarkEnd w:id="76"/>
      <w:r>
        <w:rPr>
          <w:sz w:val="24"/>
          <w:szCs w:val="24"/>
        </w:rPr>
        <w:t xml:space="preserve">, указанных в </w:t>
      </w:r>
      <w:r w:rsidRPr="00137947">
        <w:rPr>
          <w:sz w:val="24"/>
          <w:szCs w:val="24"/>
        </w:rPr>
        <w:t xml:space="preserve">п. 7.2, </w:t>
      </w:r>
      <w:r w:rsidRPr="008D5354">
        <w:rPr>
          <w:sz w:val="24"/>
          <w:szCs w:val="24"/>
        </w:rPr>
        <w:t>позволит сн</w:t>
      </w:r>
      <w:r w:rsidRPr="008D5354">
        <w:rPr>
          <w:sz w:val="24"/>
          <w:szCs w:val="24"/>
        </w:rPr>
        <w:t>и</w:t>
      </w:r>
      <w:r w:rsidRPr="008D5354">
        <w:rPr>
          <w:sz w:val="24"/>
          <w:szCs w:val="24"/>
        </w:rPr>
        <w:t>зить потери на водо</w:t>
      </w:r>
      <w:r>
        <w:rPr>
          <w:sz w:val="24"/>
          <w:szCs w:val="24"/>
        </w:rPr>
        <w:t>проводных сетях на 5</w:t>
      </w:r>
      <w:r w:rsidRPr="00D35F91">
        <w:rPr>
          <w:sz w:val="24"/>
          <w:szCs w:val="24"/>
        </w:rPr>
        <w:t> </w:t>
      </w:r>
      <w:r>
        <w:rPr>
          <w:sz w:val="24"/>
          <w:szCs w:val="24"/>
        </w:rPr>
        <w:t>%</w:t>
      </w:r>
      <w:r w:rsidRPr="008D5354">
        <w:rPr>
          <w:sz w:val="24"/>
          <w:szCs w:val="24"/>
        </w:rPr>
        <w:t>.</w:t>
      </w:r>
    </w:p>
    <w:p w:rsidR="00D256A4" w:rsidRDefault="00D256A4" w:rsidP="00223E4C">
      <w:pPr>
        <w:pStyle w:val="a0"/>
      </w:pPr>
      <w:r>
        <w:t xml:space="preserve"> </w:t>
      </w:r>
      <w:r w:rsidR="00677E32">
        <w:t xml:space="preserve">– </w:t>
      </w:r>
      <w:r w:rsidR="00456AEE" w:rsidRPr="00456AEE">
        <w:t xml:space="preserve">Показатели эффективности использования ресурсов, в том числе сокращения потерь воды при транспортировке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989"/>
        <w:gridCol w:w="1416"/>
        <w:gridCol w:w="482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81"/>
        <w:gridCol w:w="1344"/>
      </w:tblGrid>
      <w:tr w:rsidR="00AA59A9" w:rsidRPr="0044072D" w:rsidTr="008C3184">
        <w:trPr>
          <w:trHeight w:val="174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A9" w:rsidRPr="00E62970" w:rsidRDefault="00AA59A9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62970">
              <w:rPr>
                <w:b/>
                <w:sz w:val="20"/>
                <w:szCs w:val="20"/>
              </w:rPr>
              <w:t>п</w:t>
            </w:r>
            <w:proofErr w:type="gramEnd"/>
            <w:r w:rsidRPr="00E6297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A9" w:rsidRPr="00E62970" w:rsidRDefault="00AA59A9" w:rsidP="007F68B8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 xml:space="preserve">Наименование </w:t>
            </w:r>
            <w:r w:rsidR="007F68B8">
              <w:rPr>
                <w:b/>
                <w:sz w:val="20"/>
                <w:szCs w:val="20"/>
              </w:rPr>
              <w:t>пл</w:t>
            </w:r>
            <w:r w:rsidR="007F68B8">
              <w:rPr>
                <w:b/>
                <w:sz w:val="20"/>
                <w:szCs w:val="20"/>
              </w:rPr>
              <w:t>а</w:t>
            </w:r>
            <w:r w:rsidR="007F68B8">
              <w:rPr>
                <w:b/>
                <w:sz w:val="20"/>
                <w:szCs w:val="20"/>
              </w:rPr>
              <w:t>нового значения показателя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A9" w:rsidRPr="00E62970" w:rsidRDefault="00AA59A9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>Единицы и</w:t>
            </w:r>
            <w:r w:rsidRPr="00E62970">
              <w:rPr>
                <w:b/>
                <w:sz w:val="20"/>
                <w:szCs w:val="20"/>
              </w:rPr>
              <w:t>з</w:t>
            </w:r>
            <w:r w:rsidRPr="00E62970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253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9A9" w:rsidRPr="00E62970" w:rsidRDefault="00AA59A9" w:rsidP="007F68B8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 xml:space="preserve">Значение </w:t>
            </w:r>
            <w:r w:rsidR="007F68B8">
              <w:rPr>
                <w:b/>
                <w:sz w:val="20"/>
                <w:szCs w:val="20"/>
              </w:rPr>
              <w:t>планового показателя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A9" w:rsidRPr="00E62970" w:rsidRDefault="00AA59A9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62970">
              <w:rPr>
                <w:b/>
                <w:sz w:val="20"/>
                <w:szCs w:val="20"/>
              </w:rPr>
              <w:t>Примечание</w:t>
            </w:r>
          </w:p>
        </w:tc>
      </w:tr>
      <w:tr w:rsidR="00AA59A9" w:rsidRPr="0044072D" w:rsidTr="008C3184">
        <w:trPr>
          <w:trHeight w:val="124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A9" w:rsidRPr="0044072D" w:rsidRDefault="00AA59A9" w:rsidP="008C3184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A9" w:rsidRPr="0044072D" w:rsidRDefault="00AA59A9" w:rsidP="008C3184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A9" w:rsidRPr="0044072D" w:rsidRDefault="00AA59A9" w:rsidP="008C3184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A59A9" w:rsidRPr="0044072D" w:rsidRDefault="00AA59A9" w:rsidP="008C3184">
            <w:pPr>
              <w:ind w:left="-108" w:right="-125"/>
              <w:jc w:val="center"/>
              <w:rPr>
                <w:sz w:val="20"/>
                <w:szCs w:val="20"/>
              </w:rPr>
            </w:pPr>
            <w:r w:rsidRPr="0044072D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A9" w:rsidRPr="0044072D" w:rsidRDefault="00AA59A9" w:rsidP="008C3184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</w:tr>
      <w:tr w:rsidR="00AA59A9" w:rsidRPr="0044072D" w:rsidTr="008C3184">
        <w:trPr>
          <w:trHeight w:val="266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A59A9" w:rsidRPr="0044072D" w:rsidRDefault="00AA59A9" w:rsidP="008C3184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A59A9" w:rsidRPr="0044072D" w:rsidRDefault="00AA59A9" w:rsidP="008C3184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AA59A9" w:rsidRPr="0044072D" w:rsidRDefault="00AA59A9" w:rsidP="008C3184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A59A9" w:rsidRPr="00EE6C23" w:rsidRDefault="00AA59A9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A59A9" w:rsidRPr="00EE6C23" w:rsidRDefault="00AA59A9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A59A9" w:rsidRPr="00EE6C23" w:rsidRDefault="00AA59A9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A59A9" w:rsidRPr="00EE6C23" w:rsidRDefault="00AA59A9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A59A9" w:rsidRPr="00EE6C23" w:rsidRDefault="00AA59A9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A59A9" w:rsidRPr="00EE6C23" w:rsidRDefault="00AA59A9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A59A9" w:rsidRPr="00EE6C23" w:rsidRDefault="00AA59A9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A59A9" w:rsidRPr="00EE6C23" w:rsidRDefault="00AA59A9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A59A9" w:rsidRPr="00EE6C23" w:rsidRDefault="00AA59A9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A59A9" w:rsidRPr="00EE6C23" w:rsidRDefault="00AA59A9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A59A9" w:rsidRPr="00EE6C23" w:rsidRDefault="00AA59A9" w:rsidP="008C3184">
            <w:pPr>
              <w:ind w:left="-108" w:right="-125"/>
              <w:jc w:val="center"/>
              <w:rPr>
                <w:b/>
                <w:sz w:val="20"/>
                <w:szCs w:val="20"/>
              </w:rPr>
            </w:pPr>
            <w:r w:rsidRPr="00EE6C2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A59A9" w:rsidRPr="00EE6C23" w:rsidRDefault="00AA59A9" w:rsidP="008C3184">
            <w:pPr>
              <w:ind w:left="-108" w:right="-125"/>
              <w:jc w:val="center"/>
              <w:rPr>
                <w:sz w:val="20"/>
                <w:szCs w:val="20"/>
              </w:rPr>
            </w:pPr>
            <w:r w:rsidRPr="00EE6C23">
              <w:rPr>
                <w:sz w:val="20"/>
                <w:szCs w:val="20"/>
              </w:rPr>
              <w:t>Итого за 2010-2020 годы</w:t>
            </w:r>
          </w:p>
        </w:tc>
      </w:tr>
      <w:tr w:rsidR="00AA59A9" w:rsidRPr="0044072D" w:rsidTr="008C3184">
        <w:trPr>
          <w:trHeight w:val="40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A9" w:rsidRPr="0044072D" w:rsidRDefault="00AA59A9" w:rsidP="008C31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072D">
              <w:rPr>
                <w:sz w:val="20"/>
                <w:szCs w:val="20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A9" w:rsidRPr="00AA59A9" w:rsidRDefault="00AA59A9" w:rsidP="00AA59A9">
            <w:pPr>
              <w:jc w:val="center"/>
              <w:rPr>
                <w:color w:val="000000"/>
                <w:sz w:val="22"/>
              </w:rPr>
            </w:pPr>
            <w:r w:rsidRPr="00AA59A9">
              <w:rPr>
                <w:color w:val="000000"/>
                <w:sz w:val="22"/>
              </w:rPr>
              <w:t xml:space="preserve">Снижение потерь в </w:t>
            </w:r>
            <w:proofErr w:type="spellStart"/>
            <w:r w:rsidRPr="00AA59A9">
              <w:rPr>
                <w:color w:val="000000"/>
                <w:sz w:val="22"/>
              </w:rPr>
              <w:t>водоразводящих</w:t>
            </w:r>
            <w:proofErr w:type="spellEnd"/>
            <w:r w:rsidRPr="00AA59A9">
              <w:rPr>
                <w:color w:val="000000"/>
                <w:sz w:val="22"/>
              </w:rPr>
              <w:t xml:space="preserve"> сетях при подаче воды потребит</w:t>
            </w:r>
            <w:r w:rsidRPr="00AA59A9">
              <w:rPr>
                <w:color w:val="000000"/>
                <w:sz w:val="22"/>
              </w:rPr>
              <w:t>е</w:t>
            </w:r>
            <w:r w:rsidRPr="00AA59A9">
              <w:rPr>
                <w:color w:val="000000"/>
                <w:sz w:val="22"/>
              </w:rPr>
              <w:t>лям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A9" w:rsidRPr="00AA59A9" w:rsidRDefault="00AA59A9" w:rsidP="00AA59A9">
            <w:pPr>
              <w:jc w:val="center"/>
              <w:rPr>
                <w:color w:val="000000"/>
                <w:sz w:val="22"/>
              </w:rPr>
            </w:pPr>
            <w:r w:rsidRPr="00AA59A9">
              <w:rPr>
                <w:color w:val="000000"/>
                <w:sz w:val="22"/>
              </w:rPr>
              <w:t>тысячи куб</w:t>
            </w:r>
            <w:proofErr w:type="gramStart"/>
            <w:r w:rsidRPr="00AA59A9">
              <w:rPr>
                <w:color w:val="000000"/>
                <w:sz w:val="22"/>
              </w:rPr>
              <w:t>.м</w:t>
            </w:r>
            <w:proofErr w:type="gramEnd"/>
            <w:r w:rsidRPr="00AA59A9">
              <w:rPr>
                <w:color w:val="000000"/>
                <w:sz w:val="22"/>
              </w:rPr>
              <w:t>етров в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A9" w:rsidRPr="00AA59A9" w:rsidRDefault="00AA59A9" w:rsidP="00AA59A9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AA59A9">
              <w:rPr>
                <w:color w:val="000000"/>
                <w:sz w:val="24"/>
              </w:rPr>
              <w:t>5,45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A9" w:rsidRPr="00AA59A9" w:rsidRDefault="00AA59A9" w:rsidP="00AA59A9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AA59A9">
              <w:rPr>
                <w:color w:val="000000"/>
                <w:sz w:val="24"/>
              </w:rPr>
              <w:t>5,45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A9" w:rsidRPr="00AA59A9" w:rsidRDefault="00AA59A9" w:rsidP="00AA59A9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AA59A9">
              <w:rPr>
                <w:color w:val="000000"/>
                <w:sz w:val="24"/>
              </w:rPr>
              <w:t>5,45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A9" w:rsidRPr="00AA59A9" w:rsidRDefault="00AA59A9" w:rsidP="00AA59A9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AA59A9">
              <w:rPr>
                <w:color w:val="000000"/>
                <w:sz w:val="24"/>
              </w:rPr>
              <w:t>5,45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A9" w:rsidRPr="00AA59A9" w:rsidRDefault="00AA59A9" w:rsidP="00AA59A9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AA59A9">
              <w:rPr>
                <w:color w:val="000000"/>
                <w:sz w:val="24"/>
              </w:rPr>
              <w:t>5,45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A9" w:rsidRPr="00AA59A9" w:rsidRDefault="00AA59A9" w:rsidP="00AA59A9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AA59A9">
              <w:rPr>
                <w:color w:val="000000"/>
                <w:sz w:val="24"/>
              </w:rPr>
              <w:t>5,45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A9" w:rsidRPr="00AA59A9" w:rsidRDefault="00AA59A9" w:rsidP="00AA59A9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AA59A9">
              <w:rPr>
                <w:color w:val="000000"/>
                <w:sz w:val="24"/>
              </w:rPr>
              <w:t>5,45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A9" w:rsidRPr="00AA59A9" w:rsidRDefault="00AA59A9" w:rsidP="00AA59A9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AA59A9">
              <w:rPr>
                <w:color w:val="000000"/>
                <w:sz w:val="24"/>
              </w:rPr>
              <w:t>5,45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A9" w:rsidRPr="00AA59A9" w:rsidRDefault="00AA59A9" w:rsidP="00AA59A9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AA59A9">
              <w:rPr>
                <w:color w:val="000000"/>
                <w:sz w:val="24"/>
              </w:rPr>
              <w:t>5,45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A9" w:rsidRPr="00AA59A9" w:rsidRDefault="00AA59A9" w:rsidP="00AA59A9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AA59A9">
              <w:rPr>
                <w:color w:val="000000"/>
                <w:sz w:val="24"/>
              </w:rPr>
              <w:t>5,45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A9" w:rsidRPr="00AA59A9" w:rsidRDefault="00AA59A9" w:rsidP="00AA59A9">
            <w:pPr>
              <w:ind w:left="-113" w:right="-113"/>
              <w:jc w:val="center"/>
              <w:rPr>
                <w:color w:val="000000"/>
                <w:sz w:val="24"/>
              </w:rPr>
            </w:pPr>
            <w:r w:rsidRPr="00AA59A9">
              <w:rPr>
                <w:color w:val="000000"/>
                <w:sz w:val="24"/>
              </w:rPr>
              <w:t>5,45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A9" w:rsidRPr="00AA59A9" w:rsidRDefault="00AA59A9" w:rsidP="00AA59A9">
            <w:pPr>
              <w:jc w:val="center"/>
              <w:rPr>
                <w:color w:val="000000"/>
                <w:sz w:val="24"/>
              </w:rPr>
            </w:pPr>
            <w:r w:rsidRPr="00AA59A9">
              <w:rPr>
                <w:color w:val="000000"/>
                <w:sz w:val="24"/>
              </w:rPr>
              <w:t>60</w:t>
            </w:r>
          </w:p>
        </w:tc>
      </w:tr>
    </w:tbl>
    <w:p w:rsidR="00860380" w:rsidRPr="0044072D" w:rsidRDefault="00860380" w:rsidP="00860380">
      <w:pPr>
        <w:autoSpaceDE w:val="0"/>
        <w:autoSpaceDN w:val="0"/>
        <w:adjustRightInd w:val="0"/>
        <w:spacing w:line="14" w:lineRule="auto"/>
        <w:jc w:val="both"/>
        <w:rPr>
          <w:sz w:val="20"/>
          <w:szCs w:val="20"/>
        </w:rPr>
      </w:pPr>
    </w:p>
    <w:p w:rsidR="002A3F8F" w:rsidRPr="003A0508" w:rsidRDefault="002A3F8F" w:rsidP="006C6ABD">
      <w:pPr>
        <w:pStyle w:val="2"/>
        <w:spacing w:line="276" w:lineRule="auto"/>
      </w:pPr>
      <w:bookmarkStart w:id="77" w:name="_Toc401577257"/>
      <w:r w:rsidRPr="003A0508">
        <w:t>7.5</w:t>
      </w:r>
      <w:r w:rsidR="00D86182">
        <w:t>.</w:t>
      </w:r>
      <w:r w:rsidRPr="003A0508">
        <w:t> Соотношение цены реализации мероприятий инвестиционной программы и их эффективности - улучшение качества воды</w:t>
      </w:r>
      <w:bookmarkEnd w:id="77"/>
    </w:p>
    <w:p w:rsidR="00C93E49" w:rsidRDefault="002A3F8F" w:rsidP="006C6ABD">
      <w:pPr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CB00D2">
        <w:rPr>
          <w:bCs/>
          <w:sz w:val="24"/>
          <w:szCs w:val="24"/>
          <w:lang w:eastAsia="ru-RU"/>
        </w:rPr>
        <w:t>Показатель соотношения цены реализации мероприятия и их эффективности</w:t>
      </w:r>
      <w:r w:rsidRPr="00CB00D2">
        <w:rPr>
          <w:sz w:val="24"/>
          <w:szCs w:val="24"/>
        </w:rPr>
        <w:t xml:space="preserve"> приведенный в </w:t>
      </w:r>
      <w:fldSimple w:instr=" REF  _Ref388529909 \* Lower \r  \* MERGEFORMAT ">
        <w:r w:rsidR="00206B25" w:rsidRPr="00206B25">
          <w:rPr>
            <w:sz w:val="24"/>
            <w:szCs w:val="24"/>
          </w:rPr>
          <w:t>табл. 31</w:t>
        </w:r>
      </w:fldSimple>
      <w:r w:rsidR="00677E32">
        <w:rPr>
          <w:sz w:val="24"/>
          <w:szCs w:val="24"/>
        </w:rPr>
        <w:t xml:space="preserve"> </w:t>
      </w:r>
      <w:r w:rsidRPr="00CB00D2">
        <w:rPr>
          <w:sz w:val="24"/>
          <w:szCs w:val="24"/>
        </w:rPr>
        <w:t xml:space="preserve">рассчитан при условии </w:t>
      </w:r>
      <w:r w:rsidRPr="004F5696">
        <w:rPr>
          <w:sz w:val="24"/>
          <w:szCs w:val="24"/>
        </w:rPr>
        <w:t>обеспечения рентабельности мероприятий инвестиционной пр</w:t>
      </w:r>
      <w:r w:rsidRPr="004F5696">
        <w:rPr>
          <w:sz w:val="24"/>
          <w:szCs w:val="24"/>
        </w:rPr>
        <w:t>о</w:t>
      </w:r>
      <w:r w:rsidRPr="004F5696">
        <w:rPr>
          <w:sz w:val="24"/>
          <w:szCs w:val="24"/>
        </w:rPr>
        <w:t xml:space="preserve">граммы со средним сроком окупаемости </w:t>
      </w:r>
      <w:r w:rsidR="00545774">
        <w:rPr>
          <w:sz w:val="24"/>
          <w:szCs w:val="24"/>
        </w:rPr>
        <w:t>6</w:t>
      </w:r>
      <w:r w:rsidRPr="004F5696">
        <w:rPr>
          <w:sz w:val="24"/>
          <w:szCs w:val="24"/>
        </w:rPr>
        <w:t> </w:t>
      </w:r>
      <w:r w:rsidR="00C93E49" w:rsidRPr="004F5696">
        <w:rPr>
          <w:sz w:val="24"/>
          <w:szCs w:val="24"/>
        </w:rPr>
        <w:t>лет</w:t>
      </w:r>
      <w:r>
        <w:rPr>
          <w:sz w:val="24"/>
          <w:szCs w:val="24"/>
        </w:rPr>
        <w:t>.</w:t>
      </w:r>
      <w:r w:rsidR="00C93E49">
        <w:br w:type="page"/>
      </w:r>
    </w:p>
    <w:p w:rsidR="002A3F8F" w:rsidRPr="00CB00D2" w:rsidRDefault="002A3F8F" w:rsidP="00223E4C">
      <w:pPr>
        <w:pStyle w:val="a0"/>
      </w:pPr>
      <w:r w:rsidRPr="002B3FAD">
        <w:lastRenderedPageBreak/>
        <w:t xml:space="preserve"> </w:t>
      </w:r>
      <w:bookmarkStart w:id="78" w:name="_Ref388529909"/>
      <w:r w:rsidR="00677E32">
        <w:t xml:space="preserve">– </w:t>
      </w:r>
      <w:r w:rsidRPr="002B3FAD">
        <w:t>Соотношение цены реализации мероприятия и их эффективности</w:t>
      </w:r>
      <w:bookmarkEnd w:id="78"/>
    </w:p>
    <w:tbl>
      <w:tblPr>
        <w:tblW w:w="13939" w:type="pct"/>
        <w:tblCellMar>
          <w:left w:w="0" w:type="dxa"/>
          <w:right w:w="0" w:type="dxa"/>
        </w:tblCellMar>
        <w:tblLook w:val="0000"/>
      </w:tblPr>
      <w:tblGrid>
        <w:gridCol w:w="309"/>
        <w:gridCol w:w="3137"/>
        <w:gridCol w:w="50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70"/>
        <w:gridCol w:w="661"/>
        <w:gridCol w:w="1659"/>
        <w:gridCol w:w="1659"/>
        <w:gridCol w:w="1659"/>
        <w:gridCol w:w="1659"/>
        <w:gridCol w:w="1659"/>
        <w:gridCol w:w="1659"/>
        <w:gridCol w:w="1659"/>
        <w:gridCol w:w="1659"/>
        <w:gridCol w:w="1659"/>
        <w:gridCol w:w="1659"/>
        <w:gridCol w:w="1659"/>
      </w:tblGrid>
      <w:tr w:rsidR="002A3F8F" w:rsidRPr="00CB00D2" w:rsidTr="00206B25">
        <w:trPr>
          <w:gridAfter w:val="11"/>
          <w:wAfter w:w="3201" w:type="pct"/>
          <w:trHeight w:val="60"/>
        </w:trPr>
        <w:tc>
          <w:tcPr>
            <w:tcW w:w="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3F8F" w:rsidRPr="00C313C2" w:rsidRDefault="002A3F8F" w:rsidP="00AC7E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101A">
              <w:rPr>
                <w:rFonts w:eastAsia="Calibri"/>
                <w:b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73101A">
              <w:rPr>
                <w:rFonts w:eastAsia="Calibri"/>
                <w:b/>
                <w:color w:val="000000"/>
                <w:sz w:val="20"/>
                <w:szCs w:val="24"/>
              </w:rPr>
              <w:t>п</w:t>
            </w:r>
            <w:proofErr w:type="gramEnd"/>
            <w:r w:rsidR="00C313C2" w:rsidRPr="0073101A">
              <w:rPr>
                <w:rFonts w:eastAsia="Calibri"/>
                <w:b/>
                <w:color w:val="000000"/>
                <w:sz w:val="20"/>
                <w:szCs w:val="24"/>
              </w:rPr>
              <w:t>/</w:t>
            </w:r>
            <w:r w:rsidRPr="0073101A">
              <w:rPr>
                <w:rFonts w:eastAsia="Calibri"/>
                <w:b/>
                <w:color w:val="000000"/>
                <w:sz w:val="20"/>
                <w:szCs w:val="24"/>
              </w:rPr>
              <w:t>п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3F8F" w:rsidRPr="00C313C2" w:rsidRDefault="002A3F8F" w:rsidP="00AC7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13C2">
              <w:rPr>
                <w:rFonts w:eastAsia="Calibri"/>
                <w:b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9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F8F" w:rsidRPr="00C313C2" w:rsidRDefault="002A3F8F" w:rsidP="00AC7EE7">
            <w:pPr>
              <w:jc w:val="center"/>
              <w:rPr>
                <w:b/>
                <w:sz w:val="24"/>
                <w:szCs w:val="24"/>
              </w:rPr>
            </w:pPr>
            <w:r w:rsidRPr="0073101A">
              <w:rPr>
                <w:rFonts w:eastAsia="Calibri"/>
                <w:b/>
                <w:sz w:val="22"/>
                <w:szCs w:val="24"/>
              </w:rPr>
              <w:t>Год</w:t>
            </w:r>
          </w:p>
        </w:tc>
      </w:tr>
      <w:tr w:rsidR="00206B25" w:rsidRPr="00CB00D2" w:rsidTr="00206B25">
        <w:trPr>
          <w:gridAfter w:val="11"/>
          <w:wAfter w:w="3201" w:type="pct"/>
          <w:trHeight w:val="64"/>
        </w:trPr>
        <w:tc>
          <w:tcPr>
            <w:tcW w:w="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6B25" w:rsidRPr="00CB00D2" w:rsidRDefault="00206B25" w:rsidP="00AC7E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6B25" w:rsidRPr="0065768C" w:rsidRDefault="00206B25" w:rsidP="00AC7E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206B25" w:rsidRDefault="00206B25" w:rsidP="00206B25">
            <w:pPr>
              <w:jc w:val="center"/>
              <w:rPr>
                <w:color w:val="000000"/>
                <w:sz w:val="24"/>
                <w:szCs w:val="24"/>
              </w:rPr>
            </w:pPr>
            <w:r w:rsidRPr="00206B25">
              <w:rPr>
                <w:color w:val="000000"/>
                <w:sz w:val="24"/>
              </w:rPr>
              <w:t>2019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206B25" w:rsidRDefault="00206B25" w:rsidP="00206B25">
            <w:pPr>
              <w:jc w:val="center"/>
              <w:rPr>
                <w:color w:val="000000"/>
                <w:sz w:val="24"/>
                <w:szCs w:val="24"/>
              </w:rPr>
            </w:pPr>
            <w:r w:rsidRPr="00206B25">
              <w:rPr>
                <w:color w:val="000000"/>
                <w:sz w:val="24"/>
              </w:rPr>
              <w:t>2020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206B25" w:rsidRDefault="00206B25" w:rsidP="00206B25">
            <w:pPr>
              <w:jc w:val="center"/>
              <w:rPr>
                <w:color w:val="000000"/>
                <w:sz w:val="24"/>
                <w:szCs w:val="24"/>
              </w:rPr>
            </w:pPr>
            <w:r w:rsidRPr="00206B25">
              <w:rPr>
                <w:color w:val="000000"/>
                <w:sz w:val="24"/>
              </w:rPr>
              <w:t>2021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206B25" w:rsidRDefault="00206B25" w:rsidP="00206B25">
            <w:pPr>
              <w:jc w:val="center"/>
              <w:rPr>
                <w:color w:val="000000"/>
                <w:sz w:val="24"/>
                <w:szCs w:val="24"/>
              </w:rPr>
            </w:pPr>
            <w:r w:rsidRPr="00206B25">
              <w:rPr>
                <w:color w:val="000000"/>
                <w:sz w:val="24"/>
              </w:rPr>
              <w:t>2022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206B25" w:rsidRDefault="00206B25" w:rsidP="00206B25">
            <w:pPr>
              <w:jc w:val="center"/>
              <w:rPr>
                <w:color w:val="000000"/>
                <w:sz w:val="24"/>
                <w:szCs w:val="24"/>
              </w:rPr>
            </w:pPr>
            <w:r w:rsidRPr="00206B25">
              <w:rPr>
                <w:color w:val="000000"/>
                <w:sz w:val="24"/>
              </w:rPr>
              <w:t>2023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206B25" w:rsidRDefault="00206B25" w:rsidP="00206B25">
            <w:pPr>
              <w:jc w:val="center"/>
              <w:rPr>
                <w:color w:val="000000"/>
                <w:sz w:val="24"/>
                <w:szCs w:val="24"/>
              </w:rPr>
            </w:pPr>
            <w:r w:rsidRPr="00206B25">
              <w:rPr>
                <w:color w:val="000000"/>
                <w:sz w:val="24"/>
              </w:rPr>
              <w:t>2024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206B25" w:rsidRDefault="00206B25" w:rsidP="00206B25">
            <w:pPr>
              <w:jc w:val="center"/>
              <w:rPr>
                <w:color w:val="000000"/>
                <w:sz w:val="24"/>
                <w:szCs w:val="24"/>
              </w:rPr>
            </w:pPr>
            <w:r w:rsidRPr="00206B25">
              <w:rPr>
                <w:color w:val="000000"/>
                <w:sz w:val="24"/>
              </w:rPr>
              <w:t>2025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206B25" w:rsidRDefault="00206B25" w:rsidP="00206B25">
            <w:pPr>
              <w:jc w:val="center"/>
              <w:rPr>
                <w:color w:val="000000"/>
                <w:sz w:val="24"/>
                <w:szCs w:val="24"/>
              </w:rPr>
            </w:pPr>
            <w:r w:rsidRPr="00206B25">
              <w:rPr>
                <w:color w:val="000000"/>
                <w:sz w:val="24"/>
              </w:rPr>
              <w:t>2026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206B25" w:rsidRDefault="00206B25" w:rsidP="00206B25">
            <w:pPr>
              <w:jc w:val="center"/>
              <w:rPr>
                <w:color w:val="000000"/>
                <w:sz w:val="24"/>
                <w:szCs w:val="24"/>
              </w:rPr>
            </w:pPr>
            <w:r w:rsidRPr="00206B25">
              <w:rPr>
                <w:color w:val="000000"/>
                <w:sz w:val="24"/>
              </w:rPr>
              <w:t>2027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206B25" w:rsidRDefault="00206B25" w:rsidP="00206B25">
            <w:pPr>
              <w:jc w:val="center"/>
              <w:rPr>
                <w:color w:val="000000"/>
                <w:sz w:val="24"/>
                <w:szCs w:val="24"/>
              </w:rPr>
            </w:pPr>
            <w:r w:rsidRPr="00206B25">
              <w:rPr>
                <w:color w:val="000000"/>
                <w:sz w:val="24"/>
              </w:rPr>
              <w:t>2028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206B25" w:rsidRDefault="00206B25" w:rsidP="00206B25">
            <w:pPr>
              <w:jc w:val="center"/>
              <w:rPr>
                <w:color w:val="000000"/>
                <w:sz w:val="24"/>
                <w:szCs w:val="24"/>
              </w:rPr>
            </w:pPr>
            <w:r w:rsidRPr="00206B25">
              <w:rPr>
                <w:color w:val="000000"/>
                <w:sz w:val="24"/>
              </w:rPr>
              <w:t>2029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206B25" w:rsidRDefault="00206B25" w:rsidP="00206B25">
            <w:pPr>
              <w:jc w:val="center"/>
              <w:rPr>
                <w:color w:val="000000"/>
                <w:sz w:val="24"/>
              </w:rPr>
            </w:pPr>
            <w:r w:rsidRPr="00206B25">
              <w:rPr>
                <w:color w:val="000000"/>
                <w:sz w:val="24"/>
              </w:rPr>
              <w:t>Всего</w:t>
            </w:r>
          </w:p>
        </w:tc>
      </w:tr>
      <w:tr w:rsidR="00206B25" w:rsidRPr="00CB00D2" w:rsidTr="00FB1E64">
        <w:trPr>
          <w:gridAfter w:val="11"/>
          <w:wAfter w:w="3201" w:type="pct"/>
          <w:trHeight w:val="366"/>
        </w:trPr>
        <w:tc>
          <w:tcPr>
            <w:tcW w:w="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CB00D2" w:rsidRDefault="00206B25" w:rsidP="00AC7EE7">
            <w:pPr>
              <w:jc w:val="center"/>
              <w:rPr>
                <w:sz w:val="24"/>
                <w:szCs w:val="24"/>
              </w:rPr>
            </w:pPr>
            <w:r w:rsidRPr="00CB00D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B26F32" w:rsidRDefault="00206B25" w:rsidP="00C0089E">
            <w:pPr>
              <w:rPr>
                <w:sz w:val="22"/>
                <w:szCs w:val="24"/>
              </w:rPr>
            </w:pPr>
            <w:r w:rsidRPr="00B26F32">
              <w:rPr>
                <w:sz w:val="22"/>
                <w:szCs w:val="24"/>
              </w:rPr>
              <w:t xml:space="preserve">Цена реализации мероприятия, </w:t>
            </w:r>
            <w:proofErr w:type="spellStart"/>
            <w:r w:rsidRPr="00B26F32">
              <w:rPr>
                <w:sz w:val="22"/>
                <w:szCs w:val="24"/>
              </w:rPr>
              <w:t>тыс</w:t>
            </w:r>
            <w:proofErr w:type="gramStart"/>
            <w:r w:rsidRPr="00B26F32">
              <w:rPr>
                <w:sz w:val="22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120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595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1150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571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571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3007</w:t>
            </w:r>
          </w:p>
        </w:tc>
      </w:tr>
      <w:tr w:rsidR="00206B25" w:rsidRPr="00CB00D2" w:rsidTr="00FB1E64">
        <w:trPr>
          <w:gridAfter w:val="11"/>
          <w:wAfter w:w="3201" w:type="pct"/>
          <w:trHeight w:val="199"/>
        </w:trPr>
        <w:tc>
          <w:tcPr>
            <w:tcW w:w="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CB00D2" w:rsidRDefault="00206B25" w:rsidP="00AC7EE7">
            <w:pPr>
              <w:jc w:val="center"/>
              <w:rPr>
                <w:sz w:val="24"/>
                <w:szCs w:val="24"/>
              </w:rPr>
            </w:pPr>
            <w:r w:rsidRPr="00CB00D2">
              <w:rPr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B26F32" w:rsidRDefault="00206B25" w:rsidP="00C0089E">
            <w:pPr>
              <w:rPr>
                <w:sz w:val="22"/>
                <w:szCs w:val="24"/>
              </w:rPr>
            </w:pPr>
            <w:r w:rsidRPr="00B26F32">
              <w:rPr>
                <w:sz w:val="22"/>
                <w:szCs w:val="24"/>
              </w:rPr>
              <w:t>Текущая эффективность мер</w:t>
            </w:r>
            <w:r w:rsidRPr="00B26F32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приятия 2019</w:t>
            </w:r>
            <w:r w:rsidRPr="00B26F32">
              <w:rPr>
                <w:sz w:val="22"/>
                <w:szCs w:val="24"/>
              </w:rPr>
              <w:t xml:space="preserve"> г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240</w:t>
            </w:r>
          </w:p>
        </w:tc>
      </w:tr>
      <w:tr w:rsidR="00206B25" w:rsidRPr="00CB00D2" w:rsidTr="00FB1E64">
        <w:trPr>
          <w:gridAfter w:val="11"/>
          <w:wAfter w:w="3201" w:type="pct"/>
          <w:trHeight w:val="235"/>
        </w:trPr>
        <w:tc>
          <w:tcPr>
            <w:tcW w:w="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CB00D2" w:rsidRDefault="00206B25" w:rsidP="00AC7EE7">
            <w:pPr>
              <w:jc w:val="center"/>
              <w:rPr>
                <w:sz w:val="24"/>
                <w:szCs w:val="24"/>
              </w:rPr>
            </w:pPr>
            <w:r w:rsidRPr="00CB00D2">
              <w:rPr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B26F32" w:rsidRDefault="00206B25" w:rsidP="00C0089E">
            <w:pPr>
              <w:rPr>
                <w:sz w:val="22"/>
                <w:szCs w:val="24"/>
              </w:rPr>
            </w:pPr>
            <w:r w:rsidRPr="00B26F32">
              <w:rPr>
                <w:sz w:val="22"/>
                <w:szCs w:val="24"/>
              </w:rPr>
              <w:t>Текущая эффективность мер</w:t>
            </w:r>
            <w:r w:rsidRPr="00B26F32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приятия 2020</w:t>
            </w:r>
            <w:r w:rsidRPr="00B26F32">
              <w:rPr>
                <w:sz w:val="22"/>
                <w:szCs w:val="24"/>
              </w:rPr>
              <w:t xml:space="preserve"> г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108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108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108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108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108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108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108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108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108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108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1081</w:t>
            </w:r>
          </w:p>
        </w:tc>
      </w:tr>
      <w:tr w:rsidR="00206B25" w:rsidRPr="00CB00D2" w:rsidTr="00FB1E64">
        <w:trPr>
          <w:gridAfter w:val="11"/>
          <w:wAfter w:w="3201" w:type="pct"/>
          <w:trHeight w:val="144"/>
        </w:trPr>
        <w:tc>
          <w:tcPr>
            <w:tcW w:w="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CB00D2" w:rsidRDefault="00206B25" w:rsidP="00AC7EE7">
            <w:pPr>
              <w:jc w:val="center"/>
              <w:rPr>
                <w:sz w:val="24"/>
                <w:szCs w:val="24"/>
              </w:rPr>
            </w:pPr>
            <w:r w:rsidRPr="00CB00D2">
              <w:rPr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B26F32" w:rsidRDefault="00206B25" w:rsidP="00C0089E">
            <w:pPr>
              <w:rPr>
                <w:sz w:val="22"/>
                <w:szCs w:val="24"/>
              </w:rPr>
            </w:pPr>
            <w:r w:rsidRPr="00B26F32">
              <w:rPr>
                <w:sz w:val="22"/>
                <w:szCs w:val="24"/>
              </w:rPr>
              <w:t>Текущая эффективность мер</w:t>
            </w:r>
            <w:r w:rsidRPr="00B26F32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приятия 2021</w:t>
            </w:r>
            <w:r w:rsidRPr="00B26F32">
              <w:rPr>
                <w:sz w:val="22"/>
                <w:szCs w:val="24"/>
              </w:rPr>
              <w:t>г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209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209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209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209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209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209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209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209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209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1882</w:t>
            </w:r>
          </w:p>
        </w:tc>
      </w:tr>
      <w:tr w:rsidR="00206B25" w:rsidRPr="00CB00D2" w:rsidTr="00FB1E64">
        <w:trPr>
          <w:gridAfter w:val="11"/>
          <w:wAfter w:w="3201" w:type="pct"/>
          <w:trHeight w:val="179"/>
        </w:trPr>
        <w:tc>
          <w:tcPr>
            <w:tcW w:w="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CB00D2" w:rsidRDefault="00206B25" w:rsidP="00AC7EE7">
            <w:pPr>
              <w:jc w:val="center"/>
              <w:rPr>
                <w:sz w:val="24"/>
                <w:szCs w:val="24"/>
              </w:rPr>
            </w:pPr>
            <w:r w:rsidRPr="00CB00D2">
              <w:rPr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B26F32" w:rsidRDefault="00206B25" w:rsidP="00C0089E">
            <w:pPr>
              <w:rPr>
                <w:sz w:val="22"/>
                <w:szCs w:val="24"/>
              </w:rPr>
            </w:pPr>
            <w:r w:rsidRPr="00B26F32">
              <w:rPr>
                <w:sz w:val="22"/>
                <w:szCs w:val="24"/>
              </w:rPr>
              <w:t>Текущая эффективность мер</w:t>
            </w:r>
            <w:r w:rsidRPr="00B26F32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приятия 2022</w:t>
            </w:r>
            <w:r w:rsidRPr="00B26F32">
              <w:rPr>
                <w:sz w:val="22"/>
                <w:szCs w:val="24"/>
              </w:rPr>
              <w:t xml:space="preserve"> г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</w:tr>
      <w:tr w:rsidR="00206B25" w:rsidRPr="00CB00D2" w:rsidTr="00FB1E64">
        <w:trPr>
          <w:gridAfter w:val="11"/>
          <w:wAfter w:w="3201" w:type="pct"/>
          <w:trHeight w:val="331"/>
        </w:trPr>
        <w:tc>
          <w:tcPr>
            <w:tcW w:w="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CB00D2" w:rsidRDefault="00206B25" w:rsidP="00AC7EE7">
            <w:pPr>
              <w:jc w:val="center"/>
              <w:rPr>
                <w:sz w:val="24"/>
                <w:szCs w:val="24"/>
              </w:rPr>
            </w:pPr>
            <w:r w:rsidRPr="00CB00D2">
              <w:rPr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B26F32" w:rsidRDefault="00206B25" w:rsidP="00C0089E">
            <w:pPr>
              <w:rPr>
                <w:sz w:val="22"/>
                <w:szCs w:val="24"/>
              </w:rPr>
            </w:pPr>
            <w:r w:rsidRPr="00B26F32">
              <w:rPr>
                <w:sz w:val="22"/>
                <w:szCs w:val="24"/>
              </w:rPr>
              <w:t>Текущая эффективность мер</w:t>
            </w:r>
            <w:r w:rsidRPr="00B26F32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приятия 2023</w:t>
            </w:r>
            <w:r w:rsidRPr="00B26F32">
              <w:rPr>
                <w:sz w:val="22"/>
                <w:szCs w:val="24"/>
              </w:rPr>
              <w:t xml:space="preserve"> г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</w:tr>
      <w:tr w:rsidR="00206B25" w:rsidRPr="00CB00D2" w:rsidTr="00FB1E64">
        <w:trPr>
          <w:gridAfter w:val="11"/>
          <w:wAfter w:w="3201" w:type="pct"/>
          <w:trHeight w:val="356"/>
        </w:trPr>
        <w:tc>
          <w:tcPr>
            <w:tcW w:w="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CB00D2" w:rsidRDefault="00206B25" w:rsidP="00AC7EE7">
            <w:pPr>
              <w:jc w:val="center"/>
              <w:rPr>
                <w:sz w:val="24"/>
                <w:szCs w:val="24"/>
              </w:rPr>
            </w:pPr>
            <w:r w:rsidRPr="00CB00D2">
              <w:rPr>
                <w:sz w:val="24"/>
                <w:szCs w:val="24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B26F32" w:rsidRDefault="00206B25" w:rsidP="00C0089E">
            <w:pPr>
              <w:rPr>
                <w:sz w:val="22"/>
                <w:szCs w:val="24"/>
              </w:rPr>
            </w:pPr>
            <w:r w:rsidRPr="00B26F32">
              <w:rPr>
                <w:sz w:val="22"/>
                <w:szCs w:val="24"/>
              </w:rPr>
              <w:t>Текущая эффективность мер</w:t>
            </w:r>
            <w:r w:rsidRPr="00B26F32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приятия 2024</w:t>
            </w:r>
            <w:r w:rsidRPr="00B26F32">
              <w:rPr>
                <w:sz w:val="22"/>
                <w:szCs w:val="24"/>
              </w:rPr>
              <w:t xml:space="preserve"> г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</w:tr>
      <w:tr w:rsidR="00206B25" w:rsidRPr="00CB00D2" w:rsidTr="00FB1E64">
        <w:trPr>
          <w:gridAfter w:val="11"/>
          <w:wAfter w:w="3201" w:type="pct"/>
          <w:trHeight w:val="323"/>
        </w:trPr>
        <w:tc>
          <w:tcPr>
            <w:tcW w:w="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CB00D2" w:rsidRDefault="00206B25" w:rsidP="00AC7EE7">
            <w:pPr>
              <w:jc w:val="center"/>
              <w:rPr>
                <w:sz w:val="24"/>
                <w:szCs w:val="24"/>
              </w:rPr>
            </w:pPr>
            <w:r w:rsidRPr="00CB00D2">
              <w:rPr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B26F32" w:rsidRDefault="00206B25" w:rsidP="00C0089E">
            <w:pPr>
              <w:rPr>
                <w:sz w:val="22"/>
                <w:szCs w:val="24"/>
              </w:rPr>
            </w:pPr>
            <w:r w:rsidRPr="00B26F32">
              <w:rPr>
                <w:sz w:val="22"/>
                <w:szCs w:val="24"/>
              </w:rPr>
              <w:t>Текущая эффективность мер</w:t>
            </w:r>
            <w:r w:rsidRPr="00B26F32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приятия 2025</w:t>
            </w:r>
            <w:r w:rsidRPr="00B26F32">
              <w:rPr>
                <w:sz w:val="22"/>
                <w:szCs w:val="24"/>
              </w:rPr>
              <w:t xml:space="preserve"> г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</w:tr>
      <w:tr w:rsidR="00206B25" w:rsidRPr="00CB00D2" w:rsidTr="00FB1E64">
        <w:trPr>
          <w:gridAfter w:val="11"/>
          <w:wAfter w:w="3201" w:type="pct"/>
          <w:trHeight w:val="347"/>
        </w:trPr>
        <w:tc>
          <w:tcPr>
            <w:tcW w:w="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CB00D2" w:rsidRDefault="00206B25" w:rsidP="00AC7EE7">
            <w:pPr>
              <w:jc w:val="center"/>
              <w:rPr>
                <w:sz w:val="24"/>
                <w:szCs w:val="24"/>
              </w:rPr>
            </w:pPr>
            <w:r w:rsidRPr="00CB00D2">
              <w:rPr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B26F32" w:rsidRDefault="00206B25" w:rsidP="00C0089E">
            <w:pPr>
              <w:rPr>
                <w:sz w:val="22"/>
                <w:szCs w:val="24"/>
              </w:rPr>
            </w:pPr>
            <w:r w:rsidRPr="00B26F32">
              <w:rPr>
                <w:sz w:val="22"/>
                <w:szCs w:val="24"/>
              </w:rPr>
              <w:t>Текущая эффективность мер</w:t>
            </w:r>
            <w:r w:rsidRPr="00B26F32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приятия 2026</w:t>
            </w:r>
            <w:r w:rsidRPr="00B26F32">
              <w:rPr>
                <w:sz w:val="22"/>
                <w:szCs w:val="24"/>
              </w:rPr>
              <w:t xml:space="preserve"> г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</w:tr>
      <w:tr w:rsidR="00206B25" w:rsidRPr="00CB00D2" w:rsidTr="00FB1E64">
        <w:trPr>
          <w:gridAfter w:val="11"/>
          <w:wAfter w:w="3201" w:type="pct"/>
          <w:trHeight w:val="344"/>
        </w:trPr>
        <w:tc>
          <w:tcPr>
            <w:tcW w:w="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CB00D2" w:rsidRDefault="00206B25" w:rsidP="00AC7EE7">
            <w:pPr>
              <w:jc w:val="center"/>
              <w:rPr>
                <w:sz w:val="24"/>
                <w:szCs w:val="24"/>
              </w:rPr>
            </w:pPr>
            <w:r w:rsidRPr="00CB00D2">
              <w:rPr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B26F32" w:rsidRDefault="00206B25" w:rsidP="00C0089E">
            <w:pPr>
              <w:rPr>
                <w:sz w:val="22"/>
                <w:szCs w:val="24"/>
              </w:rPr>
            </w:pPr>
            <w:r w:rsidRPr="00B26F32">
              <w:rPr>
                <w:sz w:val="22"/>
                <w:szCs w:val="24"/>
              </w:rPr>
              <w:t>Текущая эффективность мер</w:t>
            </w:r>
            <w:r w:rsidRPr="00B26F32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приятия 2027</w:t>
            </w:r>
            <w:r w:rsidRPr="00B26F32">
              <w:rPr>
                <w:sz w:val="22"/>
                <w:szCs w:val="24"/>
              </w:rPr>
              <w:t xml:space="preserve"> г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color w:val="000000"/>
                <w:sz w:val="22"/>
                <w:szCs w:val="20"/>
              </w:rPr>
            </w:pPr>
            <w:r w:rsidRPr="00FB1E64">
              <w:rPr>
                <w:color w:val="000000"/>
                <w:sz w:val="22"/>
                <w:szCs w:val="20"/>
              </w:rPr>
              <w:t>0</w:t>
            </w:r>
          </w:p>
        </w:tc>
      </w:tr>
      <w:tr w:rsidR="00206B25" w:rsidRPr="00CB00D2" w:rsidTr="00FB1E64">
        <w:trPr>
          <w:gridAfter w:val="11"/>
          <w:wAfter w:w="3201" w:type="pct"/>
          <w:trHeight w:val="339"/>
        </w:trPr>
        <w:tc>
          <w:tcPr>
            <w:tcW w:w="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CB00D2" w:rsidRDefault="00206B25" w:rsidP="00AC7EE7">
            <w:pPr>
              <w:jc w:val="center"/>
              <w:rPr>
                <w:sz w:val="24"/>
                <w:szCs w:val="24"/>
              </w:rPr>
            </w:pPr>
            <w:r w:rsidRPr="00CB00D2">
              <w:rPr>
                <w:sz w:val="24"/>
                <w:szCs w:val="24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B26F32" w:rsidRDefault="00206B25" w:rsidP="00C0089E">
            <w:pPr>
              <w:rPr>
                <w:sz w:val="22"/>
                <w:szCs w:val="24"/>
              </w:rPr>
            </w:pPr>
            <w:r w:rsidRPr="00B26F32">
              <w:rPr>
                <w:sz w:val="22"/>
                <w:szCs w:val="24"/>
              </w:rPr>
              <w:t>Текущая эффективность мер</w:t>
            </w:r>
            <w:r w:rsidRPr="00B26F32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приятия 2028</w:t>
            </w:r>
            <w:r w:rsidRPr="00B26F32">
              <w:rPr>
                <w:sz w:val="22"/>
                <w:szCs w:val="24"/>
              </w:rPr>
              <w:t xml:space="preserve"> г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  <w:r w:rsidRPr="00FB1E64">
              <w:rPr>
                <w:sz w:val="22"/>
                <w:szCs w:val="20"/>
              </w:rPr>
              <w:t>104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  <w:r w:rsidRPr="00FB1E64">
              <w:rPr>
                <w:sz w:val="22"/>
                <w:szCs w:val="20"/>
              </w:rPr>
              <w:t>104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  <w:r w:rsidRPr="00FB1E64">
              <w:rPr>
                <w:sz w:val="22"/>
                <w:szCs w:val="20"/>
              </w:rPr>
              <w:t>208</w:t>
            </w:r>
          </w:p>
        </w:tc>
      </w:tr>
      <w:tr w:rsidR="00206B25" w:rsidRPr="00CB00D2" w:rsidTr="00FB1E64">
        <w:trPr>
          <w:gridAfter w:val="11"/>
          <w:wAfter w:w="3201" w:type="pct"/>
          <w:trHeight w:val="176"/>
        </w:trPr>
        <w:tc>
          <w:tcPr>
            <w:tcW w:w="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CB00D2" w:rsidRDefault="00206B25" w:rsidP="00AC7EE7">
            <w:pPr>
              <w:jc w:val="center"/>
              <w:rPr>
                <w:sz w:val="24"/>
                <w:szCs w:val="24"/>
              </w:rPr>
            </w:pPr>
            <w:r w:rsidRPr="00CB00D2">
              <w:rPr>
                <w:sz w:val="24"/>
                <w:szCs w:val="24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B26F32" w:rsidRDefault="00206B25" w:rsidP="00C0089E">
            <w:pPr>
              <w:rPr>
                <w:sz w:val="22"/>
                <w:szCs w:val="24"/>
              </w:rPr>
            </w:pPr>
            <w:r w:rsidRPr="00B26F32">
              <w:rPr>
                <w:sz w:val="22"/>
                <w:szCs w:val="24"/>
              </w:rPr>
              <w:t>Текущая эффективность мер</w:t>
            </w:r>
            <w:r w:rsidRPr="00B26F32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приятия 2029</w:t>
            </w:r>
            <w:r w:rsidRPr="00B26F32">
              <w:rPr>
                <w:sz w:val="22"/>
                <w:szCs w:val="24"/>
              </w:rPr>
              <w:t xml:space="preserve"> г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  <w:r w:rsidRPr="00FB1E64">
              <w:rPr>
                <w:sz w:val="22"/>
                <w:szCs w:val="20"/>
              </w:rPr>
              <w:t>104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  <w:szCs w:val="20"/>
              </w:rPr>
            </w:pPr>
            <w:r w:rsidRPr="00FB1E64">
              <w:rPr>
                <w:sz w:val="22"/>
                <w:szCs w:val="20"/>
              </w:rPr>
              <w:t>104</w:t>
            </w:r>
          </w:p>
        </w:tc>
      </w:tr>
      <w:tr w:rsidR="00206B25" w:rsidRPr="00CB00D2" w:rsidTr="00FB1E64">
        <w:trPr>
          <w:gridAfter w:val="11"/>
          <w:wAfter w:w="3201" w:type="pct"/>
          <w:trHeight w:val="60"/>
        </w:trPr>
        <w:tc>
          <w:tcPr>
            <w:tcW w:w="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CB00D2" w:rsidRDefault="00206B25" w:rsidP="00AC7EE7">
            <w:pPr>
              <w:jc w:val="center"/>
              <w:rPr>
                <w:sz w:val="24"/>
                <w:szCs w:val="24"/>
              </w:rPr>
            </w:pPr>
            <w:r w:rsidRPr="00CB00D2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73101A" w:rsidRDefault="00206B25" w:rsidP="00C0089E">
            <w:pPr>
              <w:rPr>
                <w:sz w:val="20"/>
                <w:szCs w:val="24"/>
              </w:rPr>
            </w:pPr>
            <w:r w:rsidRPr="00B26F32">
              <w:rPr>
                <w:sz w:val="22"/>
                <w:szCs w:val="24"/>
              </w:rPr>
              <w:t xml:space="preserve">Эффективность мероприятия, </w:t>
            </w:r>
            <w:proofErr w:type="spellStart"/>
            <w:r w:rsidRPr="00B26F32">
              <w:rPr>
                <w:sz w:val="22"/>
                <w:szCs w:val="24"/>
              </w:rPr>
              <w:t>тыс</w:t>
            </w:r>
            <w:proofErr w:type="gramStart"/>
            <w:r w:rsidRPr="00B26F32">
              <w:rPr>
                <w:sz w:val="22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</w:rPr>
            </w:pPr>
            <w:r w:rsidRPr="00FB1E64">
              <w:rPr>
                <w:sz w:val="22"/>
              </w:rPr>
              <w:t>22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</w:rPr>
            </w:pPr>
            <w:r w:rsidRPr="00FB1E64">
              <w:rPr>
                <w:sz w:val="22"/>
              </w:rPr>
              <w:t>130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</w:rPr>
            </w:pPr>
            <w:r w:rsidRPr="00FB1E64">
              <w:rPr>
                <w:sz w:val="22"/>
              </w:rPr>
              <w:t>339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</w:rPr>
            </w:pPr>
            <w:r w:rsidRPr="00FB1E64">
              <w:rPr>
                <w:sz w:val="22"/>
              </w:rPr>
              <w:t>339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</w:rPr>
            </w:pPr>
            <w:r w:rsidRPr="00FB1E64">
              <w:rPr>
                <w:sz w:val="22"/>
              </w:rPr>
              <w:t>339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</w:rPr>
            </w:pPr>
            <w:r w:rsidRPr="00FB1E64">
              <w:rPr>
                <w:sz w:val="22"/>
              </w:rPr>
              <w:t>339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</w:rPr>
            </w:pPr>
            <w:r w:rsidRPr="00FB1E64">
              <w:rPr>
                <w:sz w:val="22"/>
              </w:rPr>
              <w:t>339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</w:rPr>
            </w:pPr>
            <w:r w:rsidRPr="00FB1E64">
              <w:rPr>
                <w:sz w:val="22"/>
              </w:rPr>
              <w:t>339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</w:rPr>
            </w:pPr>
            <w:r w:rsidRPr="00FB1E64">
              <w:rPr>
                <w:sz w:val="22"/>
              </w:rPr>
              <w:t>339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</w:rPr>
            </w:pPr>
            <w:r w:rsidRPr="00FB1E64">
              <w:rPr>
                <w:sz w:val="22"/>
              </w:rPr>
              <w:t>443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</w:rPr>
            </w:pPr>
            <w:r w:rsidRPr="00FB1E64">
              <w:rPr>
                <w:sz w:val="22"/>
              </w:rPr>
              <w:t>547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FB1E64" w:rsidRDefault="00206B25" w:rsidP="00FB1E64">
            <w:pPr>
              <w:jc w:val="center"/>
              <w:rPr>
                <w:sz w:val="22"/>
              </w:rPr>
            </w:pPr>
            <w:r w:rsidRPr="00FB1E64">
              <w:rPr>
                <w:sz w:val="22"/>
              </w:rPr>
              <w:t>3515</w:t>
            </w:r>
          </w:p>
        </w:tc>
      </w:tr>
      <w:tr w:rsidR="00206B25" w:rsidRPr="0065768C" w:rsidTr="00FB1E64">
        <w:trPr>
          <w:trHeight w:val="60"/>
        </w:trPr>
        <w:tc>
          <w:tcPr>
            <w:tcW w:w="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413060" w:rsidRDefault="00206B25" w:rsidP="00AC7EE7">
            <w:pPr>
              <w:jc w:val="center"/>
              <w:rPr>
                <w:sz w:val="24"/>
                <w:szCs w:val="24"/>
              </w:rPr>
            </w:pPr>
            <w:r w:rsidRPr="0041306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62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Pr="00A07502" w:rsidRDefault="00206B25" w:rsidP="00AC7EE7">
            <w:pPr>
              <w:jc w:val="center"/>
              <w:rPr>
                <w:sz w:val="24"/>
                <w:szCs w:val="24"/>
              </w:rPr>
            </w:pPr>
            <w:r w:rsidRPr="00A07502">
              <w:rPr>
                <w:sz w:val="24"/>
                <w:szCs w:val="24"/>
              </w:rPr>
              <w:t>Текущее соотношение цены реализации мероприятия и их эффективности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25" w:rsidRDefault="00206B25" w:rsidP="00FB1E64">
            <w:pPr>
              <w:jc w:val="center"/>
            </w:pPr>
            <w:r w:rsidRPr="00FB1E64">
              <w:rPr>
                <w:sz w:val="22"/>
              </w:rPr>
              <w:t>1,169</w:t>
            </w:r>
          </w:p>
        </w:tc>
        <w:tc>
          <w:tcPr>
            <w:tcW w:w="291" w:type="pct"/>
            <w:vAlign w:val="bottom"/>
          </w:tcPr>
          <w:p w:rsidR="00206B25" w:rsidRDefault="00206B25">
            <w:pPr>
              <w:jc w:val="center"/>
            </w:pPr>
            <w:r>
              <w:t> </w:t>
            </w:r>
          </w:p>
        </w:tc>
        <w:tc>
          <w:tcPr>
            <w:tcW w:w="291" w:type="pct"/>
            <w:vAlign w:val="bottom"/>
          </w:tcPr>
          <w:p w:rsidR="00206B25" w:rsidRDefault="00206B25">
            <w:pPr>
              <w:jc w:val="center"/>
            </w:pPr>
            <w:r>
              <w:t> </w:t>
            </w:r>
          </w:p>
        </w:tc>
        <w:tc>
          <w:tcPr>
            <w:tcW w:w="291" w:type="pct"/>
            <w:vAlign w:val="bottom"/>
          </w:tcPr>
          <w:p w:rsidR="00206B25" w:rsidRDefault="00206B25">
            <w:pPr>
              <w:jc w:val="center"/>
            </w:pPr>
            <w:r>
              <w:t> </w:t>
            </w:r>
          </w:p>
        </w:tc>
        <w:tc>
          <w:tcPr>
            <w:tcW w:w="291" w:type="pct"/>
            <w:vAlign w:val="bottom"/>
          </w:tcPr>
          <w:p w:rsidR="00206B25" w:rsidRDefault="00206B25">
            <w:pPr>
              <w:jc w:val="center"/>
            </w:pPr>
            <w:r>
              <w:t> </w:t>
            </w:r>
          </w:p>
        </w:tc>
        <w:tc>
          <w:tcPr>
            <w:tcW w:w="291" w:type="pct"/>
            <w:vAlign w:val="bottom"/>
          </w:tcPr>
          <w:p w:rsidR="00206B25" w:rsidRDefault="00206B25">
            <w:pPr>
              <w:jc w:val="center"/>
            </w:pPr>
            <w:r>
              <w:t> </w:t>
            </w:r>
          </w:p>
        </w:tc>
        <w:tc>
          <w:tcPr>
            <w:tcW w:w="291" w:type="pct"/>
            <w:vAlign w:val="bottom"/>
          </w:tcPr>
          <w:p w:rsidR="00206B25" w:rsidRDefault="00206B25">
            <w:pPr>
              <w:jc w:val="center"/>
            </w:pPr>
            <w:r>
              <w:t> </w:t>
            </w:r>
          </w:p>
        </w:tc>
        <w:tc>
          <w:tcPr>
            <w:tcW w:w="291" w:type="pct"/>
            <w:vAlign w:val="bottom"/>
          </w:tcPr>
          <w:p w:rsidR="00206B25" w:rsidRDefault="00206B25">
            <w:pPr>
              <w:jc w:val="center"/>
            </w:pPr>
            <w:r>
              <w:t> </w:t>
            </w:r>
          </w:p>
        </w:tc>
        <w:tc>
          <w:tcPr>
            <w:tcW w:w="291" w:type="pct"/>
            <w:vAlign w:val="bottom"/>
          </w:tcPr>
          <w:p w:rsidR="00206B25" w:rsidRDefault="00206B25">
            <w:pPr>
              <w:jc w:val="center"/>
            </w:pPr>
            <w:r>
              <w:t> </w:t>
            </w:r>
          </w:p>
        </w:tc>
        <w:tc>
          <w:tcPr>
            <w:tcW w:w="291" w:type="pct"/>
            <w:vAlign w:val="bottom"/>
          </w:tcPr>
          <w:p w:rsidR="00206B25" w:rsidRDefault="00206B25">
            <w:pPr>
              <w:jc w:val="center"/>
            </w:pPr>
            <w:r>
              <w:t> </w:t>
            </w:r>
          </w:p>
        </w:tc>
        <w:tc>
          <w:tcPr>
            <w:tcW w:w="291" w:type="pct"/>
            <w:vAlign w:val="bottom"/>
          </w:tcPr>
          <w:p w:rsidR="00206B25" w:rsidRDefault="00206B25">
            <w:pPr>
              <w:jc w:val="center"/>
            </w:pPr>
            <w:r>
              <w:t> </w:t>
            </w:r>
          </w:p>
        </w:tc>
        <w:tc>
          <w:tcPr>
            <w:tcW w:w="291" w:type="pct"/>
            <w:vAlign w:val="bottom"/>
          </w:tcPr>
          <w:p w:rsidR="00206B25" w:rsidRDefault="00206B25">
            <w:pPr>
              <w:jc w:val="center"/>
            </w:pPr>
            <w:r>
              <w:t>1,168806984</w:t>
            </w:r>
          </w:p>
        </w:tc>
      </w:tr>
    </w:tbl>
    <w:p w:rsidR="002A3F8F" w:rsidRPr="003A0508" w:rsidRDefault="00005C8B" w:rsidP="006C6ABD">
      <w:pPr>
        <w:pStyle w:val="2"/>
        <w:spacing w:line="276" w:lineRule="auto"/>
      </w:pPr>
      <w:bookmarkStart w:id="79" w:name="_Toc401577258"/>
      <w:r>
        <w:t>7.6</w:t>
      </w:r>
      <w:r w:rsidR="00D86182">
        <w:t>.</w:t>
      </w:r>
      <w:r w:rsidR="002A3F8F" w:rsidRPr="003A0508">
        <w:t xml:space="preserve"> Иные показатели, </w:t>
      </w:r>
      <w:r w:rsidR="009634E9">
        <w:t>установленные правительством Российской Федерации</w:t>
      </w:r>
      <w:bookmarkEnd w:id="79"/>
    </w:p>
    <w:p w:rsidR="002A3F8F" w:rsidRDefault="002A3F8F" w:rsidP="006C6AB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A3F8F">
        <w:rPr>
          <w:sz w:val="24"/>
          <w:szCs w:val="24"/>
        </w:rPr>
        <w:t xml:space="preserve">Иные показатели, </w:t>
      </w:r>
      <w:r w:rsidR="009634E9">
        <w:rPr>
          <w:sz w:val="24"/>
          <w:szCs w:val="24"/>
        </w:rPr>
        <w:t>установленные правительством Российской Федерации</w:t>
      </w:r>
      <w:r>
        <w:rPr>
          <w:sz w:val="24"/>
          <w:szCs w:val="24"/>
        </w:rPr>
        <w:t>, отсутствуют.</w:t>
      </w:r>
    </w:p>
    <w:p w:rsidR="009F3975" w:rsidRPr="00CB00D2" w:rsidRDefault="00184AC5" w:rsidP="006C6ABD">
      <w:pPr>
        <w:pStyle w:val="1"/>
        <w:spacing w:line="276" w:lineRule="auto"/>
        <w:jc w:val="both"/>
      </w:pPr>
      <w:bookmarkStart w:id="80" w:name="_Toc401577259"/>
      <w:r w:rsidRPr="00CB00D2">
        <w:t>8</w:t>
      </w:r>
      <w:r w:rsidR="002A3F8F">
        <w:t>. </w:t>
      </w:r>
      <w:r w:rsidR="009F3975" w:rsidRPr="00CB00D2"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80"/>
    </w:p>
    <w:p w:rsidR="009E0791" w:rsidRPr="009E0791" w:rsidRDefault="00F5754F" w:rsidP="006C6ABD">
      <w:pPr>
        <w:spacing w:line="276" w:lineRule="auto"/>
        <w:ind w:firstLine="709"/>
        <w:jc w:val="both"/>
        <w:rPr>
          <w:sz w:val="24"/>
          <w:szCs w:val="24"/>
        </w:rPr>
      </w:pPr>
      <w:r w:rsidRPr="009E0791">
        <w:rPr>
          <w:sz w:val="24"/>
          <w:szCs w:val="24"/>
        </w:rPr>
        <w:t xml:space="preserve">На территории </w:t>
      </w:r>
      <w:r w:rsidR="00A34882">
        <w:rPr>
          <w:sz w:val="24"/>
          <w:szCs w:val="24"/>
        </w:rPr>
        <w:t>Половинского</w:t>
      </w:r>
      <w:r w:rsidR="009E0791" w:rsidRPr="009E0791">
        <w:rPr>
          <w:sz w:val="24"/>
          <w:szCs w:val="24"/>
        </w:rPr>
        <w:t xml:space="preserve"> сельского поселения бесхозяйные объектов централизова</w:t>
      </w:r>
      <w:r w:rsidR="009E0791" w:rsidRPr="009E0791">
        <w:rPr>
          <w:sz w:val="24"/>
          <w:szCs w:val="24"/>
        </w:rPr>
        <w:t>н</w:t>
      </w:r>
      <w:r w:rsidR="009E0791" w:rsidRPr="009E0791">
        <w:rPr>
          <w:sz w:val="24"/>
          <w:szCs w:val="24"/>
        </w:rPr>
        <w:t>ных систем водоснабжения отсутствуют.</w:t>
      </w:r>
    </w:p>
    <w:p w:rsidR="00E72CCA" w:rsidRDefault="00E72CCA" w:rsidP="006C6AB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07D3" w:rsidRPr="00BE13E1" w:rsidRDefault="000507D3" w:rsidP="006C6ABD">
      <w:pPr>
        <w:pStyle w:val="1"/>
        <w:spacing w:line="276" w:lineRule="auto"/>
      </w:pPr>
      <w:bookmarkStart w:id="81" w:name="_Toc401577260"/>
      <w:r w:rsidRPr="00BE13E1">
        <w:lastRenderedPageBreak/>
        <w:t>II.</w:t>
      </w:r>
      <w:r w:rsidR="00B23182" w:rsidRPr="00BE13E1">
        <w:t> </w:t>
      </w:r>
      <w:r w:rsidRPr="00BE13E1">
        <w:t xml:space="preserve">СХЕМА ВОДООТВЕДЕНИЯ </w:t>
      </w:r>
      <w:r w:rsidR="00522CB7" w:rsidRPr="00BE13E1">
        <w:t>СЕЛЬСКОГО ПОСЕЛЕНИЯ</w:t>
      </w:r>
      <w:bookmarkEnd w:id="81"/>
    </w:p>
    <w:p w:rsidR="00DA0B55" w:rsidRPr="00CB00D2" w:rsidRDefault="000507D3" w:rsidP="006C6ABD">
      <w:pPr>
        <w:pStyle w:val="1"/>
        <w:spacing w:line="276" w:lineRule="auto"/>
        <w:jc w:val="both"/>
      </w:pPr>
      <w:bookmarkStart w:id="82" w:name="_Toc401577261"/>
      <w:r w:rsidRPr="00CB00D2">
        <w:t>1.</w:t>
      </w:r>
      <w:r w:rsidR="00B23182">
        <w:t> </w:t>
      </w:r>
      <w:r w:rsidRPr="00CB00D2">
        <w:t xml:space="preserve">Существующее </w:t>
      </w:r>
      <w:r w:rsidR="00DA0B55" w:rsidRPr="00CB00D2">
        <w:t>положение в сфере водоотведе</w:t>
      </w:r>
      <w:r w:rsidRPr="00CB00D2">
        <w:t>ния поселения</w:t>
      </w:r>
      <w:bookmarkEnd w:id="82"/>
    </w:p>
    <w:p w:rsidR="00C7766C" w:rsidRPr="00CB00D2" w:rsidRDefault="00C7766C" w:rsidP="006C6ABD">
      <w:pPr>
        <w:pStyle w:val="2"/>
        <w:spacing w:line="276" w:lineRule="auto"/>
      </w:pPr>
      <w:bookmarkStart w:id="83" w:name="_Toc401577262"/>
      <w:r w:rsidRPr="00CB00D2">
        <w:t>1.1. 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</w:t>
      </w:r>
      <w:bookmarkEnd w:id="83"/>
    </w:p>
    <w:p w:rsidR="00E4452D" w:rsidRDefault="007D2E06" w:rsidP="006C6AB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 w:rsidR="00A34882">
        <w:rPr>
          <w:sz w:val="24"/>
          <w:szCs w:val="24"/>
        </w:rPr>
        <w:t>Половинском</w:t>
      </w:r>
      <w:proofErr w:type="spellEnd"/>
      <w:r w:rsidR="00A34882">
        <w:rPr>
          <w:sz w:val="24"/>
          <w:szCs w:val="24"/>
        </w:rPr>
        <w:t xml:space="preserve"> </w:t>
      </w:r>
      <w:r w:rsidR="00F54C55">
        <w:rPr>
          <w:sz w:val="24"/>
          <w:szCs w:val="24"/>
        </w:rPr>
        <w:t xml:space="preserve">сельском </w:t>
      </w:r>
      <w:r w:rsidR="00DB021A">
        <w:rPr>
          <w:sz w:val="24"/>
          <w:szCs w:val="24"/>
        </w:rPr>
        <w:t>поселении</w:t>
      </w:r>
      <w:r>
        <w:rPr>
          <w:sz w:val="24"/>
          <w:szCs w:val="24"/>
        </w:rPr>
        <w:t xml:space="preserve"> </w:t>
      </w:r>
      <w:r w:rsidR="0057578D">
        <w:rPr>
          <w:sz w:val="24"/>
          <w:szCs w:val="24"/>
        </w:rPr>
        <w:t>централизованная канализация не развита. Канализ</w:t>
      </w:r>
      <w:r w:rsidR="0057578D">
        <w:rPr>
          <w:sz w:val="24"/>
          <w:szCs w:val="24"/>
        </w:rPr>
        <w:t>а</w:t>
      </w:r>
      <w:r w:rsidR="0057578D">
        <w:rPr>
          <w:sz w:val="24"/>
          <w:szCs w:val="24"/>
        </w:rPr>
        <w:t>ционные очистные сооружения на территории поселения отсутствуют.</w:t>
      </w:r>
    </w:p>
    <w:p w:rsidR="00C157B7" w:rsidRDefault="00E4452D" w:rsidP="006C6AB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A34882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66796B">
        <w:rPr>
          <w:sz w:val="24"/>
          <w:szCs w:val="24"/>
        </w:rPr>
        <w:t>канализационны</w:t>
      </w:r>
      <w:r w:rsidR="007D2E06">
        <w:rPr>
          <w:sz w:val="24"/>
          <w:szCs w:val="24"/>
        </w:rPr>
        <w:t>е</w:t>
      </w:r>
      <w:r w:rsidR="0066796B">
        <w:rPr>
          <w:sz w:val="24"/>
          <w:szCs w:val="24"/>
        </w:rPr>
        <w:t xml:space="preserve"> сет</w:t>
      </w:r>
      <w:r w:rsidR="007D2E06">
        <w:rPr>
          <w:sz w:val="24"/>
          <w:szCs w:val="24"/>
        </w:rPr>
        <w:t>и</w:t>
      </w:r>
      <w:r w:rsidR="0066796B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отсутствуют,</w:t>
      </w:r>
      <w:r w:rsidR="00346111">
        <w:rPr>
          <w:sz w:val="24"/>
          <w:szCs w:val="24"/>
        </w:rPr>
        <w:t xml:space="preserve"> </w:t>
      </w:r>
      <w:r w:rsidR="00A40AE4" w:rsidRPr="00346111">
        <w:rPr>
          <w:sz w:val="24"/>
          <w:szCs w:val="24"/>
        </w:rPr>
        <w:t>действует выгребная канализация с вывозом сточных вод специальным автотранспортом</w:t>
      </w:r>
      <w:r w:rsidR="0057578D">
        <w:rPr>
          <w:sz w:val="24"/>
          <w:szCs w:val="24"/>
        </w:rPr>
        <w:t xml:space="preserve"> со сбр</w:t>
      </w:r>
      <w:r w:rsidR="0057578D">
        <w:rPr>
          <w:sz w:val="24"/>
          <w:szCs w:val="24"/>
        </w:rPr>
        <w:t>о</w:t>
      </w:r>
      <w:r w:rsidR="0057578D">
        <w:rPr>
          <w:sz w:val="24"/>
          <w:szCs w:val="24"/>
        </w:rPr>
        <w:t xml:space="preserve">сом в действующую систему канализации г. </w:t>
      </w:r>
      <w:proofErr w:type="spellStart"/>
      <w:r w:rsidR="0057578D">
        <w:rPr>
          <w:sz w:val="24"/>
          <w:szCs w:val="24"/>
        </w:rPr>
        <w:t>Южноуральска</w:t>
      </w:r>
      <w:proofErr w:type="spellEnd"/>
      <w:r w:rsidR="0057578D">
        <w:rPr>
          <w:sz w:val="24"/>
          <w:szCs w:val="24"/>
        </w:rPr>
        <w:t>, либо в низменные части окрестностей за пределы населенных пунктов</w:t>
      </w:r>
      <w:r w:rsidR="007D2E06">
        <w:rPr>
          <w:sz w:val="24"/>
          <w:szCs w:val="24"/>
        </w:rPr>
        <w:t>.</w:t>
      </w:r>
    </w:p>
    <w:p w:rsidR="00031988" w:rsidRDefault="00031988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346111">
        <w:rPr>
          <w:sz w:val="24"/>
          <w:szCs w:val="24"/>
        </w:rPr>
        <w:t>Фильтрация из выгребных колодцев повышает уровень грунтовых вод, загрязняет их. Те</w:t>
      </w:r>
      <w:r w:rsidRPr="00346111">
        <w:rPr>
          <w:sz w:val="24"/>
          <w:szCs w:val="24"/>
        </w:rPr>
        <w:t>х</w:t>
      </w:r>
      <w:r w:rsidRPr="00346111">
        <w:rPr>
          <w:sz w:val="24"/>
          <w:szCs w:val="24"/>
        </w:rPr>
        <w:t xml:space="preserve">ническое состояние выгребных колодцев и их объем не обеспечивает стабильной и безаварийной работы по </w:t>
      </w:r>
      <w:proofErr w:type="spellStart"/>
      <w:r w:rsidRPr="00346111">
        <w:rPr>
          <w:sz w:val="24"/>
          <w:szCs w:val="24"/>
        </w:rPr>
        <w:t>канализированию</w:t>
      </w:r>
      <w:proofErr w:type="spellEnd"/>
      <w:r w:rsidRPr="00346111">
        <w:rPr>
          <w:sz w:val="24"/>
          <w:szCs w:val="24"/>
        </w:rPr>
        <w:t xml:space="preserve"> сточных вод. </w:t>
      </w:r>
    </w:p>
    <w:p w:rsidR="00A40AE4" w:rsidRDefault="00AD1F26" w:rsidP="006C6AB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40AE4" w:rsidRPr="00CB00D2">
        <w:rPr>
          <w:sz w:val="24"/>
          <w:szCs w:val="24"/>
        </w:rPr>
        <w:t>нутренн</w:t>
      </w:r>
      <w:r w:rsidR="00A40AE4">
        <w:rPr>
          <w:sz w:val="24"/>
          <w:szCs w:val="24"/>
        </w:rPr>
        <w:t>ей</w:t>
      </w:r>
      <w:r w:rsidR="00A40AE4" w:rsidRPr="00CB00D2">
        <w:rPr>
          <w:sz w:val="24"/>
          <w:szCs w:val="24"/>
        </w:rPr>
        <w:t xml:space="preserve"> систем</w:t>
      </w:r>
      <w:r w:rsidR="00A40AE4">
        <w:rPr>
          <w:sz w:val="24"/>
          <w:szCs w:val="24"/>
        </w:rPr>
        <w:t>ой</w:t>
      </w:r>
      <w:r w:rsidR="00A40AE4" w:rsidRPr="00CB00D2">
        <w:rPr>
          <w:sz w:val="24"/>
          <w:szCs w:val="24"/>
        </w:rPr>
        <w:t xml:space="preserve"> канализации</w:t>
      </w:r>
      <w:r w:rsidR="00A40AE4">
        <w:rPr>
          <w:sz w:val="24"/>
          <w:szCs w:val="24"/>
        </w:rPr>
        <w:t xml:space="preserve"> </w:t>
      </w:r>
      <w:r>
        <w:rPr>
          <w:sz w:val="24"/>
          <w:szCs w:val="24"/>
        </w:rPr>
        <w:t>оснащен</w:t>
      </w:r>
      <w:r w:rsidR="00B7279B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B7279B">
        <w:rPr>
          <w:sz w:val="24"/>
          <w:szCs w:val="24"/>
        </w:rPr>
        <w:t>объекты социально-общественного назнач</w:t>
      </w:r>
      <w:r w:rsidR="00B7279B">
        <w:rPr>
          <w:sz w:val="24"/>
          <w:szCs w:val="24"/>
        </w:rPr>
        <w:t>е</w:t>
      </w:r>
      <w:r w:rsidR="00B7279B">
        <w:rPr>
          <w:sz w:val="24"/>
          <w:szCs w:val="24"/>
        </w:rPr>
        <w:t xml:space="preserve">ния </w:t>
      </w:r>
      <w:r w:rsidR="003D7D65">
        <w:rPr>
          <w:sz w:val="24"/>
          <w:szCs w:val="24"/>
        </w:rPr>
        <w:t>и многоквартирные</w:t>
      </w:r>
      <w:r w:rsidR="00EE508E">
        <w:rPr>
          <w:sz w:val="24"/>
          <w:szCs w:val="24"/>
        </w:rPr>
        <w:t xml:space="preserve"> и частные жилые</w:t>
      </w:r>
      <w:r w:rsidR="003D7D65">
        <w:rPr>
          <w:sz w:val="24"/>
          <w:szCs w:val="24"/>
        </w:rPr>
        <w:t xml:space="preserve"> дома </w:t>
      </w:r>
      <w:proofErr w:type="gramStart"/>
      <w:r w:rsidR="00A90323">
        <w:rPr>
          <w:sz w:val="24"/>
          <w:szCs w:val="24"/>
        </w:rPr>
        <w:t>в</w:t>
      </w:r>
      <w:proofErr w:type="gramEnd"/>
      <w:r w:rsidR="00A90323">
        <w:rPr>
          <w:sz w:val="24"/>
          <w:szCs w:val="24"/>
        </w:rPr>
        <w:t xml:space="preserve"> </w:t>
      </w:r>
      <w:r w:rsidR="003D180A">
        <w:rPr>
          <w:sz w:val="24"/>
          <w:szCs w:val="24"/>
        </w:rPr>
        <w:t xml:space="preserve">с. </w:t>
      </w:r>
      <w:r w:rsidR="00C13DA1">
        <w:rPr>
          <w:sz w:val="24"/>
          <w:szCs w:val="24"/>
        </w:rPr>
        <w:t>Половинка</w:t>
      </w:r>
      <w:r w:rsidR="0057578D">
        <w:rPr>
          <w:sz w:val="24"/>
          <w:szCs w:val="24"/>
        </w:rPr>
        <w:t xml:space="preserve">, д. </w:t>
      </w:r>
      <w:proofErr w:type="spellStart"/>
      <w:r w:rsidR="00A34882">
        <w:rPr>
          <w:sz w:val="24"/>
          <w:szCs w:val="24"/>
        </w:rPr>
        <w:t>Водопойка</w:t>
      </w:r>
      <w:proofErr w:type="spellEnd"/>
      <w:r w:rsidR="00B7279B">
        <w:rPr>
          <w:sz w:val="24"/>
          <w:szCs w:val="24"/>
        </w:rPr>
        <w:t>.</w:t>
      </w:r>
      <w:r w:rsidR="00750032">
        <w:rPr>
          <w:sz w:val="24"/>
          <w:szCs w:val="24"/>
        </w:rPr>
        <w:t xml:space="preserve"> Процент оснащенн</w:t>
      </w:r>
      <w:r w:rsidR="00750032">
        <w:rPr>
          <w:sz w:val="24"/>
          <w:szCs w:val="24"/>
        </w:rPr>
        <w:t>о</w:t>
      </w:r>
      <w:r w:rsidR="00750032">
        <w:rPr>
          <w:sz w:val="24"/>
          <w:szCs w:val="24"/>
        </w:rPr>
        <w:t xml:space="preserve">сти </w:t>
      </w:r>
      <w:r w:rsidR="00750032" w:rsidRPr="00CB00D2">
        <w:rPr>
          <w:sz w:val="24"/>
          <w:szCs w:val="24"/>
        </w:rPr>
        <w:t>внутренн</w:t>
      </w:r>
      <w:r w:rsidR="00750032">
        <w:rPr>
          <w:sz w:val="24"/>
          <w:szCs w:val="24"/>
        </w:rPr>
        <w:t>ей</w:t>
      </w:r>
      <w:r w:rsidR="00750032" w:rsidRPr="00CB00D2">
        <w:rPr>
          <w:sz w:val="24"/>
          <w:szCs w:val="24"/>
        </w:rPr>
        <w:t xml:space="preserve"> систем</w:t>
      </w:r>
      <w:r w:rsidR="00750032">
        <w:rPr>
          <w:sz w:val="24"/>
          <w:szCs w:val="24"/>
        </w:rPr>
        <w:t>ой</w:t>
      </w:r>
      <w:r w:rsidR="00750032" w:rsidRPr="00CB00D2">
        <w:rPr>
          <w:sz w:val="24"/>
          <w:szCs w:val="24"/>
        </w:rPr>
        <w:t xml:space="preserve"> канализации</w:t>
      </w:r>
      <w:r w:rsidR="00750032">
        <w:rPr>
          <w:sz w:val="24"/>
          <w:szCs w:val="24"/>
        </w:rPr>
        <w:t xml:space="preserve"> не превышает 90 %.</w:t>
      </w:r>
    </w:p>
    <w:p w:rsidR="00031988" w:rsidRPr="00CB00D2" w:rsidRDefault="00031988" w:rsidP="006C6ABD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CB00D2">
        <w:rPr>
          <w:bCs/>
          <w:sz w:val="24"/>
          <w:szCs w:val="24"/>
        </w:rPr>
        <w:t>Производственные и бытовые сточные воды не разделяются.</w:t>
      </w:r>
    </w:p>
    <w:p w:rsidR="005614B8" w:rsidRPr="00CB00D2" w:rsidRDefault="005614B8" w:rsidP="006C6ABD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8D3643">
        <w:rPr>
          <w:sz w:val="24"/>
          <w:szCs w:val="24"/>
        </w:rPr>
        <w:t>Для отведения поверхностных вод используется открытая сеть, состоящая, преимущес</w:t>
      </w:r>
      <w:r w:rsidRPr="008D3643">
        <w:rPr>
          <w:sz w:val="24"/>
          <w:szCs w:val="24"/>
        </w:rPr>
        <w:t>т</w:t>
      </w:r>
      <w:r w:rsidRPr="008D3643">
        <w:rPr>
          <w:sz w:val="24"/>
          <w:szCs w:val="24"/>
        </w:rPr>
        <w:t>венно, из придорожных канав, лотков, водопропускных труб на пересечениях дорог.</w:t>
      </w:r>
      <w:r>
        <w:rPr>
          <w:sz w:val="24"/>
          <w:szCs w:val="24"/>
        </w:rPr>
        <w:t xml:space="preserve"> </w:t>
      </w:r>
      <w:r w:rsidRPr="00CB00D2">
        <w:rPr>
          <w:bCs/>
          <w:sz w:val="24"/>
          <w:szCs w:val="24"/>
        </w:rPr>
        <w:t>Дождевые и талые сточные воды</w:t>
      </w:r>
      <w:r>
        <w:rPr>
          <w:bCs/>
          <w:sz w:val="24"/>
          <w:szCs w:val="24"/>
        </w:rPr>
        <w:t xml:space="preserve"> не очищаются и удаляются в близлежащие водоемы.</w:t>
      </w:r>
    </w:p>
    <w:p w:rsidR="00C7766C" w:rsidRPr="00CB00D2" w:rsidRDefault="00C7766C" w:rsidP="006C6ABD">
      <w:pPr>
        <w:pStyle w:val="2"/>
        <w:spacing w:line="276" w:lineRule="auto"/>
      </w:pPr>
      <w:bookmarkStart w:id="84" w:name="_Toc401577263"/>
      <w:r w:rsidRPr="00CB00D2">
        <w:t>1.2. 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84"/>
    </w:p>
    <w:p w:rsidR="00E504E8" w:rsidRDefault="00FA6C93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A73468">
        <w:rPr>
          <w:sz w:val="24"/>
          <w:szCs w:val="24"/>
        </w:rPr>
        <w:t>Централизованн</w:t>
      </w:r>
      <w:r>
        <w:rPr>
          <w:sz w:val="24"/>
          <w:szCs w:val="24"/>
        </w:rPr>
        <w:t>ая</w:t>
      </w:r>
      <w:r w:rsidRPr="00A73468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а</w:t>
      </w:r>
      <w:r w:rsidRPr="00A73468">
        <w:rPr>
          <w:sz w:val="24"/>
          <w:szCs w:val="24"/>
        </w:rPr>
        <w:t xml:space="preserve"> водоотведения </w:t>
      </w:r>
      <w:r>
        <w:rPr>
          <w:sz w:val="24"/>
          <w:szCs w:val="24"/>
        </w:rPr>
        <w:t>в</w:t>
      </w:r>
      <w:r w:rsidR="00E504E8" w:rsidRPr="00B31176">
        <w:rPr>
          <w:sz w:val="24"/>
          <w:szCs w:val="24"/>
        </w:rPr>
        <w:t xml:space="preserve"> </w:t>
      </w:r>
      <w:proofErr w:type="spellStart"/>
      <w:r w:rsidR="00A34882">
        <w:rPr>
          <w:sz w:val="24"/>
          <w:szCs w:val="24"/>
        </w:rPr>
        <w:t>Половинском</w:t>
      </w:r>
      <w:proofErr w:type="spellEnd"/>
      <w:r w:rsidR="00F54C55">
        <w:rPr>
          <w:sz w:val="24"/>
          <w:szCs w:val="24"/>
        </w:rPr>
        <w:t xml:space="preserve"> сельском </w:t>
      </w:r>
      <w:r w:rsidR="00DB021A">
        <w:rPr>
          <w:sz w:val="24"/>
          <w:szCs w:val="24"/>
        </w:rPr>
        <w:t>поселении</w:t>
      </w:r>
      <w:r w:rsidR="00E504E8" w:rsidRPr="00B31176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отсутствует.</w:t>
      </w:r>
    </w:p>
    <w:p w:rsidR="00D56FC8" w:rsidRDefault="00D56FC8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346111">
        <w:rPr>
          <w:sz w:val="24"/>
          <w:szCs w:val="24"/>
        </w:rPr>
        <w:t xml:space="preserve">В </w:t>
      </w:r>
      <w:proofErr w:type="spellStart"/>
      <w:r w:rsidR="00A34882">
        <w:rPr>
          <w:sz w:val="24"/>
          <w:szCs w:val="24"/>
        </w:rPr>
        <w:t>Половинском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346111">
        <w:rPr>
          <w:sz w:val="24"/>
          <w:szCs w:val="24"/>
        </w:rPr>
        <w:t xml:space="preserve"> нет очистных сооружений</w:t>
      </w:r>
      <w:r>
        <w:rPr>
          <w:sz w:val="24"/>
          <w:szCs w:val="24"/>
        </w:rPr>
        <w:t xml:space="preserve"> полной очистки</w:t>
      </w:r>
      <w:r w:rsidRPr="00346111">
        <w:rPr>
          <w:sz w:val="24"/>
          <w:szCs w:val="24"/>
        </w:rPr>
        <w:t xml:space="preserve"> для сбр</w:t>
      </w:r>
      <w:r w:rsidRPr="00346111">
        <w:rPr>
          <w:sz w:val="24"/>
          <w:szCs w:val="24"/>
        </w:rPr>
        <w:t>а</w:t>
      </w:r>
      <w:r w:rsidRPr="00346111">
        <w:rPr>
          <w:sz w:val="24"/>
          <w:szCs w:val="24"/>
        </w:rPr>
        <w:t xml:space="preserve">сываемых бытовых стоков, поэтому водоотведение сточных вод коммунальной сферы населённых пунктов производится </w:t>
      </w:r>
      <w:r>
        <w:rPr>
          <w:sz w:val="24"/>
          <w:szCs w:val="24"/>
        </w:rPr>
        <w:t xml:space="preserve">на очистные сооружения г. </w:t>
      </w:r>
      <w:proofErr w:type="spellStart"/>
      <w:r>
        <w:rPr>
          <w:sz w:val="24"/>
          <w:szCs w:val="24"/>
        </w:rPr>
        <w:t>Южноуральска</w:t>
      </w:r>
      <w:proofErr w:type="spellEnd"/>
      <w:r>
        <w:rPr>
          <w:sz w:val="24"/>
          <w:szCs w:val="24"/>
        </w:rPr>
        <w:t xml:space="preserve">. </w:t>
      </w:r>
    </w:p>
    <w:p w:rsidR="00C25F33" w:rsidRDefault="00554296" w:rsidP="006C6ABD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85" w:name="_Toc401577264"/>
      <w:proofErr w:type="gramStart"/>
      <w:r>
        <w:rPr>
          <w:sz w:val="24"/>
          <w:szCs w:val="24"/>
        </w:rPr>
        <w:t xml:space="preserve">Ближайшие КОС находятся на территории г. </w:t>
      </w:r>
      <w:proofErr w:type="spellStart"/>
      <w:r w:rsidR="00D56FC8">
        <w:rPr>
          <w:sz w:val="24"/>
          <w:szCs w:val="24"/>
        </w:rPr>
        <w:t>Южноураль</w:t>
      </w:r>
      <w:r>
        <w:rPr>
          <w:sz w:val="24"/>
          <w:szCs w:val="24"/>
        </w:rPr>
        <w:t>ска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CC65A9">
        <w:rPr>
          <w:sz w:val="24"/>
          <w:szCs w:val="24"/>
        </w:rPr>
        <w:t xml:space="preserve">Производительная мощность очистных сооружений </w:t>
      </w:r>
      <w:r>
        <w:rPr>
          <w:sz w:val="24"/>
          <w:szCs w:val="24"/>
        </w:rPr>
        <w:t xml:space="preserve">достаточна, чтобы осуществлять очистку сточных вод с территории </w:t>
      </w:r>
      <w:r w:rsidR="00A34882">
        <w:rPr>
          <w:sz w:val="24"/>
          <w:szCs w:val="24"/>
        </w:rPr>
        <w:t>Пол</w:t>
      </w:r>
      <w:r w:rsidR="00A34882">
        <w:rPr>
          <w:sz w:val="24"/>
          <w:szCs w:val="24"/>
        </w:rPr>
        <w:t>о</w:t>
      </w:r>
      <w:r w:rsidR="00A34882">
        <w:rPr>
          <w:sz w:val="24"/>
          <w:szCs w:val="24"/>
        </w:rPr>
        <w:t>винского</w:t>
      </w:r>
      <w:r>
        <w:rPr>
          <w:sz w:val="24"/>
          <w:szCs w:val="24"/>
        </w:rPr>
        <w:t xml:space="preserve"> сельского поселения</w:t>
      </w:r>
      <w:r w:rsidR="00CC65A9">
        <w:rPr>
          <w:sz w:val="24"/>
          <w:szCs w:val="24"/>
        </w:rPr>
        <w:t xml:space="preserve">. </w:t>
      </w:r>
      <w:r w:rsidR="00C25F33">
        <w:rPr>
          <w:color w:val="000000"/>
          <w:sz w:val="24"/>
          <w:szCs w:val="24"/>
        </w:rPr>
        <w:t xml:space="preserve">Применяемая технологическая схема очистки сточных вод </w:t>
      </w:r>
      <w:r w:rsidR="002E0019">
        <w:rPr>
          <w:color w:val="000000"/>
          <w:sz w:val="24"/>
          <w:szCs w:val="24"/>
        </w:rPr>
        <w:t>на те</w:t>
      </w:r>
      <w:r w:rsidR="002E0019">
        <w:rPr>
          <w:color w:val="000000"/>
          <w:sz w:val="24"/>
          <w:szCs w:val="24"/>
        </w:rPr>
        <w:t>р</w:t>
      </w:r>
      <w:r w:rsidR="002E0019">
        <w:rPr>
          <w:color w:val="000000"/>
          <w:sz w:val="24"/>
          <w:szCs w:val="24"/>
        </w:rPr>
        <w:t xml:space="preserve">ритории </w:t>
      </w:r>
      <w:r>
        <w:rPr>
          <w:sz w:val="24"/>
          <w:szCs w:val="24"/>
        </w:rPr>
        <w:t xml:space="preserve">г. </w:t>
      </w:r>
      <w:proofErr w:type="spellStart"/>
      <w:r w:rsidR="00AA1597">
        <w:rPr>
          <w:color w:val="000000"/>
          <w:sz w:val="24"/>
          <w:szCs w:val="24"/>
        </w:rPr>
        <w:t>Южноуральска</w:t>
      </w:r>
      <w:proofErr w:type="spellEnd"/>
      <w:r w:rsidR="00AA1597">
        <w:rPr>
          <w:sz w:val="24"/>
          <w:szCs w:val="24"/>
        </w:rPr>
        <w:t xml:space="preserve"> с</w:t>
      </w:r>
      <w:r w:rsidR="00C25F33">
        <w:rPr>
          <w:color w:val="000000"/>
          <w:sz w:val="24"/>
          <w:szCs w:val="24"/>
        </w:rPr>
        <w:t xml:space="preserve">оответствует требованиям </w:t>
      </w:r>
      <w:proofErr w:type="gramStart"/>
      <w:r w:rsidR="00C25F33">
        <w:rPr>
          <w:color w:val="000000"/>
          <w:sz w:val="24"/>
          <w:szCs w:val="24"/>
        </w:rPr>
        <w:t>обеспечения нормативов качества очистки сточных вод</w:t>
      </w:r>
      <w:proofErr w:type="gramEnd"/>
      <w:r w:rsidR="00C25F33">
        <w:rPr>
          <w:color w:val="000000"/>
          <w:sz w:val="24"/>
          <w:szCs w:val="24"/>
        </w:rPr>
        <w:t>.</w:t>
      </w:r>
    </w:p>
    <w:p w:rsidR="00AA1597" w:rsidRDefault="00AA1597" w:rsidP="006C6ABD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221E6">
        <w:rPr>
          <w:sz w:val="24"/>
          <w:szCs w:val="24"/>
        </w:rPr>
        <w:t xml:space="preserve">Существующий дефицит мощностей </w:t>
      </w:r>
      <w:r>
        <w:rPr>
          <w:sz w:val="24"/>
          <w:szCs w:val="24"/>
        </w:rPr>
        <w:t xml:space="preserve">канализационных </w:t>
      </w:r>
      <w:r w:rsidRPr="001221E6">
        <w:rPr>
          <w:sz w:val="24"/>
          <w:szCs w:val="24"/>
        </w:rPr>
        <w:t xml:space="preserve">очистных сооружений </w:t>
      </w:r>
      <w:r>
        <w:rPr>
          <w:sz w:val="24"/>
          <w:szCs w:val="24"/>
        </w:rPr>
        <w:t xml:space="preserve">(КОС) на территории </w:t>
      </w:r>
      <w:r w:rsidR="00A34882">
        <w:rPr>
          <w:sz w:val="24"/>
          <w:szCs w:val="24"/>
        </w:rPr>
        <w:t>Половинского</w:t>
      </w:r>
      <w:r>
        <w:rPr>
          <w:sz w:val="24"/>
          <w:szCs w:val="24"/>
        </w:rPr>
        <w:t xml:space="preserve"> сельского поселения составляет 100%.</w:t>
      </w:r>
    </w:p>
    <w:p w:rsidR="00C25F33" w:rsidRDefault="00C25F33" w:rsidP="006C6ABD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Локальные очистные сооружения, создаваемые абонентами, на территории </w:t>
      </w:r>
      <w:r w:rsidR="00A34882">
        <w:rPr>
          <w:color w:val="000000"/>
          <w:sz w:val="24"/>
          <w:szCs w:val="24"/>
        </w:rPr>
        <w:t>Половинского</w:t>
      </w:r>
      <w:r w:rsidR="005542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поселения отсутствуют.</w:t>
      </w:r>
    </w:p>
    <w:p w:rsidR="00312D3E" w:rsidRDefault="00C7766C" w:rsidP="006C6ABD">
      <w:pPr>
        <w:pStyle w:val="2"/>
        <w:spacing w:line="276" w:lineRule="auto"/>
      </w:pPr>
      <w:r w:rsidRPr="00CB00D2">
        <w:lastRenderedPageBreak/>
        <w:t>1.3. </w:t>
      </w:r>
      <w:proofErr w:type="gramStart"/>
      <w:r w:rsidRPr="00CB00D2">
        <w:t xml:space="preserve"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</w:t>
      </w:r>
      <w:bookmarkEnd w:id="85"/>
      <w:proofErr w:type="gramEnd"/>
    </w:p>
    <w:p w:rsidR="00A40AE4" w:rsidRPr="00E251FC" w:rsidRDefault="00A90323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E251FC">
        <w:rPr>
          <w:sz w:val="24"/>
          <w:szCs w:val="24"/>
        </w:rPr>
        <w:t xml:space="preserve">Нецентрализованные зоны водоотведения </w:t>
      </w:r>
      <w:r w:rsidR="00312D3E" w:rsidRPr="00E251FC">
        <w:rPr>
          <w:sz w:val="24"/>
          <w:szCs w:val="24"/>
        </w:rPr>
        <w:t xml:space="preserve">на </w:t>
      </w:r>
      <w:r w:rsidR="00D562FE">
        <w:rPr>
          <w:sz w:val="24"/>
          <w:szCs w:val="24"/>
        </w:rPr>
        <w:t xml:space="preserve">всей </w:t>
      </w:r>
      <w:r w:rsidR="00312D3E" w:rsidRPr="00E251FC">
        <w:rPr>
          <w:sz w:val="24"/>
          <w:szCs w:val="24"/>
        </w:rPr>
        <w:t>территории</w:t>
      </w:r>
      <w:r w:rsidR="00D562FE">
        <w:rPr>
          <w:sz w:val="24"/>
          <w:szCs w:val="24"/>
        </w:rPr>
        <w:t xml:space="preserve"> </w:t>
      </w:r>
      <w:r w:rsidR="00A34882">
        <w:rPr>
          <w:sz w:val="24"/>
          <w:szCs w:val="24"/>
        </w:rPr>
        <w:t>Половинского</w:t>
      </w:r>
      <w:r w:rsidR="00D562FE">
        <w:rPr>
          <w:sz w:val="24"/>
          <w:szCs w:val="24"/>
        </w:rPr>
        <w:t xml:space="preserve"> сельского п</w:t>
      </w:r>
      <w:r w:rsidR="00D562FE">
        <w:rPr>
          <w:sz w:val="24"/>
          <w:szCs w:val="24"/>
        </w:rPr>
        <w:t>о</w:t>
      </w:r>
      <w:r w:rsidR="00D562FE">
        <w:rPr>
          <w:sz w:val="24"/>
          <w:szCs w:val="24"/>
        </w:rPr>
        <w:t>селения</w:t>
      </w:r>
      <w:r w:rsidR="00483B4B" w:rsidRPr="00E251FC">
        <w:rPr>
          <w:sz w:val="24"/>
          <w:szCs w:val="24"/>
        </w:rPr>
        <w:t xml:space="preserve"> </w:t>
      </w:r>
      <w:r w:rsidR="00CF3651" w:rsidRPr="00E251FC">
        <w:rPr>
          <w:sz w:val="24"/>
          <w:szCs w:val="24"/>
        </w:rPr>
        <w:t>представлен</w:t>
      </w:r>
      <w:r w:rsidR="00D562FE">
        <w:rPr>
          <w:sz w:val="24"/>
          <w:szCs w:val="24"/>
        </w:rPr>
        <w:t>ы</w:t>
      </w:r>
      <w:r w:rsidR="00CF3651" w:rsidRPr="00E251FC">
        <w:rPr>
          <w:sz w:val="24"/>
          <w:szCs w:val="24"/>
        </w:rPr>
        <w:t xml:space="preserve"> </w:t>
      </w:r>
      <w:r w:rsidR="00A40AE4" w:rsidRPr="00E251FC">
        <w:rPr>
          <w:sz w:val="24"/>
          <w:szCs w:val="24"/>
        </w:rPr>
        <w:t>выгребными ямами</w:t>
      </w:r>
      <w:r w:rsidR="00CF3651" w:rsidRPr="00E251FC">
        <w:rPr>
          <w:sz w:val="24"/>
          <w:szCs w:val="24"/>
        </w:rPr>
        <w:t xml:space="preserve"> и надворными уборными.</w:t>
      </w:r>
      <w:r w:rsidR="0079013C" w:rsidRPr="00E251FC">
        <w:rPr>
          <w:sz w:val="24"/>
          <w:szCs w:val="24"/>
        </w:rPr>
        <w:t xml:space="preserve"> </w:t>
      </w:r>
    </w:p>
    <w:p w:rsidR="008621F0" w:rsidRDefault="008621F0" w:rsidP="006C6ABD">
      <w:pPr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CB00D2">
        <w:rPr>
          <w:sz w:val="24"/>
          <w:szCs w:val="24"/>
        </w:rPr>
        <w:t xml:space="preserve">Отвод сточных бытовых и производственных вод </w:t>
      </w:r>
      <w:r>
        <w:rPr>
          <w:sz w:val="24"/>
          <w:szCs w:val="24"/>
        </w:rPr>
        <w:t xml:space="preserve">с </w:t>
      </w:r>
      <w:r w:rsidRPr="00E251FC">
        <w:rPr>
          <w:sz w:val="24"/>
          <w:szCs w:val="24"/>
        </w:rPr>
        <w:t xml:space="preserve">территории </w:t>
      </w:r>
      <w:r w:rsidR="00D562FE">
        <w:rPr>
          <w:sz w:val="24"/>
          <w:szCs w:val="24"/>
        </w:rPr>
        <w:t xml:space="preserve">с. </w:t>
      </w:r>
      <w:r w:rsidR="00C13DA1">
        <w:rPr>
          <w:sz w:val="24"/>
          <w:szCs w:val="24"/>
        </w:rPr>
        <w:t>Половинка</w:t>
      </w:r>
      <w:r w:rsidR="00D562FE">
        <w:rPr>
          <w:sz w:val="24"/>
          <w:szCs w:val="24"/>
        </w:rPr>
        <w:t xml:space="preserve">, </w:t>
      </w:r>
      <w:r w:rsidR="006B3A78">
        <w:rPr>
          <w:sz w:val="24"/>
          <w:szCs w:val="24"/>
        </w:rPr>
        <w:t xml:space="preserve">д. </w:t>
      </w:r>
      <w:proofErr w:type="spellStart"/>
      <w:r w:rsidR="00A34882">
        <w:rPr>
          <w:sz w:val="24"/>
          <w:szCs w:val="24"/>
        </w:rPr>
        <w:t>Водопойка</w:t>
      </w:r>
      <w:proofErr w:type="spellEnd"/>
      <w:r w:rsidRPr="00E251FC">
        <w:rPr>
          <w:sz w:val="24"/>
          <w:szCs w:val="24"/>
        </w:rPr>
        <w:t xml:space="preserve"> производится вывозным методом ассенизаторскими машинами </w:t>
      </w:r>
      <w:r w:rsidR="00474E61">
        <w:rPr>
          <w:sz w:val="24"/>
          <w:szCs w:val="24"/>
        </w:rPr>
        <w:t xml:space="preserve">с очисткой </w:t>
      </w:r>
      <w:proofErr w:type="gramStart"/>
      <w:r w:rsidR="00474E61">
        <w:rPr>
          <w:sz w:val="24"/>
          <w:szCs w:val="24"/>
        </w:rPr>
        <w:t>на</w:t>
      </w:r>
      <w:proofErr w:type="gramEnd"/>
      <w:r w:rsidR="00474E61">
        <w:rPr>
          <w:sz w:val="24"/>
          <w:szCs w:val="24"/>
        </w:rPr>
        <w:t xml:space="preserve"> КОС</w:t>
      </w:r>
      <w:r w:rsidR="008F1F49">
        <w:rPr>
          <w:sz w:val="24"/>
          <w:szCs w:val="24"/>
        </w:rPr>
        <w:t xml:space="preserve"> г. </w:t>
      </w:r>
      <w:proofErr w:type="spellStart"/>
      <w:r w:rsidR="008F1F49">
        <w:rPr>
          <w:sz w:val="24"/>
          <w:szCs w:val="24"/>
        </w:rPr>
        <w:t>Южноурал</w:t>
      </w:r>
      <w:r w:rsidR="008F1F49">
        <w:rPr>
          <w:sz w:val="24"/>
          <w:szCs w:val="24"/>
        </w:rPr>
        <w:t>ь</w:t>
      </w:r>
      <w:r w:rsidR="008F1F49">
        <w:rPr>
          <w:sz w:val="24"/>
          <w:szCs w:val="24"/>
        </w:rPr>
        <w:t>ска</w:t>
      </w:r>
      <w:proofErr w:type="spellEnd"/>
      <w:r w:rsidRPr="00CB00D2">
        <w:rPr>
          <w:color w:val="000000"/>
          <w:sz w:val="24"/>
          <w:szCs w:val="24"/>
          <w:lang w:eastAsia="ru-RU"/>
        </w:rPr>
        <w:t>.</w:t>
      </w:r>
    </w:p>
    <w:p w:rsidR="00C7766C" w:rsidRPr="00D86182" w:rsidRDefault="00C7766C" w:rsidP="006C6ABD">
      <w:pPr>
        <w:pStyle w:val="2"/>
        <w:spacing w:line="276" w:lineRule="auto"/>
      </w:pPr>
      <w:bookmarkStart w:id="86" w:name="_Toc401577265"/>
      <w:r w:rsidRPr="00D86182">
        <w:t>1.4. 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86"/>
    </w:p>
    <w:p w:rsidR="004303B1" w:rsidRDefault="004303B1" w:rsidP="006C6ABD">
      <w:pPr>
        <w:spacing w:line="276" w:lineRule="auto"/>
        <w:ind w:firstLine="709"/>
        <w:jc w:val="both"/>
        <w:rPr>
          <w:sz w:val="24"/>
          <w:szCs w:val="24"/>
        </w:rPr>
      </w:pPr>
      <w:r w:rsidRPr="00CB00D2">
        <w:rPr>
          <w:sz w:val="24"/>
          <w:szCs w:val="24"/>
        </w:rPr>
        <w:t xml:space="preserve">Техническая возможность утилизации осадков сточных вод </w:t>
      </w:r>
      <w:r>
        <w:rPr>
          <w:sz w:val="24"/>
          <w:szCs w:val="24"/>
        </w:rPr>
        <w:t xml:space="preserve">отсутствует, так как </w:t>
      </w:r>
      <w:r w:rsidRPr="00CB00D2">
        <w:rPr>
          <w:sz w:val="24"/>
          <w:szCs w:val="24"/>
        </w:rPr>
        <w:t>очистны</w:t>
      </w:r>
      <w:r w:rsidR="000539A4">
        <w:rPr>
          <w:sz w:val="24"/>
          <w:szCs w:val="24"/>
        </w:rPr>
        <w:t>е</w:t>
      </w:r>
      <w:r w:rsidRPr="00CB00D2">
        <w:rPr>
          <w:sz w:val="24"/>
          <w:szCs w:val="24"/>
        </w:rPr>
        <w:t xml:space="preserve"> </w:t>
      </w:r>
      <w:r w:rsidRPr="004303B1">
        <w:rPr>
          <w:sz w:val="24"/>
          <w:szCs w:val="24"/>
        </w:rPr>
        <w:t>сооружени</w:t>
      </w:r>
      <w:r w:rsidR="000539A4">
        <w:rPr>
          <w:sz w:val="24"/>
          <w:szCs w:val="24"/>
        </w:rPr>
        <w:t>я</w:t>
      </w:r>
      <w:r w:rsidRPr="004303B1">
        <w:rPr>
          <w:sz w:val="24"/>
          <w:szCs w:val="24"/>
        </w:rPr>
        <w:t xml:space="preserve"> на территории сельского поселения </w:t>
      </w:r>
      <w:r w:rsidR="00FA03ED">
        <w:rPr>
          <w:sz w:val="24"/>
          <w:szCs w:val="24"/>
        </w:rPr>
        <w:t>не обладают необходимой производительностью</w:t>
      </w:r>
      <w:r w:rsidRPr="004303B1">
        <w:rPr>
          <w:sz w:val="24"/>
          <w:szCs w:val="24"/>
        </w:rPr>
        <w:t>. Локальные очистные сооружения отсутствуют.</w:t>
      </w:r>
      <w:r w:rsidRPr="004303B1">
        <w:rPr>
          <w:sz w:val="24"/>
        </w:rPr>
        <w:t xml:space="preserve"> </w:t>
      </w:r>
    </w:p>
    <w:p w:rsidR="00C7766C" w:rsidRPr="00D86182" w:rsidRDefault="00C7766C" w:rsidP="006C6ABD">
      <w:pPr>
        <w:pStyle w:val="2"/>
        <w:spacing w:line="276" w:lineRule="auto"/>
      </w:pPr>
      <w:bookmarkStart w:id="87" w:name="_Toc401577266"/>
      <w:r w:rsidRPr="00D86182">
        <w:t>1.5. 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</w:t>
      </w:r>
      <w:r w:rsidR="009D1847" w:rsidRPr="00D86182">
        <w:t>ванной системы водоотведения</w:t>
      </w:r>
      <w:bookmarkEnd w:id="87"/>
    </w:p>
    <w:p w:rsidR="001442C9" w:rsidRPr="000555B6" w:rsidRDefault="007A3DE5" w:rsidP="006C6AB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A3DE5">
        <w:rPr>
          <w:sz w:val="24"/>
        </w:rPr>
        <w:t>Канализационные коллекторы, сети и прочие объекты централизованной системы водоо</w:t>
      </w:r>
      <w:r w:rsidRPr="007A3DE5">
        <w:rPr>
          <w:sz w:val="24"/>
        </w:rPr>
        <w:t>т</w:t>
      </w:r>
      <w:r w:rsidRPr="007A3DE5">
        <w:rPr>
          <w:sz w:val="24"/>
        </w:rPr>
        <w:t xml:space="preserve">ведения на территории </w:t>
      </w:r>
      <w:r w:rsidR="00AB3090">
        <w:rPr>
          <w:sz w:val="24"/>
        </w:rPr>
        <w:t>Половинского</w:t>
      </w:r>
      <w:r w:rsidR="00F54C55">
        <w:rPr>
          <w:sz w:val="24"/>
        </w:rPr>
        <w:t xml:space="preserve"> сельского поселения</w:t>
      </w:r>
      <w:r w:rsidRPr="007A3DE5">
        <w:rPr>
          <w:sz w:val="24"/>
        </w:rPr>
        <w:t xml:space="preserve"> отсутствуют. Очистные сооружения в населенных пунктах </w:t>
      </w:r>
      <w:r w:rsidR="00AB3090">
        <w:rPr>
          <w:sz w:val="24"/>
        </w:rPr>
        <w:t>Половинского сельского</w:t>
      </w:r>
      <w:r w:rsidR="00F54C55">
        <w:rPr>
          <w:sz w:val="24"/>
        </w:rPr>
        <w:t xml:space="preserve"> </w:t>
      </w:r>
      <w:r w:rsidR="00AB3090">
        <w:rPr>
          <w:sz w:val="24"/>
        </w:rPr>
        <w:t>поселения</w:t>
      </w:r>
      <w:r w:rsidRPr="007A3DE5">
        <w:rPr>
          <w:sz w:val="24"/>
        </w:rPr>
        <w:t xml:space="preserve"> отсутствуют.</w:t>
      </w:r>
    </w:p>
    <w:p w:rsidR="00C7766C" w:rsidRPr="00D86182" w:rsidRDefault="00C7766C" w:rsidP="006C6ABD">
      <w:pPr>
        <w:pStyle w:val="2"/>
        <w:spacing w:line="276" w:lineRule="auto"/>
      </w:pPr>
      <w:bookmarkStart w:id="88" w:name="_Toc401577267"/>
      <w:r w:rsidRPr="00D86182">
        <w:t>1.6. Оценка безопасности и надежности объектов централизованной системы водоотведения и их управляемости</w:t>
      </w:r>
      <w:bookmarkEnd w:id="88"/>
    </w:p>
    <w:p w:rsidR="006557A5" w:rsidRPr="00F54108" w:rsidRDefault="006557A5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F54108">
        <w:rPr>
          <w:sz w:val="24"/>
          <w:szCs w:val="24"/>
        </w:rPr>
        <w:t>Для вновь прокладываемых участков канализационных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</w:t>
      </w:r>
    </w:p>
    <w:p w:rsidR="006557A5" w:rsidRDefault="006557A5" w:rsidP="006C6AB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Безопасность водоотведения может быть реализована путем строительства </w:t>
      </w:r>
      <w:r w:rsidRPr="00F54108">
        <w:rPr>
          <w:sz w:val="24"/>
          <w:szCs w:val="24"/>
        </w:rPr>
        <w:t>биологических очистных сооружений канализа</w:t>
      </w:r>
      <w:r>
        <w:rPr>
          <w:sz w:val="24"/>
          <w:szCs w:val="24"/>
        </w:rPr>
        <w:t xml:space="preserve">ции, например, </w:t>
      </w:r>
      <w:proofErr w:type="spellStart"/>
      <w:r w:rsidRPr="00F54108">
        <w:rPr>
          <w:sz w:val="24"/>
          <w:szCs w:val="24"/>
        </w:rPr>
        <w:t>аэротенки</w:t>
      </w:r>
      <w:proofErr w:type="spellEnd"/>
      <w:r w:rsidRPr="00F5410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Причем для исключения </w:t>
      </w:r>
      <w:r w:rsidRPr="00F54108">
        <w:rPr>
          <w:sz w:val="24"/>
          <w:szCs w:val="24"/>
        </w:rPr>
        <w:t>нарушени</w:t>
      </w:r>
      <w:r>
        <w:rPr>
          <w:sz w:val="24"/>
          <w:szCs w:val="24"/>
        </w:rPr>
        <w:t>я</w:t>
      </w:r>
      <w:r w:rsidRPr="00F54108">
        <w:rPr>
          <w:sz w:val="24"/>
          <w:szCs w:val="24"/>
        </w:rPr>
        <w:t xml:space="preserve"> биохимических процессов при эксплуатации канализационных очистных сооружений</w:t>
      </w:r>
      <w:r>
        <w:rPr>
          <w:sz w:val="24"/>
          <w:szCs w:val="24"/>
        </w:rPr>
        <w:t xml:space="preserve"> необходимо устранить возможные</w:t>
      </w:r>
      <w:r w:rsidRPr="00F54108">
        <w:rPr>
          <w:sz w:val="24"/>
          <w:szCs w:val="24"/>
        </w:rPr>
        <w:t xml:space="preserve"> перебои в энергоснабжении</w:t>
      </w:r>
      <w:r>
        <w:rPr>
          <w:sz w:val="24"/>
          <w:szCs w:val="24"/>
        </w:rPr>
        <w:t>,</w:t>
      </w:r>
      <w:r w:rsidRPr="00F54108">
        <w:rPr>
          <w:sz w:val="24"/>
          <w:szCs w:val="24"/>
        </w:rPr>
        <w:t xml:space="preserve"> поступление токсичных веществ, ингибиру</w:t>
      </w:r>
      <w:r w:rsidRPr="00F54108">
        <w:rPr>
          <w:sz w:val="24"/>
          <w:szCs w:val="24"/>
        </w:rPr>
        <w:t>ю</w:t>
      </w:r>
      <w:r w:rsidRPr="00F54108">
        <w:rPr>
          <w:sz w:val="24"/>
          <w:szCs w:val="24"/>
        </w:rPr>
        <w:t>щих процесс биологической очистки.</w:t>
      </w:r>
    </w:p>
    <w:p w:rsidR="006557A5" w:rsidRPr="00F54108" w:rsidRDefault="006557A5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F54108">
        <w:rPr>
          <w:sz w:val="24"/>
          <w:szCs w:val="24"/>
        </w:rPr>
        <w:t>Важным способом повышения надежности очистных сооружений (особенно в условиях экономии энергоресурсов) является внедрение автоматического регулирования технологического процесса.</w:t>
      </w:r>
    </w:p>
    <w:p w:rsidR="006557A5" w:rsidRPr="00CB00D2" w:rsidRDefault="006557A5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F54108">
        <w:rPr>
          <w:sz w:val="24"/>
          <w:szCs w:val="24"/>
        </w:rPr>
        <w:t>Реализуя комплекс мероприятий, направленных на повышение надежности системы вод</w:t>
      </w:r>
      <w:r w:rsidRPr="00F54108">
        <w:rPr>
          <w:sz w:val="24"/>
          <w:szCs w:val="24"/>
        </w:rPr>
        <w:t>о</w:t>
      </w:r>
      <w:r w:rsidRPr="00F54108">
        <w:rPr>
          <w:sz w:val="24"/>
          <w:szCs w:val="24"/>
        </w:rPr>
        <w:t xml:space="preserve">отведения, обеспечивается устойчивая работа системы канализации </w:t>
      </w:r>
      <w:r w:rsidR="00C313C2">
        <w:rPr>
          <w:sz w:val="24"/>
          <w:szCs w:val="24"/>
        </w:rPr>
        <w:t>поселения</w:t>
      </w:r>
      <w:r w:rsidRPr="00F54108">
        <w:rPr>
          <w:sz w:val="24"/>
          <w:szCs w:val="24"/>
        </w:rPr>
        <w:t>.</w:t>
      </w:r>
    </w:p>
    <w:p w:rsidR="00C7766C" w:rsidRPr="00D86182" w:rsidRDefault="00C7766C" w:rsidP="006C6ABD">
      <w:pPr>
        <w:pStyle w:val="2"/>
        <w:spacing w:line="276" w:lineRule="auto"/>
      </w:pPr>
      <w:bookmarkStart w:id="89" w:name="_Toc401577268"/>
      <w:r w:rsidRPr="00D86182">
        <w:lastRenderedPageBreak/>
        <w:t>1.7. Оценка воздействия сбросов сточных вод через централизованную систему водоотведения на окружающую среду</w:t>
      </w:r>
      <w:bookmarkEnd w:id="89"/>
    </w:p>
    <w:p w:rsidR="007B26C5" w:rsidRPr="007A3DE5" w:rsidRDefault="007A3DE5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7A3DE5">
        <w:rPr>
          <w:sz w:val="24"/>
          <w:szCs w:val="24"/>
        </w:rPr>
        <w:t>Одной из основных проблем системы водоотведения является ее негативное влияние на экологию. Сброс сточных вод приводит к загрязнению естественных водоемов. Наиболее инте</w:t>
      </w:r>
      <w:r w:rsidRPr="007A3DE5">
        <w:rPr>
          <w:sz w:val="24"/>
          <w:szCs w:val="24"/>
        </w:rPr>
        <w:t>н</w:t>
      </w:r>
      <w:r w:rsidRPr="007A3DE5">
        <w:rPr>
          <w:sz w:val="24"/>
          <w:szCs w:val="24"/>
        </w:rPr>
        <w:t>сивному антропогенному воздействию подвергаются пресные поверхностные воды суши (реки, озера, болота и др.). Не только ядовитые химические и нефтяные загрязнения, избыток органич</w:t>
      </w:r>
      <w:r w:rsidRPr="007A3DE5">
        <w:rPr>
          <w:sz w:val="24"/>
          <w:szCs w:val="24"/>
        </w:rPr>
        <w:t>е</w:t>
      </w:r>
      <w:r w:rsidRPr="007A3DE5">
        <w:rPr>
          <w:sz w:val="24"/>
          <w:szCs w:val="24"/>
        </w:rPr>
        <w:t>ских и минеральных веществ также опасны для водных экосистем.</w:t>
      </w:r>
    </w:p>
    <w:p w:rsidR="00B530DA" w:rsidRPr="007A3DE5" w:rsidRDefault="007A3DE5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7A3DE5">
        <w:rPr>
          <w:sz w:val="24"/>
          <w:szCs w:val="24"/>
        </w:rPr>
        <w:t>Экологический аспект данной проблемы состоит в том, что загрязнение водоемов сточн</w:t>
      </w:r>
      <w:r w:rsidRPr="007A3DE5">
        <w:rPr>
          <w:sz w:val="24"/>
          <w:szCs w:val="24"/>
        </w:rPr>
        <w:t>ы</w:t>
      </w:r>
      <w:r w:rsidRPr="007A3DE5">
        <w:rPr>
          <w:sz w:val="24"/>
          <w:szCs w:val="24"/>
        </w:rPr>
        <w:t>ми водами приводит к изменению химического состава, нарушению круговорота веществ, разр</w:t>
      </w:r>
      <w:r w:rsidRPr="007A3DE5">
        <w:rPr>
          <w:sz w:val="24"/>
          <w:szCs w:val="24"/>
        </w:rPr>
        <w:t>у</w:t>
      </w:r>
      <w:r w:rsidRPr="007A3DE5">
        <w:rPr>
          <w:sz w:val="24"/>
          <w:szCs w:val="24"/>
        </w:rPr>
        <w:t>шению естественных экосистем, исчезновению видов, генетическому ущербу.</w:t>
      </w:r>
    </w:p>
    <w:p w:rsidR="007A3DE5" w:rsidRPr="007A3DE5" w:rsidRDefault="007A3DE5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7A3DE5">
        <w:rPr>
          <w:sz w:val="24"/>
          <w:szCs w:val="24"/>
        </w:rPr>
        <w:t>Социальный аспект состоит в том, что загрязнение природных вод приводит к нарушению качества питьевой воды, вызывает различные заболевания, население не может использовать  в</w:t>
      </w:r>
      <w:r w:rsidRPr="007A3DE5">
        <w:rPr>
          <w:sz w:val="24"/>
          <w:szCs w:val="24"/>
        </w:rPr>
        <w:t>о</w:t>
      </w:r>
      <w:r w:rsidRPr="007A3DE5">
        <w:rPr>
          <w:sz w:val="24"/>
          <w:szCs w:val="24"/>
        </w:rPr>
        <w:t>доемы в рекреационных целях.</w:t>
      </w:r>
    </w:p>
    <w:p w:rsidR="00B32115" w:rsidRPr="007A3DE5" w:rsidRDefault="00B32115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7A3DE5">
        <w:rPr>
          <w:sz w:val="24"/>
          <w:szCs w:val="24"/>
        </w:rPr>
        <w:t xml:space="preserve">Все хозяйственно-бытовые и производственные сточные воды по системе, состоящей из </w:t>
      </w:r>
      <w:r w:rsidR="00CD3E53" w:rsidRPr="007A3DE5">
        <w:rPr>
          <w:sz w:val="24"/>
          <w:szCs w:val="24"/>
        </w:rPr>
        <w:t xml:space="preserve">индивидуальных септиков и надворных уборных, </w:t>
      </w:r>
      <w:r w:rsidRPr="007A3DE5">
        <w:rPr>
          <w:sz w:val="24"/>
          <w:szCs w:val="24"/>
        </w:rPr>
        <w:t>отводятся без очистки биологическими очис</w:t>
      </w:r>
      <w:r w:rsidRPr="007A3DE5">
        <w:rPr>
          <w:sz w:val="24"/>
          <w:szCs w:val="24"/>
        </w:rPr>
        <w:t>т</w:t>
      </w:r>
      <w:r w:rsidRPr="007A3DE5">
        <w:rPr>
          <w:sz w:val="24"/>
          <w:szCs w:val="24"/>
        </w:rPr>
        <w:t>ными сооружениями. Поверхностно-ливневые сточные воды не организованы. Специальные кан</w:t>
      </w:r>
      <w:r w:rsidRPr="007A3DE5">
        <w:rPr>
          <w:sz w:val="24"/>
          <w:szCs w:val="24"/>
        </w:rPr>
        <w:t>а</w:t>
      </w:r>
      <w:r w:rsidRPr="007A3DE5">
        <w:rPr>
          <w:sz w:val="24"/>
          <w:szCs w:val="24"/>
        </w:rPr>
        <w:t>лы и лотки – отсутствуют.</w:t>
      </w:r>
    </w:p>
    <w:p w:rsidR="00B32115" w:rsidRPr="007A3DE5" w:rsidRDefault="00B32115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7A3DE5">
        <w:rPr>
          <w:sz w:val="24"/>
          <w:szCs w:val="24"/>
        </w:rPr>
        <w:t>Сточные воды не проходят механического и химического обеззараживания.</w:t>
      </w:r>
    </w:p>
    <w:p w:rsidR="009D1847" w:rsidRPr="00D86182" w:rsidRDefault="009D1847" w:rsidP="006C6ABD">
      <w:pPr>
        <w:pStyle w:val="2"/>
        <w:spacing w:line="276" w:lineRule="auto"/>
      </w:pPr>
      <w:bookmarkStart w:id="90" w:name="_Toc401577269"/>
      <w:r w:rsidRPr="00D86182">
        <w:t xml:space="preserve">1.8. Описание </w:t>
      </w:r>
      <w:r w:rsidR="00C7766C" w:rsidRPr="00D86182">
        <w:t xml:space="preserve">территорий </w:t>
      </w:r>
      <w:r w:rsidR="00522CB7">
        <w:t>сельского поселения</w:t>
      </w:r>
      <w:r w:rsidR="00C7766C" w:rsidRPr="00D86182">
        <w:t>, не охваченных централизованной системой водо</w:t>
      </w:r>
      <w:r w:rsidRPr="00D86182">
        <w:t>отведения</w:t>
      </w:r>
      <w:bookmarkEnd w:id="90"/>
    </w:p>
    <w:p w:rsidR="00243824" w:rsidRDefault="00EA1F36" w:rsidP="006C6ABD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CB00D2">
        <w:rPr>
          <w:sz w:val="24"/>
          <w:szCs w:val="24"/>
        </w:rPr>
        <w:t xml:space="preserve">На </w:t>
      </w:r>
      <w:r w:rsidR="003F5C9F">
        <w:rPr>
          <w:sz w:val="24"/>
          <w:szCs w:val="24"/>
        </w:rPr>
        <w:t>март</w:t>
      </w:r>
      <w:r w:rsidRPr="00CB00D2">
        <w:rPr>
          <w:sz w:val="24"/>
          <w:szCs w:val="24"/>
        </w:rPr>
        <w:t xml:space="preserve"> </w:t>
      </w:r>
      <w:r w:rsidR="00AB3090">
        <w:rPr>
          <w:sz w:val="24"/>
          <w:szCs w:val="24"/>
        </w:rPr>
        <w:t>2019</w:t>
      </w:r>
      <w:r w:rsidRPr="00CB00D2">
        <w:rPr>
          <w:sz w:val="24"/>
          <w:szCs w:val="24"/>
        </w:rPr>
        <w:t xml:space="preserve"> г. к территориям </w:t>
      </w:r>
      <w:r w:rsidR="00522CB7">
        <w:rPr>
          <w:sz w:val="24"/>
          <w:szCs w:val="24"/>
        </w:rPr>
        <w:t>сельского поселения</w:t>
      </w:r>
      <w:r w:rsidR="002607C9">
        <w:rPr>
          <w:sz w:val="24"/>
          <w:szCs w:val="24"/>
        </w:rPr>
        <w:t>, не охваченным</w:t>
      </w:r>
      <w:r w:rsidRPr="00CB00D2">
        <w:rPr>
          <w:sz w:val="24"/>
          <w:szCs w:val="24"/>
        </w:rPr>
        <w:t xml:space="preserve"> централизованной си</w:t>
      </w:r>
      <w:r w:rsidRPr="00CB00D2">
        <w:rPr>
          <w:sz w:val="24"/>
          <w:szCs w:val="24"/>
        </w:rPr>
        <w:t>с</w:t>
      </w:r>
      <w:r w:rsidRPr="00CB00D2">
        <w:rPr>
          <w:sz w:val="24"/>
          <w:szCs w:val="24"/>
        </w:rPr>
        <w:t xml:space="preserve">темой </w:t>
      </w:r>
      <w:r w:rsidRPr="00E251FC">
        <w:rPr>
          <w:sz w:val="24"/>
          <w:szCs w:val="24"/>
        </w:rPr>
        <w:t>водоотведения, относ</w:t>
      </w:r>
      <w:r w:rsidR="008F1F49">
        <w:rPr>
          <w:sz w:val="24"/>
          <w:szCs w:val="24"/>
        </w:rPr>
        <w:t>и</w:t>
      </w:r>
      <w:r w:rsidRPr="00E251FC">
        <w:rPr>
          <w:sz w:val="24"/>
          <w:szCs w:val="24"/>
        </w:rPr>
        <w:t xml:space="preserve">тся </w:t>
      </w:r>
      <w:r w:rsidR="008F1F49">
        <w:rPr>
          <w:sz w:val="24"/>
          <w:szCs w:val="24"/>
        </w:rPr>
        <w:t>вся территория</w:t>
      </w:r>
      <w:r w:rsidR="003D180A">
        <w:rPr>
          <w:sz w:val="24"/>
          <w:szCs w:val="24"/>
        </w:rPr>
        <w:t xml:space="preserve"> </w:t>
      </w:r>
      <w:r w:rsidR="00AB3090">
        <w:rPr>
          <w:sz w:val="24"/>
          <w:szCs w:val="24"/>
        </w:rPr>
        <w:t>Половинского</w:t>
      </w:r>
      <w:r w:rsidR="008F1F49">
        <w:rPr>
          <w:sz w:val="24"/>
          <w:szCs w:val="24"/>
        </w:rPr>
        <w:t xml:space="preserve"> сельского поселения</w:t>
      </w:r>
      <w:r w:rsidR="00B32115" w:rsidRPr="00E251FC">
        <w:rPr>
          <w:sz w:val="24"/>
          <w:szCs w:val="24"/>
        </w:rPr>
        <w:t>.</w:t>
      </w:r>
      <w:r w:rsidR="007B26C5" w:rsidRPr="00E251FC">
        <w:rPr>
          <w:sz w:val="24"/>
          <w:szCs w:val="24"/>
        </w:rPr>
        <w:t xml:space="preserve"> На этих те</w:t>
      </w:r>
      <w:r w:rsidR="007B26C5" w:rsidRPr="00E251FC">
        <w:rPr>
          <w:sz w:val="24"/>
          <w:szCs w:val="24"/>
        </w:rPr>
        <w:t>р</w:t>
      </w:r>
      <w:r w:rsidR="007B26C5" w:rsidRPr="00E251FC">
        <w:rPr>
          <w:sz w:val="24"/>
          <w:szCs w:val="24"/>
        </w:rPr>
        <w:t>р</w:t>
      </w:r>
      <w:r w:rsidR="007B26C5">
        <w:rPr>
          <w:sz w:val="24"/>
          <w:szCs w:val="24"/>
        </w:rPr>
        <w:t xml:space="preserve">иториях </w:t>
      </w:r>
      <w:r w:rsidR="007B26C5" w:rsidRPr="00CB00D2">
        <w:rPr>
          <w:sz w:val="24"/>
          <w:szCs w:val="24"/>
        </w:rPr>
        <w:t>систем</w:t>
      </w:r>
      <w:r w:rsidR="007B26C5">
        <w:rPr>
          <w:sz w:val="24"/>
          <w:szCs w:val="24"/>
        </w:rPr>
        <w:t xml:space="preserve">ы водоотведения </w:t>
      </w:r>
      <w:r w:rsidR="007B26C5" w:rsidRPr="00CB00D2">
        <w:rPr>
          <w:sz w:val="24"/>
          <w:szCs w:val="24"/>
        </w:rPr>
        <w:t>представлен</w:t>
      </w:r>
      <w:r w:rsidR="007B26C5">
        <w:rPr>
          <w:sz w:val="24"/>
          <w:szCs w:val="24"/>
        </w:rPr>
        <w:t>ы</w:t>
      </w:r>
      <w:r w:rsidR="007B26C5" w:rsidRPr="00CB00D2">
        <w:rPr>
          <w:sz w:val="24"/>
          <w:szCs w:val="24"/>
        </w:rPr>
        <w:t xml:space="preserve"> индивидуальными </w:t>
      </w:r>
      <w:r w:rsidR="007B26C5">
        <w:rPr>
          <w:sz w:val="24"/>
          <w:szCs w:val="24"/>
        </w:rPr>
        <w:t xml:space="preserve">септиками, </w:t>
      </w:r>
      <w:r w:rsidR="007B26C5" w:rsidRPr="00CB00D2">
        <w:rPr>
          <w:sz w:val="24"/>
          <w:szCs w:val="24"/>
        </w:rPr>
        <w:t xml:space="preserve">выгребами и </w:t>
      </w:r>
      <w:r w:rsidR="007B26C5" w:rsidRPr="00CB00D2">
        <w:rPr>
          <w:bCs/>
          <w:sz w:val="24"/>
          <w:szCs w:val="24"/>
        </w:rPr>
        <w:t>на</w:t>
      </w:r>
      <w:r w:rsidR="007B26C5" w:rsidRPr="00CB00D2">
        <w:rPr>
          <w:bCs/>
          <w:sz w:val="24"/>
          <w:szCs w:val="24"/>
        </w:rPr>
        <w:t>д</w:t>
      </w:r>
      <w:r w:rsidR="007B26C5" w:rsidRPr="00CB00D2">
        <w:rPr>
          <w:bCs/>
          <w:sz w:val="24"/>
          <w:szCs w:val="24"/>
        </w:rPr>
        <w:t xml:space="preserve">ворными уборными. </w:t>
      </w:r>
    </w:p>
    <w:p w:rsidR="009D1847" w:rsidRDefault="007B26C5" w:rsidP="006C6ABD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CB00D2">
        <w:rPr>
          <w:bCs/>
          <w:sz w:val="24"/>
          <w:szCs w:val="24"/>
        </w:rPr>
        <w:t>Удаление сточных вод из выгребов</w:t>
      </w:r>
      <w:r w:rsidR="00243824">
        <w:rPr>
          <w:bCs/>
          <w:sz w:val="24"/>
          <w:szCs w:val="24"/>
        </w:rPr>
        <w:t xml:space="preserve"> </w:t>
      </w:r>
      <w:proofErr w:type="gramStart"/>
      <w:r w:rsidR="003D180A">
        <w:rPr>
          <w:bCs/>
          <w:sz w:val="24"/>
          <w:szCs w:val="24"/>
        </w:rPr>
        <w:t>с</w:t>
      </w:r>
      <w:proofErr w:type="gramEnd"/>
      <w:r w:rsidR="003D180A">
        <w:rPr>
          <w:bCs/>
          <w:sz w:val="24"/>
          <w:szCs w:val="24"/>
        </w:rPr>
        <w:t xml:space="preserve">. </w:t>
      </w:r>
      <w:proofErr w:type="gramStart"/>
      <w:r w:rsidR="00C13DA1">
        <w:rPr>
          <w:bCs/>
          <w:sz w:val="24"/>
          <w:szCs w:val="24"/>
        </w:rPr>
        <w:t>Половинка</w:t>
      </w:r>
      <w:proofErr w:type="gramEnd"/>
      <w:r w:rsidR="000141F3">
        <w:rPr>
          <w:bCs/>
          <w:sz w:val="24"/>
          <w:szCs w:val="24"/>
        </w:rPr>
        <w:t>,</w:t>
      </w:r>
      <w:r w:rsidR="00243824">
        <w:rPr>
          <w:bCs/>
          <w:sz w:val="24"/>
          <w:szCs w:val="24"/>
        </w:rPr>
        <w:t xml:space="preserve"> </w:t>
      </w:r>
      <w:r w:rsidR="006B3A78">
        <w:rPr>
          <w:bCs/>
          <w:sz w:val="24"/>
          <w:szCs w:val="24"/>
        </w:rPr>
        <w:t xml:space="preserve">д. </w:t>
      </w:r>
      <w:proofErr w:type="spellStart"/>
      <w:r w:rsidR="00AB3090">
        <w:rPr>
          <w:bCs/>
          <w:sz w:val="24"/>
          <w:szCs w:val="24"/>
        </w:rPr>
        <w:t>Водопойка</w:t>
      </w:r>
      <w:proofErr w:type="spellEnd"/>
      <w:r w:rsidR="000141F3">
        <w:rPr>
          <w:bCs/>
          <w:sz w:val="24"/>
          <w:szCs w:val="24"/>
        </w:rPr>
        <w:t xml:space="preserve"> </w:t>
      </w:r>
      <w:r w:rsidRPr="00CB00D2">
        <w:rPr>
          <w:sz w:val="24"/>
          <w:szCs w:val="24"/>
        </w:rPr>
        <w:t xml:space="preserve">осуществляется вывозом ассенизаторскими </w:t>
      </w:r>
      <w:r w:rsidRPr="001645C0">
        <w:rPr>
          <w:sz w:val="24"/>
          <w:szCs w:val="24"/>
        </w:rPr>
        <w:t>машинами</w:t>
      </w:r>
      <w:r w:rsidR="0007242A" w:rsidRPr="001645C0">
        <w:rPr>
          <w:sz w:val="24"/>
          <w:szCs w:val="24"/>
        </w:rPr>
        <w:t xml:space="preserve"> </w:t>
      </w:r>
      <w:r w:rsidR="00F845D8">
        <w:rPr>
          <w:sz w:val="24"/>
          <w:szCs w:val="24"/>
        </w:rPr>
        <w:t xml:space="preserve">со сбросом в действующую систему канализации </w:t>
      </w:r>
      <w:r w:rsidR="008F1F49">
        <w:rPr>
          <w:sz w:val="24"/>
          <w:szCs w:val="24"/>
        </w:rPr>
        <w:t xml:space="preserve">г. </w:t>
      </w:r>
      <w:proofErr w:type="spellStart"/>
      <w:r w:rsidR="008F1F49">
        <w:rPr>
          <w:sz w:val="24"/>
          <w:szCs w:val="24"/>
        </w:rPr>
        <w:t>Южноуральска</w:t>
      </w:r>
      <w:proofErr w:type="spellEnd"/>
      <w:r w:rsidR="00F845D8" w:rsidRPr="001645C0">
        <w:rPr>
          <w:sz w:val="24"/>
          <w:szCs w:val="24"/>
        </w:rPr>
        <w:t xml:space="preserve"> </w:t>
      </w:r>
      <w:r w:rsidR="0007242A" w:rsidRPr="001645C0">
        <w:rPr>
          <w:sz w:val="24"/>
          <w:szCs w:val="24"/>
        </w:rPr>
        <w:t xml:space="preserve">на </w:t>
      </w:r>
      <w:r w:rsidR="001645C0" w:rsidRPr="001645C0">
        <w:rPr>
          <w:sz w:val="24"/>
          <w:szCs w:val="24"/>
        </w:rPr>
        <w:t xml:space="preserve">очистные сооружения </w:t>
      </w:r>
      <w:r w:rsidR="008B4305">
        <w:rPr>
          <w:sz w:val="24"/>
          <w:szCs w:val="24"/>
        </w:rPr>
        <w:t>г</w:t>
      </w:r>
      <w:r w:rsidR="000141F3">
        <w:rPr>
          <w:sz w:val="24"/>
          <w:szCs w:val="24"/>
        </w:rPr>
        <w:t xml:space="preserve">. </w:t>
      </w:r>
      <w:r w:rsidR="008F1F49">
        <w:rPr>
          <w:sz w:val="24"/>
          <w:szCs w:val="24"/>
        </w:rPr>
        <w:t>Южноураль</w:t>
      </w:r>
      <w:r w:rsidR="008B4305">
        <w:rPr>
          <w:sz w:val="24"/>
          <w:szCs w:val="24"/>
        </w:rPr>
        <w:t>ск</w:t>
      </w:r>
      <w:r w:rsidRPr="001645C0">
        <w:rPr>
          <w:bCs/>
          <w:sz w:val="24"/>
          <w:szCs w:val="24"/>
        </w:rPr>
        <w:t>.</w:t>
      </w:r>
      <w:r w:rsidR="00133333">
        <w:rPr>
          <w:bCs/>
          <w:sz w:val="24"/>
          <w:szCs w:val="24"/>
        </w:rPr>
        <w:t xml:space="preserve"> </w:t>
      </w:r>
    </w:p>
    <w:p w:rsidR="00133333" w:rsidRDefault="00F33BE6" w:rsidP="006C6ABD">
      <w:pPr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территории д. </w:t>
      </w:r>
      <w:r w:rsidR="00AB3090">
        <w:rPr>
          <w:bCs/>
          <w:sz w:val="24"/>
          <w:szCs w:val="24"/>
        </w:rPr>
        <w:t>Луговая, д. Сосновка и п. Дружный</w:t>
      </w:r>
      <w:r>
        <w:rPr>
          <w:bCs/>
          <w:sz w:val="24"/>
          <w:szCs w:val="24"/>
        </w:rPr>
        <w:t xml:space="preserve"> вывоз сточных вод не осуществляется.</w:t>
      </w:r>
    </w:p>
    <w:p w:rsidR="000C3D0D" w:rsidRPr="00CB00D2" w:rsidRDefault="009D1847" w:rsidP="006C6ABD">
      <w:pPr>
        <w:pStyle w:val="2"/>
        <w:spacing w:line="276" w:lineRule="auto"/>
      </w:pPr>
      <w:bookmarkStart w:id="91" w:name="_Toc401577270"/>
      <w:r w:rsidRPr="00CB00D2">
        <w:t xml:space="preserve">1.9. Описание </w:t>
      </w:r>
      <w:r w:rsidR="00C7766C" w:rsidRPr="00CB00D2">
        <w:t>существующих технических и технологических проблем системы водоотведен</w:t>
      </w:r>
      <w:r w:rsidRPr="00CB00D2">
        <w:t>ия поселения, городского округа</w:t>
      </w:r>
      <w:bookmarkEnd w:id="91"/>
    </w:p>
    <w:p w:rsidR="008F1F49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bookmarkStart w:id="92" w:name="_Toc385231702"/>
      <w:bookmarkStart w:id="93" w:name="_Toc401577271"/>
      <w:r w:rsidRPr="00B22146">
        <w:rPr>
          <w:sz w:val="24"/>
          <w:szCs w:val="24"/>
        </w:rPr>
        <w:t>К техническим проблемам системы водоотведения поселения относятся:</w:t>
      </w:r>
    </w:p>
    <w:p w:rsidR="008F1F49" w:rsidRPr="00B22146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централизованной системы водоотведения;</w:t>
      </w:r>
    </w:p>
    <w:p w:rsidR="008F1F49" w:rsidRPr="00B22146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B22146">
        <w:rPr>
          <w:sz w:val="24"/>
          <w:szCs w:val="24"/>
        </w:rPr>
        <w:t>- отсутствие открытых водостоков (каналов, лотков и кюветов) для отведения дождевых и талых вод, приводящих к подтоплению территории.</w:t>
      </w:r>
    </w:p>
    <w:p w:rsidR="008F1F49" w:rsidRPr="00B22146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B22146">
        <w:rPr>
          <w:sz w:val="24"/>
          <w:szCs w:val="24"/>
        </w:rPr>
        <w:t>К технологическим проблемам системы водоотведения поселения можно отнести:</w:t>
      </w:r>
    </w:p>
    <w:p w:rsidR="008F1F49" w:rsidRPr="00B22146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B22146">
        <w:rPr>
          <w:sz w:val="24"/>
          <w:szCs w:val="24"/>
        </w:rPr>
        <w:t>- отсутствие технологических устройств очистки воды;</w:t>
      </w:r>
    </w:p>
    <w:p w:rsidR="008F1F49" w:rsidRPr="00B22146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B22146">
        <w:rPr>
          <w:sz w:val="24"/>
          <w:szCs w:val="24"/>
        </w:rPr>
        <w:t>- отсутствие разделения бытовых и производственных сточных вод;</w:t>
      </w:r>
    </w:p>
    <w:p w:rsidR="008F1F49" w:rsidRPr="00B22146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B22146">
        <w:rPr>
          <w:sz w:val="24"/>
          <w:szCs w:val="24"/>
        </w:rPr>
        <w:t>- отсутствие возможности повторного использования очищенной воды в качестве технич</w:t>
      </w:r>
      <w:r w:rsidRPr="00B22146">
        <w:rPr>
          <w:sz w:val="24"/>
          <w:szCs w:val="24"/>
        </w:rPr>
        <w:t>е</w:t>
      </w:r>
      <w:r w:rsidRPr="00B22146">
        <w:rPr>
          <w:sz w:val="24"/>
          <w:szCs w:val="24"/>
        </w:rPr>
        <w:t>ской.</w:t>
      </w:r>
    </w:p>
    <w:p w:rsidR="008F1F49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B22146">
        <w:rPr>
          <w:sz w:val="24"/>
          <w:szCs w:val="24"/>
        </w:rPr>
        <w:t>Основные проблемы функционирования системы водоотведения:</w:t>
      </w:r>
    </w:p>
    <w:p w:rsidR="008F1F49" w:rsidRPr="004401CB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КНС;</w:t>
      </w:r>
    </w:p>
    <w:p w:rsidR="008F1F49" w:rsidRPr="004401CB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4401CB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отсутствие муниципальных канализационных сетей</w:t>
      </w:r>
      <w:r w:rsidRPr="004401CB">
        <w:rPr>
          <w:sz w:val="24"/>
          <w:szCs w:val="24"/>
        </w:rPr>
        <w:t>;</w:t>
      </w:r>
    </w:p>
    <w:p w:rsidR="008F1F49" w:rsidRPr="004401CB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4401CB">
        <w:rPr>
          <w:sz w:val="24"/>
          <w:szCs w:val="24"/>
        </w:rPr>
        <w:t xml:space="preserve">- </w:t>
      </w:r>
      <w:r>
        <w:rPr>
          <w:sz w:val="24"/>
          <w:szCs w:val="24"/>
        </w:rPr>
        <w:t>отсутствие технологического оборудования</w:t>
      </w:r>
      <w:r w:rsidRPr="004401CB">
        <w:rPr>
          <w:sz w:val="24"/>
          <w:szCs w:val="24"/>
        </w:rPr>
        <w:t>;</w:t>
      </w:r>
    </w:p>
    <w:p w:rsidR="008F1F49" w:rsidRPr="004401CB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4401CB">
        <w:rPr>
          <w:sz w:val="24"/>
          <w:szCs w:val="24"/>
        </w:rPr>
        <w:t>- отсутствие резерва мощности;</w:t>
      </w:r>
    </w:p>
    <w:p w:rsidR="008F1F49" w:rsidRPr="004401CB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4401CB">
        <w:rPr>
          <w:sz w:val="24"/>
          <w:szCs w:val="24"/>
        </w:rPr>
        <w:t>- низкая степень автоматизации производственных процессов;</w:t>
      </w:r>
    </w:p>
    <w:p w:rsidR="008F1F49" w:rsidRPr="004401CB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4401CB">
        <w:rPr>
          <w:sz w:val="24"/>
          <w:szCs w:val="24"/>
        </w:rPr>
        <w:t>- применяемые технологии не обеспечивают очистку стоков до значений</w:t>
      </w:r>
      <w:r>
        <w:rPr>
          <w:sz w:val="24"/>
          <w:szCs w:val="24"/>
        </w:rPr>
        <w:t xml:space="preserve"> </w:t>
      </w:r>
      <w:r w:rsidRPr="004401CB">
        <w:rPr>
          <w:sz w:val="24"/>
          <w:szCs w:val="24"/>
        </w:rPr>
        <w:t>предельно допу</w:t>
      </w:r>
      <w:r w:rsidRPr="004401CB">
        <w:rPr>
          <w:sz w:val="24"/>
          <w:szCs w:val="24"/>
        </w:rPr>
        <w:t>с</w:t>
      </w:r>
      <w:r w:rsidRPr="004401CB">
        <w:rPr>
          <w:sz w:val="24"/>
          <w:szCs w:val="24"/>
        </w:rPr>
        <w:t>тимой концентрации по меди, фосфатам, азоту;</w:t>
      </w:r>
    </w:p>
    <w:p w:rsidR="008F1F49" w:rsidRPr="004401CB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4401CB">
        <w:rPr>
          <w:sz w:val="24"/>
          <w:szCs w:val="24"/>
        </w:rPr>
        <w:t>- отсутствие коллекторов;</w:t>
      </w:r>
    </w:p>
    <w:p w:rsidR="008F1F49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4401CB">
        <w:rPr>
          <w:sz w:val="24"/>
          <w:szCs w:val="24"/>
        </w:rPr>
        <w:t xml:space="preserve">- </w:t>
      </w:r>
      <w:r>
        <w:rPr>
          <w:sz w:val="24"/>
          <w:szCs w:val="24"/>
        </w:rPr>
        <w:t>отсутствие</w:t>
      </w:r>
      <w:r w:rsidRPr="004401CB">
        <w:rPr>
          <w:sz w:val="24"/>
          <w:szCs w:val="24"/>
        </w:rPr>
        <w:t xml:space="preserve"> люков</w:t>
      </w:r>
      <w:r>
        <w:rPr>
          <w:sz w:val="24"/>
          <w:szCs w:val="24"/>
        </w:rPr>
        <w:t>.</w:t>
      </w:r>
    </w:p>
    <w:p w:rsidR="008F1F49" w:rsidRPr="00CB00D2" w:rsidRDefault="008F1F4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4401CB">
        <w:rPr>
          <w:sz w:val="24"/>
          <w:szCs w:val="24"/>
        </w:rPr>
        <w:t>Анализ состояния системы водоотведения выявил ряд проблем, носящих</w:t>
      </w:r>
      <w:r>
        <w:rPr>
          <w:sz w:val="24"/>
          <w:szCs w:val="24"/>
        </w:rPr>
        <w:t xml:space="preserve"> </w:t>
      </w:r>
      <w:r w:rsidRPr="004401CB">
        <w:rPr>
          <w:sz w:val="24"/>
          <w:szCs w:val="24"/>
        </w:rPr>
        <w:t>системный хара</w:t>
      </w:r>
      <w:r w:rsidRPr="004401CB">
        <w:rPr>
          <w:sz w:val="24"/>
          <w:szCs w:val="24"/>
        </w:rPr>
        <w:t>к</w:t>
      </w:r>
      <w:r w:rsidRPr="004401CB">
        <w:rPr>
          <w:sz w:val="24"/>
          <w:szCs w:val="24"/>
        </w:rPr>
        <w:t>тер и оказывающих решающее влияние как на обеспечение</w:t>
      </w:r>
      <w:r>
        <w:rPr>
          <w:sz w:val="24"/>
          <w:szCs w:val="24"/>
        </w:rPr>
        <w:t xml:space="preserve"> </w:t>
      </w:r>
      <w:r w:rsidRPr="004401CB">
        <w:rPr>
          <w:sz w:val="24"/>
          <w:szCs w:val="24"/>
        </w:rPr>
        <w:t>отдельных качественных и количес</w:t>
      </w:r>
      <w:r w:rsidRPr="004401CB">
        <w:rPr>
          <w:sz w:val="24"/>
          <w:szCs w:val="24"/>
        </w:rPr>
        <w:t>т</w:t>
      </w:r>
      <w:r w:rsidRPr="004401CB">
        <w:rPr>
          <w:sz w:val="24"/>
          <w:szCs w:val="24"/>
        </w:rPr>
        <w:t>венных параметров, так и на</w:t>
      </w:r>
      <w:r>
        <w:rPr>
          <w:sz w:val="24"/>
          <w:szCs w:val="24"/>
        </w:rPr>
        <w:t xml:space="preserve"> </w:t>
      </w:r>
      <w:r w:rsidRPr="004401CB">
        <w:rPr>
          <w:sz w:val="24"/>
          <w:szCs w:val="24"/>
        </w:rPr>
        <w:t xml:space="preserve">работоспособность системы в целом: </w:t>
      </w:r>
      <w:r>
        <w:rPr>
          <w:sz w:val="24"/>
          <w:szCs w:val="24"/>
        </w:rPr>
        <w:t>отсутствие</w:t>
      </w:r>
      <w:r w:rsidRPr="004401CB">
        <w:rPr>
          <w:sz w:val="24"/>
          <w:szCs w:val="24"/>
        </w:rPr>
        <w:t xml:space="preserve"> зданий, сооружений,</w:t>
      </w:r>
      <w:r>
        <w:rPr>
          <w:sz w:val="24"/>
          <w:szCs w:val="24"/>
        </w:rPr>
        <w:t xml:space="preserve"> </w:t>
      </w:r>
      <w:r w:rsidRPr="004401CB">
        <w:rPr>
          <w:sz w:val="24"/>
          <w:szCs w:val="24"/>
        </w:rPr>
        <w:t>оборудования, канализационных сетей, применение устаревших технологий (в том</w:t>
      </w:r>
      <w:r>
        <w:rPr>
          <w:sz w:val="24"/>
          <w:szCs w:val="24"/>
        </w:rPr>
        <w:t xml:space="preserve"> </w:t>
      </w:r>
      <w:r w:rsidRPr="004401CB">
        <w:rPr>
          <w:sz w:val="24"/>
          <w:szCs w:val="24"/>
        </w:rPr>
        <w:t>числе эколог</w:t>
      </w:r>
      <w:r w:rsidRPr="004401CB">
        <w:rPr>
          <w:sz w:val="24"/>
          <w:szCs w:val="24"/>
        </w:rPr>
        <w:t>и</w:t>
      </w:r>
      <w:r w:rsidRPr="004401CB">
        <w:rPr>
          <w:sz w:val="24"/>
          <w:szCs w:val="24"/>
        </w:rPr>
        <w:t xml:space="preserve">чески опасных), </w:t>
      </w:r>
      <w:r>
        <w:rPr>
          <w:sz w:val="24"/>
          <w:szCs w:val="24"/>
        </w:rPr>
        <w:t>отсутствие</w:t>
      </w:r>
      <w:r w:rsidRPr="004401CB">
        <w:rPr>
          <w:sz w:val="24"/>
          <w:szCs w:val="24"/>
        </w:rPr>
        <w:t xml:space="preserve"> </w:t>
      </w:r>
      <w:proofErr w:type="spellStart"/>
      <w:r w:rsidRPr="004401CB">
        <w:rPr>
          <w:sz w:val="24"/>
          <w:szCs w:val="24"/>
        </w:rPr>
        <w:t>энергоэффективно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r w:rsidRPr="004401CB">
        <w:rPr>
          <w:sz w:val="24"/>
          <w:szCs w:val="24"/>
        </w:rPr>
        <w:t xml:space="preserve">оборудования, </w:t>
      </w:r>
      <w:r>
        <w:rPr>
          <w:sz w:val="24"/>
          <w:szCs w:val="24"/>
        </w:rPr>
        <w:t xml:space="preserve">отсутствие </w:t>
      </w:r>
      <w:r w:rsidRPr="004401CB">
        <w:rPr>
          <w:sz w:val="24"/>
          <w:szCs w:val="24"/>
        </w:rPr>
        <w:t>автоматизации прои</w:t>
      </w:r>
      <w:r w:rsidRPr="004401CB">
        <w:rPr>
          <w:sz w:val="24"/>
          <w:szCs w:val="24"/>
        </w:rPr>
        <w:t>з</w:t>
      </w:r>
      <w:r w:rsidRPr="004401CB">
        <w:rPr>
          <w:sz w:val="24"/>
          <w:szCs w:val="24"/>
        </w:rPr>
        <w:t>водственных процессов.</w:t>
      </w:r>
    </w:p>
    <w:p w:rsidR="0007242A" w:rsidRDefault="0007242A" w:rsidP="006C6ABD">
      <w:pPr>
        <w:spacing w:line="276" w:lineRule="auto"/>
        <w:ind w:firstLine="720"/>
        <w:jc w:val="both"/>
        <w:rPr>
          <w:rFonts w:cs="Arial"/>
          <w:b/>
          <w:bCs/>
          <w:kern w:val="32"/>
          <w:sz w:val="24"/>
          <w:szCs w:val="24"/>
        </w:rPr>
      </w:pPr>
      <w:r>
        <w:br w:type="page"/>
      </w:r>
    </w:p>
    <w:p w:rsidR="00DA0B55" w:rsidRPr="00CB00D2" w:rsidRDefault="000507D3" w:rsidP="006C6ABD">
      <w:pPr>
        <w:pStyle w:val="1"/>
        <w:spacing w:line="276" w:lineRule="auto"/>
        <w:jc w:val="both"/>
      </w:pPr>
      <w:r w:rsidRPr="00CB00D2">
        <w:lastRenderedPageBreak/>
        <w:t>2.</w:t>
      </w:r>
      <w:r w:rsidR="0085263E" w:rsidRPr="00CB00D2">
        <w:t> </w:t>
      </w:r>
      <w:r w:rsidRPr="00CB00D2">
        <w:t xml:space="preserve">Балансы </w:t>
      </w:r>
      <w:r w:rsidR="00DA0B55" w:rsidRPr="00CB00D2">
        <w:t>сточ</w:t>
      </w:r>
      <w:r w:rsidRPr="00CB00D2">
        <w:t>ных вод в системе водоотведения</w:t>
      </w:r>
      <w:bookmarkEnd w:id="92"/>
      <w:bookmarkEnd w:id="93"/>
    </w:p>
    <w:p w:rsidR="004C57C5" w:rsidRPr="00CB00D2" w:rsidRDefault="004C57C5" w:rsidP="006C6ABD">
      <w:pPr>
        <w:pStyle w:val="2"/>
        <w:spacing w:line="276" w:lineRule="auto"/>
      </w:pPr>
      <w:bookmarkStart w:id="94" w:name="_Toc401577272"/>
      <w:r w:rsidRPr="00CB00D2">
        <w:t>2.1. 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94"/>
    </w:p>
    <w:p w:rsidR="0007242A" w:rsidRDefault="0007242A" w:rsidP="006C6AB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Расчетные расходы сточных вод определены исходя из степени благоустройства жилой з</w:t>
      </w:r>
      <w:r>
        <w:rPr>
          <w:rFonts w:eastAsia="Calibri"/>
          <w:sz w:val="24"/>
          <w:szCs w:val="24"/>
          <w:lang w:eastAsia="ru-RU"/>
        </w:rPr>
        <w:t>а</w:t>
      </w:r>
      <w:r>
        <w:rPr>
          <w:rFonts w:eastAsia="Calibri"/>
          <w:sz w:val="24"/>
          <w:szCs w:val="24"/>
          <w:lang w:eastAsia="ru-RU"/>
        </w:rPr>
        <w:t xml:space="preserve">стройки и сохраняемого жилого фонда. При этом в соответствии со СНиП 2.04.03-85, удельные нормы водоотведения принимаются </w:t>
      </w:r>
      <w:proofErr w:type="gramStart"/>
      <w:r>
        <w:rPr>
          <w:rFonts w:eastAsia="Calibri"/>
          <w:sz w:val="24"/>
          <w:szCs w:val="24"/>
          <w:lang w:eastAsia="ru-RU"/>
        </w:rPr>
        <w:t>равными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нормам водопотребления, без учета полива.</w:t>
      </w:r>
    </w:p>
    <w:p w:rsidR="006D5BD3" w:rsidRDefault="006D5BD3" w:rsidP="006C6ABD">
      <w:pPr>
        <w:spacing w:line="276" w:lineRule="auto"/>
        <w:ind w:firstLine="709"/>
        <w:jc w:val="both"/>
        <w:rPr>
          <w:sz w:val="24"/>
          <w:szCs w:val="24"/>
        </w:rPr>
      </w:pPr>
      <w:r w:rsidRPr="008C32CD">
        <w:rPr>
          <w:sz w:val="24"/>
          <w:szCs w:val="24"/>
        </w:rPr>
        <w:t xml:space="preserve">Балансы сточных вод в централизованной </w:t>
      </w:r>
      <w:r w:rsidR="0007242A">
        <w:rPr>
          <w:sz w:val="24"/>
          <w:szCs w:val="24"/>
        </w:rPr>
        <w:t xml:space="preserve">и нецентрализованной </w:t>
      </w:r>
      <w:r w:rsidRPr="008C32CD">
        <w:rPr>
          <w:sz w:val="24"/>
          <w:szCs w:val="24"/>
        </w:rPr>
        <w:t>системе водоотведения</w:t>
      </w:r>
      <w:r>
        <w:rPr>
          <w:sz w:val="24"/>
          <w:szCs w:val="24"/>
        </w:rPr>
        <w:t xml:space="preserve"> в населенных пунктах </w:t>
      </w:r>
      <w:r w:rsidR="00626295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представлены в табл. 3</w:t>
      </w:r>
      <w:r w:rsidR="003B42C8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6D5BD3" w:rsidRPr="00CB00D2" w:rsidRDefault="006D5BD3" w:rsidP="006D5BD3">
      <w:pPr>
        <w:pStyle w:val="a0"/>
      </w:pPr>
      <w:r>
        <w:t xml:space="preserve">– </w:t>
      </w:r>
      <w:r w:rsidR="00A02293" w:rsidRPr="006D4B51">
        <w:t xml:space="preserve">Баланс поступления сточных вод в </w:t>
      </w:r>
      <w:r w:rsidR="0007242A">
        <w:t xml:space="preserve">централизованную и </w:t>
      </w:r>
      <w:r w:rsidR="00A02293">
        <w:t>не</w:t>
      </w:r>
      <w:r w:rsidR="00A02293" w:rsidRPr="006D4B51">
        <w:t>централизованную систему водоотведения</w:t>
      </w:r>
      <w:r w:rsidR="00A02293">
        <w:t xml:space="preserve"> </w:t>
      </w:r>
      <w:r w:rsidR="00626295">
        <w:t>Половинск</w:t>
      </w:r>
      <w:r w:rsidR="00F54C55">
        <w:t>ого сельского поселения</w:t>
      </w:r>
      <w:r w:rsidR="00A02293">
        <w:t xml:space="preserve"> </w:t>
      </w:r>
      <w:r w:rsidR="00A02293" w:rsidRPr="006D4B51">
        <w:t>и</w:t>
      </w:r>
      <w:r w:rsidR="00A02293">
        <w:t xml:space="preserve"> </w:t>
      </w:r>
      <w:r w:rsidR="00A02293" w:rsidRPr="006D4B51">
        <w:t>отведения стоков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4293"/>
        <w:gridCol w:w="2692"/>
        <w:gridCol w:w="2837"/>
      </w:tblGrid>
      <w:tr w:rsidR="006D5BD3" w:rsidRPr="00CA43A3" w:rsidTr="00DF55A8">
        <w:tc>
          <w:tcPr>
            <w:tcW w:w="239" w:type="pct"/>
            <w:shd w:val="clear" w:color="auto" w:fill="auto"/>
            <w:vAlign w:val="center"/>
          </w:tcPr>
          <w:p w:rsidR="006D5BD3" w:rsidRPr="005265AD" w:rsidRDefault="006D5BD3" w:rsidP="005265AD">
            <w:pPr>
              <w:jc w:val="center"/>
              <w:rPr>
                <w:b/>
                <w:sz w:val="24"/>
                <w:szCs w:val="24"/>
              </w:rPr>
            </w:pPr>
            <w:r w:rsidRPr="005265A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265AD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81" w:type="pct"/>
            <w:shd w:val="clear" w:color="auto" w:fill="auto"/>
            <w:vAlign w:val="center"/>
          </w:tcPr>
          <w:p w:rsidR="006D5BD3" w:rsidRPr="005265AD" w:rsidRDefault="00D97003" w:rsidP="005265AD">
            <w:pPr>
              <w:jc w:val="center"/>
              <w:rPr>
                <w:b/>
                <w:sz w:val="24"/>
                <w:szCs w:val="24"/>
              </w:rPr>
            </w:pPr>
            <w:r w:rsidRPr="005265AD">
              <w:rPr>
                <w:b/>
                <w:sz w:val="24"/>
                <w:szCs w:val="24"/>
              </w:rPr>
              <w:t>Зона водоотведения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6D5BD3" w:rsidRPr="005265AD" w:rsidRDefault="006D5BD3" w:rsidP="005265AD">
            <w:pPr>
              <w:jc w:val="center"/>
              <w:rPr>
                <w:b/>
                <w:sz w:val="24"/>
                <w:szCs w:val="24"/>
              </w:rPr>
            </w:pPr>
            <w:r w:rsidRPr="005265AD">
              <w:rPr>
                <w:b/>
                <w:sz w:val="24"/>
                <w:szCs w:val="24"/>
              </w:rPr>
              <w:t>Объем поступление сточных вод, тыс. м</w:t>
            </w:r>
            <w:r w:rsidRPr="005265AD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6D5BD3" w:rsidRPr="005265AD" w:rsidRDefault="006D5BD3" w:rsidP="005265AD">
            <w:pPr>
              <w:jc w:val="center"/>
              <w:rPr>
                <w:b/>
                <w:sz w:val="24"/>
                <w:szCs w:val="24"/>
              </w:rPr>
            </w:pPr>
            <w:r w:rsidRPr="005265AD">
              <w:rPr>
                <w:b/>
                <w:sz w:val="24"/>
                <w:szCs w:val="24"/>
              </w:rPr>
              <w:t>Доля от общего объема, %</w:t>
            </w:r>
          </w:p>
        </w:tc>
      </w:tr>
      <w:tr w:rsidR="003B42C8" w:rsidRPr="00CA43A3" w:rsidTr="003B42C8">
        <w:tc>
          <w:tcPr>
            <w:tcW w:w="239" w:type="pct"/>
            <w:shd w:val="clear" w:color="auto" w:fill="auto"/>
          </w:tcPr>
          <w:p w:rsidR="003B42C8" w:rsidRPr="00CA43A3" w:rsidRDefault="003B42C8" w:rsidP="00FC3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3B42C8" w:rsidRPr="003B42C8" w:rsidRDefault="003B42C8">
            <w:pPr>
              <w:jc w:val="center"/>
              <w:rPr>
                <w:color w:val="000000"/>
                <w:sz w:val="24"/>
                <w:szCs w:val="24"/>
              </w:rPr>
            </w:pPr>
            <w:r w:rsidRPr="003B42C8">
              <w:rPr>
                <w:color w:val="000000"/>
                <w:sz w:val="24"/>
              </w:rPr>
              <w:t>Выгребные ямы с</w:t>
            </w:r>
            <w:proofErr w:type="gramStart"/>
            <w:r w:rsidRPr="003B42C8">
              <w:rPr>
                <w:color w:val="000000"/>
                <w:sz w:val="24"/>
              </w:rPr>
              <w:t>.П</w:t>
            </w:r>
            <w:proofErr w:type="gramEnd"/>
            <w:r w:rsidRPr="003B42C8">
              <w:rPr>
                <w:color w:val="000000"/>
                <w:sz w:val="24"/>
              </w:rPr>
              <w:t>оловинка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3B42C8" w:rsidRPr="003B42C8" w:rsidRDefault="003B42C8" w:rsidP="003B42C8">
            <w:pPr>
              <w:jc w:val="center"/>
              <w:rPr>
                <w:color w:val="000000"/>
                <w:sz w:val="24"/>
                <w:szCs w:val="24"/>
              </w:rPr>
            </w:pPr>
            <w:r w:rsidRPr="003B42C8">
              <w:rPr>
                <w:color w:val="000000"/>
                <w:sz w:val="24"/>
              </w:rPr>
              <w:t>7,27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3B42C8" w:rsidRPr="003B42C8" w:rsidRDefault="003B42C8" w:rsidP="003B42C8">
            <w:pPr>
              <w:jc w:val="center"/>
              <w:rPr>
                <w:color w:val="000000"/>
                <w:sz w:val="24"/>
                <w:szCs w:val="24"/>
              </w:rPr>
            </w:pPr>
            <w:r w:rsidRPr="003B42C8">
              <w:rPr>
                <w:color w:val="000000"/>
                <w:sz w:val="24"/>
              </w:rPr>
              <w:t>45,42</w:t>
            </w:r>
          </w:p>
        </w:tc>
      </w:tr>
      <w:tr w:rsidR="003B42C8" w:rsidRPr="00CA43A3" w:rsidTr="003B42C8">
        <w:tc>
          <w:tcPr>
            <w:tcW w:w="239" w:type="pct"/>
            <w:shd w:val="clear" w:color="auto" w:fill="auto"/>
          </w:tcPr>
          <w:p w:rsidR="003B42C8" w:rsidRPr="00CA43A3" w:rsidRDefault="003B42C8" w:rsidP="00A02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3B42C8" w:rsidRPr="003B42C8" w:rsidRDefault="003B42C8">
            <w:pPr>
              <w:jc w:val="center"/>
              <w:rPr>
                <w:color w:val="000000"/>
                <w:sz w:val="24"/>
                <w:szCs w:val="24"/>
              </w:rPr>
            </w:pPr>
            <w:r w:rsidRPr="003B42C8">
              <w:rPr>
                <w:color w:val="000000"/>
                <w:sz w:val="24"/>
              </w:rPr>
              <w:t xml:space="preserve">Выгребные ямы д. </w:t>
            </w:r>
            <w:proofErr w:type="spellStart"/>
            <w:r w:rsidRPr="003B42C8">
              <w:rPr>
                <w:color w:val="000000"/>
                <w:sz w:val="24"/>
              </w:rPr>
              <w:t>Водопойка</w:t>
            </w:r>
            <w:proofErr w:type="spellEnd"/>
          </w:p>
        </w:tc>
        <w:tc>
          <w:tcPr>
            <w:tcW w:w="1305" w:type="pct"/>
            <w:shd w:val="clear" w:color="auto" w:fill="auto"/>
            <w:vAlign w:val="center"/>
          </w:tcPr>
          <w:p w:rsidR="003B42C8" w:rsidRPr="003B42C8" w:rsidRDefault="003B42C8" w:rsidP="003B42C8">
            <w:pPr>
              <w:jc w:val="center"/>
              <w:rPr>
                <w:color w:val="000000"/>
                <w:sz w:val="24"/>
                <w:szCs w:val="24"/>
              </w:rPr>
            </w:pPr>
            <w:r w:rsidRPr="003B42C8">
              <w:rPr>
                <w:color w:val="000000"/>
                <w:sz w:val="24"/>
              </w:rPr>
              <w:t>8,74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3B42C8" w:rsidRPr="003B42C8" w:rsidRDefault="003B42C8" w:rsidP="003B42C8">
            <w:pPr>
              <w:jc w:val="center"/>
              <w:rPr>
                <w:color w:val="000000"/>
                <w:sz w:val="24"/>
                <w:szCs w:val="24"/>
              </w:rPr>
            </w:pPr>
            <w:r w:rsidRPr="003B42C8">
              <w:rPr>
                <w:color w:val="000000"/>
                <w:sz w:val="24"/>
              </w:rPr>
              <w:t>54,58</w:t>
            </w:r>
          </w:p>
        </w:tc>
      </w:tr>
      <w:tr w:rsidR="003B42C8" w:rsidRPr="00CA43A3" w:rsidTr="003B42C8">
        <w:tc>
          <w:tcPr>
            <w:tcW w:w="239" w:type="pct"/>
            <w:shd w:val="clear" w:color="auto" w:fill="auto"/>
          </w:tcPr>
          <w:p w:rsidR="003B42C8" w:rsidRPr="00CA43A3" w:rsidRDefault="003B42C8" w:rsidP="00A022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pct"/>
            <w:shd w:val="clear" w:color="auto" w:fill="auto"/>
          </w:tcPr>
          <w:p w:rsidR="003B42C8" w:rsidRPr="0007242A" w:rsidRDefault="003B42C8" w:rsidP="003B42C8">
            <w:pPr>
              <w:jc w:val="center"/>
              <w:rPr>
                <w:b/>
                <w:sz w:val="24"/>
                <w:szCs w:val="24"/>
              </w:rPr>
            </w:pPr>
            <w:r w:rsidRPr="000724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3B42C8" w:rsidRPr="003B42C8" w:rsidRDefault="003B42C8" w:rsidP="003B42C8">
            <w:pPr>
              <w:jc w:val="center"/>
              <w:rPr>
                <w:color w:val="000000"/>
                <w:sz w:val="24"/>
                <w:szCs w:val="24"/>
              </w:rPr>
            </w:pPr>
            <w:r w:rsidRPr="003B42C8">
              <w:rPr>
                <w:color w:val="000000"/>
                <w:sz w:val="24"/>
              </w:rPr>
              <w:t>16,02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3B42C8" w:rsidRPr="003B42C8" w:rsidRDefault="003B42C8" w:rsidP="003B42C8">
            <w:pPr>
              <w:jc w:val="center"/>
              <w:rPr>
                <w:color w:val="000000"/>
                <w:sz w:val="24"/>
                <w:szCs w:val="24"/>
              </w:rPr>
            </w:pPr>
            <w:r w:rsidRPr="003B42C8">
              <w:rPr>
                <w:color w:val="000000"/>
                <w:sz w:val="24"/>
              </w:rPr>
              <w:t>100,00</w:t>
            </w:r>
          </w:p>
        </w:tc>
      </w:tr>
    </w:tbl>
    <w:p w:rsidR="009545DE" w:rsidRDefault="009545DE" w:rsidP="004C4498">
      <w:pPr>
        <w:pStyle w:val="a"/>
        <w:numPr>
          <w:ilvl w:val="0"/>
          <w:numId w:val="0"/>
        </w:numPr>
        <w:ind w:left="717"/>
      </w:pPr>
      <w:bookmarkStart w:id="95" w:name="_Toc401577273"/>
    </w:p>
    <w:p w:rsidR="000C0FC5" w:rsidRPr="000C0FC5" w:rsidRDefault="00EA3E83" w:rsidP="000C0F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76975" cy="395287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545DE" w:rsidRPr="00F661DF" w:rsidRDefault="009545DE" w:rsidP="004C4498">
      <w:pPr>
        <w:pStyle w:val="a"/>
      </w:pPr>
      <w:r w:rsidRPr="00F6223B">
        <w:t xml:space="preserve">– </w:t>
      </w:r>
      <w:r w:rsidRPr="009B4BE9">
        <w:t xml:space="preserve">Баланс поступления сточных вод в нецентрализованную систему водоотведения </w:t>
      </w:r>
      <w:r w:rsidR="003F5C9F">
        <w:t>П</w:t>
      </w:r>
      <w:r w:rsidR="00EA3E83">
        <w:t>оловинского</w:t>
      </w:r>
      <w:r w:rsidR="00F54C55">
        <w:t xml:space="preserve"> сельского поселения</w:t>
      </w:r>
      <w:r w:rsidRPr="009B4BE9">
        <w:t xml:space="preserve"> и отведения стоков</w:t>
      </w:r>
    </w:p>
    <w:p w:rsidR="004C57C5" w:rsidRPr="00CB00D2" w:rsidRDefault="004C57C5" w:rsidP="006C6ABD">
      <w:pPr>
        <w:pStyle w:val="2"/>
        <w:spacing w:line="276" w:lineRule="auto"/>
      </w:pPr>
      <w:r w:rsidRPr="00CB00D2">
        <w:lastRenderedPageBreak/>
        <w:t>2.2. 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95"/>
    </w:p>
    <w:p w:rsidR="00B078FA" w:rsidRDefault="00022F87" w:rsidP="006C6ABD">
      <w:pPr>
        <w:spacing w:line="276" w:lineRule="auto"/>
        <w:ind w:firstLine="709"/>
        <w:jc w:val="both"/>
        <w:rPr>
          <w:sz w:val="24"/>
          <w:szCs w:val="24"/>
        </w:rPr>
      </w:pPr>
      <w:r w:rsidRPr="00CB00D2">
        <w:rPr>
          <w:sz w:val="24"/>
          <w:szCs w:val="24"/>
        </w:rPr>
        <w:t xml:space="preserve">Оценка фактического притока </w:t>
      </w:r>
      <w:r w:rsidR="004C7DA3" w:rsidRPr="00CB00D2">
        <w:rPr>
          <w:sz w:val="24"/>
          <w:szCs w:val="24"/>
        </w:rPr>
        <w:t>сточны</w:t>
      </w:r>
      <w:r w:rsidRPr="00CB00D2">
        <w:rPr>
          <w:sz w:val="24"/>
          <w:szCs w:val="24"/>
        </w:rPr>
        <w:t>х</w:t>
      </w:r>
      <w:r w:rsidR="004C7DA3" w:rsidRPr="00CB00D2">
        <w:rPr>
          <w:sz w:val="24"/>
          <w:szCs w:val="24"/>
        </w:rPr>
        <w:t xml:space="preserve"> вод, поступающих по поверхности рельефа местн</w:t>
      </w:r>
      <w:r w:rsidR="004C7DA3" w:rsidRPr="00CB00D2">
        <w:rPr>
          <w:sz w:val="24"/>
          <w:szCs w:val="24"/>
        </w:rPr>
        <w:t>о</w:t>
      </w:r>
      <w:r w:rsidR="004C7DA3" w:rsidRPr="00CB00D2">
        <w:rPr>
          <w:sz w:val="24"/>
          <w:szCs w:val="24"/>
        </w:rPr>
        <w:t>сти</w:t>
      </w:r>
      <w:r w:rsidRPr="00CB00D2">
        <w:rPr>
          <w:sz w:val="24"/>
          <w:szCs w:val="24"/>
        </w:rPr>
        <w:t xml:space="preserve"> (дождевые и талые воды) и являющихся неорганизованным стоком, выполнена </w:t>
      </w:r>
      <w:r w:rsidR="00F1772B" w:rsidRPr="00CB00D2">
        <w:rPr>
          <w:sz w:val="24"/>
          <w:szCs w:val="24"/>
        </w:rPr>
        <w:t>согласно да</w:t>
      </w:r>
      <w:r w:rsidR="00F1772B" w:rsidRPr="00CB00D2">
        <w:rPr>
          <w:sz w:val="24"/>
          <w:szCs w:val="24"/>
        </w:rPr>
        <w:t>н</w:t>
      </w:r>
      <w:r w:rsidR="00F1772B" w:rsidRPr="00CB00D2">
        <w:rPr>
          <w:sz w:val="24"/>
          <w:szCs w:val="24"/>
        </w:rPr>
        <w:t>ным среднегодовых осадков на территории России</w:t>
      </w:r>
      <w:r w:rsidR="002724D6">
        <w:rPr>
          <w:sz w:val="24"/>
          <w:szCs w:val="24"/>
        </w:rPr>
        <w:t xml:space="preserve"> и генерального плана поселения</w:t>
      </w:r>
      <w:r w:rsidR="006F5D19" w:rsidRPr="00CB00D2">
        <w:rPr>
          <w:sz w:val="24"/>
          <w:szCs w:val="24"/>
        </w:rPr>
        <w:t>.</w:t>
      </w:r>
      <w:r w:rsidR="00F1772B" w:rsidRPr="00CB00D2">
        <w:rPr>
          <w:sz w:val="24"/>
          <w:szCs w:val="24"/>
        </w:rPr>
        <w:t xml:space="preserve"> </w:t>
      </w:r>
    </w:p>
    <w:p w:rsidR="004C57C5" w:rsidRPr="00CB00D2" w:rsidRDefault="00F1772B" w:rsidP="006C6ABD">
      <w:pPr>
        <w:spacing w:line="276" w:lineRule="auto"/>
        <w:ind w:firstLine="709"/>
        <w:jc w:val="both"/>
        <w:rPr>
          <w:sz w:val="24"/>
          <w:szCs w:val="24"/>
        </w:rPr>
      </w:pPr>
      <w:r w:rsidRPr="00CB00D2">
        <w:rPr>
          <w:sz w:val="24"/>
          <w:szCs w:val="24"/>
        </w:rPr>
        <w:t xml:space="preserve">Для </w:t>
      </w:r>
      <w:r w:rsidR="006F6801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сельского поселения</w:t>
      </w:r>
      <w:r w:rsidR="002724D6">
        <w:rPr>
          <w:sz w:val="24"/>
          <w:szCs w:val="24"/>
        </w:rPr>
        <w:t xml:space="preserve"> среднегодовые</w:t>
      </w:r>
      <w:r w:rsidRPr="00CB00D2">
        <w:rPr>
          <w:sz w:val="24"/>
          <w:szCs w:val="24"/>
        </w:rPr>
        <w:t xml:space="preserve"> атмосферные осадки составляют </w:t>
      </w:r>
      <w:r w:rsidR="008452FA">
        <w:rPr>
          <w:sz w:val="24"/>
          <w:szCs w:val="24"/>
        </w:rPr>
        <w:t>439</w:t>
      </w:r>
      <w:r w:rsidRPr="00CB00D2">
        <w:rPr>
          <w:sz w:val="24"/>
          <w:szCs w:val="24"/>
        </w:rPr>
        <w:t> мм/год.</w:t>
      </w:r>
    </w:p>
    <w:p w:rsidR="00C157B7" w:rsidRPr="00CB00D2" w:rsidRDefault="00C157B7" w:rsidP="00223E4C">
      <w:pPr>
        <w:pStyle w:val="a0"/>
      </w:pPr>
      <w:r w:rsidRPr="00CB00D2">
        <w:t xml:space="preserve"> </w:t>
      </w:r>
      <w:r w:rsidR="00677E32">
        <w:t xml:space="preserve">– </w:t>
      </w:r>
      <w:r w:rsidRPr="00CB00D2">
        <w:t>Оценка фактического притока неорганизованного стока дождевых осадков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1907"/>
        <w:gridCol w:w="3791"/>
      </w:tblGrid>
      <w:tr w:rsidR="00C157B7" w:rsidRPr="002724D6" w:rsidTr="00D9062C">
        <w:trPr>
          <w:trHeight w:val="359"/>
        </w:trPr>
        <w:tc>
          <w:tcPr>
            <w:tcW w:w="2266" w:type="pct"/>
            <w:tcBorders>
              <w:tl2br w:val="single" w:sz="4" w:space="0" w:color="auto"/>
            </w:tcBorders>
            <w:shd w:val="clear" w:color="auto" w:fill="auto"/>
          </w:tcPr>
          <w:p w:rsidR="00C157B7" w:rsidRPr="00B078FA" w:rsidRDefault="00C157B7" w:rsidP="001F19E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078FA">
              <w:rPr>
                <w:b/>
                <w:color w:val="000000"/>
                <w:sz w:val="24"/>
                <w:szCs w:val="24"/>
              </w:rPr>
              <w:t>Площадь</w:t>
            </w:r>
          </w:p>
          <w:p w:rsidR="00C157B7" w:rsidRPr="00B078FA" w:rsidRDefault="0000429D" w:rsidP="00004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</w:t>
            </w:r>
            <w:r w:rsidR="00C157B7" w:rsidRPr="00B078FA">
              <w:rPr>
                <w:b/>
                <w:sz w:val="24"/>
                <w:szCs w:val="24"/>
              </w:rPr>
              <w:t>ный пункт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C157B7" w:rsidRPr="00B078FA" w:rsidRDefault="00DB7165" w:rsidP="001F19E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</w:t>
            </w:r>
            <w:r w:rsidR="00C157B7" w:rsidRPr="00B078FA">
              <w:rPr>
                <w:b/>
                <w:sz w:val="24"/>
                <w:szCs w:val="24"/>
              </w:rPr>
              <w:t>бщая</w:t>
            </w:r>
            <w:proofErr w:type="gramEnd"/>
            <w:r w:rsidR="00C157B7" w:rsidRPr="00B078FA">
              <w:rPr>
                <w:b/>
                <w:sz w:val="24"/>
                <w:szCs w:val="24"/>
              </w:rPr>
              <w:t>,</w:t>
            </w:r>
            <w:r w:rsidR="00C157B7" w:rsidRPr="00B078FA">
              <w:rPr>
                <w:b/>
                <w:sz w:val="24"/>
                <w:szCs w:val="24"/>
              </w:rPr>
              <w:br/>
              <w:t>Га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157B7" w:rsidRPr="00B078FA" w:rsidRDefault="00DB7165" w:rsidP="00755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C157B7" w:rsidRPr="00B078FA">
              <w:rPr>
                <w:b/>
                <w:sz w:val="24"/>
                <w:szCs w:val="24"/>
              </w:rPr>
              <w:t>редний объем притока неорг</w:t>
            </w:r>
            <w:r w:rsidR="00C157B7" w:rsidRPr="00B078FA">
              <w:rPr>
                <w:b/>
                <w:sz w:val="24"/>
                <w:szCs w:val="24"/>
              </w:rPr>
              <w:t>а</w:t>
            </w:r>
            <w:r w:rsidR="00C157B7" w:rsidRPr="00B078FA">
              <w:rPr>
                <w:b/>
                <w:sz w:val="24"/>
                <w:szCs w:val="24"/>
              </w:rPr>
              <w:t>низованного стока, тыс</w:t>
            </w:r>
            <w:proofErr w:type="gramStart"/>
            <w:r w:rsidR="00C157B7" w:rsidRPr="00B078FA">
              <w:rPr>
                <w:b/>
                <w:sz w:val="24"/>
                <w:szCs w:val="24"/>
              </w:rPr>
              <w:t>.м</w:t>
            </w:r>
            <w:proofErr w:type="gramEnd"/>
            <w:r w:rsidR="00755DAF" w:rsidRPr="00755DAF">
              <w:rPr>
                <w:b/>
                <w:sz w:val="24"/>
                <w:szCs w:val="24"/>
                <w:vertAlign w:val="superscript"/>
              </w:rPr>
              <w:t>3</w:t>
            </w:r>
            <w:r w:rsidR="00C157B7" w:rsidRPr="00B078FA">
              <w:rPr>
                <w:b/>
                <w:sz w:val="24"/>
                <w:szCs w:val="24"/>
              </w:rPr>
              <w:t>/год</w:t>
            </w:r>
          </w:p>
        </w:tc>
      </w:tr>
      <w:tr w:rsidR="006F6801" w:rsidRPr="002724D6" w:rsidTr="006F6801">
        <w:tc>
          <w:tcPr>
            <w:tcW w:w="2266" w:type="pct"/>
            <w:shd w:val="clear" w:color="auto" w:fill="auto"/>
            <w:vAlign w:val="center"/>
          </w:tcPr>
          <w:p w:rsidR="006F6801" w:rsidRPr="00C31885" w:rsidRDefault="006F6801" w:rsidP="00C3188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>
              <w:rPr>
                <w:color w:val="000000"/>
                <w:sz w:val="24"/>
              </w:rPr>
              <w:t>. Половинка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6F6801" w:rsidRPr="006F6801" w:rsidRDefault="006F6801" w:rsidP="006F6801">
            <w:pPr>
              <w:jc w:val="center"/>
              <w:rPr>
                <w:color w:val="000000"/>
                <w:sz w:val="24"/>
                <w:szCs w:val="24"/>
              </w:rPr>
            </w:pPr>
            <w:r w:rsidRPr="006F6801">
              <w:rPr>
                <w:color w:val="000000"/>
                <w:sz w:val="24"/>
              </w:rPr>
              <w:t>168,00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6F6801" w:rsidRPr="006F6801" w:rsidRDefault="006F6801" w:rsidP="006F6801">
            <w:pPr>
              <w:jc w:val="center"/>
              <w:rPr>
                <w:color w:val="000000"/>
                <w:sz w:val="24"/>
                <w:szCs w:val="24"/>
              </w:rPr>
            </w:pPr>
            <w:r w:rsidRPr="006F6801">
              <w:rPr>
                <w:color w:val="000000"/>
                <w:sz w:val="24"/>
              </w:rPr>
              <w:t>737,52</w:t>
            </w:r>
          </w:p>
        </w:tc>
      </w:tr>
      <w:tr w:rsidR="006F6801" w:rsidRPr="002724D6" w:rsidTr="006F6801">
        <w:tc>
          <w:tcPr>
            <w:tcW w:w="2266" w:type="pct"/>
            <w:shd w:val="clear" w:color="auto" w:fill="auto"/>
            <w:vAlign w:val="center"/>
          </w:tcPr>
          <w:p w:rsidR="006F6801" w:rsidRPr="00C31885" w:rsidRDefault="006F6801" w:rsidP="006F68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</w:rPr>
              <w:t>Водопойка</w:t>
            </w:r>
            <w:proofErr w:type="spellEnd"/>
          </w:p>
        </w:tc>
        <w:tc>
          <w:tcPr>
            <w:tcW w:w="915" w:type="pct"/>
            <w:shd w:val="clear" w:color="auto" w:fill="auto"/>
            <w:vAlign w:val="center"/>
          </w:tcPr>
          <w:p w:rsidR="006F6801" w:rsidRPr="006F6801" w:rsidRDefault="006F6801" w:rsidP="006F6801">
            <w:pPr>
              <w:jc w:val="center"/>
              <w:rPr>
                <w:color w:val="000000"/>
                <w:sz w:val="24"/>
                <w:szCs w:val="24"/>
              </w:rPr>
            </w:pPr>
            <w:r w:rsidRPr="006F6801">
              <w:rPr>
                <w:color w:val="000000"/>
                <w:sz w:val="24"/>
              </w:rPr>
              <w:t>220,00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6F6801" w:rsidRPr="006F6801" w:rsidRDefault="006F6801" w:rsidP="006F6801">
            <w:pPr>
              <w:jc w:val="center"/>
              <w:rPr>
                <w:color w:val="000000"/>
                <w:sz w:val="24"/>
                <w:szCs w:val="24"/>
              </w:rPr>
            </w:pPr>
            <w:r w:rsidRPr="006F6801">
              <w:rPr>
                <w:color w:val="000000"/>
                <w:sz w:val="24"/>
              </w:rPr>
              <w:t>965,8</w:t>
            </w:r>
          </w:p>
        </w:tc>
      </w:tr>
      <w:tr w:rsidR="007E3280" w:rsidRPr="002724D6" w:rsidTr="006F6801">
        <w:tc>
          <w:tcPr>
            <w:tcW w:w="2266" w:type="pct"/>
            <w:shd w:val="clear" w:color="auto" w:fill="auto"/>
            <w:vAlign w:val="center"/>
          </w:tcPr>
          <w:p w:rsidR="007E3280" w:rsidRDefault="007E3280" w:rsidP="006F68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д. Сосновка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E3280" w:rsidRPr="007E3280" w:rsidRDefault="007E3280">
            <w:pPr>
              <w:jc w:val="center"/>
              <w:rPr>
                <w:color w:val="000000"/>
                <w:sz w:val="24"/>
                <w:szCs w:val="24"/>
              </w:rPr>
            </w:pPr>
            <w:r w:rsidRPr="007E3280">
              <w:rPr>
                <w:color w:val="000000"/>
                <w:sz w:val="24"/>
              </w:rPr>
              <w:t>63,40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7E3280" w:rsidRPr="007E3280" w:rsidRDefault="007E3280">
            <w:pPr>
              <w:jc w:val="center"/>
              <w:rPr>
                <w:color w:val="000000"/>
                <w:sz w:val="24"/>
                <w:szCs w:val="24"/>
              </w:rPr>
            </w:pPr>
            <w:r w:rsidRPr="007E3280">
              <w:rPr>
                <w:color w:val="000000"/>
                <w:sz w:val="24"/>
              </w:rPr>
              <w:t>278,326</w:t>
            </w:r>
          </w:p>
        </w:tc>
      </w:tr>
      <w:tr w:rsidR="007E3280" w:rsidRPr="002724D6" w:rsidTr="006F6801">
        <w:tc>
          <w:tcPr>
            <w:tcW w:w="2266" w:type="pct"/>
            <w:shd w:val="clear" w:color="auto" w:fill="auto"/>
            <w:vAlign w:val="center"/>
          </w:tcPr>
          <w:p w:rsidR="007E3280" w:rsidRDefault="007E3280" w:rsidP="006F68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д. Луговая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E3280" w:rsidRPr="007E3280" w:rsidRDefault="007E3280">
            <w:pPr>
              <w:jc w:val="center"/>
              <w:rPr>
                <w:color w:val="000000"/>
                <w:sz w:val="24"/>
                <w:szCs w:val="24"/>
              </w:rPr>
            </w:pPr>
            <w:r w:rsidRPr="007E3280">
              <w:rPr>
                <w:color w:val="000000"/>
                <w:sz w:val="24"/>
              </w:rPr>
              <w:t>143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7E3280" w:rsidRPr="007E3280" w:rsidRDefault="007E3280">
            <w:pPr>
              <w:jc w:val="center"/>
              <w:rPr>
                <w:color w:val="000000"/>
                <w:sz w:val="24"/>
                <w:szCs w:val="24"/>
              </w:rPr>
            </w:pPr>
            <w:r w:rsidRPr="007E3280">
              <w:rPr>
                <w:color w:val="000000"/>
                <w:sz w:val="24"/>
              </w:rPr>
              <w:t>627,77</w:t>
            </w:r>
          </w:p>
        </w:tc>
      </w:tr>
      <w:tr w:rsidR="007E3280" w:rsidRPr="002724D6" w:rsidTr="006F6801">
        <w:tc>
          <w:tcPr>
            <w:tcW w:w="2266" w:type="pct"/>
            <w:shd w:val="clear" w:color="auto" w:fill="auto"/>
            <w:vAlign w:val="center"/>
          </w:tcPr>
          <w:p w:rsidR="007E3280" w:rsidRDefault="007E3280" w:rsidP="006F68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п. Дружный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E3280" w:rsidRPr="007E3280" w:rsidRDefault="007E3280">
            <w:pPr>
              <w:jc w:val="center"/>
              <w:rPr>
                <w:color w:val="000000"/>
                <w:sz w:val="24"/>
                <w:szCs w:val="24"/>
              </w:rPr>
            </w:pPr>
            <w:r w:rsidRPr="007E3280">
              <w:rPr>
                <w:color w:val="000000"/>
                <w:sz w:val="24"/>
              </w:rPr>
              <w:t>77,5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7E3280" w:rsidRPr="007E3280" w:rsidRDefault="007E3280">
            <w:pPr>
              <w:jc w:val="center"/>
              <w:rPr>
                <w:color w:val="000000"/>
                <w:sz w:val="24"/>
                <w:szCs w:val="24"/>
              </w:rPr>
            </w:pPr>
            <w:r w:rsidRPr="007E3280">
              <w:rPr>
                <w:color w:val="000000"/>
                <w:sz w:val="24"/>
              </w:rPr>
              <w:t>340,225</w:t>
            </w:r>
          </w:p>
        </w:tc>
      </w:tr>
      <w:tr w:rsidR="007E3280" w:rsidRPr="002724D6" w:rsidTr="003162B5">
        <w:tc>
          <w:tcPr>
            <w:tcW w:w="2266" w:type="pct"/>
            <w:shd w:val="clear" w:color="auto" w:fill="auto"/>
            <w:vAlign w:val="center"/>
          </w:tcPr>
          <w:p w:rsidR="007E3280" w:rsidRPr="00806EE4" w:rsidRDefault="007E3280" w:rsidP="00806EE4">
            <w:pPr>
              <w:jc w:val="center"/>
              <w:rPr>
                <w:b/>
                <w:sz w:val="24"/>
                <w:szCs w:val="24"/>
              </w:rPr>
            </w:pPr>
            <w:r w:rsidRPr="00806EE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E3280" w:rsidRPr="006F6801" w:rsidRDefault="007E32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801">
              <w:rPr>
                <w:b/>
                <w:bCs/>
                <w:color w:val="000000"/>
                <w:sz w:val="24"/>
              </w:rPr>
              <w:t>388,00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7E3280" w:rsidRPr="006F6801" w:rsidRDefault="007E32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801">
              <w:rPr>
                <w:b/>
                <w:bCs/>
                <w:color w:val="000000"/>
                <w:sz w:val="24"/>
              </w:rPr>
              <w:t>1703,32</w:t>
            </w:r>
          </w:p>
        </w:tc>
      </w:tr>
    </w:tbl>
    <w:p w:rsidR="00883858" w:rsidRDefault="00883858" w:rsidP="00883858">
      <w:pPr>
        <w:spacing w:line="276" w:lineRule="auto"/>
        <w:ind w:firstLine="709"/>
        <w:jc w:val="both"/>
        <w:rPr>
          <w:sz w:val="24"/>
          <w:szCs w:val="24"/>
        </w:rPr>
      </w:pPr>
      <w:bookmarkStart w:id="96" w:name="_Toc401577274"/>
    </w:p>
    <w:p w:rsidR="004C57C5" w:rsidRPr="00CB00D2" w:rsidRDefault="004C57C5" w:rsidP="006C6ABD">
      <w:pPr>
        <w:pStyle w:val="2"/>
        <w:spacing w:line="276" w:lineRule="auto"/>
      </w:pPr>
      <w:r w:rsidRPr="00CB00D2">
        <w:t>2.3. 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96"/>
    </w:p>
    <w:p w:rsidR="004C57C5" w:rsidRPr="00CB00D2" w:rsidRDefault="004C57C5" w:rsidP="006C6ABD">
      <w:pPr>
        <w:spacing w:line="276" w:lineRule="auto"/>
        <w:ind w:firstLine="709"/>
        <w:jc w:val="both"/>
        <w:rPr>
          <w:sz w:val="24"/>
          <w:szCs w:val="24"/>
        </w:rPr>
      </w:pPr>
      <w:r w:rsidRPr="00CB00D2">
        <w:rPr>
          <w:sz w:val="24"/>
          <w:szCs w:val="24"/>
        </w:rPr>
        <w:t xml:space="preserve">Устройства для замера расхода сбрасываемых сточных вод в </w:t>
      </w:r>
      <w:proofErr w:type="spellStart"/>
      <w:r w:rsidR="006A0CA5">
        <w:rPr>
          <w:sz w:val="24"/>
          <w:szCs w:val="24"/>
        </w:rPr>
        <w:t>Половинском</w:t>
      </w:r>
      <w:proofErr w:type="spellEnd"/>
      <w:r w:rsidR="00F54C55">
        <w:rPr>
          <w:sz w:val="24"/>
          <w:szCs w:val="24"/>
        </w:rPr>
        <w:t xml:space="preserve"> сельском </w:t>
      </w:r>
      <w:r w:rsidR="00DB021A">
        <w:rPr>
          <w:sz w:val="24"/>
          <w:szCs w:val="24"/>
        </w:rPr>
        <w:t>пос</w:t>
      </w:r>
      <w:r w:rsidR="00DB021A">
        <w:rPr>
          <w:sz w:val="24"/>
          <w:szCs w:val="24"/>
        </w:rPr>
        <w:t>е</w:t>
      </w:r>
      <w:r w:rsidR="00DB021A">
        <w:rPr>
          <w:sz w:val="24"/>
          <w:szCs w:val="24"/>
        </w:rPr>
        <w:t>лении</w:t>
      </w:r>
      <w:r w:rsidR="003B41FA">
        <w:rPr>
          <w:sz w:val="24"/>
          <w:szCs w:val="24"/>
        </w:rPr>
        <w:t>,</w:t>
      </w:r>
      <w:r w:rsidR="003162B5">
        <w:rPr>
          <w:sz w:val="24"/>
          <w:szCs w:val="24"/>
        </w:rPr>
        <w:t xml:space="preserve"> </w:t>
      </w:r>
      <w:r w:rsidR="003B41FA" w:rsidRPr="00CB00D2">
        <w:rPr>
          <w:sz w:val="24"/>
          <w:szCs w:val="24"/>
        </w:rPr>
        <w:t>как в индивидуальных систем</w:t>
      </w:r>
      <w:r w:rsidR="003B41FA">
        <w:rPr>
          <w:sz w:val="24"/>
          <w:szCs w:val="24"/>
        </w:rPr>
        <w:t>ах</w:t>
      </w:r>
      <w:r w:rsidR="003B41FA" w:rsidRPr="00CB00D2">
        <w:rPr>
          <w:sz w:val="24"/>
          <w:szCs w:val="24"/>
        </w:rPr>
        <w:t xml:space="preserve"> водоотведения жил</w:t>
      </w:r>
      <w:r w:rsidR="003B41FA">
        <w:rPr>
          <w:sz w:val="24"/>
          <w:szCs w:val="24"/>
        </w:rPr>
        <w:t>ых домов населения, так и зданиях</w:t>
      </w:r>
      <w:r w:rsidR="003B41FA" w:rsidRPr="00CB00D2">
        <w:rPr>
          <w:sz w:val="24"/>
          <w:szCs w:val="24"/>
        </w:rPr>
        <w:t xml:space="preserve"> о</w:t>
      </w:r>
      <w:r w:rsidR="003B41FA" w:rsidRPr="00CB00D2">
        <w:rPr>
          <w:sz w:val="24"/>
          <w:szCs w:val="24"/>
        </w:rPr>
        <w:t>б</w:t>
      </w:r>
      <w:r w:rsidR="003B41FA" w:rsidRPr="00CB00D2">
        <w:rPr>
          <w:sz w:val="24"/>
          <w:szCs w:val="24"/>
        </w:rPr>
        <w:t xml:space="preserve">щественно-политического назначения – </w:t>
      </w:r>
      <w:r w:rsidRPr="00CB00D2">
        <w:rPr>
          <w:sz w:val="24"/>
          <w:szCs w:val="24"/>
        </w:rPr>
        <w:t>отсутствуют.</w:t>
      </w:r>
    </w:p>
    <w:p w:rsidR="004C57C5" w:rsidRPr="00CB00D2" w:rsidRDefault="004C57C5" w:rsidP="006C6ABD">
      <w:pPr>
        <w:pStyle w:val="2"/>
        <w:spacing w:line="276" w:lineRule="auto"/>
      </w:pPr>
      <w:bookmarkStart w:id="97" w:name="_Toc401577275"/>
      <w:r w:rsidRPr="00CB00D2">
        <w:t>2.4. 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</w:r>
      <w:bookmarkEnd w:id="97"/>
    </w:p>
    <w:p w:rsidR="00D44509" w:rsidRPr="006D68EF" w:rsidRDefault="006D68EF" w:rsidP="006C6ABD">
      <w:pPr>
        <w:spacing w:line="276" w:lineRule="auto"/>
        <w:ind w:firstLine="709"/>
        <w:jc w:val="both"/>
        <w:rPr>
          <w:sz w:val="24"/>
          <w:szCs w:val="24"/>
        </w:rPr>
      </w:pPr>
      <w:bookmarkStart w:id="98" w:name="_Toc401577276"/>
      <w:r w:rsidRPr="006D68EF">
        <w:rPr>
          <w:sz w:val="24"/>
          <w:szCs w:val="24"/>
        </w:rPr>
        <w:t>Данные для ретроспективного анализа за последние 10 лет балансов поступления сточных вод в централизованную систему водоотведения не представлены.</w:t>
      </w:r>
    </w:p>
    <w:p w:rsidR="004C57C5" w:rsidRPr="00CB00D2" w:rsidRDefault="004C57C5" w:rsidP="006C6ABD">
      <w:pPr>
        <w:pStyle w:val="2"/>
        <w:spacing w:line="276" w:lineRule="auto"/>
      </w:pPr>
      <w:r w:rsidRPr="00CB00D2">
        <w:t>2.5. 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</w:r>
      <w:bookmarkEnd w:id="98"/>
    </w:p>
    <w:p w:rsidR="00F33BE6" w:rsidRDefault="00F33BE6" w:rsidP="006C6ABD">
      <w:pPr>
        <w:spacing w:line="276" w:lineRule="auto"/>
        <w:ind w:firstLine="720"/>
        <w:jc w:val="both"/>
        <w:rPr>
          <w:sz w:val="24"/>
          <w:szCs w:val="24"/>
        </w:rPr>
      </w:pPr>
      <w:bookmarkStart w:id="99" w:name="_Toc385231708"/>
      <w:r>
        <w:rPr>
          <w:sz w:val="24"/>
          <w:szCs w:val="24"/>
        </w:rPr>
        <w:t xml:space="preserve">Строительство централизованной системы водоотведения в </w:t>
      </w:r>
      <w:proofErr w:type="spellStart"/>
      <w:r w:rsidR="006A0CA5">
        <w:rPr>
          <w:sz w:val="24"/>
          <w:szCs w:val="24"/>
        </w:rPr>
        <w:t>Половинском</w:t>
      </w:r>
      <w:proofErr w:type="spellEnd"/>
      <w:r>
        <w:rPr>
          <w:sz w:val="24"/>
          <w:szCs w:val="24"/>
        </w:rPr>
        <w:t xml:space="preserve"> сельском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нии на расчетный период не ожидается. </w:t>
      </w:r>
    </w:p>
    <w:p w:rsidR="007348C7" w:rsidRDefault="007348C7" w:rsidP="006C6ABD">
      <w:pPr>
        <w:spacing w:line="276" w:lineRule="auto"/>
        <w:ind w:firstLine="709"/>
        <w:jc w:val="both"/>
        <w:rPr>
          <w:sz w:val="24"/>
          <w:szCs w:val="24"/>
        </w:rPr>
      </w:pPr>
      <w:r w:rsidRPr="00CB00D2">
        <w:rPr>
          <w:sz w:val="24"/>
          <w:szCs w:val="24"/>
        </w:rPr>
        <w:t xml:space="preserve">Расчетные расходы сточных вод, как и расходы </w:t>
      </w:r>
      <w:r w:rsidR="003B1D20">
        <w:rPr>
          <w:sz w:val="24"/>
          <w:szCs w:val="24"/>
        </w:rPr>
        <w:t>холодн</w:t>
      </w:r>
      <w:r w:rsidRPr="00CB00D2">
        <w:rPr>
          <w:sz w:val="24"/>
          <w:szCs w:val="24"/>
        </w:rPr>
        <w:t>ой воды, определены исходя из ст</w:t>
      </w:r>
      <w:r w:rsidRPr="00CB00D2">
        <w:rPr>
          <w:sz w:val="24"/>
          <w:szCs w:val="24"/>
        </w:rPr>
        <w:t>е</w:t>
      </w:r>
      <w:r w:rsidRPr="00CB00D2">
        <w:rPr>
          <w:sz w:val="24"/>
          <w:szCs w:val="24"/>
        </w:rPr>
        <w:t xml:space="preserve">пени благоустройства жилой застройки и сохраняемого жилого фонда. При этом в соответствии со СНиП 2.04.03-85, удельные нормы водоотведения принимаются </w:t>
      </w:r>
      <w:proofErr w:type="gramStart"/>
      <w:r w:rsidRPr="00CB00D2">
        <w:rPr>
          <w:sz w:val="24"/>
          <w:szCs w:val="24"/>
        </w:rPr>
        <w:t>равными</w:t>
      </w:r>
      <w:proofErr w:type="gramEnd"/>
      <w:r w:rsidRPr="00CB00D2">
        <w:rPr>
          <w:sz w:val="24"/>
          <w:szCs w:val="24"/>
        </w:rPr>
        <w:t xml:space="preserve"> нормам водопотребл</w:t>
      </w:r>
      <w:r w:rsidRPr="00CB00D2">
        <w:rPr>
          <w:sz w:val="24"/>
          <w:szCs w:val="24"/>
        </w:rPr>
        <w:t>е</w:t>
      </w:r>
      <w:r w:rsidRPr="00CB00D2">
        <w:rPr>
          <w:sz w:val="24"/>
          <w:szCs w:val="24"/>
        </w:rPr>
        <w:t>ния, без учета полива.</w:t>
      </w:r>
    </w:p>
    <w:p w:rsidR="006D68EF" w:rsidRPr="0004493B" w:rsidRDefault="006D68EF" w:rsidP="006C6ABD">
      <w:pPr>
        <w:spacing w:line="276" w:lineRule="auto"/>
        <w:ind w:firstLine="709"/>
        <w:jc w:val="both"/>
        <w:rPr>
          <w:sz w:val="24"/>
          <w:szCs w:val="24"/>
        </w:rPr>
      </w:pPr>
      <w:r w:rsidRPr="0004493B">
        <w:rPr>
          <w:sz w:val="24"/>
          <w:szCs w:val="24"/>
        </w:rPr>
        <w:lastRenderedPageBreak/>
        <w:t xml:space="preserve">Прогнозные балансы поступления сточных вод в </w:t>
      </w:r>
      <w:r>
        <w:rPr>
          <w:sz w:val="24"/>
          <w:szCs w:val="24"/>
        </w:rPr>
        <w:t>не</w:t>
      </w:r>
      <w:r w:rsidRPr="0004493B">
        <w:rPr>
          <w:sz w:val="24"/>
          <w:szCs w:val="24"/>
        </w:rPr>
        <w:t>централизованную систему водоотвед</w:t>
      </w:r>
      <w:r w:rsidRPr="0004493B">
        <w:rPr>
          <w:sz w:val="24"/>
          <w:szCs w:val="24"/>
        </w:rPr>
        <w:t>е</w:t>
      </w:r>
      <w:r w:rsidRPr="0004493B">
        <w:rPr>
          <w:sz w:val="24"/>
          <w:szCs w:val="24"/>
        </w:rPr>
        <w:t xml:space="preserve">ния и отведения стоков </w:t>
      </w:r>
      <w:r w:rsidR="006A0CA5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04493B">
        <w:rPr>
          <w:sz w:val="24"/>
          <w:szCs w:val="24"/>
        </w:rPr>
        <w:t xml:space="preserve">приведены в табл. </w:t>
      </w:r>
      <w:r w:rsidR="006A0CA5">
        <w:rPr>
          <w:sz w:val="24"/>
          <w:szCs w:val="24"/>
        </w:rPr>
        <w:t>34</w:t>
      </w:r>
      <w:r w:rsidRPr="0004493B">
        <w:rPr>
          <w:sz w:val="24"/>
          <w:szCs w:val="24"/>
        </w:rPr>
        <w:t>.</w:t>
      </w:r>
    </w:p>
    <w:p w:rsidR="00D9062C" w:rsidRPr="00CB00D2" w:rsidRDefault="00D9062C" w:rsidP="00D9062C">
      <w:pPr>
        <w:pStyle w:val="a0"/>
      </w:pPr>
      <w:bookmarkStart w:id="100" w:name="_Toc401577277"/>
      <w:r w:rsidRPr="00CB00D2">
        <w:t xml:space="preserve">– Прогнозные балансы поступления сточных вод в </w:t>
      </w:r>
      <w:r>
        <w:t>не</w:t>
      </w:r>
      <w:r w:rsidRPr="00CB00D2">
        <w:t>централизованную систему водоотведения и отведения стоков по технологическим зонам водоотведения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689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98"/>
      </w:tblGrid>
      <w:tr w:rsidR="00D9062C" w:rsidRPr="00230457" w:rsidTr="007316B0">
        <w:tc>
          <w:tcPr>
            <w:tcW w:w="1299" w:type="pct"/>
            <w:vMerge w:val="restart"/>
            <w:shd w:val="clear" w:color="auto" w:fill="auto"/>
            <w:vAlign w:val="center"/>
          </w:tcPr>
          <w:p w:rsidR="00D9062C" w:rsidRPr="00333C59" w:rsidRDefault="00D9062C" w:rsidP="007316B0">
            <w:pPr>
              <w:ind w:left="-142" w:right="-103"/>
              <w:jc w:val="center"/>
              <w:rPr>
                <w:b/>
                <w:color w:val="000000"/>
                <w:sz w:val="24"/>
                <w:szCs w:val="24"/>
              </w:rPr>
            </w:pPr>
            <w:r w:rsidRPr="00333C59">
              <w:rPr>
                <w:b/>
                <w:color w:val="000000"/>
                <w:sz w:val="24"/>
                <w:szCs w:val="24"/>
              </w:rPr>
              <w:t>Технологическая зона</w:t>
            </w:r>
          </w:p>
        </w:tc>
        <w:tc>
          <w:tcPr>
            <w:tcW w:w="3701" w:type="pct"/>
            <w:gridSpan w:val="11"/>
            <w:shd w:val="clear" w:color="auto" w:fill="auto"/>
            <w:vAlign w:val="center"/>
          </w:tcPr>
          <w:p w:rsidR="00D9062C" w:rsidRPr="00333C59" w:rsidRDefault="00D9062C" w:rsidP="007316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3C59"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6A0CA5" w:rsidRPr="00230457" w:rsidTr="006A0CA5">
        <w:tc>
          <w:tcPr>
            <w:tcW w:w="1299" w:type="pct"/>
            <w:vMerge/>
            <w:shd w:val="clear" w:color="auto" w:fill="auto"/>
            <w:vAlign w:val="center"/>
          </w:tcPr>
          <w:p w:rsidR="006A0CA5" w:rsidRPr="00230457" w:rsidRDefault="006A0CA5" w:rsidP="007316B0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2019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2020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2022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2023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2024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2025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2026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2027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2028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2029</w:t>
            </w:r>
          </w:p>
        </w:tc>
      </w:tr>
      <w:tr w:rsidR="006A0CA5" w:rsidRPr="00230457" w:rsidTr="006A0CA5">
        <w:tc>
          <w:tcPr>
            <w:tcW w:w="1299" w:type="pct"/>
            <w:shd w:val="clear" w:color="auto" w:fill="auto"/>
            <w:vAlign w:val="center"/>
          </w:tcPr>
          <w:p w:rsidR="006A0CA5" w:rsidRPr="00230457" w:rsidRDefault="006A0CA5" w:rsidP="00530556">
            <w:pPr>
              <w:ind w:left="-142" w:right="-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Выгребные ямы</w:t>
            </w:r>
            <w:r w:rsidRPr="0007242A">
              <w:rPr>
                <w:color w:val="000000"/>
                <w:sz w:val="24"/>
              </w:rPr>
              <w:t xml:space="preserve"> </w:t>
            </w:r>
            <w:r w:rsidRPr="00B078FA">
              <w:rPr>
                <w:b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с. Половинка,</w:t>
            </w:r>
            <w:r w:rsidRPr="00230457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23045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30457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7,26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7,25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7,24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7,23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7,22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7,21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7,20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7,19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7,18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7,17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7,16</w:t>
            </w:r>
          </w:p>
        </w:tc>
      </w:tr>
      <w:tr w:rsidR="006A0CA5" w:rsidRPr="00230457" w:rsidTr="006A0CA5">
        <w:tc>
          <w:tcPr>
            <w:tcW w:w="1299" w:type="pct"/>
            <w:shd w:val="clear" w:color="auto" w:fill="auto"/>
          </w:tcPr>
          <w:p w:rsidR="006A0CA5" w:rsidRDefault="006A0CA5" w:rsidP="006A0CA5">
            <w:pPr>
              <w:ind w:left="-57" w:right="-57"/>
              <w:jc w:val="center"/>
            </w:pPr>
            <w:r>
              <w:rPr>
                <w:color w:val="000000"/>
                <w:sz w:val="24"/>
              </w:rPr>
              <w:t>Выгребные ямы</w:t>
            </w:r>
            <w:r w:rsidRPr="00853654">
              <w:rPr>
                <w:color w:val="000000"/>
                <w:sz w:val="24"/>
              </w:rPr>
              <w:t xml:space="preserve"> </w:t>
            </w:r>
            <w:r w:rsidRPr="00853654">
              <w:rPr>
                <w:b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Водопойка</w:t>
            </w:r>
            <w:proofErr w:type="spellEnd"/>
            <w:r w:rsidRPr="00853654">
              <w:rPr>
                <w:color w:val="000000"/>
                <w:sz w:val="24"/>
                <w:szCs w:val="24"/>
              </w:rPr>
              <w:t>, тыс</w:t>
            </w:r>
            <w:proofErr w:type="gramStart"/>
            <w:r w:rsidRPr="0085365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53654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8,74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8,74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8,74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8,74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8,74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8,74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8,74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8,74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8,74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8,74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A0CA5" w:rsidRPr="006A0CA5" w:rsidRDefault="006A0CA5" w:rsidP="006A0CA5">
            <w:pPr>
              <w:jc w:val="center"/>
              <w:rPr>
                <w:color w:val="000000"/>
                <w:sz w:val="22"/>
                <w:szCs w:val="24"/>
              </w:rPr>
            </w:pPr>
            <w:r w:rsidRPr="006A0CA5">
              <w:rPr>
                <w:color w:val="000000"/>
                <w:sz w:val="22"/>
              </w:rPr>
              <w:t>8,74</w:t>
            </w:r>
          </w:p>
        </w:tc>
      </w:tr>
      <w:tr w:rsidR="006A0CA5" w:rsidRPr="00230457" w:rsidTr="007316B0">
        <w:tc>
          <w:tcPr>
            <w:tcW w:w="1299" w:type="pct"/>
            <w:shd w:val="clear" w:color="auto" w:fill="auto"/>
          </w:tcPr>
          <w:p w:rsidR="006A0CA5" w:rsidRPr="009545DE" w:rsidRDefault="006A0CA5" w:rsidP="007316B0">
            <w:pPr>
              <w:ind w:left="-57" w:right="-57"/>
              <w:jc w:val="center"/>
              <w:rPr>
                <w:b/>
                <w:color w:val="000000"/>
                <w:sz w:val="24"/>
              </w:rPr>
            </w:pPr>
            <w:r w:rsidRPr="009545DE">
              <w:rPr>
                <w:b/>
                <w:color w:val="000000"/>
                <w:sz w:val="24"/>
              </w:rPr>
              <w:t>Всего</w:t>
            </w:r>
            <w:r w:rsidRPr="009545DE">
              <w:rPr>
                <w:b/>
                <w:color w:val="000000"/>
                <w:sz w:val="24"/>
                <w:szCs w:val="24"/>
              </w:rPr>
              <w:t>, тыс</w:t>
            </w:r>
            <w:proofErr w:type="gramStart"/>
            <w:r w:rsidRPr="009545DE">
              <w:rPr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9545DE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ind w:left="-57"/>
              <w:jc w:val="center"/>
              <w:rPr>
                <w:b/>
                <w:color w:val="000000"/>
                <w:sz w:val="22"/>
                <w:szCs w:val="24"/>
              </w:rPr>
            </w:pPr>
            <w:r w:rsidRPr="006A0CA5">
              <w:rPr>
                <w:b/>
                <w:color w:val="000000"/>
                <w:sz w:val="22"/>
              </w:rPr>
              <w:t>16,01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ind w:left="-57"/>
              <w:jc w:val="center"/>
              <w:rPr>
                <w:b/>
                <w:color w:val="000000"/>
                <w:sz w:val="22"/>
                <w:szCs w:val="24"/>
              </w:rPr>
            </w:pPr>
            <w:r w:rsidRPr="006A0CA5">
              <w:rPr>
                <w:b/>
                <w:color w:val="000000"/>
                <w:sz w:val="22"/>
              </w:rPr>
              <w:t>16,00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ind w:left="-57"/>
              <w:jc w:val="center"/>
              <w:rPr>
                <w:b/>
                <w:color w:val="000000"/>
                <w:sz w:val="22"/>
                <w:szCs w:val="24"/>
              </w:rPr>
            </w:pPr>
            <w:r w:rsidRPr="006A0CA5">
              <w:rPr>
                <w:b/>
                <w:color w:val="000000"/>
                <w:sz w:val="22"/>
              </w:rPr>
              <w:t>15,98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ind w:left="-57"/>
              <w:jc w:val="center"/>
              <w:rPr>
                <w:b/>
                <w:color w:val="000000"/>
                <w:sz w:val="22"/>
                <w:szCs w:val="24"/>
              </w:rPr>
            </w:pPr>
            <w:r w:rsidRPr="006A0CA5">
              <w:rPr>
                <w:b/>
                <w:color w:val="000000"/>
                <w:sz w:val="22"/>
              </w:rPr>
              <w:t>15,97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ind w:left="-57"/>
              <w:jc w:val="center"/>
              <w:rPr>
                <w:b/>
                <w:color w:val="000000"/>
                <w:sz w:val="22"/>
                <w:szCs w:val="24"/>
              </w:rPr>
            </w:pPr>
            <w:r w:rsidRPr="006A0CA5">
              <w:rPr>
                <w:b/>
                <w:color w:val="000000"/>
                <w:sz w:val="22"/>
              </w:rPr>
              <w:t>15,96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ind w:left="-57"/>
              <w:jc w:val="center"/>
              <w:rPr>
                <w:b/>
                <w:color w:val="000000"/>
                <w:sz w:val="22"/>
                <w:szCs w:val="24"/>
              </w:rPr>
            </w:pPr>
            <w:r w:rsidRPr="006A0CA5">
              <w:rPr>
                <w:b/>
                <w:color w:val="000000"/>
                <w:sz w:val="22"/>
              </w:rPr>
              <w:t>15,95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ind w:left="-57"/>
              <w:jc w:val="center"/>
              <w:rPr>
                <w:b/>
                <w:color w:val="000000"/>
                <w:sz w:val="22"/>
                <w:szCs w:val="24"/>
              </w:rPr>
            </w:pPr>
            <w:r w:rsidRPr="006A0CA5">
              <w:rPr>
                <w:b/>
                <w:color w:val="000000"/>
                <w:sz w:val="22"/>
              </w:rPr>
              <w:t>15,94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ind w:left="-57"/>
              <w:jc w:val="center"/>
              <w:rPr>
                <w:b/>
                <w:color w:val="000000"/>
                <w:sz w:val="22"/>
                <w:szCs w:val="24"/>
              </w:rPr>
            </w:pPr>
            <w:r w:rsidRPr="006A0CA5">
              <w:rPr>
                <w:b/>
                <w:color w:val="000000"/>
                <w:sz w:val="22"/>
              </w:rPr>
              <w:t>15,93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ind w:left="-57"/>
              <w:jc w:val="center"/>
              <w:rPr>
                <w:b/>
                <w:color w:val="000000"/>
                <w:sz w:val="22"/>
                <w:szCs w:val="24"/>
              </w:rPr>
            </w:pPr>
            <w:r w:rsidRPr="006A0CA5">
              <w:rPr>
                <w:b/>
                <w:color w:val="000000"/>
                <w:sz w:val="22"/>
              </w:rPr>
              <w:t>15,92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0CA5" w:rsidRPr="006A0CA5" w:rsidRDefault="006A0CA5" w:rsidP="006A0CA5">
            <w:pPr>
              <w:ind w:left="-57"/>
              <w:jc w:val="center"/>
              <w:rPr>
                <w:b/>
                <w:color w:val="000000"/>
                <w:sz w:val="22"/>
                <w:szCs w:val="24"/>
              </w:rPr>
            </w:pPr>
            <w:r w:rsidRPr="006A0CA5">
              <w:rPr>
                <w:b/>
                <w:color w:val="000000"/>
                <w:sz w:val="22"/>
              </w:rPr>
              <w:t>15,91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A0CA5" w:rsidRPr="006A0CA5" w:rsidRDefault="006A0CA5" w:rsidP="006A0CA5">
            <w:pPr>
              <w:ind w:left="-57"/>
              <w:jc w:val="center"/>
              <w:rPr>
                <w:b/>
                <w:color w:val="000000"/>
                <w:sz w:val="22"/>
                <w:szCs w:val="24"/>
              </w:rPr>
            </w:pPr>
            <w:r w:rsidRPr="006A0CA5">
              <w:rPr>
                <w:b/>
                <w:color w:val="000000"/>
                <w:sz w:val="22"/>
              </w:rPr>
              <w:t>15,90</w:t>
            </w:r>
          </w:p>
        </w:tc>
      </w:tr>
    </w:tbl>
    <w:p w:rsidR="00D9062C" w:rsidRPr="003716E8" w:rsidRDefault="00D9062C">
      <w:pPr>
        <w:rPr>
          <w:sz w:val="24"/>
        </w:rPr>
      </w:pPr>
    </w:p>
    <w:p w:rsidR="00D44509" w:rsidRDefault="00D44509">
      <w:pPr>
        <w:rPr>
          <w:rFonts w:cs="Arial"/>
          <w:b/>
          <w:bCs/>
          <w:kern w:val="32"/>
          <w:sz w:val="24"/>
          <w:szCs w:val="24"/>
        </w:rPr>
      </w:pPr>
      <w:r>
        <w:br w:type="page"/>
      </w:r>
    </w:p>
    <w:p w:rsidR="00DA0B55" w:rsidRPr="00CB00D2" w:rsidRDefault="000507D3" w:rsidP="006C6ABD">
      <w:pPr>
        <w:pStyle w:val="1"/>
        <w:spacing w:before="360" w:line="276" w:lineRule="auto"/>
      </w:pPr>
      <w:r w:rsidRPr="00CB00D2">
        <w:lastRenderedPageBreak/>
        <w:t>3.</w:t>
      </w:r>
      <w:r w:rsidR="008D7C50" w:rsidRPr="00CB00D2">
        <w:t> </w:t>
      </w:r>
      <w:r w:rsidRPr="00CB00D2">
        <w:t>Прогноз объема сточных вод</w:t>
      </w:r>
      <w:bookmarkEnd w:id="99"/>
      <w:bookmarkEnd w:id="100"/>
    </w:p>
    <w:p w:rsidR="007348C7" w:rsidRDefault="007348C7" w:rsidP="006C6ABD">
      <w:pPr>
        <w:spacing w:line="276" w:lineRule="auto"/>
        <w:ind w:firstLine="720"/>
        <w:jc w:val="both"/>
        <w:rPr>
          <w:sz w:val="24"/>
          <w:szCs w:val="24"/>
        </w:rPr>
      </w:pPr>
    </w:p>
    <w:p w:rsidR="007348C7" w:rsidRDefault="007348C7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Расчетные расходы сточных вод, как и расходы воды, определены исходя из степени благ</w:t>
      </w:r>
      <w:r w:rsidRPr="00CB00D2">
        <w:rPr>
          <w:sz w:val="24"/>
          <w:szCs w:val="24"/>
        </w:rPr>
        <w:t>о</w:t>
      </w:r>
      <w:r w:rsidRPr="00CB00D2">
        <w:rPr>
          <w:sz w:val="24"/>
          <w:szCs w:val="24"/>
        </w:rPr>
        <w:t xml:space="preserve">устройства жилой застройки и сохраняемого жилого фонда, а также с </w:t>
      </w:r>
      <w:r>
        <w:rPr>
          <w:sz w:val="24"/>
          <w:szCs w:val="24"/>
        </w:rPr>
        <w:t>перспективной застройки территории с оснащением системами водоснабжения</w:t>
      </w:r>
      <w:r w:rsidRPr="00CB00D2">
        <w:rPr>
          <w:sz w:val="24"/>
          <w:szCs w:val="24"/>
        </w:rPr>
        <w:t xml:space="preserve">. </w:t>
      </w:r>
    </w:p>
    <w:p w:rsidR="007348C7" w:rsidRPr="00CB00D2" w:rsidRDefault="007348C7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 xml:space="preserve">При этом в соответствии со СНиП 2.04.03-85 удельные нормы водоотведения принимаются </w:t>
      </w:r>
      <w:proofErr w:type="gramStart"/>
      <w:r w:rsidRPr="00CB00D2">
        <w:rPr>
          <w:sz w:val="24"/>
          <w:szCs w:val="24"/>
        </w:rPr>
        <w:t>равными</w:t>
      </w:r>
      <w:proofErr w:type="gramEnd"/>
      <w:r w:rsidRPr="00CB00D2">
        <w:rPr>
          <w:sz w:val="24"/>
          <w:szCs w:val="24"/>
        </w:rPr>
        <w:t xml:space="preserve"> нормам водопотребления, без учета полива.</w:t>
      </w:r>
    </w:p>
    <w:p w:rsidR="004C57C5" w:rsidRDefault="004C57C5" w:rsidP="006C6ABD">
      <w:pPr>
        <w:pStyle w:val="2"/>
        <w:spacing w:line="276" w:lineRule="auto"/>
      </w:pPr>
      <w:bookmarkStart w:id="101" w:name="_Toc401577278"/>
      <w:r w:rsidRPr="00CB00D2">
        <w:t>3.1. Сведения о фактическом и ожидаемом поступлении сточных вод в централизованную систему водоотведения</w:t>
      </w:r>
      <w:bookmarkEnd w:id="101"/>
    </w:p>
    <w:p w:rsidR="003C27C6" w:rsidRPr="003C27C6" w:rsidRDefault="003C27C6" w:rsidP="006C6ABD">
      <w:pPr>
        <w:spacing w:line="276" w:lineRule="auto"/>
        <w:ind w:firstLine="709"/>
        <w:jc w:val="both"/>
        <w:rPr>
          <w:sz w:val="24"/>
          <w:szCs w:val="24"/>
        </w:rPr>
      </w:pPr>
      <w:r w:rsidRPr="003C27C6">
        <w:rPr>
          <w:sz w:val="24"/>
          <w:szCs w:val="24"/>
        </w:rPr>
        <w:t xml:space="preserve">Сведения о фактическом и ожидаемом поступлении сточных вод в </w:t>
      </w:r>
      <w:r>
        <w:rPr>
          <w:sz w:val="24"/>
          <w:szCs w:val="24"/>
        </w:rPr>
        <w:t>централизованную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тему водоотведения в </w:t>
      </w:r>
      <w:proofErr w:type="spellStart"/>
      <w:r w:rsidR="00DF5953">
        <w:rPr>
          <w:sz w:val="24"/>
          <w:szCs w:val="24"/>
        </w:rPr>
        <w:t>Половинском</w:t>
      </w:r>
      <w:proofErr w:type="spellEnd"/>
      <w:r w:rsidR="00F54C55">
        <w:rPr>
          <w:sz w:val="24"/>
          <w:szCs w:val="24"/>
        </w:rPr>
        <w:t xml:space="preserve"> сельском </w:t>
      </w:r>
      <w:r w:rsidR="00DB021A">
        <w:rPr>
          <w:sz w:val="24"/>
          <w:szCs w:val="24"/>
        </w:rPr>
        <w:t>поселении</w:t>
      </w:r>
      <w:r w:rsidRPr="003C27C6">
        <w:rPr>
          <w:sz w:val="24"/>
          <w:szCs w:val="24"/>
        </w:rPr>
        <w:t xml:space="preserve"> </w:t>
      </w:r>
      <w:r>
        <w:rPr>
          <w:sz w:val="24"/>
          <w:szCs w:val="24"/>
        </w:rPr>
        <w:t>приведены в табл.</w:t>
      </w:r>
      <w:r w:rsidR="00EC2E59">
        <w:rPr>
          <w:sz w:val="24"/>
          <w:szCs w:val="24"/>
        </w:rPr>
        <w:t xml:space="preserve"> </w:t>
      </w:r>
      <w:r w:rsidR="00DF5953">
        <w:rPr>
          <w:sz w:val="24"/>
          <w:szCs w:val="24"/>
        </w:rPr>
        <w:t>35</w:t>
      </w:r>
      <w:r>
        <w:rPr>
          <w:sz w:val="24"/>
          <w:szCs w:val="24"/>
        </w:rPr>
        <w:t>.</w:t>
      </w:r>
    </w:p>
    <w:p w:rsidR="007348C7" w:rsidRPr="00CB00D2" w:rsidRDefault="001F0DFD" w:rsidP="001F0DFD">
      <w:pPr>
        <w:pStyle w:val="a0"/>
      </w:pPr>
      <w:r>
        <w:t xml:space="preserve"> </w:t>
      </w:r>
      <w:r w:rsidR="007348C7" w:rsidRPr="00CB00D2">
        <w:t>– Сведения о фактическом и ож</w:t>
      </w:r>
      <w:r w:rsidR="007348C7">
        <w:t>идаемом поступлении сточных вод</w:t>
      </w:r>
      <w:r w:rsidR="00AC55D1">
        <w:t xml:space="preserve"> в </w:t>
      </w:r>
      <w:proofErr w:type="spellStart"/>
      <w:r w:rsidR="00DF5953">
        <w:t>Половинском</w:t>
      </w:r>
      <w:proofErr w:type="spellEnd"/>
      <w:r w:rsidR="00DF5953">
        <w:t xml:space="preserve"> </w:t>
      </w:r>
      <w:r w:rsidR="00F54C55">
        <w:t xml:space="preserve">сельском </w:t>
      </w:r>
      <w:r w:rsidR="00DB021A">
        <w:t>поселении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686"/>
        <w:gridCol w:w="1423"/>
        <w:gridCol w:w="649"/>
        <w:gridCol w:w="649"/>
        <w:gridCol w:w="649"/>
        <w:gridCol w:w="646"/>
        <w:gridCol w:w="646"/>
        <w:gridCol w:w="685"/>
        <w:gridCol w:w="646"/>
        <w:gridCol w:w="646"/>
        <w:gridCol w:w="646"/>
        <w:gridCol w:w="646"/>
        <w:gridCol w:w="644"/>
      </w:tblGrid>
      <w:tr w:rsidR="007348C7" w:rsidRPr="007348C7" w:rsidTr="00DF5953">
        <w:tc>
          <w:tcPr>
            <w:tcW w:w="821" w:type="pct"/>
            <w:shd w:val="clear" w:color="auto" w:fill="auto"/>
            <w:vAlign w:val="center"/>
          </w:tcPr>
          <w:p w:rsidR="007348C7" w:rsidRPr="007348C7" w:rsidRDefault="007348C7" w:rsidP="0008313F">
            <w:pPr>
              <w:suppressAutoHyphens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7348C7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348C7" w:rsidRPr="007348C7" w:rsidRDefault="007348C7" w:rsidP="0008313F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348C7">
              <w:rPr>
                <w:b/>
                <w:color w:val="000000"/>
                <w:sz w:val="24"/>
                <w:szCs w:val="24"/>
              </w:rPr>
              <w:t>Факти</w:t>
            </w:r>
            <w:r w:rsidRPr="007348C7">
              <w:rPr>
                <w:b/>
                <w:color w:val="000000"/>
                <w:sz w:val="24"/>
                <w:szCs w:val="24"/>
              </w:rPr>
              <w:softHyphen/>
              <w:t>ческое поступление сточных вод,</w:t>
            </w:r>
          </w:p>
          <w:p w:rsidR="007348C7" w:rsidRPr="007348C7" w:rsidRDefault="007348C7" w:rsidP="0008313F">
            <w:pPr>
              <w:suppressAutoHyphens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7348C7">
              <w:rPr>
                <w:b/>
                <w:color w:val="000000"/>
                <w:sz w:val="24"/>
                <w:szCs w:val="24"/>
              </w:rPr>
              <w:t>тыс. м</w:t>
            </w:r>
            <w:r w:rsidRPr="007348C7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86" w:type="pct"/>
            <w:gridSpan w:val="11"/>
            <w:shd w:val="clear" w:color="auto" w:fill="auto"/>
            <w:vAlign w:val="center"/>
          </w:tcPr>
          <w:p w:rsidR="007348C7" w:rsidRPr="007348C7" w:rsidRDefault="007348C7" w:rsidP="0008313F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348C7">
              <w:rPr>
                <w:b/>
                <w:color w:val="000000"/>
                <w:sz w:val="24"/>
                <w:szCs w:val="24"/>
              </w:rPr>
              <w:t>Ожидаемое поступление сточных вод,</w:t>
            </w:r>
          </w:p>
          <w:p w:rsidR="007348C7" w:rsidRPr="007348C7" w:rsidRDefault="007348C7" w:rsidP="0008313F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348C7">
              <w:rPr>
                <w:b/>
                <w:color w:val="000000"/>
                <w:sz w:val="24"/>
                <w:szCs w:val="24"/>
              </w:rPr>
              <w:t>тыс. м</w:t>
            </w:r>
            <w:r w:rsidRPr="007348C7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DF5953" w:rsidRPr="003C27C6" w:rsidTr="00DF5953">
        <w:tc>
          <w:tcPr>
            <w:tcW w:w="821" w:type="pct"/>
            <w:shd w:val="clear" w:color="auto" w:fill="auto"/>
            <w:vAlign w:val="center"/>
          </w:tcPr>
          <w:p w:rsidR="00DF5953" w:rsidRPr="007348C7" w:rsidRDefault="00DF5953" w:rsidP="0008313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348C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2018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2019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2029</w:t>
            </w:r>
          </w:p>
        </w:tc>
      </w:tr>
      <w:tr w:rsidR="00DF5953" w:rsidRPr="007348C7" w:rsidTr="00DF5953">
        <w:tc>
          <w:tcPr>
            <w:tcW w:w="821" w:type="pct"/>
            <w:shd w:val="clear" w:color="auto" w:fill="auto"/>
            <w:vAlign w:val="center"/>
          </w:tcPr>
          <w:p w:rsidR="00DF5953" w:rsidRPr="007348C7" w:rsidRDefault="00DF5953" w:rsidP="0008313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348C7">
              <w:rPr>
                <w:color w:val="000000"/>
                <w:sz w:val="24"/>
                <w:szCs w:val="24"/>
              </w:rPr>
              <w:t>годовое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16,02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16,01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16,00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15,98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15,97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15,96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15,95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15,94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15,93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15,92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15,91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15,90</w:t>
            </w:r>
          </w:p>
        </w:tc>
      </w:tr>
      <w:tr w:rsidR="00DF5953" w:rsidRPr="007348C7" w:rsidTr="00DF5953">
        <w:trPr>
          <w:trHeight w:val="693"/>
        </w:trPr>
        <w:tc>
          <w:tcPr>
            <w:tcW w:w="821" w:type="pct"/>
            <w:shd w:val="clear" w:color="auto" w:fill="auto"/>
            <w:vAlign w:val="center"/>
          </w:tcPr>
          <w:p w:rsidR="00DF5953" w:rsidRPr="007348C7" w:rsidRDefault="00DF5953" w:rsidP="00BC7AD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среднесуточное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43,88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43,85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43,82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43,79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43,77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43,74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43,71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43,68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43,65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43,63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43,60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43,57</w:t>
            </w:r>
          </w:p>
        </w:tc>
      </w:tr>
    </w:tbl>
    <w:p w:rsidR="00883858" w:rsidRDefault="00883858" w:rsidP="00883858">
      <w:pPr>
        <w:spacing w:line="276" w:lineRule="auto"/>
        <w:ind w:firstLine="720"/>
        <w:jc w:val="both"/>
        <w:rPr>
          <w:sz w:val="24"/>
          <w:szCs w:val="24"/>
        </w:rPr>
      </w:pPr>
      <w:bookmarkStart w:id="102" w:name="_Toc401577279"/>
    </w:p>
    <w:p w:rsidR="004C57C5" w:rsidRPr="00CB00D2" w:rsidRDefault="004C57C5" w:rsidP="006C6ABD">
      <w:pPr>
        <w:pStyle w:val="2"/>
        <w:spacing w:line="276" w:lineRule="auto"/>
      </w:pPr>
      <w:r w:rsidRPr="00CB00D2">
        <w:t>3.2. Описание структуры централизованной системы водоотведения (эксплуатационные и технологические зоны)</w:t>
      </w:r>
      <w:bookmarkEnd w:id="102"/>
    </w:p>
    <w:p w:rsidR="008B74A6" w:rsidRDefault="007212CF" w:rsidP="006C6ABD">
      <w:pPr>
        <w:spacing w:line="276" w:lineRule="auto"/>
        <w:ind w:firstLine="720"/>
        <w:jc w:val="both"/>
        <w:rPr>
          <w:sz w:val="24"/>
          <w:szCs w:val="24"/>
        </w:rPr>
      </w:pPr>
      <w:bookmarkStart w:id="103" w:name="_Toc385231711"/>
      <w:bookmarkStart w:id="104" w:name="_Toc401577280"/>
      <w:r>
        <w:rPr>
          <w:sz w:val="24"/>
          <w:szCs w:val="24"/>
        </w:rPr>
        <w:t>Технологическ</w:t>
      </w:r>
      <w:r w:rsidR="00530556">
        <w:rPr>
          <w:sz w:val="24"/>
          <w:szCs w:val="24"/>
        </w:rPr>
        <w:t>ие</w:t>
      </w:r>
      <w:r>
        <w:rPr>
          <w:sz w:val="24"/>
          <w:szCs w:val="24"/>
        </w:rPr>
        <w:t xml:space="preserve"> зон</w:t>
      </w:r>
      <w:r w:rsidR="00530556">
        <w:rPr>
          <w:sz w:val="24"/>
          <w:szCs w:val="24"/>
        </w:rPr>
        <w:t>ы</w:t>
      </w:r>
      <w:r>
        <w:rPr>
          <w:sz w:val="24"/>
          <w:szCs w:val="24"/>
        </w:rPr>
        <w:t xml:space="preserve"> централизованного водоотведения </w:t>
      </w:r>
      <w:r w:rsidR="00BC7AD2">
        <w:rPr>
          <w:sz w:val="24"/>
          <w:szCs w:val="24"/>
        </w:rPr>
        <w:t xml:space="preserve">в </w:t>
      </w:r>
      <w:proofErr w:type="spellStart"/>
      <w:r w:rsidR="00DF5953">
        <w:rPr>
          <w:sz w:val="24"/>
          <w:szCs w:val="24"/>
        </w:rPr>
        <w:t>Половинском</w:t>
      </w:r>
      <w:proofErr w:type="spellEnd"/>
      <w:r w:rsidR="00BC7AD2">
        <w:rPr>
          <w:sz w:val="24"/>
          <w:szCs w:val="24"/>
        </w:rPr>
        <w:t xml:space="preserve"> сельском посел</w:t>
      </w:r>
      <w:r w:rsidR="00BC7AD2">
        <w:rPr>
          <w:sz w:val="24"/>
          <w:szCs w:val="24"/>
        </w:rPr>
        <w:t>е</w:t>
      </w:r>
      <w:r w:rsidR="00BC7AD2">
        <w:rPr>
          <w:sz w:val="24"/>
          <w:szCs w:val="24"/>
        </w:rPr>
        <w:t>нии отсутствуют</w:t>
      </w:r>
      <w:r w:rsidR="008B74A6">
        <w:rPr>
          <w:sz w:val="24"/>
          <w:szCs w:val="24"/>
        </w:rPr>
        <w:t>.</w:t>
      </w:r>
    </w:p>
    <w:p w:rsidR="00D36AFC" w:rsidRDefault="00D36AFC" w:rsidP="006C6AB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Вывоз сточных вод из выгребов с территории </w:t>
      </w:r>
      <w:r w:rsidR="00DF5953">
        <w:rPr>
          <w:sz w:val="24"/>
          <w:szCs w:val="24"/>
        </w:rPr>
        <w:t>Половинского</w:t>
      </w:r>
      <w:r w:rsidR="0053055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осущес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вляется ассенизаторскими машинам</w:t>
      </w:r>
      <w:proofErr w:type="gramStart"/>
      <w:r>
        <w:rPr>
          <w:sz w:val="24"/>
          <w:szCs w:val="24"/>
        </w:rPr>
        <w:t>и</w:t>
      </w:r>
      <w:r w:rsidR="0031206C">
        <w:rPr>
          <w:sz w:val="24"/>
          <w:szCs w:val="24"/>
        </w:rPr>
        <w:t xml:space="preserve"> </w:t>
      </w:r>
      <w:r w:rsidR="008E19DB">
        <w:rPr>
          <w:sz w:val="24"/>
          <w:szCs w:val="24"/>
        </w:rPr>
        <w:t>ООО</w:t>
      </w:r>
      <w:proofErr w:type="gramEnd"/>
      <w:r w:rsidR="008E19DB">
        <w:rPr>
          <w:sz w:val="24"/>
          <w:szCs w:val="24"/>
        </w:rPr>
        <w:t xml:space="preserve"> «</w:t>
      </w:r>
      <w:proofErr w:type="spellStart"/>
      <w:r w:rsidR="00DF5953">
        <w:rPr>
          <w:sz w:val="24"/>
          <w:szCs w:val="24"/>
        </w:rPr>
        <w:t>Половинское</w:t>
      </w:r>
      <w:proofErr w:type="spellEnd"/>
      <w:r w:rsidR="008E19DB">
        <w:rPr>
          <w:sz w:val="24"/>
          <w:szCs w:val="24"/>
        </w:rPr>
        <w:t xml:space="preserve"> ЖКХ»</w:t>
      </w:r>
      <w:r w:rsidR="00530556">
        <w:rPr>
          <w:sz w:val="24"/>
          <w:szCs w:val="24"/>
        </w:rPr>
        <w:t>, а также другими индивидуал</w:t>
      </w:r>
      <w:r w:rsidR="00530556">
        <w:rPr>
          <w:sz w:val="24"/>
          <w:szCs w:val="24"/>
        </w:rPr>
        <w:t>ь</w:t>
      </w:r>
      <w:r w:rsidR="00530556">
        <w:rPr>
          <w:sz w:val="24"/>
          <w:szCs w:val="24"/>
        </w:rPr>
        <w:t>ными предпринимателями</w:t>
      </w:r>
      <w:r>
        <w:rPr>
          <w:sz w:val="24"/>
          <w:szCs w:val="24"/>
        </w:rPr>
        <w:t>.</w:t>
      </w:r>
    </w:p>
    <w:p w:rsidR="004C57C5" w:rsidRDefault="004C57C5" w:rsidP="006C6ABD">
      <w:pPr>
        <w:pStyle w:val="2"/>
        <w:spacing w:line="276" w:lineRule="auto"/>
        <w:ind w:firstLine="709"/>
      </w:pPr>
      <w:r w:rsidRPr="00CB00D2">
        <w:t>3.3. 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103"/>
      <w:bookmarkEnd w:id="104"/>
    </w:p>
    <w:p w:rsidR="00855E94" w:rsidRPr="00855E94" w:rsidRDefault="00855E94" w:rsidP="006C6ABD">
      <w:pPr>
        <w:spacing w:line="276" w:lineRule="auto"/>
        <w:ind w:firstLine="709"/>
        <w:jc w:val="both"/>
        <w:rPr>
          <w:sz w:val="22"/>
        </w:rPr>
      </w:pPr>
      <w:r w:rsidRPr="00855E94">
        <w:rPr>
          <w:sz w:val="24"/>
        </w:rPr>
        <w:t xml:space="preserve">Расчет требуемой мощности очистных сооружений в </w:t>
      </w:r>
      <w:proofErr w:type="spellStart"/>
      <w:r w:rsidR="00DF5953">
        <w:rPr>
          <w:sz w:val="24"/>
        </w:rPr>
        <w:t>Половинском</w:t>
      </w:r>
      <w:proofErr w:type="spellEnd"/>
      <w:r w:rsidR="00F54C55">
        <w:rPr>
          <w:sz w:val="24"/>
        </w:rPr>
        <w:t xml:space="preserve"> сельском </w:t>
      </w:r>
      <w:r w:rsidR="00DB021A">
        <w:rPr>
          <w:sz w:val="24"/>
        </w:rPr>
        <w:t>поселении</w:t>
      </w:r>
      <w:r>
        <w:rPr>
          <w:sz w:val="24"/>
        </w:rPr>
        <w:t xml:space="preserve"> приведен в табл. </w:t>
      </w:r>
      <w:r w:rsidR="00DF5953">
        <w:rPr>
          <w:sz w:val="24"/>
        </w:rPr>
        <w:t>36</w:t>
      </w:r>
      <w:r>
        <w:rPr>
          <w:sz w:val="24"/>
        </w:rPr>
        <w:t xml:space="preserve"> и на рис. </w:t>
      </w:r>
      <w:r w:rsidR="003716E8">
        <w:rPr>
          <w:sz w:val="24"/>
        </w:rPr>
        <w:t>2</w:t>
      </w:r>
      <w:r w:rsidR="00DF5953">
        <w:rPr>
          <w:sz w:val="24"/>
        </w:rPr>
        <w:t>0</w:t>
      </w:r>
      <w:r>
        <w:rPr>
          <w:sz w:val="24"/>
        </w:rPr>
        <w:t>.</w:t>
      </w:r>
    </w:p>
    <w:p w:rsidR="00C87C75" w:rsidRDefault="00C87C75">
      <w:pPr>
        <w:rPr>
          <w:color w:val="000000"/>
          <w:sz w:val="24"/>
          <w:szCs w:val="24"/>
          <w:lang w:eastAsia="ru-RU"/>
        </w:rPr>
      </w:pPr>
      <w:r>
        <w:br w:type="page"/>
      </w:r>
    </w:p>
    <w:p w:rsidR="00C157B7" w:rsidRPr="00CB00D2" w:rsidRDefault="00C157B7" w:rsidP="00223E4C">
      <w:pPr>
        <w:pStyle w:val="a0"/>
      </w:pPr>
      <w:r w:rsidRPr="00CB00D2">
        <w:lastRenderedPageBreak/>
        <w:t xml:space="preserve"> </w:t>
      </w:r>
      <w:r w:rsidR="00677E32">
        <w:t xml:space="preserve">– </w:t>
      </w:r>
      <w:r w:rsidRPr="00CB00D2">
        <w:t>Расчет требуемой мощности очистных сооружений</w:t>
      </w:r>
      <w:r w:rsidR="00AC55D1">
        <w:t xml:space="preserve"> в </w:t>
      </w:r>
      <w:proofErr w:type="spellStart"/>
      <w:r w:rsidR="00626295">
        <w:t>Половинск</w:t>
      </w:r>
      <w:r w:rsidR="00F54C55">
        <w:t>ом</w:t>
      </w:r>
      <w:proofErr w:type="spellEnd"/>
      <w:r w:rsidR="00F54C55">
        <w:t xml:space="preserve"> сельском </w:t>
      </w:r>
      <w:r w:rsidR="00DB021A">
        <w:t>поселении</w:t>
      </w:r>
    </w:p>
    <w:tbl>
      <w:tblPr>
        <w:tblW w:w="10221" w:type="dxa"/>
        <w:tblInd w:w="93" w:type="dxa"/>
        <w:tblLayout w:type="fixed"/>
        <w:tblLook w:val="04A0"/>
      </w:tblPr>
      <w:tblGrid>
        <w:gridCol w:w="1858"/>
        <w:gridCol w:w="760"/>
        <w:gridCol w:w="760"/>
        <w:gridCol w:w="760"/>
        <w:gridCol w:w="761"/>
        <w:gridCol w:w="760"/>
        <w:gridCol w:w="760"/>
        <w:gridCol w:w="760"/>
        <w:gridCol w:w="761"/>
        <w:gridCol w:w="760"/>
        <w:gridCol w:w="760"/>
        <w:gridCol w:w="761"/>
      </w:tblGrid>
      <w:tr w:rsidR="008F2EF3" w:rsidRPr="008F2EF3" w:rsidTr="00C87C75">
        <w:trPr>
          <w:trHeight w:val="6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F3" w:rsidRPr="008F2EF3" w:rsidRDefault="008F2EF3" w:rsidP="004A1F6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F2EF3">
              <w:rPr>
                <w:b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836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EF3" w:rsidRPr="008F2EF3" w:rsidRDefault="008F2EF3" w:rsidP="004A1F6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F2EF3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F5953" w:rsidRPr="008F2EF3" w:rsidTr="00DF5953">
        <w:trPr>
          <w:trHeight w:val="174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953" w:rsidRPr="008F2EF3" w:rsidRDefault="00DF5953" w:rsidP="004A1F6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2029</w:t>
            </w:r>
          </w:p>
        </w:tc>
      </w:tr>
      <w:tr w:rsidR="00DF5953" w:rsidRPr="008F2EF3" w:rsidTr="00DF5953">
        <w:trPr>
          <w:trHeight w:val="33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53" w:rsidRPr="008F2EF3" w:rsidRDefault="00DF5953" w:rsidP="0053055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Половинка, </w:t>
            </w:r>
            <w:r w:rsidRPr="008F2EF3">
              <w:rPr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F2EF3"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F2EF3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7,26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7,25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7,24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7,23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7,22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7,21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7,20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7,19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7,18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7,17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7,16</w:t>
            </w:r>
          </w:p>
        </w:tc>
      </w:tr>
      <w:tr w:rsidR="00DF5953" w:rsidRPr="008F2EF3" w:rsidTr="00DF5953">
        <w:trPr>
          <w:trHeight w:val="33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Default="00DF5953" w:rsidP="00DF5953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Водопойка</w:t>
            </w:r>
            <w:proofErr w:type="spellEnd"/>
            <w:r w:rsidRPr="008F2EF3">
              <w:rPr>
                <w:color w:val="000000"/>
                <w:sz w:val="24"/>
                <w:szCs w:val="24"/>
                <w:lang w:eastAsia="ru-RU"/>
              </w:rPr>
              <w:t>, тыс</w:t>
            </w:r>
            <w:proofErr w:type="gramStart"/>
            <w:r w:rsidRPr="008F2EF3"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F2EF3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8,741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8,741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8,741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8,741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8,741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8,741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8,741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8,741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8,741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8,741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953" w:rsidRPr="00DF5953" w:rsidRDefault="00DF5953" w:rsidP="00DF5953">
            <w:pPr>
              <w:jc w:val="center"/>
              <w:rPr>
                <w:color w:val="000000"/>
                <w:sz w:val="24"/>
                <w:szCs w:val="24"/>
              </w:rPr>
            </w:pPr>
            <w:r w:rsidRPr="00DF5953">
              <w:rPr>
                <w:color w:val="000000"/>
                <w:sz w:val="24"/>
              </w:rPr>
              <w:t>8,741</w:t>
            </w:r>
          </w:p>
        </w:tc>
      </w:tr>
      <w:tr w:rsidR="00DF5953" w:rsidRPr="008F2EF3" w:rsidTr="008F2EF3">
        <w:trPr>
          <w:trHeight w:val="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53" w:rsidRPr="008F2EF3" w:rsidRDefault="00DF5953" w:rsidP="004A1F6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F2EF3">
              <w:rPr>
                <w:b/>
                <w:color w:val="000000"/>
                <w:sz w:val="24"/>
                <w:szCs w:val="24"/>
                <w:lang w:eastAsia="ru-RU"/>
              </w:rPr>
              <w:t>Всего, тыс</w:t>
            </w:r>
            <w:proofErr w:type="gramStart"/>
            <w:r w:rsidRPr="008F2EF3">
              <w:rPr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F2EF3">
              <w:rPr>
                <w:b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DF5953">
              <w:rPr>
                <w:b/>
                <w:color w:val="000000"/>
                <w:sz w:val="24"/>
                <w:szCs w:val="20"/>
              </w:rPr>
              <w:t>16,01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DF5953">
              <w:rPr>
                <w:b/>
                <w:color w:val="000000"/>
                <w:sz w:val="24"/>
                <w:szCs w:val="20"/>
              </w:rPr>
              <w:t>16,00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DF5953">
              <w:rPr>
                <w:b/>
                <w:color w:val="000000"/>
                <w:sz w:val="24"/>
                <w:szCs w:val="20"/>
              </w:rPr>
              <w:t>15,98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DF5953">
              <w:rPr>
                <w:b/>
                <w:color w:val="000000"/>
                <w:sz w:val="24"/>
                <w:szCs w:val="20"/>
              </w:rPr>
              <w:t>15,97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DF5953">
              <w:rPr>
                <w:b/>
                <w:color w:val="000000"/>
                <w:sz w:val="24"/>
                <w:szCs w:val="20"/>
              </w:rPr>
              <w:t>15,96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DF5953">
              <w:rPr>
                <w:b/>
                <w:color w:val="000000"/>
                <w:sz w:val="24"/>
                <w:szCs w:val="20"/>
              </w:rPr>
              <w:t>15,95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DF5953">
              <w:rPr>
                <w:b/>
                <w:color w:val="000000"/>
                <w:sz w:val="24"/>
                <w:szCs w:val="20"/>
              </w:rPr>
              <w:t>15,94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DF5953">
              <w:rPr>
                <w:b/>
                <w:color w:val="000000"/>
                <w:sz w:val="24"/>
                <w:szCs w:val="20"/>
              </w:rPr>
              <w:t>15,93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DF5953">
              <w:rPr>
                <w:b/>
                <w:color w:val="000000"/>
                <w:sz w:val="24"/>
                <w:szCs w:val="20"/>
              </w:rPr>
              <w:t>15,92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DF5953">
              <w:rPr>
                <w:b/>
                <w:color w:val="000000"/>
                <w:sz w:val="24"/>
                <w:szCs w:val="20"/>
              </w:rPr>
              <w:t>15,91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53" w:rsidRPr="00DF5953" w:rsidRDefault="00DF5953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DF5953">
              <w:rPr>
                <w:b/>
                <w:color w:val="000000"/>
                <w:sz w:val="24"/>
                <w:szCs w:val="20"/>
              </w:rPr>
              <w:t>15,90</w:t>
            </w:r>
          </w:p>
        </w:tc>
      </w:tr>
    </w:tbl>
    <w:p w:rsidR="00E171EC" w:rsidRDefault="00E171EC" w:rsidP="00761BD7">
      <w:pPr>
        <w:tabs>
          <w:tab w:val="left" w:pos="8288"/>
        </w:tabs>
        <w:rPr>
          <w:sz w:val="24"/>
          <w:szCs w:val="24"/>
        </w:rPr>
      </w:pPr>
    </w:p>
    <w:p w:rsidR="003B4CB4" w:rsidRPr="00CB00D2" w:rsidRDefault="0045008B" w:rsidP="00D9018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52515" cy="583628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D186B" w:rsidRPr="00C1590F" w:rsidRDefault="007D186B" w:rsidP="004C4498">
      <w:pPr>
        <w:pStyle w:val="a"/>
      </w:pPr>
      <w:r w:rsidRPr="007D186B">
        <w:rPr>
          <w:color w:val="000000"/>
        </w:rPr>
        <w:t xml:space="preserve"> – </w:t>
      </w:r>
      <w:r w:rsidRPr="00D36AFC">
        <w:t>Требуем</w:t>
      </w:r>
      <w:r w:rsidR="00093BEB" w:rsidRPr="00D36AFC">
        <w:t>ая</w:t>
      </w:r>
      <w:r w:rsidRPr="00D36AFC">
        <w:t xml:space="preserve"> мощность очистных сооружений</w:t>
      </w:r>
    </w:p>
    <w:p w:rsidR="004C57C5" w:rsidRPr="00CB00D2" w:rsidRDefault="004C57C5" w:rsidP="006C6ABD">
      <w:pPr>
        <w:pStyle w:val="2"/>
        <w:spacing w:line="276" w:lineRule="auto"/>
      </w:pPr>
      <w:bookmarkStart w:id="105" w:name="_Toc401577281"/>
      <w:r w:rsidRPr="00CB00D2">
        <w:lastRenderedPageBreak/>
        <w:t>3.4. Результаты анализа гидравлических режимов и режимов работы элементов централизованной системы водоотведения</w:t>
      </w:r>
      <w:bookmarkEnd w:id="105"/>
    </w:p>
    <w:p w:rsidR="00BC7AD2" w:rsidRPr="00550C90" w:rsidRDefault="00BC7AD2" w:rsidP="006C6ABD">
      <w:pPr>
        <w:spacing w:line="276" w:lineRule="auto"/>
        <w:ind w:firstLine="720"/>
        <w:jc w:val="both"/>
        <w:rPr>
          <w:sz w:val="24"/>
          <w:szCs w:val="24"/>
        </w:rPr>
      </w:pPr>
      <w:bookmarkStart w:id="106" w:name="_Toc401577282"/>
      <w:r w:rsidRPr="00550C90">
        <w:rPr>
          <w:sz w:val="24"/>
          <w:szCs w:val="24"/>
        </w:rPr>
        <w:t xml:space="preserve">Централизованная система водоотведения в </w:t>
      </w:r>
      <w:proofErr w:type="spellStart"/>
      <w:r w:rsidR="00964865">
        <w:rPr>
          <w:sz w:val="24"/>
          <w:szCs w:val="24"/>
        </w:rPr>
        <w:t>Половинском</w:t>
      </w:r>
      <w:proofErr w:type="spellEnd"/>
      <w:r w:rsidRPr="00550C90">
        <w:rPr>
          <w:sz w:val="24"/>
          <w:szCs w:val="24"/>
        </w:rPr>
        <w:t xml:space="preserve"> сельс</w:t>
      </w:r>
      <w:r>
        <w:rPr>
          <w:sz w:val="24"/>
          <w:szCs w:val="24"/>
        </w:rPr>
        <w:t>ком поселении</w:t>
      </w:r>
      <w:r w:rsidRPr="00550C90">
        <w:rPr>
          <w:sz w:val="24"/>
          <w:szCs w:val="24"/>
        </w:rPr>
        <w:t xml:space="preserve"> отсутствует, поэтому анализа гидравлических режимов и режимов работы элементов централизованной сист</w:t>
      </w:r>
      <w:r w:rsidRPr="00550C90">
        <w:rPr>
          <w:sz w:val="24"/>
          <w:szCs w:val="24"/>
        </w:rPr>
        <w:t>е</w:t>
      </w:r>
      <w:r w:rsidRPr="00550C90">
        <w:rPr>
          <w:sz w:val="24"/>
          <w:szCs w:val="24"/>
        </w:rPr>
        <w:t xml:space="preserve">мы водоотведения не </w:t>
      </w:r>
      <w:proofErr w:type="gramStart"/>
      <w:r w:rsidRPr="00550C90">
        <w:rPr>
          <w:sz w:val="24"/>
          <w:szCs w:val="24"/>
        </w:rPr>
        <w:t>приведен</w:t>
      </w:r>
      <w:proofErr w:type="gramEnd"/>
      <w:r w:rsidRPr="00550C90">
        <w:rPr>
          <w:sz w:val="24"/>
          <w:szCs w:val="24"/>
        </w:rPr>
        <w:t>.</w:t>
      </w:r>
    </w:p>
    <w:p w:rsidR="004C57C5" w:rsidRPr="00CB00D2" w:rsidRDefault="004C57C5" w:rsidP="006C6ABD">
      <w:pPr>
        <w:pStyle w:val="2"/>
        <w:spacing w:line="276" w:lineRule="auto"/>
      </w:pPr>
      <w:r w:rsidRPr="00CB00D2">
        <w:t xml:space="preserve">3.5. Анализ </w:t>
      </w:r>
      <w:proofErr w:type="gramStart"/>
      <w:r w:rsidRPr="00CB00D2">
        <w:t>резервов производственных мощностей очистных сооружений системы водоотведения</w:t>
      </w:r>
      <w:proofErr w:type="gramEnd"/>
      <w:r w:rsidRPr="00CB00D2">
        <w:t xml:space="preserve"> и возможности расширения зоны их действия</w:t>
      </w:r>
      <w:bookmarkEnd w:id="106"/>
    </w:p>
    <w:p w:rsidR="00D36AFC" w:rsidRPr="00615302" w:rsidRDefault="004B345C" w:rsidP="006C6AB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964865">
        <w:rPr>
          <w:sz w:val="24"/>
          <w:szCs w:val="24"/>
        </w:rPr>
        <w:t>Половинского</w:t>
      </w:r>
      <w:r w:rsidR="00F54C5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CB00D2">
        <w:rPr>
          <w:sz w:val="24"/>
          <w:szCs w:val="24"/>
        </w:rPr>
        <w:t xml:space="preserve">дефицит производственных мощностей </w:t>
      </w:r>
      <w:r>
        <w:rPr>
          <w:sz w:val="24"/>
          <w:szCs w:val="24"/>
        </w:rPr>
        <w:t xml:space="preserve">канализационных </w:t>
      </w:r>
      <w:r w:rsidRPr="00CB00D2">
        <w:rPr>
          <w:sz w:val="24"/>
          <w:szCs w:val="24"/>
        </w:rPr>
        <w:t>очистных сооружений</w:t>
      </w:r>
      <w:r>
        <w:rPr>
          <w:sz w:val="24"/>
          <w:szCs w:val="24"/>
        </w:rPr>
        <w:t xml:space="preserve"> (КОС)</w:t>
      </w:r>
      <w:r w:rsidR="008E4C2C">
        <w:rPr>
          <w:sz w:val="24"/>
          <w:szCs w:val="24"/>
        </w:rPr>
        <w:t xml:space="preserve"> составляет 100%</w:t>
      </w:r>
      <w:r>
        <w:rPr>
          <w:sz w:val="24"/>
          <w:szCs w:val="24"/>
        </w:rPr>
        <w:t>.</w:t>
      </w:r>
      <w:r w:rsidRPr="00CB00D2">
        <w:rPr>
          <w:sz w:val="24"/>
          <w:szCs w:val="24"/>
        </w:rPr>
        <w:t xml:space="preserve"> </w:t>
      </w:r>
      <w:r w:rsidR="00AC41B1">
        <w:rPr>
          <w:sz w:val="24"/>
          <w:szCs w:val="24"/>
        </w:rPr>
        <w:t xml:space="preserve">Сточные воды с территории </w:t>
      </w:r>
      <w:r w:rsidR="00964865">
        <w:rPr>
          <w:sz w:val="24"/>
          <w:szCs w:val="24"/>
        </w:rPr>
        <w:t>П</w:t>
      </w:r>
      <w:r w:rsidR="00964865">
        <w:rPr>
          <w:sz w:val="24"/>
          <w:szCs w:val="24"/>
        </w:rPr>
        <w:t>о</w:t>
      </w:r>
      <w:r w:rsidR="00964865">
        <w:rPr>
          <w:sz w:val="24"/>
          <w:szCs w:val="24"/>
        </w:rPr>
        <w:t>ловинского</w:t>
      </w:r>
      <w:r w:rsidR="00AC41B1">
        <w:rPr>
          <w:sz w:val="24"/>
          <w:szCs w:val="24"/>
        </w:rPr>
        <w:t xml:space="preserve"> сельского поселения поступают на КОС </w:t>
      </w:r>
      <w:r w:rsidR="008E4C2C">
        <w:rPr>
          <w:sz w:val="24"/>
          <w:szCs w:val="24"/>
        </w:rPr>
        <w:t>г</w:t>
      </w:r>
      <w:r w:rsidR="00AC41B1">
        <w:rPr>
          <w:sz w:val="24"/>
          <w:szCs w:val="24"/>
        </w:rPr>
        <w:t xml:space="preserve">. </w:t>
      </w:r>
      <w:r w:rsidR="00BC7AD2">
        <w:rPr>
          <w:sz w:val="24"/>
          <w:szCs w:val="24"/>
        </w:rPr>
        <w:t>Южноуральск</w:t>
      </w:r>
      <w:r w:rsidR="00AC41B1">
        <w:rPr>
          <w:sz w:val="24"/>
          <w:szCs w:val="24"/>
        </w:rPr>
        <w:t xml:space="preserve">. </w:t>
      </w:r>
      <w:r w:rsidR="00BC7AD2">
        <w:rPr>
          <w:sz w:val="24"/>
          <w:szCs w:val="24"/>
        </w:rPr>
        <w:t>Данные о производственной мощности и объеме загрузки КОС г. Южноуральск не предоставлены. До конца расчетного пери</w:t>
      </w:r>
      <w:r w:rsidR="00BC7AD2">
        <w:rPr>
          <w:sz w:val="24"/>
          <w:szCs w:val="24"/>
        </w:rPr>
        <w:t>о</w:t>
      </w:r>
      <w:r w:rsidR="00BC7AD2">
        <w:rPr>
          <w:sz w:val="24"/>
          <w:szCs w:val="24"/>
        </w:rPr>
        <w:t>да</w:t>
      </w:r>
      <w:r w:rsidR="00615302">
        <w:rPr>
          <w:sz w:val="24"/>
          <w:szCs w:val="24"/>
        </w:rPr>
        <w:t xml:space="preserve"> строительство КОС </w:t>
      </w:r>
      <w:r w:rsidR="00BC7AD2">
        <w:rPr>
          <w:sz w:val="24"/>
          <w:szCs w:val="24"/>
        </w:rPr>
        <w:t>на территории</w:t>
      </w:r>
      <w:r w:rsidR="00615302">
        <w:rPr>
          <w:sz w:val="24"/>
          <w:szCs w:val="24"/>
        </w:rPr>
        <w:t xml:space="preserve"> </w:t>
      </w:r>
      <w:r w:rsidR="00964865">
        <w:rPr>
          <w:sz w:val="24"/>
          <w:szCs w:val="24"/>
        </w:rPr>
        <w:t>Половинского</w:t>
      </w:r>
      <w:r w:rsidR="00BC7AD2">
        <w:rPr>
          <w:sz w:val="24"/>
          <w:szCs w:val="24"/>
        </w:rPr>
        <w:t xml:space="preserve"> сельского поселения не</w:t>
      </w:r>
      <w:r w:rsidR="00615302">
        <w:rPr>
          <w:sz w:val="24"/>
          <w:szCs w:val="24"/>
        </w:rPr>
        <w:t xml:space="preserve"> </w:t>
      </w:r>
      <w:r w:rsidR="00BC7AD2">
        <w:rPr>
          <w:sz w:val="24"/>
          <w:szCs w:val="24"/>
        </w:rPr>
        <w:t>предполагается</w:t>
      </w:r>
      <w:r w:rsidR="00615302">
        <w:rPr>
          <w:sz w:val="24"/>
          <w:szCs w:val="24"/>
        </w:rPr>
        <w:t>.</w:t>
      </w:r>
    </w:p>
    <w:p w:rsidR="004B345C" w:rsidRPr="00CB00D2" w:rsidRDefault="004B345C" w:rsidP="004B345C">
      <w:pPr>
        <w:pStyle w:val="a0"/>
      </w:pPr>
      <w:r>
        <w:t xml:space="preserve">– </w:t>
      </w:r>
      <w:r w:rsidRPr="00CB00D2">
        <w:t>Р</w:t>
      </w:r>
      <w:r>
        <w:t>езерв</w:t>
      </w:r>
      <w:r w:rsidRPr="00CB00D2">
        <w:t xml:space="preserve"> </w:t>
      </w:r>
      <w:r>
        <w:t>производственных</w:t>
      </w:r>
      <w:r w:rsidRPr="00CB00D2">
        <w:t xml:space="preserve"> мощност</w:t>
      </w:r>
      <w:r>
        <w:t>ей</w:t>
      </w:r>
      <w:r w:rsidRPr="00CB00D2">
        <w:t xml:space="preserve"> очистных сооружений</w:t>
      </w:r>
      <w:r>
        <w:t xml:space="preserve"> на территории </w:t>
      </w:r>
      <w:r w:rsidR="00964865">
        <w:t xml:space="preserve">Половинского </w:t>
      </w:r>
      <w:r w:rsidR="00F54C55">
        <w:t>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871"/>
        <w:gridCol w:w="699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92"/>
      </w:tblGrid>
      <w:tr w:rsidR="008F2EF3" w:rsidRPr="00230457" w:rsidTr="00674D40">
        <w:tc>
          <w:tcPr>
            <w:tcW w:w="912" w:type="pct"/>
            <w:vMerge w:val="restart"/>
            <w:shd w:val="clear" w:color="auto" w:fill="auto"/>
            <w:vAlign w:val="center"/>
          </w:tcPr>
          <w:p w:rsidR="008F2EF3" w:rsidRPr="00333C59" w:rsidRDefault="008F2EF3" w:rsidP="007316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4088" w:type="pct"/>
            <w:gridSpan w:val="12"/>
          </w:tcPr>
          <w:p w:rsidR="008F2EF3" w:rsidRPr="00333C59" w:rsidRDefault="008F2EF3" w:rsidP="007316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3C59"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964865" w:rsidRPr="00230457" w:rsidTr="002320DA">
        <w:tc>
          <w:tcPr>
            <w:tcW w:w="912" w:type="pct"/>
            <w:vMerge/>
            <w:shd w:val="clear" w:color="auto" w:fill="auto"/>
            <w:vAlign w:val="center"/>
          </w:tcPr>
          <w:p w:rsidR="00964865" w:rsidRPr="00230457" w:rsidRDefault="00964865" w:rsidP="007316B0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41" w:type="pct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2018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2019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2020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2021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2022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2023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2024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2025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2026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2027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2028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2029</w:t>
            </w:r>
          </w:p>
        </w:tc>
      </w:tr>
      <w:tr w:rsidR="00964865" w:rsidRPr="00230457" w:rsidTr="001D5936">
        <w:tc>
          <w:tcPr>
            <w:tcW w:w="912" w:type="pct"/>
            <w:shd w:val="clear" w:color="auto" w:fill="auto"/>
            <w:vAlign w:val="center"/>
          </w:tcPr>
          <w:p w:rsidR="00964865" w:rsidRPr="00834158" w:rsidRDefault="00964865" w:rsidP="007316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Расчетный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ход сточных вод, </w:t>
            </w:r>
            <w:r w:rsidRPr="00435F52">
              <w:rPr>
                <w:color w:val="000000"/>
                <w:sz w:val="24"/>
                <w:szCs w:val="24"/>
              </w:rPr>
              <w:t>м</w:t>
            </w:r>
            <w:r w:rsidRPr="00435F52"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41" w:type="pct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43,88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43,85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43,82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43,79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43,77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43,74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43,71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43,68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43,65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43,63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43,60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64865" w:rsidRPr="00964865" w:rsidRDefault="00964865">
            <w:pPr>
              <w:jc w:val="center"/>
              <w:rPr>
                <w:color w:val="000000"/>
                <w:sz w:val="24"/>
                <w:szCs w:val="24"/>
              </w:rPr>
            </w:pPr>
            <w:r w:rsidRPr="00964865">
              <w:rPr>
                <w:color w:val="000000"/>
                <w:sz w:val="24"/>
              </w:rPr>
              <w:t>43,57</w:t>
            </w:r>
          </w:p>
        </w:tc>
      </w:tr>
      <w:tr w:rsidR="00964865" w:rsidRPr="00230457" w:rsidTr="001D5936">
        <w:tc>
          <w:tcPr>
            <w:tcW w:w="912" w:type="pct"/>
            <w:shd w:val="clear" w:color="auto" w:fill="auto"/>
            <w:vAlign w:val="center"/>
          </w:tcPr>
          <w:p w:rsidR="00964865" w:rsidRPr="00435F52" w:rsidRDefault="00964865" w:rsidP="007316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мо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 xml:space="preserve">ность очистных сооружений, </w:t>
            </w:r>
            <w:r w:rsidRPr="00435F52">
              <w:rPr>
                <w:color w:val="000000"/>
                <w:sz w:val="24"/>
                <w:szCs w:val="24"/>
              </w:rPr>
              <w:t>м</w:t>
            </w:r>
            <w:r w:rsidRPr="00435F52"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41" w:type="pct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64865" w:rsidRPr="00230457" w:rsidTr="001D5936">
        <w:tc>
          <w:tcPr>
            <w:tcW w:w="912" w:type="pct"/>
            <w:shd w:val="clear" w:color="auto" w:fill="auto"/>
            <w:vAlign w:val="center"/>
          </w:tcPr>
          <w:p w:rsidR="00964865" w:rsidRPr="00435F52" w:rsidRDefault="00964865" w:rsidP="007316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Дефицит мощн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очистных сооружений, %</w:t>
            </w:r>
          </w:p>
        </w:tc>
        <w:tc>
          <w:tcPr>
            <w:tcW w:w="341" w:type="pct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530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4865" w:rsidRPr="00230457" w:rsidTr="001D5936">
        <w:tc>
          <w:tcPr>
            <w:tcW w:w="912" w:type="pct"/>
            <w:shd w:val="clear" w:color="auto" w:fill="auto"/>
            <w:vAlign w:val="center"/>
          </w:tcPr>
          <w:p w:rsidR="00964865" w:rsidRDefault="00964865" w:rsidP="007316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 мощн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очистных сооружений, %</w:t>
            </w:r>
          </w:p>
        </w:tc>
        <w:tc>
          <w:tcPr>
            <w:tcW w:w="341" w:type="pct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6153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64865" w:rsidRPr="00615302" w:rsidRDefault="00964865" w:rsidP="00BB74E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41DD3" w:rsidRDefault="00841DD3" w:rsidP="00841DD3">
      <w:pPr>
        <w:ind w:firstLine="720"/>
        <w:jc w:val="both"/>
        <w:rPr>
          <w:sz w:val="24"/>
          <w:szCs w:val="24"/>
        </w:rPr>
      </w:pPr>
    </w:p>
    <w:p w:rsidR="00265C80" w:rsidRDefault="00265C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0B55" w:rsidRDefault="000507D3" w:rsidP="006C6ABD">
      <w:pPr>
        <w:pStyle w:val="1"/>
        <w:spacing w:line="276" w:lineRule="auto"/>
      </w:pPr>
      <w:bookmarkStart w:id="107" w:name="_Toc401577283"/>
      <w:r w:rsidRPr="00CB00D2">
        <w:lastRenderedPageBreak/>
        <w:t>4.</w:t>
      </w:r>
      <w:r w:rsidR="008D7C50" w:rsidRPr="00CB00D2">
        <w:t> </w:t>
      </w:r>
      <w:r w:rsidRPr="00CB00D2">
        <w:t xml:space="preserve">Предложения </w:t>
      </w:r>
      <w:r w:rsidR="00DA0B55" w:rsidRPr="00CB00D2">
        <w:t>по строительству, реконструкции и модернизации (техническому перевооружению) объектов централ</w:t>
      </w:r>
      <w:r w:rsidRPr="00CB00D2">
        <w:t>изованной системы водоотведения</w:t>
      </w:r>
      <w:bookmarkEnd w:id="107"/>
    </w:p>
    <w:p w:rsidR="00C82493" w:rsidRPr="000C010A" w:rsidRDefault="00EB09D5" w:rsidP="006C6ABD">
      <w:pPr>
        <w:spacing w:line="276" w:lineRule="auto"/>
        <w:ind w:firstLine="720"/>
        <w:jc w:val="both"/>
      </w:pPr>
      <w:bookmarkStart w:id="108" w:name="_Toc401577284"/>
      <w:r>
        <w:rPr>
          <w:sz w:val="24"/>
          <w:szCs w:val="24"/>
        </w:rPr>
        <w:t xml:space="preserve">На расчетный период мероприятия по развитию системы водоотведения в </w:t>
      </w:r>
      <w:proofErr w:type="spellStart"/>
      <w:r w:rsidR="00D7380B">
        <w:rPr>
          <w:sz w:val="24"/>
          <w:szCs w:val="24"/>
        </w:rPr>
        <w:t>Половинском</w:t>
      </w:r>
      <w:proofErr w:type="spellEnd"/>
      <w:r>
        <w:rPr>
          <w:sz w:val="24"/>
          <w:szCs w:val="24"/>
        </w:rPr>
        <w:t xml:space="preserve"> сельском поселении не предусмотрены.</w:t>
      </w:r>
    </w:p>
    <w:p w:rsidR="00BC24CC" w:rsidRPr="00D86182" w:rsidRDefault="00BC24CC" w:rsidP="006C6ABD">
      <w:pPr>
        <w:pStyle w:val="2"/>
        <w:spacing w:line="276" w:lineRule="auto"/>
      </w:pPr>
      <w:r w:rsidRPr="00D86182">
        <w:t xml:space="preserve">4.1. Основные направления, принципы, задачи и </w:t>
      </w:r>
      <w:r w:rsidR="000C08BE">
        <w:t>плановые значения показателя</w:t>
      </w:r>
      <w:r w:rsidRPr="00D86182">
        <w:t xml:space="preserve"> развития централизованной системы водоотведения</w:t>
      </w:r>
      <w:bookmarkEnd w:id="108"/>
    </w:p>
    <w:p w:rsidR="00EB09D5" w:rsidRDefault="00EB09D5" w:rsidP="006C6AB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расчетный период мероприятия по развитию системы водоотведения в </w:t>
      </w:r>
      <w:proofErr w:type="spellStart"/>
      <w:r w:rsidR="00D7380B">
        <w:rPr>
          <w:sz w:val="24"/>
          <w:szCs w:val="24"/>
        </w:rPr>
        <w:t>Половинском</w:t>
      </w:r>
      <w:proofErr w:type="spellEnd"/>
      <w:r>
        <w:rPr>
          <w:sz w:val="24"/>
          <w:szCs w:val="24"/>
        </w:rPr>
        <w:t xml:space="preserve"> сельском поселении не предусмотрены.</w:t>
      </w:r>
    </w:p>
    <w:p w:rsidR="001B03F5" w:rsidRPr="00CB00D2" w:rsidRDefault="001B03F5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Принципами развития централизованной системы водоотведения явля</w:t>
      </w:r>
      <w:r w:rsidR="00A646C4">
        <w:rPr>
          <w:sz w:val="24"/>
          <w:szCs w:val="24"/>
        </w:rPr>
        <w:t>ются:</w:t>
      </w:r>
    </w:p>
    <w:p w:rsidR="001B03F5" w:rsidRPr="00CB00D2" w:rsidRDefault="001B03F5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- постоянное улучшение качества предоставления услуг водоотведения потребителям (аб</w:t>
      </w:r>
      <w:r w:rsidRPr="00CB00D2">
        <w:rPr>
          <w:sz w:val="24"/>
          <w:szCs w:val="24"/>
        </w:rPr>
        <w:t>о</w:t>
      </w:r>
      <w:r w:rsidR="00A646C4">
        <w:rPr>
          <w:sz w:val="24"/>
          <w:szCs w:val="24"/>
        </w:rPr>
        <w:t>нентам);</w:t>
      </w:r>
    </w:p>
    <w:p w:rsidR="001B03F5" w:rsidRPr="00CB00D2" w:rsidRDefault="001B03F5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- удовлетворение потребности в обеспечении услугой водоотведения новых объектов кап</w:t>
      </w:r>
      <w:r w:rsidRPr="00CB00D2">
        <w:rPr>
          <w:sz w:val="24"/>
          <w:szCs w:val="24"/>
        </w:rPr>
        <w:t>и</w:t>
      </w:r>
      <w:r w:rsidR="00A646C4">
        <w:rPr>
          <w:sz w:val="24"/>
          <w:szCs w:val="24"/>
        </w:rPr>
        <w:t>тального строительства;</w:t>
      </w:r>
    </w:p>
    <w:p w:rsidR="001B03F5" w:rsidRPr="00CB00D2" w:rsidRDefault="001B03F5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- постоянное совершенствование системы водоотведения путем планирования, реализации, проверки и корректировки технических решений и мероприятий.</w:t>
      </w:r>
    </w:p>
    <w:p w:rsidR="00CE5452" w:rsidRPr="00CB00D2" w:rsidRDefault="00CE5452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Основными задачами развития системы водоотведения являются:</w:t>
      </w:r>
    </w:p>
    <w:p w:rsidR="00CE5452" w:rsidRPr="00CB00D2" w:rsidRDefault="00CE5452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- строительство сетей и сооружений для отведения сточных вод;</w:t>
      </w:r>
    </w:p>
    <w:p w:rsidR="00CE5452" w:rsidRPr="00CB00D2" w:rsidRDefault="00CE5452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 xml:space="preserve">- обеспечение доступа к услугам водоотведения </w:t>
      </w:r>
      <w:r w:rsidR="001B24CC">
        <w:rPr>
          <w:sz w:val="24"/>
          <w:szCs w:val="24"/>
        </w:rPr>
        <w:t>социально-значимых</w:t>
      </w:r>
      <w:r w:rsidRPr="00CB00D2">
        <w:rPr>
          <w:sz w:val="24"/>
          <w:szCs w:val="24"/>
        </w:rPr>
        <w:t xml:space="preserve"> потребителей;</w:t>
      </w:r>
    </w:p>
    <w:p w:rsidR="00CE5452" w:rsidRPr="00CB00D2" w:rsidRDefault="00CE5452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- повышение энергетической эффе</w:t>
      </w:r>
      <w:r w:rsidR="00A646C4">
        <w:rPr>
          <w:sz w:val="24"/>
          <w:szCs w:val="24"/>
        </w:rPr>
        <w:t>ктивности системы водоотведения.</w:t>
      </w:r>
    </w:p>
    <w:p w:rsidR="00CE5452" w:rsidRPr="00CB00D2" w:rsidRDefault="00CE5452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В соответствии с постановлением Правительства РФ от 05.09.2013 №782 «О схемах вод</w:t>
      </w:r>
      <w:r w:rsidRPr="00CB00D2">
        <w:rPr>
          <w:sz w:val="24"/>
          <w:szCs w:val="24"/>
        </w:rPr>
        <w:t>о</w:t>
      </w:r>
      <w:r w:rsidRPr="00CB00D2">
        <w:rPr>
          <w:sz w:val="24"/>
          <w:szCs w:val="24"/>
        </w:rPr>
        <w:t>снабжения и водоотведения» (вместе с «Правилами разработки и утверждения схем водоснабж</w:t>
      </w:r>
      <w:r w:rsidRPr="00CB00D2">
        <w:rPr>
          <w:sz w:val="24"/>
          <w:szCs w:val="24"/>
        </w:rPr>
        <w:t>е</w:t>
      </w:r>
      <w:r w:rsidRPr="00CB00D2">
        <w:rPr>
          <w:sz w:val="24"/>
          <w:szCs w:val="24"/>
        </w:rPr>
        <w:t xml:space="preserve">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 </w:t>
      </w:r>
    </w:p>
    <w:p w:rsidR="00BC24CC" w:rsidRPr="00CB00D2" w:rsidRDefault="00CE5452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- </w:t>
      </w:r>
      <w:r w:rsidR="00BC24CC" w:rsidRPr="00CB00D2">
        <w:rPr>
          <w:sz w:val="24"/>
          <w:szCs w:val="24"/>
        </w:rPr>
        <w:t>показатели надежности и бесперебойности водоотведения;</w:t>
      </w:r>
    </w:p>
    <w:p w:rsidR="00BC24CC" w:rsidRPr="00CB00D2" w:rsidRDefault="00CE5452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- </w:t>
      </w:r>
      <w:r w:rsidR="00BC24CC" w:rsidRPr="00CB00D2">
        <w:rPr>
          <w:sz w:val="24"/>
          <w:szCs w:val="24"/>
        </w:rPr>
        <w:t>показатели качества обслуживания абонентов;</w:t>
      </w:r>
    </w:p>
    <w:p w:rsidR="00BC24CC" w:rsidRPr="00CB00D2" w:rsidRDefault="00CE5452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- </w:t>
      </w:r>
      <w:r w:rsidR="00BC24CC" w:rsidRPr="00CB00D2">
        <w:rPr>
          <w:sz w:val="24"/>
          <w:szCs w:val="24"/>
        </w:rPr>
        <w:t>показатели качества очистки сточных вод;</w:t>
      </w:r>
    </w:p>
    <w:p w:rsidR="00BC24CC" w:rsidRPr="00CB00D2" w:rsidRDefault="00CE5452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- </w:t>
      </w:r>
      <w:r w:rsidR="00BC24CC" w:rsidRPr="00CB00D2">
        <w:rPr>
          <w:sz w:val="24"/>
          <w:szCs w:val="24"/>
        </w:rPr>
        <w:t>показатели эффективности использования ресурсов при транспортировке сточных вод;</w:t>
      </w:r>
    </w:p>
    <w:p w:rsidR="00BC24CC" w:rsidRPr="00CB00D2" w:rsidRDefault="00CE5452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- </w:t>
      </w:r>
      <w:r w:rsidR="00BC24CC" w:rsidRPr="00CB00D2">
        <w:rPr>
          <w:sz w:val="24"/>
          <w:szCs w:val="24"/>
        </w:rPr>
        <w:t>соотношение цены реализации мероприятий инвестиционной программы и их эффекти</w:t>
      </w:r>
      <w:r w:rsidR="00BC24CC" w:rsidRPr="00CB00D2">
        <w:rPr>
          <w:sz w:val="24"/>
          <w:szCs w:val="24"/>
        </w:rPr>
        <w:t>в</w:t>
      </w:r>
      <w:r w:rsidR="00BC24CC" w:rsidRPr="00CB00D2">
        <w:rPr>
          <w:sz w:val="24"/>
          <w:szCs w:val="24"/>
        </w:rPr>
        <w:t>ности - улучшение качества очистки сточных вод;</w:t>
      </w:r>
    </w:p>
    <w:p w:rsidR="00283AA0" w:rsidRDefault="00CE5452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- </w:t>
      </w:r>
      <w:r w:rsidR="00BC24CC" w:rsidRPr="00CB00D2">
        <w:rPr>
          <w:sz w:val="24"/>
          <w:szCs w:val="24"/>
        </w:rPr>
        <w:t xml:space="preserve">иные показатели, </w:t>
      </w:r>
      <w:r w:rsidR="009634E9">
        <w:rPr>
          <w:sz w:val="24"/>
          <w:szCs w:val="24"/>
        </w:rPr>
        <w:t>установленные правительством Российской Федерации</w:t>
      </w:r>
      <w:r w:rsidR="00A646C4">
        <w:rPr>
          <w:sz w:val="24"/>
          <w:szCs w:val="24"/>
        </w:rPr>
        <w:t>.</w:t>
      </w:r>
    </w:p>
    <w:p w:rsidR="00BC24CC" w:rsidRPr="00CB00D2" w:rsidRDefault="00BC24CC" w:rsidP="006C6ABD">
      <w:pPr>
        <w:pStyle w:val="2"/>
        <w:spacing w:line="276" w:lineRule="auto"/>
      </w:pPr>
      <w:bookmarkStart w:id="109" w:name="_Toc401577285"/>
      <w:r w:rsidRPr="00CB00D2">
        <w:t>4.2. Перечень основных мероприятий по реализации схем водоотведения с разбивкой по годам, включая технические обоснования этих мероприятий</w:t>
      </w:r>
      <w:bookmarkEnd w:id="109"/>
    </w:p>
    <w:p w:rsidR="00EB09D5" w:rsidRDefault="00EB09D5" w:rsidP="006C6ABD">
      <w:pPr>
        <w:spacing w:line="276" w:lineRule="auto"/>
        <w:ind w:firstLine="720"/>
        <w:jc w:val="both"/>
        <w:rPr>
          <w:sz w:val="24"/>
          <w:szCs w:val="24"/>
        </w:rPr>
      </w:pPr>
      <w:bookmarkStart w:id="110" w:name="_Toc401577286"/>
      <w:r>
        <w:rPr>
          <w:sz w:val="24"/>
          <w:szCs w:val="24"/>
        </w:rPr>
        <w:t xml:space="preserve">На расчетный период мероприятия по </w:t>
      </w:r>
      <w:r w:rsidRPr="00F01035">
        <w:rPr>
          <w:sz w:val="24"/>
        </w:rPr>
        <w:t>реализации схем</w:t>
      </w:r>
      <w:r w:rsidRPr="00F01035">
        <w:rPr>
          <w:sz w:val="22"/>
          <w:szCs w:val="24"/>
        </w:rPr>
        <w:t xml:space="preserve"> </w:t>
      </w:r>
      <w:r>
        <w:rPr>
          <w:sz w:val="24"/>
          <w:szCs w:val="24"/>
        </w:rPr>
        <w:t xml:space="preserve">водоотведения в </w:t>
      </w:r>
      <w:proofErr w:type="spellStart"/>
      <w:r w:rsidR="00D7380B">
        <w:rPr>
          <w:sz w:val="24"/>
          <w:szCs w:val="24"/>
        </w:rPr>
        <w:t>Половинском</w:t>
      </w:r>
      <w:proofErr w:type="spellEnd"/>
      <w:r>
        <w:rPr>
          <w:sz w:val="24"/>
          <w:szCs w:val="24"/>
        </w:rPr>
        <w:t xml:space="preserve"> сельском поселении не запланированы.</w:t>
      </w:r>
    </w:p>
    <w:p w:rsidR="00BC24CC" w:rsidRPr="00CB00D2" w:rsidRDefault="00BC24CC" w:rsidP="006C6ABD">
      <w:pPr>
        <w:pStyle w:val="2"/>
        <w:spacing w:line="276" w:lineRule="auto"/>
      </w:pPr>
      <w:r w:rsidRPr="00CB00D2">
        <w:t>4.3. Технические обоснования основных мероприятий по реализации схем водоотведения</w:t>
      </w:r>
      <w:bookmarkEnd w:id="110"/>
    </w:p>
    <w:p w:rsidR="00EB09D5" w:rsidRPr="00DB3349" w:rsidRDefault="00EB09D5" w:rsidP="006C6ABD">
      <w:pPr>
        <w:spacing w:line="276" w:lineRule="auto"/>
        <w:ind w:firstLine="709"/>
        <w:jc w:val="both"/>
        <w:rPr>
          <w:sz w:val="24"/>
          <w:szCs w:val="24"/>
        </w:rPr>
      </w:pPr>
      <w:bookmarkStart w:id="111" w:name="_Toc401577287"/>
      <w:r w:rsidRPr="00DB3349">
        <w:rPr>
          <w:sz w:val="24"/>
          <w:szCs w:val="24"/>
        </w:rPr>
        <w:t xml:space="preserve">На расчетный период мероприятия по реализации схем водоотведения в </w:t>
      </w:r>
      <w:proofErr w:type="spellStart"/>
      <w:r w:rsidR="00EC0813">
        <w:rPr>
          <w:sz w:val="24"/>
          <w:szCs w:val="24"/>
        </w:rPr>
        <w:t>Половинском</w:t>
      </w:r>
      <w:proofErr w:type="spellEnd"/>
      <w:r>
        <w:rPr>
          <w:sz w:val="24"/>
          <w:szCs w:val="24"/>
        </w:rPr>
        <w:t xml:space="preserve"> сел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ском поселении</w:t>
      </w:r>
      <w:r w:rsidRPr="00DB3349">
        <w:rPr>
          <w:sz w:val="24"/>
          <w:szCs w:val="24"/>
        </w:rPr>
        <w:t xml:space="preserve"> не запланированы.</w:t>
      </w:r>
    </w:p>
    <w:p w:rsidR="00BC24CC" w:rsidRPr="00CB00D2" w:rsidRDefault="00BC24CC" w:rsidP="006C6ABD">
      <w:pPr>
        <w:pStyle w:val="2"/>
        <w:spacing w:line="276" w:lineRule="auto"/>
      </w:pPr>
      <w:r w:rsidRPr="00CB00D2">
        <w:lastRenderedPageBreak/>
        <w:t>4.4. 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11"/>
    </w:p>
    <w:p w:rsidR="00BC24CC" w:rsidRPr="001D5936" w:rsidRDefault="00E12FD9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1D5936">
        <w:rPr>
          <w:sz w:val="24"/>
          <w:szCs w:val="24"/>
        </w:rPr>
        <w:t xml:space="preserve">На </w:t>
      </w:r>
      <w:r w:rsidR="003F5C9F">
        <w:rPr>
          <w:sz w:val="24"/>
          <w:szCs w:val="24"/>
        </w:rPr>
        <w:t>мар</w:t>
      </w:r>
      <w:r w:rsidR="00EC130A">
        <w:rPr>
          <w:sz w:val="24"/>
          <w:szCs w:val="24"/>
        </w:rPr>
        <w:t>т</w:t>
      </w:r>
      <w:r w:rsidRPr="001D5936">
        <w:rPr>
          <w:sz w:val="24"/>
          <w:szCs w:val="24"/>
        </w:rPr>
        <w:t xml:space="preserve"> </w:t>
      </w:r>
      <w:r w:rsidR="00EC0813">
        <w:rPr>
          <w:sz w:val="24"/>
          <w:szCs w:val="24"/>
        </w:rPr>
        <w:t>2019</w:t>
      </w:r>
      <w:r w:rsidRPr="001D5936">
        <w:rPr>
          <w:sz w:val="24"/>
          <w:szCs w:val="24"/>
        </w:rPr>
        <w:t xml:space="preserve"> года в</w:t>
      </w:r>
      <w:r w:rsidR="00BC24CC" w:rsidRPr="001D5936">
        <w:rPr>
          <w:sz w:val="24"/>
          <w:szCs w:val="24"/>
        </w:rPr>
        <w:t>новь строящиеся, реконструируемые и предлагаемые к выводу из эк</w:t>
      </w:r>
      <w:r w:rsidR="00BC24CC" w:rsidRPr="001D5936">
        <w:rPr>
          <w:sz w:val="24"/>
          <w:szCs w:val="24"/>
        </w:rPr>
        <w:t>с</w:t>
      </w:r>
      <w:r w:rsidR="00BC24CC" w:rsidRPr="001D5936">
        <w:rPr>
          <w:sz w:val="24"/>
          <w:szCs w:val="24"/>
        </w:rPr>
        <w:t>плуатации объекты централизованной системы водоотведения отсутствуют.</w:t>
      </w:r>
    </w:p>
    <w:p w:rsidR="00BC24CC" w:rsidRPr="00CB00D2" w:rsidRDefault="00BC24CC" w:rsidP="006C6ABD">
      <w:pPr>
        <w:pStyle w:val="2"/>
        <w:spacing w:line="276" w:lineRule="auto"/>
      </w:pPr>
      <w:bookmarkStart w:id="112" w:name="_Toc401577288"/>
      <w:r w:rsidRPr="00CB00D2">
        <w:t>4.5. 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112"/>
    </w:p>
    <w:p w:rsidR="00056BA3" w:rsidRPr="00CB00D2" w:rsidRDefault="00BC24CC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Системы диспетчеризации, телемеханизации и автоматизированные системы управления реж</w:t>
      </w:r>
      <w:r w:rsidR="00465FD5">
        <w:rPr>
          <w:sz w:val="24"/>
          <w:szCs w:val="24"/>
        </w:rPr>
        <w:t>имами водоотведения отсутствуют</w:t>
      </w:r>
      <w:r w:rsidR="00056BA3">
        <w:rPr>
          <w:sz w:val="24"/>
          <w:szCs w:val="24"/>
        </w:rPr>
        <w:t>. Установка систем</w:t>
      </w:r>
      <w:r w:rsidR="00056BA3" w:rsidRPr="00CB00D2">
        <w:rPr>
          <w:sz w:val="24"/>
          <w:szCs w:val="24"/>
        </w:rPr>
        <w:t xml:space="preserve"> диспетчеризации, телемеханизации и автоматизированны</w:t>
      </w:r>
      <w:r w:rsidR="00056BA3">
        <w:rPr>
          <w:sz w:val="24"/>
          <w:szCs w:val="24"/>
        </w:rPr>
        <w:t>х систем</w:t>
      </w:r>
      <w:r w:rsidR="00056BA3" w:rsidRPr="00CB00D2">
        <w:rPr>
          <w:sz w:val="24"/>
          <w:szCs w:val="24"/>
        </w:rPr>
        <w:t xml:space="preserve"> управления режимами водоотведения</w:t>
      </w:r>
      <w:r w:rsidR="00056BA3">
        <w:rPr>
          <w:sz w:val="24"/>
          <w:szCs w:val="24"/>
        </w:rPr>
        <w:t xml:space="preserve"> по генеральному плану разв</w:t>
      </w:r>
      <w:r w:rsidR="00056BA3">
        <w:rPr>
          <w:sz w:val="24"/>
          <w:szCs w:val="24"/>
        </w:rPr>
        <w:t>и</w:t>
      </w:r>
      <w:r w:rsidR="00056BA3">
        <w:rPr>
          <w:sz w:val="24"/>
          <w:szCs w:val="24"/>
        </w:rPr>
        <w:t>тия поселения не предполагается.</w:t>
      </w:r>
    </w:p>
    <w:p w:rsidR="00BC24CC" w:rsidRPr="00CB00D2" w:rsidRDefault="00BC24CC" w:rsidP="006C6ABD">
      <w:pPr>
        <w:pStyle w:val="2"/>
        <w:spacing w:line="276" w:lineRule="auto"/>
      </w:pPr>
      <w:bookmarkStart w:id="113" w:name="_Toc401577289"/>
      <w:r w:rsidRPr="00CB00D2">
        <w:t>4.6. 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</w:r>
      <w:bookmarkEnd w:id="113"/>
    </w:p>
    <w:p w:rsidR="00EB09D5" w:rsidRDefault="00EB09D5" w:rsidP="006C6ABD">
      <w:pPr>
        <w:spacing w:line="276" w:lineRule="auto"/>
        <w:ind w:firstLine="720"/>
        <w:jc w:val="both"/>
        <w:rPr>
          <w:sz w:val="24"/>
          <w:szCs w:val="24"/>
        </w:rPr>
      </w:pPr>
      <w:bookmarkStart w:id="114" w:name="_Toc401577290"/>
      <w:r>
        <w:rPr>
          <w:sz w:val="24"/>
          <w:szCs w:val="24"/>
        </w:rPr>
        <w:t>На расчетный период строительство канализационных трубопроводов и сооружений вод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отведения в </w:t>
      </w:r>
      <w:proofErr w:type="spellStart"/>
      <w:r w:rsidR="00EC0813">
        <w:rPr>
          <w:sz w:val="24"/>
          <w:szCs w:val="24"/>
        </w:rPr>
        <w:t>Половинском</w:t>
      </w:r>
      <w:proofErr w:type="spellEnd"/>
      <w:r>
        <w:rPr>
          <w:sz w:val="24"/>
          <w:szCs w:val="24"/>
        </w:rPr>
        <w:t xml:space="preserve"> сельском поселении</w:t>
      </w:r>
      <w:r>
        <w:rPr>
          <w:color w:val="000000"/>
          <w:sz w:val="24"/>
          <w:szCs w:val="24"/>
        </w:rPr>
        <w:t xml:space="preserve"> не планируется.</w:t>
      </w:r>
    </w:p>
    <w:p w:rsidR="00BC24CC" w:rsidRPr="00CB00D2" w:rsidRDefault="00BC24CC" w:rsidP="006C6ABD">
      <w:pPr>
        <w:pStyle w:val="2"/>
        <w:spacing w:line="276" w:lineRule="auto"/>
      </w:pPr>
      <w:r w:rsidRPr="00CB00D2">
        <w:t>4.7 Границы и характеристики охранных зон сетей и сооружений централизованной системы водоотведения</w:t>
      </w:r>
      <w:bookmarkEnd w:id="114"/>
    </w:p>
    <w:p w:rsidR="00EB09D5" w:rsidRPr="00CB00D2" w:rsidRDefault="00EB09D5" w:rsidP="006C6ABD">
      <w:pPr>
        <w:spacing w:line="276" w:lineRule="auto"/>
        <w:ind w:firstLine="720"/>
        <w:jc w:val="both"/>
        <w:rPr>
          <w:sz w:val="24"/>
          <w:szCs w:val="24"/>
        </w:rPr>
      </w:pPr>
      <w:bookmarkStart w:id="115" w:name="_Toc401577291"/>
      <w:r>
        <w:rPr>
          <w:sz w:val="24"/>
          <w:szCs w:val="24"/>
        </w:rPr>
        <w:t>На расчетный период строительство канализационных сетей и сооружений централизова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ной системы водоотведения в </w:t>
      </w:r>
      <w:proofErr w:type="spellStart"/>
      <w:r w:rsidR="00EC0813">
        <w:rPr>
          <w:sz w:val="24"/>
          <w:szCs w:val="24"/>
        </w:rPr>
        <w:t>Половинском</w:t>
      </w:r>
      <w:proofErr w:type="spellEnd"/>
      <w:r>
        <w:rPr>
          <w:sz w:val="24"/>
          <w:szCs w:val="24"/>
        </w:rPr>
        <w:t xml:space="preserve"> сельском поселении</w:t>
      </w:r>
      <w:r>
        <w:rPr>
          <w:color w:val="000000"/>
          <w:sz w:val="24"/>
          <w:szCs w:val="24"/>
        </w:rPr>
        <w:t xml:space="preserve"> не планируется</w:t>
      </w:r>
      <w:r w:rsidRPr="00CB00D2">
        <w:rPr>
          <w:sz w:val="24"/>
          <w:szCs w:val="24"/>
        </w:rPr>
        <w:t>.</w:t>
      </w:r>
    </w:p>
    <w:p w:rsidR="00BC24CC" w:rsidRPr="00CB00D2" w:rsidRDefault="00BC24CC" w:rsidP="006C6ABD">
      <w:pPr>
        <w:pStyle w:val="2"/>
        <w:spacing w:line="276" w:lineRule="auto"/>
      </w:pPr>
      <w:r w:rsidRPr="00CB00D2">
        <w:t xml:space="preserve">4.8. Границы планируемых </w:t>
      </w:r>
      <w:proofErr w:type="gramStart"/>
      <w:r w:rsidRPr="00CB00D2">
        <w:t>зон размещения объектов централизованной системы водоотведения</w:t>
      </w:r>
      <w:bookmarkEnd w:id="115"/>
      <w:proofErr w:type="gramEnd"/>
    </w:p>
    <w:p w:rsidR="00EB09D5" w:rsidRDefault="00EB09D5" w:rsidP="006C6ABD">
      <w:pPr>
        <w:spacing w:line="276" w:lineRule="auto"/>
        <w:ind w:firstLine="720"/>
        <w:jc w:val="both"/>
        <w:rPr>
          <w:sz w:val="24"/>
          <w:szCs w:val="24"/>
        </w:rPr>
      </w:pPr>
      <w:bookmarkStart w:id="116" w:name="_Toc401577292"/>
      <w:r w:rsidRPr="00A73468">
        <w:rPr>
          <w:sz w:val="24"/>
          <w:szCs w:val="24"/>
        </w:rPr>
        <w:t>Централизованн</w:t>
      </w:r>
      <w:r>
        <w:rPr>
          <w:sz w:val="24"/>
          <w:szCs w:val="24"/>
        </w:rPr>
        <w:t>ая</w:t>
      </w:r>
      <w:r w:rsidRPr="00A73468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а</w:t>
      </w:r>
      <w:r w:rsidRPr="00A73468">
        <w:rPr>
          <w:sz w:val="24"/>
          <w:szCs w:val="24"/>
        </w:rPr>
        <w:t xml:space="preserve"> водоотведения </w:t>
      </w:r>
      <w:r>
        <w:rPr>
          <w:sz w:val="24"/>
          <w:szCs w:val="24"/>
        </w:rPr>
        <w:t xml:space="preserve">в </w:t>
      </w:r>
      <w:proofErr w:type="spellStart"/>
      <w:r w:rsidR="00EC0813">
        <w:rPr>
          <w:sz w:val="24"/>
          <w:szCs w:val="24"/>
        </w:rPr>
        <w:t>Половинском</w:t>
      </w:r>
      <w:proofErr w:type="spellEnd"/>
      <w:r>
        <w:rPr>
          <w:sz w:val="24"/>
          <w:szCs w:val="24"/>
        </w:rPr>
        <w:t xml:space="preserve"> сельском поселении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отсутствует и не планируется на расчетный период.</w:t>
      </w:r>
    </w:p>
    <w:p w:rsidR="00EB09D5" w:rsidRPr="00DD0587" w:rsidRDefault="00EB09D5" w:rsidP="006C6ABD">
      <w:pPr>
        <w:spacing w:line="276" w:lineRule="auto"/>
        <w:ind w:firstLine="720"/>
        <w:jc w:val="both"/>
        <w:rPr>
          <w:sz w:val="24"/>
        </w:rPr>
      </w:pPr>
      <w:r w:rsidRPr="004808D0">
        <w:rPr>
          <w:sz w:val="24"/>
          <w:szCs w:val="24"/>
        </w:rPr>
        <w:t xml:space="preserve">Границы планируемых </w:t>
      </w:r>
      <w:proofErr w:type="gramStart"/>
      <w:r w:rsidRPr="004808D0">
        <w:rPr>
          <w:sz w:val="24"/>
          <w:szCs w:val="24"/>
        </w:rPr>
        <w:t xml:space="preserve">зон размещения объектов </w:t>
      </w:r>
      <w:r>
        <w:rPr>
          <w:sz w:val="24"/>
          <w:szCs w:val="24"/>
        </w:rPr>
        <w:t>не</w:t>
      </w:r>
      <w:r w:rsidRPr="004808D0">
        <w:rPr>
          <w:sz w:val="24"/>
          <w:szCs w:val="24"/>
        </w:rPr>
        <w:t>централизованной системы водоотв</w:t>
      </w:r>
      <w:r w:rsidRPr="004808D0">
        <w:rPr>
          <w:sz w:val="24"/>
          <w:szCs w:val="24"/>
        </w:rPr>
        <w:t>е</w:t>
      </w:r>
      <w:r w:rsidRPr="004808D0">
        <w:rPr>
          <w:sz w:val="24"/>
          <w:szCs w:val="24"/>
        </w:rPr>
        <w:t>дения</w:t>
      </w:r>
      <w:proofErr w:type="gramEnd"/>
      <w:r>
        <w:rPr>
          <w:sz w:val="24"/>
          <w:szCs w:val="24"/>
        </w:rPr>
        <w:t xml:space="preserve"> сохранятся на расчетный период, поскольку их изменение не предусматривается.</w:t>
      </w:r>
    </w:p>
    <w:p w:rsidR="007521B3" w:rsidRDefault="007521B3" w:rsidP="006C6ABD">
      <w:pPr>
        <w:spacing w:line="276" w:lineRule="auto"/>
        <w:rPr>
          <w:rFonts w:cs="Arial"/>
          <w:b/>
          <w:bCs/>
          <w:kern w:val="32"/>
          <w:sz w:val="24"/>
          <w:szCs w:val="24"/>
        </w:rPr>
      </w:pPr>
      <w:r>
        <w:br w:type="page"/>
      </w:r>
    </w:p>
    <w:p w:rsidR="00DA0B55" w:rsidRPr="00CB00D2" w:rsidRDefault="000507D3" w:rsidP="006C6ABD">
      <w:pPr>
        <w:pStyle w:val="1"/>
        <w:spacing w:line="276" w:lineRule="auto"/>
      </w:pPr>
      <w:r w:rsidRPr="00CB00D2">
        <w:lastRenderedPageBreak/>
        <w:t>5.</w:t>
      </w:r>
      <w:r w:rsidR="009E6C93" w:rsidRPr="00CB00D2">
        <w:t> </w:t>
      </w:r>
      <w:r w:rsidRPr="00CB00D2">
        <w:t xml:space="preserve">Экологические </w:t>
      </w:r>
      <w:r w:rsidR="00DA0B55" w:rsidRPr="00CB00D2">
        <w:t>аспекты мероприятий по строительству и реконструкции объектов централ</w:t>
      </w:r>
      <w:r w:rsidRPr="00CB00D2">
        <w:t>изованной системы водоотведения</w:t>
      </w:r>
      <w:bookmarkEnd w:id="116"/>
    </w:p>
    <w:p w:rsidR="00BC24CC" w:rsidRPr="00CB00D2" w:rsidRDefault="00BC24CC" w:rsidP="006C6ABD">
      <w:pPr>
        <w:pStyle w:val="2"/>
        <w:spacing w:line="276" w:lineRule="auto"/>
      </w:pPr>
      <w:bookmarkStart w:id="117" w:name="_Toc401577293"/>
      <w:r w:rsidRPr="00CB00D2">
        <w:t>5.1. 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117"/>
    </w:p>
    <w:p w:rsidR="00950557" w:rsidRDefault="009E6C93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Необходимые меры по предотвращению вредного воздействия на водный бассейн при сбросе сточных вод – это снижение массы сброса загрязняющих веществ и микроорганизмов до наиболее жестких нормативов качества воды из числа установленных. Для этого необходимо с</w:t>
      </w:r>
      <w:r w:rsidRPr="00CB00D2">
        <w:rPr>
          <w:sz w:val="24"/>
          <w:szCs w:val="24"/>
        </w:rPr>
        <w:t>о</w:t>
      </w:r>
      <w:r w:rsidRPr="00CB00D2">
        <w:rPr>
          <w:sz w:val="24"/>
          <w:szCs w:val="24"/>
        </w:rPr>
        <w:t>оружение централизованной системы водоотведения и очистных сооружений с внедрением новых технологий.</w:t>
      </w:r>
      <w:r w:rsidR="00950557">
        <w:rPr>
          <w:sz w:val="24"/>
          <w:szCs w:val="24"/>
        </w:rPr>
        <w:t xml:space="preserve"> </w:t>
      </w:r>
      <w:proofErr w:type="gramStart"/>
      <w:r w:rsidR="00950557">
        <w:rPr>
          <w:sz w:val="24"/>
          <w:szCs w:val="24"/>
        </w:rPr>
        <w:t xml:space="preserve">Однако развитие и </w:t>
      </w:r>
      <w:r w:rsidR="00950557" w:rsidRPr="00CB00D2">
        <w:rPr>
          <w:sz w:val="24"/>
          <w:szCs w:val="24"/>
        </w:rPr>
        <w:t>строительств</w:t>
      </w:r>
      <w:r w:rsidR="00950557">
        <w:rPr>
          <w:sz w:val="24"/>
          <w:szCs w:val="24"/>
        </w:rPr>
        <w:t>о</w:t>
      </w:r>
      <w:r w:rsidR="00950557" w:rsidRPr="00CB00D2">
        <w:rPr>
          <w:sz w:val="24"/>
          <w:szCs w:val="24"/>
        </w:rPr>
        <w:t xml:space="preserve"> объектов централизованной системы водоотведения в</w:t>
      </w:r>
      <w:r w:rsidR="00950557">
        <w:rPr>
          <w:sz w:val="24"/>
          <w:szCs w:val="24"/>
        </w:rPr>
        <w:t xml:space="preserve"> генеральном плане поселения не предполагается в ближайшие 10 лет.</w:t>
      </w:r>
      <w:proofErr w:type="gramEnd"/>
      <w:r w:rsidR="00950557">
        <w:rPr>
          <w:sz w:val="24"/>
          <w:szCs w:val="24"/>
        </w:rPr>
        <w:t xml:space="preserve"> Наиболее вероятным и о</w:t>
      </w:r>
      <w:r w:rsidR="00950557">
        <w:rPr>
          <w:sz w:val="24"/>
          <w:szCs w:val="24"/>
        </w:rPr>
        <w:t>п</w:t>
      </w:r>
      <w:r w:rsidR="00950557">
        <w:rPr>
          <w:sz w:val="24"/>
          <w:szCs w:val="24"/>
        </w:rPr>
        <w:t>тимистичным сценарием будет являться</w:t>
      </w:r>
      <w:r w:rsidR="00950557" w:rsidRPr="00094FDE">
        <w:rPr>
          <w:sz w:val="24"/>
          <w:szCs w:val="24"/>
        </w:rPr>
        <w:t xml:space="preserve"> установка </w:t>
      </w:r>
      <w:r w:rsidR="00FC3F6E" w:rsidRPr="004401CB">
        <w:rPr>
          <w:sz w:val="24"/>
          <w:szCs w:val="24"/>
        </w:rPr>
        <w:t>более производительно</w:t>
      </w:r>
      <w:r w:rsidR="00FC3F6E">
        <w:rPr>
          <w:sz w:val="24"/>
          <w:szCs w:val="24"/>
        </w:rPr>
        <w:t>го</w:t>
      </w:r>
      <w:r w:rsidR="00FC3F6E" w:rsidRPr="004401CB">
        <w:rPr>
          <w:sz w:val="24"/>
          <w:szCs w:val="24"/>
        </w:rPr>
        <w:t xml:space="preserve"> и современно</w:t>
      </w:r>
      <w:r w:rsidR="00FC3F6E">
        <w:rPr>
          <w:sz w:val="24"/>
          <w:szCs w:val="24"/>
        </w:rPr>
        <w:t>го</w:t>
      </w:r>
      <w:r w:rsidR="00FC3F6E" w:rsidRPr="004401CB">
        <w:rPr>
          <w:sz w:val="24"/>
          <w:szCs w:val="24"/>
        </w:rPr>
        <w:t xml:space="preserve"> те</w:t>
      </w:r>
      <w:r w:rsidR="00FC3F6E" w:rsidRPr="004401CB">
        <w:rPr>
          <w:sz w:val="24"/>
          <w:szCs w:val="24"/>
        </w:rPr>
        <w:t>х</w:t>
      </w:r>
      <w:r w:rsidR="00FC3F6E" w:rsidRPr="004401CB">
        <w:rPr>
          <w:sz w:val="24"/>
          <w:szCs w:val="24"/>
        </w:rPr>
        <w:t>нологическо</w:t>
      </w:r>
      <w:r w:rsidR="00FC3F6E">
        <w:rPr>
          <w:sz w:val="24"/>
          <w:szCs w:val="24"/>
        </w:rPr>
        <w:t>го</w:t>
      </w:r>
      <w:r w:rsidR="00FC3F6E" w:rsidRPr="004401CB">
        <w:rPr>
          <w:sz w:val="24"/>
          <w:szCs w:val="24"/>
        </w:rPr>
        <w:t xml:space="preserve"> оборудовани</w:t>
      </w:r>
      <w:r w:rsidR="00FC3F6E">
        <w:rPr>
          <w:sz w:val="24"/>
          <w:szCs w:val="24"/>
        </w:rPr>
        <w:t>я</w:t>
      </w:r>
      <w:r w:rsidR="00FC3F6E" w:rsidRPr="004401CB">
        <w:rPr>
          <w:sz w:val="24"/>
          <w:szCs w:val="24"/>
        </w:rPr>
        <w:t xml:space="preserve"> </w:t>
      </w:r>
      <w:r w:rsidR="00FC3F6E">
        <w:rPr>
          <w:sz w:val="24"/>
          <w:szCs w:val="24"/>
        </w:rPr>
        <w:t>очистных сооружений</w:t>
      </w:r>
      <w:r w:rsidR="00950557" w:rsidRPr="00094FDE">
        <w:rPr>
          <w:sz w:val="24"/>
          <w:szCs w:val="24"/>
        </w:rPr>
        <w:t>.</w:t>
      </w:r>
    </w:p>
    <w:p w:rsidR="009E6C93" w:rsidRPr="00CB00D2" w:rsidRDefault="009E6C93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Для достижения нормативных показателей качества воды в водоеме после узла биологич</w:t>
      </w:r>
      <w:r w:rsidRPr="00CB00D2">
        <w:rPr>
          <w:sz w:val="24"/>
          <w:szCs w:val="24"/>
        </w:rPr>
        <w:t>е</w:t>
      </w:r>
      <w:r w:rsidRPr="00CB00D2">
        <w:rPr>
          <w:sz w:val="24"/>
          <w:szCs w:val="24"/>
        </w:rPr>
        <w:t xml:space="preserve">ской очистки </w:t>
      </w:r>
      <w:r w:rsidR="000C76CB">
        <w:rPr>
          <w:sz w:val="24"/>
          <w:szCs w:val="24"/>
        </w:rPr>
        <w:t>возможно</w:t>
      </w:r>
      <w:r w:rsidRPr="00CB00D2">
        <w:rPr>
          <w:sz w:val="24"/>
          <w:szCs w:val="24"/>
        </w:rPr>
        <w:t xml:space="preserve"> внедрение сооружений доочистки сточных вод (механические фильтры).</w:t>
      </w:r>
    </w:p>
    <w:p w:rsidR="009520C4" w:rsidRPr="009520C4" w:rsidRDefault="0081261A" w:rsidP="006C6AB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520C4" w:rsidRPr="009520C4">
        <w:rPr>
          <w:sz w:val="24"/>
          <w:szCs w:val="24"/>
        </w:rPr>
        <w:t xml:space="preserve">редлагается следующая схема </w:t>
      </w:r>
      <w:proofErr w:type="spellStart"/>
      <w:r w:rsidR="009520C4" w:rsidRPr="009520C4">
        <w:rPr>
          <w:sz w:val="24"/>
          <w:szCs w:val="24"/>
        </w:rPr>
        <w:t>канализования</w:t>
      </w:r>
      <w:proofErr w:type="spellEnd"/>
      <w:r w:rsidRPr="0081261A">
        <w:rPr>
          <w:sz w:val="24"/>
          <w:szCs w:val="24"/>
        </w:rPr>
        <w:t xml:space="preserve"> </w:t>
      </w:r>
      <w:proofErr w:type="spellStart"/>
      <w:r w:rsidR="00387CA0">
        <w:rPr>
          <w:sz w:val="24"/>
          <w:szCs w:val="24"/>
        </w:rPr>
        <w:t>Половинского</w:t>
      </w:r>
      <w:proofErr w:type="spellEnd"/>
      <w:r w:rsidR="00F54C55">
        <w:rPr>
          <w:sz w:val="24"/>
          <w:szCs w:val="24"/>
        </w:rPr>
        <w:t xml:space="preserve"> сельского поселения</w:t>
      </w:r>
      <w:r w:rsidR="009520C4" w:rsidRPr="009520C4">
        <w:rPr>
          <w:sz w:val="24"/>
          <w:szCs w:val="24"/>
        </w:rPr>
        <w:t>: все х</w:t>
      </w:r>
      <w:r w:rsidR="009520C4" w:rsidRPr="009520C4">
        <w:rPr>
          <w:sz w:val="24"/>
          <w:szCs w:val="24"/>
        </w:rPr>
        <w:t>о</w:t>
      </w:r>
      <w:r w:rsidR="009520C4" w:rsidRPr="009520C4">
        <w:rPr>
          <w:sz w:val="24"/>
          <w:szCs w:val="24"/>
        </w:rPr>
        <w:t xml:space="preserve">зяйственно-бытовые стоки и производственные стоки после локальной очистки, </w:t>
      </w:r>
      <w:r w:rsidR="002B7236">
        <w:rPr>
          <w:sz w:val="24"/>
          <w:szCs w:val="24"/>
        </w:rPr>
        <w:t xml:space="preserve">поступают </w:t>
      </w:r>
      <w:proofErr w:type="gramStart"/>
      <w:r w:rsidR="002B7236">
        <w:rPr>
          <w:sz w:val="24"/>
          <w:szCs w:val="24"/>
        </w:rPr>
        <w:t>в</w:t>
      </w:r>
      <w:proofErr w:type="gramEnd"/>
      <w:r w:rsidR="002B7236">
        <w:rPr>
          <w:sz w:val="24"/>
          <w:szCs w:val="24"/>
        </w:rPr>
        <w:t xml:space="preserve"> в</w:t>
      </w:r>
      <w:r w:rsidR="002B7236">
        <w:rPr>
          <w:sz w:val="24"/>
          <w:szCs w:val="24"/>
        </w:rPr>
        <w:t>о</w:t>
      </w:r>
      <w:r w:rsidR="002B7236">
        <w:rPr>
          <w:sz w:val="24"/>
          <w:szCs w:val="24"/>
        </w:rPr>
        <w:t>донепроницаемые железобетонные</w:t>
      </w:r>
      <w:r w:rsidR="009520C4" w:rsidRPr="009520C4">
        <w:rPr>
          <w:sz w:val="24"/>
          <w:szCs w:val="24"/>
        </w:rPr>
        <w:t xml:space="preserve"> выгреба, откуда спецмашиной вывозятся на очистные канал</w:t>
      </w:r>
      <w:r w:rsidR="009520C4" w:rsidRPr="009520C4">
        <w:rPr>
          <w:sz w:val="24"/>
          <w:szCs w:val="24"/>
        </w:rPr>
        <w:t>и</w:t>
      </w:r>
      <w:r w:rsidR="009520C4" w:rsidRPr="009520C4">
        <w:rPr>
          <w:sz w:val="24"/>
          <w:szCs w:val="24"/>
        </w:rPr>
        <w:t>зационные сооружения. После очистки сточные воды можно сбрасывать в ближайший водоем</w:t>
      </w:r>
      <w:r w:rsidR="002B7236">
        <w:rPr>
          <w:sz w:val="24"/>
          <w:szCs w:val="24"/>
        </w:rPr>
        <w:t>,</w:t>
      </w:r>
      <w:r w:rsidR="009520C4" w:rsidRPr="009520C4">
        <w:rPr>
          <w:sz w:val="24"/>
          <w:szCs w:val="24"/>
        </w:rPr>
        <w:t xml:space="preserve"> л</w:t>
      </w:r>
      <w:r w:rsidR="009520C4" w:rsidRPr="009520C4">
        <w:rPr>
          <w:sz w:val="24"/>
          <w:szCs w:val="24"/>
        </w:rPr>
        <w:t>и</w:t>
      </w:r>
      <w:r w:rsidR="009520C4" w:rsidRPr="009520C4">
        <w:rPr>
          <w:sz w:val="24"/>
          <w:szCs w:val="24"/>
        </w:rPr>
        <w:t>бо использовать на земледельческих полях орошения.</w:t>
      </w:r>
    </w:p>
    <w:p w:rsidR="009520C4" w:rsidRPr="009520C4" w:rsidRDefault="009520C4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9520C4">
        <w:rPr>
          <w:sz w:val="24"/>
          <w:szCs w:val="24"/>
        </w:rPr>
        <w:t>Очистка сбрасываемых стоков выполняется до нормативных данных, диктуемых водоемом-приемником или водотоком.</w:t>
      </w:r>
    </w:p>
    <w:p w:rsidR="009520C4" w:rsidRPr="002E0578" w:rsidRDefault="009520C4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9520C4">
        <w:rPr>
          <w:sz w:val="24"/>
          <w:szCs w:val="24"/>
        </w:rPr>
        <w:t>В животноводческих помещениях канализация не предусматривается, удаление жижи пр</w:t>
      </w:r>
      <w:r w:rsidRPr="009520C4">
        <w:rPr>
          <w:sz w:val="24"/>
          <w:szCs w:val="24"/>
        </w:rPr>
        <w:t>о</w:t>
      </w:r>
      <w:r w:rsidRPr="009520C4">
        <w:rPr>
          <w:sz w:val="24"/>
          <w:szCs w:val="24"/>
        </w:rPr>
        <w:t>изводится в жижесборники с последующим вывозом на поля в качестве удобрения.</w:t>
      </w:r>
    </w:p>
    <w:p w:rsidR="009520C4" w:rsidRDefault="009520C4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9520C4">
        <w:rPr>
          <w:sz w:val="24"/>
          <w:szCs w:val="24"/>
        </w:rPr>
        <w:t>Для уменьшения количества выгребов от предприятий и общественных зданий, запроект</w:t>
      </w:r>
      <w:r w:rsidRPr="009520C4">
        <w:rPr>
          <w:sz w:val="24"/>
          <w:szCs w:val="24"/>
        </w:rPr>
        <w:t>и</w:t>
      </w:r>
      <w:r w:rsidRPr="009520C4">
        <w:rPr>
          <w:sz w:val="24"/>
          <w:szCs w:val="24"/>
        </w:rPr>
        <w:t xml:space="preserve">рована канализационная сеть с объединением объектов </w:t>
      </w:r>
      <w:proofErr w:type="spellStart"/>
      <w:r w:rsidRPr="009520C4">
        <w:rPr>
          <w:sz w:val="24"/>
          <w:szCs w:val="24"/>
        </w:rPr>
        <w:t>канализования</w:t>
      </w:r>
      <w:proofErr w:type="spellEnd"/>
      <w:r w:rsidRPr="009520C4">
        <w:rPr>
          <w:sz w:val="24"/>
          <w:szCs w:val="24"/>
        </w:rPr>
        <w:t xml:space="preserve"> в один выгреб. Выгреба </w:t>
      </w:r>
      <w:proofErr w:type="gramStart"/>
      <w:r w:rsidRPr="009520C4">
        <w:rPr>
          <w:sz w:val="24"/>
          <w:szCs w:val="24"/>
        </w:rPr>
        <w:t>предусмотрены</w:t>
      </w:r>
      <w:proofErr w:type="gramEnd"/>
      <w:r w:rsidRPr="009520C4">
        <w:rPr>
          <w:sz w:val="24"/>
          <w:szCs w:val="24"/>
        </w:rPr>
        <w:t xml:space="preserve"> емкостью </w:t>
      </w:r>
      <w:r w:rsidR="00D35864" w:rsidRPr="009520C4">
        <w:rPr>
          <w:sz w:val="24"/>
          <w:szCs w:val="24"/>
        </w:rPr>
        <w:t>50</w:t>
      </w:r>
      <w:r w:rsidR="00D35864">
        <w:rPr>
          <w:sz w:val="24"/>
          <w:szCs w:val="24"/>
        </w:rPr>
        <w:t>-</w:t>
      </w:r>
      <w:r w:rsidRPr="009520C4">
        <w:rPr>
          <w:sz w:val="24"/>
          <w:szCs w:val="24"/>
        </w:rPr>
        <w:t>90</w:t>
      </w:r>
      <w:r>
        <w:rPr>
          <w:sz w:val="24"/>
          <w:szCs w:val="24"/>
        </w:rPr>
        <w:t> м</w:t>
      </w:r>
      <w:r w:rsidRPr="009520C4">
        <w:rPr>
          <w:sz w:val="24"/>
          <w:szCs w:val="24"/>
          <w:vertAlign w:val="superscript"/>
        </w:rPr>
        <w:t>3</w:t>
      </w:r>
      <w:r w:rsidRPr="009520C4">
        <w:rPr>
          <w:sz w:val="24"/>
          <w:szCs w:val="24"/>
        </w:rPr>
        <w:t xml:space="preserve"> и рассчитаны на 3-х суточное хранение стоков. Коллектора </w:t>
      </w:r>
      <w:proofErr w:type="gramStart"/>
      <w:r w:rsidRPr="009520C4">
        <w:rPr>
          <w:sz w:val="24"/>
          <w:szCs w:val="24"/>
        </w:rPr>
        <w:t>з</w:t>
      </w:r>
      <w:r w:rsidRPr="009520C4">
        <w:rPr>
          <w:sz w:val="24"/>
          <w:szCs w:val="24"/>
        </w:rPr>
        <w:t>а</w:t>
      </w:r>
      <w:r w:rsidRPr="009520C4">
        <w:rPr>
          <w:sz w:val="24"/>
          <w:szCs w:val="24"/>
        </w:rPr>
        <w:t>проектированы</w:t>
      </w:r>
      <w:proofErr w:type="gramEnd"/>
      <w:r w:rsidRPr="009520C4">
        <w:rPr>
          <w:sz w:val="24"/>
          <w:szCs w:val="24"/>
        </w:rPr>
        <w:t xml:space="preserve"> из гофрированных полипропиленовых труб </w:t>
      </w:r>
      <w:r w:rsidR="00DD276F">
        <w:rPr>
          <w:sz w:val="24"/>
          <w:szCs w:val="24"/>
        </w:rPr>
        <w:t>не менее</w:t>
      </w:r>
      <w:r w:rsidRPr="009520C4">
        <w:rPr>
          <w:sz w:val="24"/>
          <w:szCs w:val="24"/>
        </w:rPr>
        <w:t xml:space="preserve">  Ø160мм.</w:t>
      </w:r>
    </w:p>
    <w:p w:rsidR="00BC24CC" w:rsidRDefault="009E6C93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В соответствии с требованиями СанПиН 2.1.5.980-00 «Гигиенические требования к охране поверхностных вод» все очищенные сточные воды перед сбросом в водоем обеззараживаются г</w:t>
      </w:r>
      <w:r w:rsidRPr="00CB00D2">
        <w:rPr>
          <w:sz w:val="24"/>
          <w:szCs w:val="24"/>
        </w:rPr>
        <w:t>и</w:t>
      </w:r>
      <w:r w:rsidRPr="00CB00D2">
        <w:rPr>
          <w:sz w:val="24"/>
          <w:szCs w:val="24"/>
        </w:rPr>
        <w:t xml:space="preserve">похлоритом натрия. </w:t>
      </w:r>
      <w:r w:rsidR="000C76CB">
        <w:rPr>
          <w:sz w:val="24"/>
          <w:szCs w:val="24"/>
        </w:rPr>
        <w:t>Также можно</w:t>
      </w:r>
      <w:r w:rsidRPr="00CB00D2">
        <w:rPr>
          <w:sz w:val="24"/>
          <w:szCs w:val="24"/>
        </w:rPr>
        <w:t xml:space="preserve"> рассмотреть вариант применения </w:t>
      </w:r>
      <w:proofErr w:type="gramStart"/>
      <w:r w:rsidRPr="00CB00D2">
        <w:rPr>
          <w:sz w:val="24"/>
          <w:szCs w:val="24"/>
        </w:rPr>
        <w:t>УФ-оборудования</w:t>
      </w:r>
      <w:proofErr w:type="gramEnd"/>
      <w:r w:rsidRPr="00CB00D2">
        <w:rPr>
          <w:sz w:val="24"/>
          <w:szCs w:val="24"/>
        </w:rPr>
        <w:t>, что позв</w:t>
      </w:r>
      <w:r w:rsidRPr="00CB00D2">
        <w:rPr>
          <w:sz w:val="24"/>
          <w:szCs w:val="24"/>
        </w:rPr>
        <w:t>о</w:t>
      </w:r>
      <w:r w:rsidRPr="00CB00D2">
        <w:rPr>
          <w:sz w:val="24"/>
          <w:szCs w:val="24"/>
        </w:rPr>
        <w:t>лит повысить эффективность обеззараживания сточных вод и исключит попадание хлорорганич</w:t>
      </w:r>
      <w:r w:rsidRPr="00CB00D2">
        <w:rPr>
          <w:sz w:val="24"/>
          <w:szCs w:val="24"/>
        </w:rPr>
        <w:t>е</w:t>
      </w:r>
      <w:r w:rsidRPr="00CB00D2">
        <w:rPr>
          <w:sz w:val="24"/>
          <w:szCs w:val="24"/>
        </w:rPr>
        <w:t>ских веществ в близлежащие водные объекты.</w:t>
      </w:r>
    </w:p>
    <w:p w:rsidR="00BC24CC" w:rsidRPr="00CB00D2" w:rsidRDefault="00BC24CC" w:rsidP="006C6ABD">
      <w:pPr>
        <w:pStyle w:val="2"/>
        <w:spacing w:line="276" w:lineRule="auto"/>
      </w:pPr>
      <w:bookmarkStart w:id="118" w:name="_Toc401577294"/>
      <w:r w:rsidRPr="00CB00D2">
        <w:t>5.2. Сведения о применении методов, безопасных для окружающей среды, при утилизации осадков сточных вод</w:t>
      </w:r>
      <w:bookmarkEnd w:id="118"/>
    </w:p>
    <w:p w:rsidR="00056BA3" w:rsidRPr="00CB00D2" w:rsidRDefault="00056BA3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Традиционные физико-химические методы переработки сточных вод приводят к образов</w:t>
      </w:r>
      <w:r w:rsidRPr="00CB00D2">
        <w:rPr>
          <w:sz w:val="24"/>
          <w:szCs w:val="24"/>
        </w:rPr>
        <w:t>а</w:t>
      </w:r>
      <w:r w:rsidRPr="00CB00D2">
        <w:rPr>
          <w:sz w:val="24"/>
          <w:szCs w:val="24"/>
        </w:rPr>
        <w:t>нию значительного количества твердых отходов. Некоторая их часть накапливается уже на пе</w:t>
      </w:r>
      <w:r w:rsidRPr="00CB00D2">
        <w:rPr>
          <w:sz w:val="24"/>
          <w:szCs w:val="24"/>
        </w:rPr>
        <w:t>р</w:t>
      </w:r>
      <w:r w:rsidRPr="00CB00D2">
        <w:rPr>
          <w:sz w:val="24"/>
          <w:szCs w:val="24"/>
        </w:rPr>
        <w:t>вичной стадии осаждения, а остальные обусловлены приростом биомассы за счет биологического окисления углеродсодержащих компонентов в сточных водах. Твердые отходы изначально сущ</w:t>
      </w:r>
      <w:r w:rsidRPr="00CB00D2">
        <w:rPr>
          <w:sz w:val="24"/>
          <w:szCs w:val="24"/>
        </w:rPr>
        <w:t>е</w:t>
      </w:r>
      <w:r w:rsidRPr="00CB00D2">
        <w:rPr>
          <w:sz w:val="24"/>
          <w:szCs w:val="24"/>
        </w:rPr>
        <w:t xml:space="preserve">ствуют в виде различных суспензий с содержанием твердых компонентов от 1 до 10%. По этой </w:t>
      </w:r>
      <w:r w:rsidRPr="00CB00D2">
        <w:rPr>
          <w:sz w:val="24"/>
          <w:szCs w:val="24"/>
        </w:rPr>
        <w:lastRenderedPageBreak/>
        <w:t>причине процессам выделения, переработки и ликвидации ила стоков следует уделять особое внимание при проектировании и эксплуатации любого предприятия по переработке сточных вод.</w:t>
      </w:r>
    </w:p>
    <w:p w:rsidR="00056BA3" w:rsidRPr="00CB00D2" w:rsidRDefault="00056BA3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Для уменьшения и исключения отрицательного воздействия на окружающую среду пред</w:t>
      </w:r>
      <w:r w:rsidRPr="00CB00D2">
        <w:rPr>
          <w:sz w:val="24"/>
          <w:szCs w:val="24"/>
        </w:rPr>
        <w:t>у</w:t>
      </w:r>
      <w:r w:rsidRPr="00CB00D2">
        <w:rPr>
          <w:sz w:val="24"/>
          <w:szCs w:val="24"/>
        </w:rPr>
        <w:t>сматривается уменьшение объема твердых бытовых отходов с решеток и осадков сточных вод п</w:t>
      </w:r>
      <w:r w:rsidRPr="00CB00D2">
        <w:rPr>
          <w:sz w:val="24"/>
          <w:szCs w:val="24"/>
        </w:rPr>
        <w:t>у</w:t>
      </w:r>
      <w:r w:rsidRPr="00CB00D2">
        <w:rPr>
          <w:sz w:val="24"/>
          <w:szCs w:val="24"/>
        </w:rPr>
        <w:t>тем модернизации бункера приема отходов и приобретения пресса – отходов, а также модерниз</w:t>
      </w:r>
      <w:r w:rsidRPr="00CB00D2">
        <w:rPr>
          <w:sz w:val="24"/>
          <w:szCs w:val="24"/>
        </w:rPr>
        <w:t>а</w:t>
      </w:r>
      <w:r w:rsidRPr="00CB00D2">
        <w:rPr>
          <w:sz w:val="24"/>
          <w:szCs w:val="24"/>
        </w:rPr>
        <w:t>ция насосного оборудования.</w:t>
      </w:r>
    </w:p>
    <w:p w:rsidR="00056BA3" w:rsidRDefault="00056BA3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>Для приготовления компоста марки «БИОКОМПОСТ «В» в соответствии с ТУ 0135-002-03261072-2007 из обезвоженного осадка сточных вод, предусмотрено строительство дополнител</w:t>
      </w:r>
      <w:r w:rsidRPr="00CB00D2">
        <w:rPr>
          <w:sz w:val="24"/>
          <w:szCs w:val="24"/>
        </w:rPr>
        <w:t>ь</w:t>
      </w:r>
      <w:r w:rsidRPr="00CB00D2">
        <w:rPr>
          <w:sz w:val="24"/>
          <w:szCs w:val="24"/>
        </w:rPr>
        <w:t>ной площадки компостирования. Это позволит использовать весь объем образующегося осадка для приготовления компоста (продукта) и использовать его применения в зеленом хозяйстве, для окультуривания истощенных почв в качестве органического удобрения, рекультивации свалок твердых бытовых отходов и т.д.</w:t>
      </w:r>
    </w:p>
    <w:p w:rsidR="00DA0B55" w:rsidRPr="00CB00D2" w:rsidRDefault="000507D3" w:rsidP="006C6ABD">
      <w:pPr>
        <w:pStyle w:val="1"/>
        <w:spacing w:line="276" w:lineRule="auto"/>
      </w:pPr>
      <w:bookmarkStart w:id="119" w:name="_Toc401577295"/>
      <w:r w:rsidRPr="00CB00D2">
        <w:t>6.</w:t>
      </w:r>
      <w:r w:rsidR="00D103FC" w:rsidRPr="00CB00D2">
        <w:t> </w:t>
      </w:r>
      <w:r w:rsidRPr="00CB00D2">
        <w:t xml:space="preserve">Оценка </w:t>
      </w:r>
      <w:r w:rsidR="00DA0B55" w:rsidRPr="00CB00D2">
        <w:t>потребности в капитальных вложениях в строительство, реконструкцию и модернизацию объектов централ</w:t>
      </w:r>
      <w:r w:rsidRPr="00CB00D2">
        <w:t>изованной системы водоотведения</w:t>
      </w:r>
      <w:bookmarkEnd w:id="119"/>
    </w:p>
    <w:p w:rsidR="005740DF" w:rsidRPr="00CB00D2" w:rsidRDefault="005740DF" w:rsidP="006C6ABD">
      <w:pPr>
        <w:pStyle w:val="a0"/>
        <w:numPr>
          <w:ilvl w:val="0"/>
          <w:numId w:val="0"/>
        </w:numPr>
        <w:spacing w:line="276" w:lineRule="auto"/>
        <w:ind w:firstLine="709"/>
      </w:pPr>
      <w:bookmarkStart w:id="120" w:name="_Toc401577296"/>
      <w:r>
        <w:t>На расчетный период мероприятия</w:t>
      </w:r>
      <w:r w:rsidRPr="00CB00D2">
        <w:t xml:space="preserve"> по строительств</w:t>
      </w:r>
      <w:r>
        <w:t>у, реконструкции</w:t>
      </w:r>
      <w:r w:rsidRPr="00CB00D2">
        <w:t xml:space="preserve"> и модернизаци</w:t>
      </w:r>
      <w:r>
        <w:t>и</w:t>
      </w:r>
      <w:r w:rsidRPr="00CB00D2">
        <w:t xml:space="preserve"> объектов централизованной системы водоотведения</w:t>
      </w:r>
      <w:r>
        <w:t xml:space="preserve"> в </w:t>
      </w:r>
      <w:proofErr w:type="spellStart"/>
      <w:r w:rsidR="00387CA0">
        <w:t>Половинском</w:t>
      </w:r>
      <w:proofErr w:type="spellEnd"/>
      <w:r>
        <w:t xml:space="preserve"> сельском поселении не запланированы.</w:t>
      </w:r>
    </w:p>
    <w:p w:rsidR="00DA0B55" w:rsidRPr="00CB00D2" w:rsidRDefault="000507D3" w:rsidP="006C6ABD">
      <w:pPr>
        <w:pStyle w:val="1"/>
        <w:spacing w:line="276" w:lineRule="auto"/>
      </w:pPr>
      <w:r w:rsidRPr="00CB00D2">
        <w:t>7.</w:t>
      </w:r>
      <w:r w:rsidR="00D103FC" w:rsidRPr="00CB00D2">
        <w:t> </w:t>
      </w:r>
      <w:r w:rsidR="000C08BE">
        <w:t>Плановые значения показателя</w:t>
      </w:r>
      <w:r w:rsidR="00DA0B55" w:rsidRPr="00CB00D2">
        <w:t xml:space="preserve"> развития централ</w:t>
      </w:r>
      <w:r w:rsidRPr="00CB00D2">
        <w:t>изованной системы водоотведения</w:t>
      </w:r>
      <w:bookmarkEnd w:id="120"/>
    </w:p>
    <w:p w:rsidR="000507D3" w:rsidRPr="00CB00D2" w:rsidRDefault="000507D3" w:rsidP="006C6ABD">
      <w:pPr>
        <w:spacing w:line="276" w:lineRule="auto"/>
        <w:ind w:firstLine="720"/>
        <w:jc w:val="both"/>
        <w:rPr>
          <w:sz w:val="24"/>
          <w:szCs w:val="24"/>
        </w:rPr>
      </w:pPr>
    </w:p>
    <w:p w:rsidR="00F42F5E" w:rsidRPr="00CB00D2" w:rsidRDefault="00F42F5E" w:rsidP="006C6ABD">
      <w:pPr>
        <w:pStyle w:val="Default"/>
        <w:spacing w:line="276" w:lineRule="auto"/>
        <w:ind w:firstLine="720"/>
        <w:jc w:val="both"/>
      </w:pPr>
      <w:r w:rsidRPr="00CB00D2">
        <w:t>В соответствии с постановлением Правительства РФ от 05.09.2013 №782 «О схемах вод</w:t>
      </w:r>
      <w:r w:rsidRPr="00CB00D2">
        <w:t>о</w:t>
      </w:r>
      <w:r w:rsidRPr="00CB00D2">
        <w:t>снабжения и водоотведения» (вместе с «Правилами разработки и утверждения схем водоснабж</w:t>
      </w:r>
      <w:r w:rsidRPr="00CB00D2">
        <w:t>е</w:t>
      </w:r>
      <w:r w:rsidRPr="00CB00D2">
        <w:t xml:space="preserve">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 </w:t>
      </w:r>
    </w:p>
    <w:p w:rsidR="00F42F5E" w:rsidRPr="00CB00D2" w:rsidRDefault="00F42F5E" w:rsidP="006C6ABD">
      <w:pPr>
        <w:pStyle w:val="Default"/>
        <w:spacing w:line="276" w:lineRule="auto"/>
        <w:ind w:firstLine="720"/>
        <w:jc w:val="both"/>
      </w:pPr>
      <w:r w:rsidRPr="00CB00D2">
        <w:t xml:space="preserve">- показатели надежности и </w:t>
      </w:r>
      <w:r w:rsidR="00BE3C28">
        <w:t>бесперебойности водоснабжения;</w:t>
      </w:r>
    </w:p>
    <w:p w:rsidR="00F42F5E" w:rsidRPr="00CB00D2" w:rsidRDefault="00F42F5E" w:rsidP="006C6ABD">
      <w:pPr>
        <w:pStyle w:val="Default"/>
        <w:spacing w:line="276" w:lineRule="auto"/>
        <w:ind w:firstLine="720"/>
        <w:jc w:val="both"/>
      </w:pPr>
      <w:r w:rsidRPr="00CB00D2">
        <w:t>- показатели к</w:t>
      </w:r>
      <w:r w:rsidR="00BE3C28">
        <w:t>ачества обслуживания абонентов;</w:t>
      </w:r>
    </w:p>
    <w:p w:rsidR="00F42F5E" w:rsidRPr="00CB00D2" w:rsidRDefault="00F42F5E" w:rsidP="006C6ABD">
      <w:pPr>
        <w:pStyle w:val="Default"/>
        <w:spacing w:line="276" w:lineRule="auto"/>
        <w:ind w:firstLine="720"/>
        <w:jc w:val="both"/>
      </w:pPr>
      <w:r w:rsidRPr="00CB00D2">
        <w:t>- показател</w:t>
      </w:r>
      <w:r w:rsidR="00BE3C28">
        <w:t>и качества очистки сточных вод;</w:t>
      </w:r>
    </w:p>
    <w:p w:rsidR="00F42F5E" w:rsidRPr="00CB00D2" w:rsidRDefault="00F42F5E" w:rsidP="006C6ABD">
      <w:pPr>
        <w:pStyle w:val="Default"/>
        <w:spacing w:line="276" w:lineRule="auto"/>
        <w:ind w:firstLine="720"/>
        <w:jc w:val="both"/>
      </w:pPr>
      <w:r w:rsidRPr="00CB00D2">
        <w:t>- показатели эффективности использования ресурсов п</w:t>
      </w:r>
      <w:r w:rsidR="00BE3C28">
        <w:t>ри транспортировке сточных вод;</w:t>
      </w:r>
    </w:p>
    <w:p w:rsidR="00F42F5E" w:rsidRPr="00CB00D2" w:rsidRDefault="00F42F5E" w:rsidP="006C6ABD">
      <w:pPr>
        <w:pStyle w:val="Default"/>
        <w:spacing w:line="276" w:lineRule="auto"/>
        <w:ind w:firstLine="720"/>
        <w:jc w:val="both"/>
      </w:pPr>
      <w:r w:rsidRPr="00CB00D2">
        <w:t>- соотношение цены реализации мероприятий инвестиционной программы и их эффекти</w:t>
      </w:r>
      <w:r w:rsidRPr="00CB00D2">
        <w:t>в</w:t>
      </w:r>
      <w:r w:rsidRPr="00CB00D2">
        <w:t>н</w:t>
      </w:r>
      <w:r w:rsidR="00BE3C28">
        <w:t>ости - улучшение качества воды;</w:t>
      </w:r>
    </w:p>
    <w:p w:rsidR="004B3DEA" w:rsidRDefault="00F42F5E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 xml:space="preserve">- иные показатели, </w:t>
      </w:r>
      <w:r w:rsidR="009634E9">
        <w:rPr>
          <w:sz w:val="24"/>
          <w:szCs w:val="24"/>
        </w:rPr>
        <w:t>установленные правительством Российской Федерации</w:t>
      </w:r>
      <w:r w:rsidRPr="00CB00D2">
        <w:rPr>
          <w:sz w:val="24"/>
          <w:szCs w:val="24"/>
        </w:rPr>
        <w:t>.</w:t>
      </w:r>
    </w:p>
    <w:p w:rsidR="005740DF" w:rsidRDefault="005740DF" w:rsidP="006C6A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522F" w:rsidRPr="00CB00D2" w:rsidRDefault="004A522F" w:rsidP="004A522F">
      <w:pPr>
        <w:pStyle w:val="a0"/>
      </w:pPr>
      <w:r>
        <w:lastRenderedPageBreak/>
        <w:t xml:space="preserve">– </w:t>
      </w:r>
      <w:r w:rsidR="000C08BE">
        <w:t>Плановые значения показателя</w:t>
      </w:r>
      <w:r w:rsidR="003F054E" w:rsidRPr="00CB00D2">
        <w:t xml:space="preserve"> развития централизованной системы водоотведения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436"/>
        <w:gridCol w:w="2599"/>
        <w:gridCol w:w="1344"/>
        <w:gridCol w:w="530"/>
        <w:gridCol w:w="521"/>
        <w:gridCol w:w="510"/>
        <w:gridCol w:w="521"/>
        <w:gridCol w:w="510"/>
        <w:gridCol w:w="510"/>
        <w:gridCol w:w="510"/>
        <w:gridCol w:w="521"/>
        <w:gridCol w:w="510"/>
        <w:gridCol w:w="421"/>
        <w:gridCol w:w="421"/>
        <w:gridCol w:w="421"/>
      </w:tblGrid>
      <w:tr w:rsidR="004A522F" w:rsidRPr="002C7FFA" w:rsidTr="00CE3C81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2F" w:rsidRPr="002C7FFA" w:rsidRDefault="004A522F" w:rsidP="00D775BE">
            <w:pPr>
              <w:shd w:val="clear" w:color="auto" w:fill="FFFFFF"/>
              <w:ind w:right="84"/>
              <w:jc w:val="right"/>
              <w:rPr>
                <w:sz w:val="22"/>
                <w:szCs w:val="22"/>
              </w:rPr>
            </w:pPr>
            <w:r w:rsidRPr="002C7FFA">
              <w:rPr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2F" w:rsidRPr="002C7FFA" w:rsidRDefault="004A522F" w:rsidP="00A91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C7FFA">
              <w:rPr>
                <w:color w:val="000000"/>
                <w:spacing w:val="1"/>
                <w:sz w:val="22"/>
                <w:szCs w:val="22"/>
              </w:rPr>
              <w:t>Показатель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22F" w:rsidRPr="002C7FFA" w:rsidRDefault="004469D6" w:rsidP="00A91287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Едини</w:t>
            </w:r>
            <w:r w:rsidR="004A522F" w:rsidRPr="002C7FFA">
              <w:rPr>
                <w:color w:val="000000"/>
                <w:spacing w:val="-1"/>
                <w:sz w:val="22"/>
                <w:szCs w:val="22"/>
              </w:rPr>
              <w:t>ца измере</w:t>
            </w:r>
            <w:r w:rsidR="004A522F" w:rsidRPr="002C7FFA">
              <w:rPr>
                <w:color w:val="000000"/>
                <w:spacing w:val="5"/>
                <w:sz w:val="22"/>
                <w:szCs w:val="22"/>
              </w:rPr>
              <w:t>ния</w:t>
            </w:r>
          </w:p>
        </w:tc>
        <w:tc>
          <w:tcPr>
            <w:tcW w:w="59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522F" w:rsidRPr="002C7FFA" w:rsidRDefault="000C08BE" w:rsidP="00D775BE">
            <w:pPr>
              <w:shd w:val="clear" w:color="auto" w:fill="FFFFFF"/>
              <w:ind w:right="96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Плановые значения показателя</w:t>
            </w:r>
          </w:p>
        </w:tc>
      </w:tr>
      <w:tr w:rsidR="00CE3C81" w:rsidRPr="002C7FFA" w:rsidTr="00CE3C81">
        <w:trPr>
          <w:trHeight w:val="2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A91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F829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F829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F829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F8296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2C7FFA" w:rsidRDefault="00CE3C81" w:rsidP="00F829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2C7FFA" w:rsidRDefault="00CE3C81" w:rsidP="00F829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2C7FFA" w:rsidRDefault="00CE3C81" w:rsidP="00F829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2C7FFA" w:rsidRDefault="00CE3C81" w:rsidP="00F829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2C7FFA" w:rsidRDefault="00CE3C81" w:rsidP="00F829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2C7FFA" w:rsidRDefault="00CE3C81" w:rsidP="00F8296E">
            <w:pPr>
              <w:shd w:val="clear" w:color="auto" w:fill="FFFFFF"/>
              <w:ind w:left="-33" w:right="-56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2C7FFA" w:rsidRDefault="00CE3C81" w:rsidP="00F8296E">
            <w:pPr>
              <w:shd w:val="clear" w:color="auto" w:fill="FFFFFF"/>
              <w:ind w:left="-33" w:right="-56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left="-33" w:right="-56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2029</w:t>
            </w:r>
          </w:p>
        </w:tc>
      </w:tr>
      <w:tr w:rsidR="00CE3C81" w:rsidRPr="002C7FFA" w:rsidTr="00CE3C81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132"/>
              <w:jc w:val="right"/>
              <w:rPr>
                <w:sz w:val="22"/>
                <w:szCs w:val="22"/>
              </w:rPr>
            </w:pPr>
            <w:r w:rsidRPr="002C7FFA">
              <w:rPr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7" w:hanging="12"/>
              <w:rPr>
                <w:sz w:val="22"/>
                <w:szCs w:val="22"/>
              </w:rPr>
            </w:pPr>
            <w:r w:rsidRPr="002C7FFA">
              <w:rPr>
                <w:iCs/>
                <w:color w:val="000000"/>
                <w:spacing w:val="6"/>
                <w:sz w:val="22"/>
                <w:szCs w:val="22"/>
              </w:rPr>
              <w:t xml:space="preserve">Показатели надежности и </w:t>
            </w:r>
            <w:r w:rsidRPr="002C7FFA">
              <w:rPr>
                <w:iCs/>
                <w:color w:val="000000"/>
                <w:sz w:val="22"/>
                <w:szCs w:val="22"/>
              </w:rPr>
              <w:t>бесперебойности вод</w:t>
            </w:r>
            <w:r w:rsidRPr="002C7FFA">
              <w:rPr>
                <w:iCs/>
                <w:color w:val="000000"/>
                <w:sz w:val="22"/>
                <w:szCs w:val="22"/>
              </w:rPr>
              <w:t>о</w:t>
            </w:r>
            <w:r w:rsidRPr="002C7FFA">
              <w:rPr>
                <w:iCs/>
                <w:color w:val="000000"/>
                <w:sz w:val="22"/>
                <w:szCs w:val="22"/>
              </w:rPr>
              <w:t>отведения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53023C" w:rsidRDefault="00CE3C81" w:rsidP="00A912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53023C" w:rsidRDefault="00CE3C81" w:rsidP="00BB7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53023C" w:rsidRDefault="00CE3C81" w:rsidP="00BB74EB">
            <w:pPr>
              <w:shd w:val="clear" w:color="auto" w:fill="FFFFFF"/>
              <w:jc w:val="center"/>
              <w:rPr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53023C" w:rsidRDefault="00CE3C81" w:rsidP="00BB74EB">
            <w:pPr>
              <w:shd w:val="clear" w:color="auto" w:fill="FFFFFF"/>
              <w:jc w:val="center"/>
              <w:rPr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53023C" w:rsidRDefault="00CE3C81" w:rsidP="00BB74EB">
            <w:pPr>
              <w:shd w:val="clear" w:color="auto" w:fill="FFFFFF"/>
              <w:jc w:val="center"/>
              <w:rPr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53023C" w:rsidRDefault="00CE3C81" w:rsidP="00BB74EB">
            <w:pPr>
              <w:shd w:val="clear" w:color="auto" w:fill="FFFFFF"/>
              <w:jc w:val="center"/>
              <w:rPr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53023C" w:rsidRDefault="00CE3C81" w:rsidP="00BB74EB">
            <w:pPr>
              <w:shd w:val="clear" w:color="auto" w:fill="FFFFFF"/>
              <w:jc w:val="center"/>
              <w:rPr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53023C" w:rsidRDefault="00CE3C81" w:rsidP="00BB74EB">
            <w:pPr>
              <w:shd w:val="clear" w:color="auto" w:fill="FFFFFF"/>
              <w:jc w:val="center"/>
              <w:rPr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53023C" w:rsidRDefault="00CE3C81" w:rsidP="00BB74EB">
            <w:pPr>
              <w:shd w:val="clear" w:color="auto" w:fill="FFFFFF"/>
              <w:jc w:val="center"/>
              <w:rPr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53023C" w:rsidRDefault="00CE3C81" w:rsidP="00BB74EB">
            <w:pPr>
              <w:shd w:val="clear" w:color="auto" w:fill="FFFFFF"/>
              <w:jc w:val="center"/>
              <w:rPr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53023C" w:rsidRDefault="00CE3C81" w:rsidP="00BB74EB">
            <w:pPr>
              <w:shd w:val="clear" w:color="auto" w:fill="FFFFFF"/>
              <w:jc w:val="center"/>
              <w:rPr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53023C" w:rsidRDefault="00CE3C81" w:rsidP="00BB74EB">
            <w:pPr>
              <w:shd w:val="clear" w:color="auto" w:fill="FFFFFF"/>
              <w:jc w:val="center"/>
              <w:rPr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53023C" w:rsidRDefault="00CE3C81" w:rsidP="00BB74EB">
            <w:pPr>
              <w:shd w:val="clear" w:color="auto" w:fill="FFFFFF"/>
              <w:jc w:val="center"/>
              <w:rPr>
                <w:sz w:val="24"/>
                <w:szCs w:val="22"/>
              </w:rPr>
            </w:pPr>
          </w:p>
        </w:tc>
      </w:tr>
      <w:tr w:rsidR="00CE3C81" w:rsidRPr="002C7FFA" w:rsidTr="00CE3C81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36"/>
              <w:jc w:val="right"/>
              <w:rPr>
                <w:sz w:val="22"/>
                <w:szCs w:val="22"/>
              </w:rPr>
            </w:pPr>
            <w:r w:rsidRPr="002C7FFA">
              <w:rPr>
                <w:color w:val="000000"/>
                <w:spacing w:val="-12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7"/>
              <w:rPr>
                <w:color w:val="000000"/>
                <w:spacing w:val="2"/>
                <w:sz w:val="22"/>
                <w:szCs w:val="22"/>
              </w:rPr>
            </w:pPr>
            <w:r w:rsidRPr="002C7FFA">
              <w:rPr>
                <w:color w:val="000000"/>
                <w:spacing w:val="2"/>
                <w:sz w:val="22"/>
                <w:szCs w:val="22"/>
              </w:rPr>
              <w:t>Удельное количество з</w:t>
            </w:r>
            <w:r w:rsidRPr="002C7FFA">
              <w:rPr>
                <w:color w:val="000000"/>
                <w:spacing w:val="2"/>
                <w:sz w:val="22"/>
                <w:szCs w:val="22"/>
              </w:rPr>
              <w:t>а</w:t>
            </w:r>
            <w:r w:rsidRPr="002C7FFA">
              <w:rPr>
                <w:color w:val="000000"/>
                <w:spacing w:val="2"/>
                <w:sz w:val="22"/>
                <w:szCs w:val="22"/>
              </w:rPr>
              <w:t>соров на сетях водоотв</w:t>
            </w:r>
            <w:r w:rsidRPr="002C7FFA">
              <w:rPr>
                <w:color w:val="000000"/>
                <w:spacing w:val="2"/>
                <w:sz w:val="22"/>
                <w:szCs w:val="22"/>
              </w:rPr>
              <w:t>е</w:t>
            </w:r>
            <w:r w:rsidRPr="002C7FFA">
              <w:rPr>
                <w:color w:val="000000"/>
                <w:spacing w:val="2"/>
                <w:sz w:val="22"/>
                <w:szCs w:val="22"/>
              </w:rPr>
              <w:t>дения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A91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C7FFA">
              <w:rPr>
                <w:color w:val="000000"/>
                <w:spacing w:val="-1"/>
                <w:sz w:val="22"/>
                <w:szCs w:val="22"/>
              </w:rPr>
              <w:t xml:space="preserve">ед./ </w:t>
            </w:r>
            <w:proofErr w:type="gramStart"/>
            <w:r w:rsidRPr="002C7FFA">
              <w:rPr>
                <w:color w:val="000000"/>
                <w:spacing w:val="-2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3C81" w:rsidRPr="002C7FFA" w:rsidTr="00CE3C81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36"/>
              <w:jc w:val="right"/>
              <w:rPr>
                <w:sz w:val="22"/>
                <w:szCs w:val="22"/>
              </w:rPr>
            </w:pPr>
            <w:r w:rsidRPr="002C7FFA">
              <w:rPr>
                <w:color w:val="000000"/>
                <w:spacing w:val="-12"/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7"/>
              <w:rPr>
                <w:sz w:val="22"/>
                <w:szCs w:val="22"/>
              </w:rPr>
            </w:pPr>
            <w:r w:rsidRPr="002C7FFA">
              <w:rPr>
                <w:color w:val="000000"/>
                <w:spacing w:val="-3"/>
                <w:sz w:val="22"/>
                <w:szCs w:val="22"/>
              </w:rPr>
              <w:t>Удельный вес сетей вод</w:t>
            </w:r>
            <w:r w:rsidRPr="002C7FFA">
              <w:rPr>
                <w:color w:val="000000"/>
                <w:spacing w:val="-3"/>
                <w:sz w:val="22"/>
                <w:szCs w:val="22"/>
              </w:rPr>
              <w:t>о</w:t>
            </w:r>
            <w:r w:rsidRPr="002C7FFA">
              <w:rPr>
                <w:color w:val="000000"/>
                <w:spacing w:val="-3"/>
                <w:sz w:val="22"/>
                <w:szCs w:val="22"/>
              </w:rPr>
              <w:t xml:space="preserve">отведения, </w:t>
            </w:r>
            <w:r w:rsidRPr="002C7FFA">
              <w:rPr>
                <w:color w:val="000000"/>
                <w:spacing w:val="4"/>
                <w:sz w:val="22"/>
                <w:szCs w:val="22"/>
              </w:rPr>
              <w:t>нуждающихся в замене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A91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C7FFA">
              <w:rPr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DB1146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DB1146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DB1146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DB1146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DB1146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DB1146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DB1146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DB1146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DB1146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DB1146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DB1146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DB1146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CE3C81" w:rsidRPr="002C7FFA" w:rsidTr="00CE3C81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132"/>
              <w:jc w:val="right"/>
              <w:rPr>
                <w:sz w:val="22"/>
                <w:szCs w:val="22"/>
              </w:rPr>
            </w:pPr>
            <w:r w:rsidRPr="002C7FFA">
              <w:rPr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7" w:hanging="12"/>
              <w:rPr>
                <w:sz w:val="22"/>
                <w:szCs w:val="22"/>
              </w:rPr>
            </w:pPr>
            <w:r w:rsidRPr="002C7FFA">
              <w:rPr>
                <w:iCs/>
                <w:color w:val="000000"/>
                <w:spacing w:val="3"/>
                <w:sz w:val="22"/>
                <w:szCs w:val="22"/>
              </w:rPr>
              <w:t>Показатель качества о</w:t>
            </w:r>
            <w:r w:rsidRPr="002C7FFA">
              <w:rPr>
                <w:iCs/>
                <w:color w:val="000000"/>
                <w:spacing w:val="3"/>
                <w:sz w:val="22"/>
                <w:szCs w:val="22"/>
              </w:rPr>
              <w:t>б</w:t>
            </w:r>
            <w:r w:rsidRPr="002C7FFA">
              <w:rPr>
                <w:iCs/>
                <w:color w:val="000000"/>
                <w:spacing w:val="3"/>
                <w:sz w:val="22"/>
                <w:szCs w:val="22"/>
              </w:rPr>
              <w:t xml:space="preserve">служивания </w:t>
            </w:r>
            <w:r w:rsidRPr="002C7FFA">
              <w:rPr>
                <w:iCs/>
                <w:color w:val="000000"/>
                <w:spacing w:val="-5"/>
                <w:sz w:val="22"/>
                <w:szCs w:val="22"/>
              </w:rPr>
              <w:t>абонентов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A912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E3C81" w:rsidRPr="002C7FFA" w:rsidTr="00CE3C81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36"/>
              <w:jc w:val="right"/>
              <w:rPr>
                <w:sz w:val="22"/>
                <w:szCs w:val="22"/>
              </w:rPr>
            </w:pPr>
            <w:r w:rsidRPr="002C7FFA">
              <w:rPr>
                <w:color w:val="000000"/>
                <w:spacing w:val="-6"/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7"/>
              <w:rPr>
                <w:sz w:val="22"/>
                <w:szCs w:val="22"/>
              </w:rPr>
            </w:pPr>
            <w:r w:rsidRPr="002C7FFA">
              <w:rPr>
                <w:color w:val="000000"/>
                <w:spacing w:val="2"/>
                <w:sz w:val="22"/>
                <w:szCs w:val="22"/>
              </w:rPr>
              <w:t>Доля заявок на подкл</w:t>
            </w:r>
            <w:r w:rsidRPr="002C7FFA">
              <w:rPr>
                <w:color w:val="000000"/>
                <w:spacing w:val="2"/>
                <w:sz w:val="22"/>
                <w:szCs w:val="22"/>
              </w:rPr>
              <w:t>ю</w:t>
            </w:r>
            <w:r w:rsidRPr="002C7FFA">
              <w:rPr>
                <w:color w:val="000000"/>
                <w:spacing w:val="2"/>
                <w:sz w:val="22"/>
                <w:szCs w:val="22"/>
              </w:rPr>
              <w:t xml:space="preserve">чение, </w:t>
            </w:r>
            <w:r w:rsidRPr="002C7FFA">
              <w:rPr>
                <w:color w:val="000000"/>
                <w:spacing w:val="4"/>
                <w:sz w:val="22"/>
                <w:szCs w:val="22"/>
              </w:rPr>
              <w:t>исполненная по итогам года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A91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C7FF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3C81" w:rsidRPr="002C7FFA" w:rsidTr="00CE3C81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132"/>
              <w:jc w:val="right"/>
              <w:rPr>
                <w:sz w:val="22"/>
                <w:szCs w:val="22"/>
              </w:rPr>
            </w:pPr>
            <w:r w:rsidRPr="002C7FFA">
              <w:rPr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7" w:hanging="12"/>
              <w:rPr>
                <w:sz w:val="22"/>
                <w:szCs w:val="22"/>
              </w:rPr>
            </w:pPr>
            <w:r w:rsidRPr="002C7FFA">
              <w:rPr>
                <w:iCs/>
                <w:color w:val="000000"/>
                <w:spacing w:val="3"/>
                <w:sz w:val="22"/>
                <w:szCs w:val="22"/>
              </w:rPr>
              <w:t>Показатель качества оч</w:t>
            </w:r>
            <w:r w:rsidRPr="002C7FFA">
              <w:rPr>
                <w:iCs/>
                <w:color w:val="000000"/>
                <w:spacing w:val="3"/>
                <w:sz w:val="22"/>
                <w:szCs w:val="22"/>
              </w:rPr>
              <w:t>и</w:t>
            </w:r>
            <w:r w:rsidRPr="002C7FFA">
              <w:rPr>
                <w:iCs/>
                <w:color w:val="000000"/>
                <w:spacing w:val="3"/>
                <w:sz w:val="22"/>
                <w:szCs w:val="22"/>
              </w:rPr>
              <w:t>стки сточных вод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A912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E3C81" w:rsidRPr="002C7FFA" w:rsidTr="00CE3C81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36"/>
              <w:jc w:val="right"/>
              <w:rPr>
                <w:sz w:val="22"/>
                <w:szCs w:val="22"/>
              </w:rPr>
            </w:pPr>
            <w:r w:rsidRPr="002C7FFA">
              <w:rPr>
                <w:color w:val="000000"/>
                <w:spacing w:val="-6"/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7"/>
              <w:rPr>
                <w:sz w:val="22"/>
                <w:szCs w:val="22"/>
              </w:rPr>
            </w:pPr>
            <w:r w:rsidRPr="002C7FFA">
              <w:rPr>
                <w:color w:val="000000"/>
                <w:spacing w:val="1"/>
                <w:sz w:val="22"/>
                <w:szCs w:val="22"/>
              </w:rPr>
              <w:t>Доля сточных вод, по</w:t>
            </w:r>
            <w:r w:rsidRPr="002C7FFA">
              <w:rPr>
                <w:color w:val="000000"/>
                <w:spacing w:val="1"/>
                <w:sz w:val="22"/>
                <w:szCs w:val="22"/>
              </w:rPr>
              <w:t>д</w:t>
            </w:r>
            <w:r w:rsidRPr="002C7FFA">
              <w:rPr>
                <w:color w:val="000000"/>
                <w:spacing w:val="1"/>
                <w:sz w:val="22"/>
                <w:szCs w:val="22"/>
              </w:rPr>
              <w:t xml:space="preserve">вергающихся </w:t>
            </w:r>
            <w:r w:rsidRPr="002C7FFA">
              <w:rPr>
                <w:color w:val="000000"/>
                <w:spacing w:val="4"/>
                <w:sz w:val="22"/>
                <w:szCs w:val="22"/>
              </w:rPr>
              <w:t>очистке, в общем объеме сбрас</w:t>
            </w:r>
            <w:r w:rsidRPr="002C7FFA">
              <w:rPr>
                <w:color w:val="000000"/>
                <w:spacing w:val="4"/>
                <w:sz w:val="22"/>
                <w:szCs w:val="22"/>
              </w:rPr>
              <w:t>ы</w:t>
            </w:r>
            <w:r w:rsidRPr="002C7FFA">
              <w:rPr>
                <w:color w:val="000000"/>
                <w:spacing w:val="4"/>
                <w:sz w:val="22"/>
                <w:szCs w:val="22"/>
              </w:rPr>
              <w:t>ваемых сточных вод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A91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C7FF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3C81" w:rsidRPr="002C7FFA" w:rsidTr="00CE3C81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132"/>
              <w:jc w:val="right"/>
              <w:rPr>
                <w:sz w:val="22"/>
                <w:szCs w:val="22"/>
              </w:rPr>
            </w:pPr>
            <w:r w:rsidRPr="002C7FFA">
              <w:rPr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7" w:hanging="12"/>
              <w:rPr>
                <w:sz w:val="22"/>
                <w:szCs w:val="22"/>
              </w:rPr>
            </w:pPr>
            <w:r w:rsidRPr="002C7FFA">
              <w:rPr>
                <w:iCs/>
                <w:color w:val="000000"/>
                <w:spacing w:val="3"/>
                <w:sz w:val="22"/>
                <w:szCs w:val="22"/>
              </w:rPr>
              <w:t>Показатель эффективн</w:t>
            </w:r>
            <w:r w:rsidRPr="002C7FFA">
              <w:rPr>
                <w:iCs/>
                <w:color w:val="000000"/>
                <w:spacing w:val="3"/>
                <w:sz w:val="22"/>
                <w:szCs w:val="22"/>
              </w:rPr>
              <w:t>о</w:t>
            </w:r>
            <w:r w:rsidRPr="002C7FFA">
              <w:rPr>
                <w:iCs/>
                <w:color w:val="000000"/>
                <w:spacing w:val="3"/>
                <w:sz w:val="22"/>
                <w:szCs w:val="22"/>
              </w:rPr>
              <w:t>сти использования ресу</w:t>
            </w:r>
            <w:r w:rsidRPr="002C7FFA">
              <w:rPr>
                <w:iCs/>
                <w:color w:val="000000"/>
                <w:spacing w:val="3"/>
                <w:sz w:val="22"/>
                <w:szCs w:val="22"/>
              </w:rPr>
              <w:t>р</w:t>
            </w:r>
            <w:r w:rsidRPr="002C7FFA">
              <w:rPr>
                <w:iCs/>
                <w:color w:val="000000"/>
                <w:spacing w:val="3"/>
                <w:sz w:val="22"/>
                <w:szCs w:val="22"/>
              </w:rPr>
              <w:t>сов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A912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A91287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E3C81" w:rsidRPr="002C7FFA" w:rsidTr="00CE3C81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36"/>
              <w:jc w:val="right"/>
              <w:rPr>
                <w:sz w:val="22"/>
                <w:szCs w:val="22"/>
              </w:rPr>
            </w:pPr>
            <w:r w:rsidRPr="002C7FFA">
              <w:rPr>
                <w:color w:val="000000"/>
                <w:spacing w:val="-3"/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D775BE">
            <w:pPr>
              <w:shd w:val="clear" w:color="auto" w:fill="FFFFFF"/>
              <w:ind w:right="12"/>
              <w:rPr>
                <w:sz w:val="22"/>
                <w:szCs w:val="22"/>
              </w:rPr>
            </w:pPr>
            <w:r w:rsidRPr="002C7FFA">
              <w:rPr>
                <w:color w:val="000000"/>
                <w:spacing w:val="4"/>
                <w:sz w:val="22"/>
                <w:szCs w:val="22"/>
              </w:rPr>
              <w:t>Удельный расход эле</w:t>
            </w:r>
            <w:r w:rsidRPr="002C7FFA">
              <w:rPr>
                <w:color w:val="000000"/>
                <w:spacing w:val="4"/>
                <w:sz w:val="22"/>
                <w:szCs w:val="22"/>
              </w:rPr>
              <w:t>к</w:t>
            </w:r>
            <w:r w:rsidRPr="002C7FFA">
              <w:rPr>
                <w:color w:val="000000"/>
                <w:spacing w:val="4"/>
                <w:sz w:val="22"/>
                <w:szCs w:val="22"/>
              </w:rPr>
              <w:t xml:space="preserve">трической </w:t>
            </w:r>
            <w:r w:rsidRPr="002C7FFA">
              <w:rPr>
                <w:color w:val="000000"/>
                <w:spacing w:val="2"/>
                <w:sz w:val="22"/>
                <w:szCs w:val="22"/>
              </w:rPr>
              <w:t>энергии при транспортировке сточных вод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2C7FFA" w:rsidRDefault="00CE3C81" w:rsidP="00A91287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r w:rsidRPr="002C7FFA">
              <w:rPr>
                <w:color w:val="000000"/>
                <w:spacing w:val="7"/>
                <w:sz w:val="22"/>
                <w:szCs w:val="22"/>
              </w:rPr>
              <w:t>кВт·</w:t>
            </w:r>
            <w:r w:rsidRPr="002C7FFA">
              <w:rPr>
                <w:color w:val="000000"/>
                <w:spacing w:val="1"/>
                <w:sz w:val="22"/>
                <w:szCs w:val="22"/>
              </w:rPr>
              <w:t>час/м</w:t>
            </w:r>
            <w:r w:rsidRPr="002C7FFA">
              <w:rPr>
                <w:color w:val="000000"/>
                <w:spacing w:val="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C81" w:rsidRPr="00674D40" w:rsidRDefault="00CE3C81" w:rsidP="00BB74E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0729" w:rsidRDefault="00F80729" w:rsidP="00F80729">
      <w:pPr>
        <w:ind w:firstLine="720"/>
        <w:jc w:val="both"/>
        <w:rPr>
          <w:sz w:val="24"/>
          <w:szCs w:val="24"/>
        </w:rPr>
      </w:pPr>
    </w:p>
    <w:p w:rsidR="00DA0B55" w:rsidRPr="00CB00D2" w:rsidRDefault="000507D3" w:rsidP="006C6ABD">
      <w:pPr>
        <w:pStyle w:val="1"/>
        <w:spacing w:line="276" w:lineRule="auto"/>
      </w:pPr>
      <w:bookmarkStart w:id="121" w:name="_Toc401577297"/>
      <w:r w:rsidRPr="00CB00D2">
        <w:t>8.</w:t>
      </w:r>
      <w:r w:rsidR="00D103FC" w:rsidRPr="00CB00D2">
        <w:t> </w:t>
      </w:r>
      <w:r w:rsidRPr="00CB00D2">
        <w:t xml:space="preserve">Перечень </w:t>
      </w:r>
      <w:r w:rsidR="00DA0B55" w:rsidRPr="00CB00D2">
        <w:t>выявленных бесхозяйных объектов централизованной системы водоотведения (в случае их выявления) и перечень организаций, уп</w:t>
      </w:r>
      <w:r w:rsidRPr="00CB00D2">
        <w:t>олномоченных на их эксплуатацию</w:t>
      </w:r>
      <w:bookmarkEnd w:id="121"/>
    </w:p>
    <w:p w:rsidR="000507D3" w:rsidRPr="00CB00D2" w:rsidRDefault="000507D3" w:rsidP="006C6ABD">
      <w:pPr>
        <w:spacing w:line="276" w:lineRule="auto"/>
        <w:ind w:firstLine="720"/>
        <w:rPr>
          <w:sz w:val="24"/>
          <w:szCs w:val="24"/>
        </w:rPr>
      </w:pPr>
    </w:p>
    <w:p w:rsidR="00756FF2" w:rsidRPr="00CB00D2" w:rsidRDefault="00756FF2" w:rsidP="006C6ABD">
      <w:pPr>
        <w:spacing w:line="276" w:lineRule="auto"/>
        <w:ind w:firstLine="720"/>
        <w:jc w:val="both"/>
        <w:rPr>
          <w:sz w:val="24"/>
          <w:szCs w:val="24"/>
        </w:rPr>
      </w:pPr>
      <w:r w:rsidRPr="00CB00D2">
        <w:rPr>
          <w:sz w:val="24"/>
          <w:szCs w:val="24"/>
        </w:rPr>
        <w:t xml:space="preserve">Бесхозяйные объекты централизованной системы водоотведения на территории </w:t>
      </w:r>
      <w:r w:rsidR="00387CA0">
        <w:rPr>
          <w:sz w:val="24"/>
          <w:szCs w:val="24"/>
        </w:rPr>
        <w:t>Полови</w:t>
      </w:r>
      <w:r w:rsidR="00387CA0">
        <w:rPr>
          <w:sz w:val="24"/>
          <w:szCs w:val="24"/>
        </w:rPr>
        <w:t>н</w:t>
      </w:r>
      <w:r w:rsidR="00387CA0">
        <w:rPr>
          <w:sz w:val="24"/>
          <w:szCs w:val="24"/>
        </w:rPr>
        <w:t>ско</w:t>
      </w:r>
      <w:r>
        <w:rPr>
          <w:sz w:val="24"/>
          <w:szCs w:val="24"/>
        </w:rPr>
        <w:t xml:space="preserve">го сельского поселения </w:t>
      </w:r>
      <w:r w:rsidRPr="00CB00D2">
        <w:rPr>
          <w:sz w:val="24"/>
          <w:szCs w:val="24"/>
        </w:rPr>
        <w:t>отсутствуют.</w:t>
      </w:r>
    </w:p>
    <w:p w:rsidR="00AC471F" w:rsidRPr="00F1729B" w:rsidRDefault="000507D3" w:rsidP="006C6ABD">
      <w:pPr>
        <w:spacing w:line="276" w:lineRule="auto"/>
        <w:ind w:firstLine="720"/>
        <w:jc w:val="both"/>
        <w:rPr>
          <w:color w:val="000000"/>
          <w:sz w:val="24"/>
        </w:rPr>
      </w:pPr>
      <w:r w:rsidRPr="00CB00D2">
        <w:br w:type="page"/>
      </w:r>
      <w:bookmarkStart w:id="122" w:name="_Toc401577298"/>
      <w:r w:rsidRPr="00F1729B">
        <w:rPr>
          <w:sz w:val="24"/>
        </w:rPr>
        <w:lastRenderedPageBreak/>
        <w:t>Приложение</w:t>
      </w:r>
      <w:r w:rsidR="00D86182" w:rsidRPr="00F1729B">
        <w:rPr>
          <w:sz w:val="24"/>
        </w:rPr>
        <w:t> </w:t>
      </w:r>
      <w:r w:rsidRPr="00F1729B">
        <w:rPr>
          <w:sz w:val="24"/>
        </w:rPr>
        <w:t>1.</w:t>
      </w:r>
      <w:r w:rsidR="00D86182" w:rsidRPr="00F1729B">
        <w:rPr>
          <w:sz w:val="24"/>
        </w:rPr>
        <w:t> </w:t>
      </w:r>
      <w:r w:rsidR="00DA0B55" w:rsidRPr="00F1729B">
        <w:rPr>
          <w:sz w:val="24"/>
        </w:rPr>
        <w:t>Схем</w:t>
      </w:r>
      <w:r w:rsidR="00D86182" w:rsidRPr="00F1729B">
        <w:rPr>
          <w:sz w:val="24"/>
        </w:rPr>
        <w:t>ы</w:t>
      </w:r>
      <w:r w:rsidR="00DA0B55" w:rsidRPr="00F1729B">
        <w:rPr>
          <w:sz w:val="24"/>
        </w:rPr>
        <w:t xml:space="preserve"> водоснабжения </w:t>
      </w:r>
      <w:r w:rsidR="00666A5A" w:rsidRPr="00F1729B">
        <w:rPr>
          <w:sz w:val="24"/>
        </w:rPr>
        <w:t>и водоотведения</w:t>
      </w:r>
      <w:bookmarkEnd w:id="122"/>
    </w:p>
    <w:sectPr w:rsidR="00AC471F" w:rsidRPr="00F1729B" w:rsidSect="000E5164">
      <w:footerReference w:type="default" r:id="rId33"/>
      <w:footerReference w:type="first" r:id="rId34"/>
      <w:pgSz w:w="11906" w:h="16838" w:code="9"/>
      <w:pgMar w:top="1134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4F" w:rsidRDefault="00241D4F">
      <w:r>
        <w:separator/>
      </w:r>
    </w:p>
  </w:endnote>
  <w:endnote w:type="continuationSeparator" w:id="0">
    <w:p w:rsidR="00241D4F" w:rsidRDefault="0024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6E" w:rsidRPr="0072729E" w:rsidRDefault="00E42337">
    <w:pPr>
      <w:pStyle w:val="a9"/>
      <w:jc w:val="center"/>
      <w:rPr>
        <w:sz w:val="24"/>
        <w:szCs w:val="24"/>
      </w:rPr>
    </w:pPr>
    <w:r w:rsidRPr="0072729E">
      <w:rPr>
        <w:sz w:val="24"/>
        <w:szCs w:val="24"/>
      </w:rPr>
      <w:fldChar w:fldCharType="begin"/>
    </w:r>
    <w:r w:rsidR="00F8296E" w:rsidRPr="0072729E">
      <w:rPr>
        <w:sz w:val="24"/>
        <w:szCs w:val="24"/>
      </w:rPr>
      <w:instrText>PAGE   \* MERGEFORMAT</w:instrText>
    </w:r>
    <w:r w:rsidRPr="0072729E">
      <w:rPr>
        <w:sz w:val="24"/>
        <w:szCs w:val="24"/>
      </w:rPr>
      <w:fldChar w:fldCharType="separate"/>
    </w:r>
    <w:r w:rsidR="00994D22">
      <w:rPr>
        <w:noProof/>
        <w:sz w:val="24"/>
        <w:szCs w:val="24"/>
      </w:rPr>
      <w:t>2</w:t>
    </w:r>
    <w:r w:rsidRPr="0072729E">
      <w:rPr>
        <w:sz w:val="24"/>
        <w:szCs w:val="24"/>
      </w:rPr>
      <w:fldChar w:fldCharType="end"/>
    </w:r>
  </w:p>
  <w:p w:rsidR="00F8296E" w:rsidRDefault="00F8296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6E" w:rsidRPr="00946BBC" w:rsidRDefault="00E42337">
    <w:pPr>
      <w:pStyle w:val="a9"/>
      <w:jc w:val="center"/>
      <w:rPr>
        <w:sz w:val="24"/>
        <w:szCs w:val="24"/>
      </w:rPr>
    </w:pPr>
    <w:r w:rsidRPr="00946BBC">
      <w:rPr>
        <w:sz w:val="24"/>
        <w:szCs w:val="24"/>
      </w:rPr>
      <w:fldChar w:fldCharType="begin"/>
    </w:r>
    <w:r w:rsidR="00F8296E" w:rsidRPr="00946BBC">
      <w:rPr>
        <w:sz w:val="24"/>
        <w:szCs w:val="24"/>
      </w:rPr>
      <w:instrText>PAGE   \* MERGEFORMAT</w:instrText>
    </w:r>
    <w:r w:rsidRPr="00946BBC">
      <w:rPr>
        <w:sz w:val="24"/>
        <w:szCs w:val="24"/>
      </w:rPr>
      <w:fldChar w:fldCharType="separate"/>
    </w:r>
    <w:r w:rsidR="00994D22">
      <w:rPr>
        <w:noProof/>
        <w:sz w:val="24"/>
        <w:szCs w:val="24"/>
      </w:rPr>
      <w:t>1</w:t>
    </w:r>
    <w:r w:rsidRPr="00946BBC">
      <w:rPr>
        <w:sz w:val="24"/>
        <w:szCs w:val="24"/>
      </w:rPr>
      <w:fldChar w:fldCharType="end"/>
    </w:r>
  </w:p>
  <w:p w:rsidR="00F8296E" w:rsidRDefault="00F829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6E" w:rsidRDefault="00F8296E" w:rsidP="004A14E7">
    <w:pPr>
      <w:pStyle w:val="a9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6E" w:rsidRDefault="00F8296E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6E" w:rsidRPr="001B7EFF" w:rsidRDefault="00E42337" w:rsidP="006560C1">
    <w:pPr>
      <w:pStyle w:val="a9"/>
      <w:jc w:val="center"/>
      <w:rPr>
        <w:sz w:val="24"/>
        <w:szCs w:val="24"/>
      </w:rPr>
    </w:pPr>
    <w:r w:rsidRPr="001B7EFF">
      <w:rPr>
        <w:rStyle w:val="ab"/>
        <w:sz w:val="24"/>
        <w:szCs w:val="24"/>
      </w:rPr>
      <w:fldChar w:fldCharType="begin"/>
    </w:r>
    <w:r w:rsidR="00F8296E" w:rsidRPr="001B7EFF">
      <w:rPr>
        <w:rStyle w:val="ab"/>
        <w:sz w:val="24"/>
        <w:szCs w:val="24"/>
      </w:rPr>
      <w:instrText xml:space="preserve"> PAGE </w:instrText>
    </w:r>
    <w:r w:rsidRPr="001B7EFF">
      <w:rPr>
        <w:rStyle w:val="ab"/>
        <w:sz w:val="24"/>
        <w:szCs w:val="24"/>
      </w:rPr>
      <w:fldChar w:fldCharType="separate"/>
    </w:r>
    <w:r w:rsidR="00994D22">
      <w:rPr>
        <w:rStyle w:val="ab"/>
        <w:noProof/>
        <w:sz w:val="24"/>
        <w:szCs w:val="24"/>
      </w:rPr>
      <w:t>65</w:t>
    </w:r>
    <w:r w:rsidRPr="001B7EFF">
      <w:rPr>
        <w:rStyle w:val="ab"/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6E" w:rsidRPr="001B7EFF" w:rsidRDefault="00E42337" w:rsidP="009A5CCC">
    <w:pPr>
      <w:pStyle w:val="a9"/>
      <w:jc w:val="center"/>
      <w:rPr>
        <w:sz w:val="24"/>
        <w:szCs w:val="24"/>
      </w:rPr>
    </w:pPr>
    <w:r w:rsidRPr="001B7EFF">
      <w:rPr>
        <w:rStyle w:val="ab"/>
        <w:sz w:val="24"/>
        <w:szCs w:val="24"/>
      </w:rPr>
      <w:fldChar w:fldCharType="begin"/>
    </w:r>
    <w:r w:rsidR="00F8296E" w:rsidRPr="001B7EFF">
      <w:rPr>
        <w:rStyle w:val="ab"/>
        <w:sz w:val="24"/>
        <w:szCs w:val="24"/>
      </w:rPr>
      <w:instrText xml:space="preserve"> PAGE </w:instrText>
    </w:r>
    <w:r w:rsidRPr="001B7EFF">
      <w:rPr>
        <w:rStyle w:val="ab"/>
        <w:sz w:val="24"/>
        <w:szCs w:val="24"/>
      </w:rPr>
      <w:fldChar w:fldCharType="separate"/>
    </w:r>
    <w:r w:rsidR="00994D22">
      <w:rPr>
        <w:rStyle w:val="ab"/>
        <w:noProof/>
        <w:sz w:val="24"/>
        <w:szCs w:val="24"/>
      </w:rPr>
      <w:t>46</w:t>
    </w:r>
    <w:r w:rsidRPr="001B7EFF">
      <w:rPr>
        <w:rStyle w:val="ab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4F" w:rsidRDefault="00241D4F">
      <w:r>
        <w:separator/>
      </w:r>
    </w:p>
  </w:footnote>
  <w:footnote w:type="continuationSeparator" w:id="0">
    <w:p w:rsidR="00241D4F" w:rsidRDefault="0024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6E" w:rsidRPr="0080675E" w:rsidRDefault="00F8296E" w:rsidP="00747A04">
    <w:pPr>
      <w:pStyle w:val="ac"/>
      <w:suppressAutoHyphens/>
      <w:jc w:val="center"/>
      <w:rPr>
        <w:i/>
        <w:sz w:val="24"/>
        <w:szCs w:val="24"/>
        <w:u w:val="single"/>
      </w:rPr>
    </w:pPr>
    <w:r w:rsidRPr="009631AB">
      <w:rPr>
        <w:i/>
        <w:sz w:val="24"/>
        <w:szCs w:val="24"/>
        <w:u w:val="single"/>
      </w:rPr>
      <w:t xml:space="preserve">Схема водоснабжения и водоотведения </w:t>
    </w:r>
    <w:r>
      <w:rPr>
        <w:i/>
        <w:sz w:val="24"/>
        <w:szCs w:val="24"/>
        <w:u w:val="single"/>
      </w:rPr>
      <w:t>Половинского сельского поселения</w:t>
    </w:r>
    <w:r w:rsidRPr="009631AB">
      <w:rPr>
        <w:i/>
        <w:sz w:val="24"/>
        <w:szCs w:val="24"/>
        <w:u w:val="single"/>
      </w:rPr>
      <w:t xml:space="preserve"> </w:t>
    </w:r>
    <w:r>
      <w:rPr>
        <w:i/>
        <w:sz w:val="24"/>
        <w:szCs w:val="24"/>
        <w:u w:val="single"/>
      </w:rPr>
      <w:t>Увельского района Челябинской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CFF"/>
    <w:multiLevelType w:val="hybridMultilevel"/>
    <w:tmpl w:val="68C23C62"/>
    <w:lvl w:ilvl="0" w:tplc="6A06C54A">
      <w:start w:val="1"/>
      <w:numFmt w:val="decimal"/>
      <w:lvlText w:val="%1"/>
      <w:lvlJc w:val="left"/>
      <w:pPr>
        <w:tabs>
          <w:tab w:val="num" w:pos="-56"/>
        </w:tabs>
        <w:ind w:left="-56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7786F"/>
    <w:multiLevelType w:val="hybridMultilevel"/>
    <w:tmpl w:val="2C32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86D"/>
    <w:multiLevelType w:val="hybridMultilevel"/>
    <w:tmpl w:val="DC40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3260"/>
    <w:multiLevelType w:val="hybridMultilevel"/>
    <w:tmpl w:val="4FE0C10C"/>
    <w:lvl w:ilvl="0" w:tplc="203038F8">
      <w:start w:val="1"/>
      <w:numFmt w:val="decimal"/>
      <w:lvlText w:val="%1."/>
      <w:lvlJc w:val="left"/>
      <w:pPr>
        <w:tabs>
          <w:tab w:val="num" w:pos="608"/>
        </w:tabs>
        <w:ind w:left="608" w:hanging="5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8480B"/>
    <w:multiLevelType w:val="hybridMultilevel"/>
    <w:tmpl w:val="056405FC"/>
    <w:lvl w:ilvl="0" w:tplc="203038F8">
      <w:start w:val="1"/>
      <w:numFmt w:val="decimal"/>
      <w:lvlText w:val="%1."/>
      <w:lvlJc w:val="left"/>
      <w:pPr>
        <w:tabs>
          <w:tab w:val="num" w:pos="608"/>
        </w:tabs>
        <w:ind w:left="608" w:hanging="5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D78C9"/>
    <w:multiLevelType w:val="hybridMultilevel"/>
    <w:tmpl w:val="2C32E7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112306"/>
    <w:multiLevelType w:val="hybridMultilevel"/>
    <w:tmpl w:val="4A02911E"/>
    <w:lvl w:ilvl="0" w:tplc="9F9837FA">
      <w:start w:val="1"/>
      <w:numFmt w:val="decimal"/>
      <w:pStyle w:val="a"/>
      <w:lvlText w:val="Рис. %1."/>
      <w:lvlJc w:val="left"/>
      <w:pPr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2ED6"/>
    <w:multiLevelType w:val="hybridMultilevel"/>
    <w:tmpl w:val="1B22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19DC"/>
    <w:multiLevelType w:val="hybridMultilevel"/>
    <w:tmpl w:val="056405FC"/>
    <w:lvl w:ilvl="0" w:tplc="203038F8">
      <w:start w:val="1"/>
      <w:numFmt w:val="decimal"/>
      <w:lvlText w:val="%1."/>
      <w:lvlJc w:val="left"/>
      <w:pPr>
        <w:tabs>
          <w:tab w:val="num" w:pos="608"/>
        </w:tabs>
        <w:ind w:left="608" w:hanging="5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E7ECB"/>
    <w:multiLevelType w:val="hybridMultilevel"/>
    <w:tmpl w:val="4FE0C10C"/>
    <w:lvl w:ilvl="0" w:tplc="203038F8">
      <w:start w:val="1"/>
      <w:numFmt w:val="decimal"/>
      <w:lvlText w:val="%1."/>
      <w:lvlJc w:val="left"/>
      <w:pPr>
        <w:tabs>
          <w:tab w:val="num" w:pos="608"/>
        </w:tabs>
        <w:ind w:left="608" w:hanging="5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F61FE"/>
    <w:multiLevelType w:val="hybridMultilevel"/>
    <w:tmpl w:val="9740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C1791"/>
    <w:multiLevelType w:val="hybridMultilevel"/>
    <w:tmpl w:val="41C2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51D62"/>
    <w:multiLevelType w:val="hybridMultilevel"/>
    <w:tmpl w:val="2934FCAC"/>
    <w:lvl w:ilvl="0" w:tplc="FE62B1AC">
      <w:start w:val="1"/>
      <w:numFmt w:val="decimal"/>
      <w:pStyle w:val="a0"/>
      <w:lvlText w:val="Табл. 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C7936"/>
    <w:multiLevelType w:val="hybridMultilevel"/>
    <w:tmpl w:val="A1A83C5A"/>
    <w:lvl w:ilvl="0" w:tplc="B9B8554A">
      <w:start w:val="1"/>
      <w:numFmt w:val="bullet"/>
      <w:pStyle w:val="a1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3A237D3"/>
    <w:multiLevelType w:val="hybridMultilevel"/>
    <w:tmpl w:val="4FE0C10C"/>
    <w:lvl w:ilvl="0" w:tplc="203038F8">
      <w:start w:val="1"/>
      <w:numFmt w:val="decimal"/>
      <w:lvlText w:val="%1."/>
      <w:lvlJc w:val="left"/>
      <w:pPr>
        <w:tabs>
          <w:tab w:val="num" w:pos="608"/>
        </w:tabs>
        <w:ind w:left="608" w:hanging="5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C4DE8"/>
    <w:multiLevelType w:val="hybridMultilevel"/>
    <w:tmpl w:val="2C32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76549"/>
    <w:multiLevelType w:val="hybridMultilevel"/>
    <w:tmpl w:val="E93C55EE"/>
    <w:lvl w:ilvl="0" w:tplc="6A06C54A">
      <w:start w:val="1"/>
      <w:numFmt w:val="decimal"/>
      <w:lvlText w:val="%1"/>
      <w:lvlJc w:val="left"/>
      <w:pPr>
        <w:tabs>
          <w:tab w:val="num" w:pos="-56"/>
        </w:tabs>
        <w:ind w:left="-56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14D30"/>
    <w:multiLevelType w:val="hybridMultilevel"/>
    <w:tmpl w:val="2C32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47B3A"/>
    <w:multiLevelType w:val="hybridMultilevel"/>
    <w:tmpl w:val="2C32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533D9"/>
    <w:multiLevelType w:val="hybridMultilevel"/>
    <w:tmpl w:val="CCB489E2"/>
    <w:lvl w:ilvl="0" w:tplc="6C322658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5E287F90"/>
    <w:multiLevelType w:val="hybridMultilevel"/>
    <w:tmpl w:val="4FE0C10C"/>
    <w:lvl w:ilvl="0" w:tplc="203038F8">
      <w:start w:val="1"/>
      <w:numFmt w:val="decimal"/>
      <w:lvlText w:val="%1."/>
      <w:lvlJc w:val="left"/>
      <w:pPr>
        <w:tabs>
          <w:tab w:val="num" w:pos="608"/>
        </w:tabs>
        <w:ind w:left="608" w:hanging="5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D5BC9"/>
    <w:multiLevelType w:val="hybridMultilevel"/>
    <w:tmpl w:val="C986A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8E5848"/>
    <w:multiLevelType w:val="hybridMultilevel"/>
    <w:tmpl w:val="4FE0C10C"/>
    <w:lvl w:ilvl="0" w:tplc="203038F8">
      <w:start w:val="1"/>
      <w:numFmt w:val="decimal"/>
      <w:lvlText w:val="%1."/>
      <w:lvlJc w:val="left"/>
      <w:pPr>
        <w:tabs>
          <w:tab w:val="num" w:pos="608"/>
        </w:tabs>
        <w:ind w:left="608" w:hanging="5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93501D"/>
    <w:multiLevelType w:val="hybridMultilevel"/>
    <w:tmpl w:val="62781480"/>
    <w:lvl w:ilvl="0" w:tplc="E03E4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967272"/>
    <w:multiLevelType w:val="hybridMultilevel"/>
    <w:tmpl w:val="2C32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F6B7C"/>
    <w:multiLevelType w:val="hybridMultilevel"/>
    <w:tmpl w:val="DDBAD830"/>
    <w:lvl w:ilvl="0" w:tplc="61DE11E2">
      <w:start w:val="1"/>
      <w:numFmt w:val="bullet"/>
      <w:pStyle w:val="a2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72795707"/>
    <w:multiLevelType w:val="hybridMultilevel"/>
    <w:tmpl w:val="4FE0C10C"/>
    <w:lvl w:ilvl="0" w:tplc="203038F8">
      <w:start w:val="1"/>
      <w:numFmt w:val="decimal"/>
      <w:lvlText w:val="%1."/>
      <w:lvlJc w:val="left"/>
      <w:pPr>
        <w:tabs>
          <w:tab w:val="num" w:pos="608"/>
        </w:tabs>
        <w:ind w:left="608" w:hanging="5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7C4C32"/>
    <w:multiLevelType w:val="hybridMultilevel"/>
    <w:tmpl w:val="DA823F88"/>
    <w:lvl w:ilvl="0" w:tplc="203038F8">
      <w:start w:val="1"/>
      <w:numFmt w:val="decimal"/>
      <w:lvlText w:val="%1."/>
      <w:lvlJc w:val="left"/>
      <w:pPr>
        <w:tabs>
          <w:tab w:val="num" w:pos="608"/>
        </w:tabs>
        <w:ind w:left="608" w:hanging="5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929AD"/>
    <w:multiLevelType w:val="hybridMultilevel"/>
    <w:tmpl w:val="2C32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70DBA"/>
    <w:multiLevelType w:val="hybridMultilevel"/>
    <w:tmpl w:val="A98273CC"/>
    <w:lvl w:ilvl="0" w:tplc="0419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0">
    <w:nsid w:val="7B3023A2"/>
    <w:multiLevelType w:val="hybridMultilevel"/>
    <w:tmpl w:val="8F2E6580"/>
    <w:lvl w:ilvl="0" w:tplc="61961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2"/>
  </w:num>
  <w:num w:numId="5">
    <w:abstractNumId w:val="23"/>
  </w:num>
  <w:num w:numId="6">
    <w:abstractNumId w:val="30"/>
  </w:num>
  <w:num w:numId="7">
    <w:abstractNumId w:val="29"/>
  </w:num>
  <w:num w:numId="8">
    <w:abstractNumId w:val="13"/>
  </w:num>
  <w:num w:numId="9">
    <w:abstractNumId w:val="12"/>
  </w:num>
  <w:num w:numId="10">
    <w:abstractNumId w:val="11"/>
  </w:num>
  <w:num w:numId="11">
    <w:abstractNumId w:val="25"/>
  </w:num>
  <w:num w:numId="12">
    <w:abstractNumId w:val="6"/>
  </w:num>
  <w:num w:numId="13">
    <w:abstractNumId w:val="7"/>
  </w:num>
  <w:num w:numId="14">
    <w:abstractNumId w:val="19"/>
  </w:num>
  <w:num w:numId="15">
    <w:abstractNumId w:val="10"/>
  </w:num>
  <w:num w:numId="16">
    <w:abstractNumId w:val="24"/>
  </w:num>
  <w:num w:numId="17">
    <w:abstractNumId w:val="5"/>
  </w:num>
  <w:num w:numId="18">
    <w:abstractNumId w:val="3"/>
  </w:num>
  <w:num w:numId="19">
    <w:abstractNumId w:val="4"/>
  </w:num>
  <w:num w:numId="20">
    <w:abstractNumId w:val="8"/>
  </w:num>
  <w:num w:numId="21">
    <w:abstractNumId w:val="27"/>
  </w:num>
  <w:num w:numId="22">
    <w:abstractNumId w:val="9"/>
  </w:num>
  <w:num w:numId="23">
    <w:abstractNumId w:val="14"/>
  </w:num>
  <w:num w:numId="24">
    <w:abstractNumId w:val="22"/>
  </w:num>
  <w:num w:numId="25">
    <w:abstractNumId w:val="15"/>
  </w:num>
  <w:num w:numId="26">
    <w:abstractNumId w:val="28"/>
  </w:num>
  <w:num w:numId="27">
    <w:abstractNumId w:val="1"/>
  </w:num>
  <w:num w:numId="28">
    <w:abstractNumId w:val="18"/>
  </w:num>
  <w:num w:numId="29">
    <w:abstractNumId w:val="17"/>
  </w:num>
  <w:num w:numId="30">
    <w:abstractNumId w:val="20"/>
  </w:num>
  <w:num w:numId="31">
    <w:abstractNumId w:val="21"/>
  </w:num>
  <w:num w:numId="32">
    <w:abstractNumId w:val="6"/>
    <w:lvlOverride w:ilvl="0">
      <w:startOverride w:val="1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0"/>
  <w:autoHyphenation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E0447"/>
    <w:rsid w:val="00000200"/>
    <w:rsid w:val="0000042E"/>
    <w:rsid w:val="00000DC4"/>
    <w:rsid w:val="00000F1F"/>
    <w:rsid w:val="00001AAB"/>
    <w:rsid w:val="00001ACD"/>
    <w:rsid w:val="0000283C"/>
    <w:rsid w:val="000031D7"/>
    <w:rsid w:val="00003231"/>
    <w:rsid w:val="00003A1A"/>
    <w:rsid w:val="00003CF2"/>
    <w:rsid w:val="0000429D"/>
    <w:rsid w:val="0000469A"/>
    <w:rsid w:val="000050CD"/>
    <w:rsid w:val="000059DF"/>
    <w:rsid w:val="00005C8B"/>
    <w:rsid w:val="00005C8F"/>
    <w:rsid w:val="00005F10"/>
    <w:rsid w:val="00006334"/>
    <w:rsid w:val="00006360"/>
    <w:rsid w:val="00006956"/>
    <w:rsid w:val="00006DD5"/>
    <w:rsid w:val="0000785A"/>
    <w:rsid w:val="00007F81"/>
    <w:rsid w:val="00010C2B"/>
    <w:rsid w:val="00010C62"/>
    <w:rsid w:val="00011596"/>
    <w:rsid w:val="00011676"/>
    <w:rsid w:val="000127BE"/>
    <w:rsid w:val="00012FD1"/>
    <w:rsid w:val="00013021"/>
    <w:rsid w:val="00013498"/>
    <w:rsid w:val="00013AA0"/>
    <w:rsid w:val="00013BB8"/>
    <w:rsid w:val="00013D1B"/>
    <w:rsid w:val="000141F3"/>
    <w:rsid w:val="00014D5F"/>
    <w:rsid w:val="00014FC7"/>
    <w:rsid w:val="00015909"/>
    <w:rsid w:val="000159E8"/>
    <w:rsid w:val="00015EF9"/>
    <w:rsid w:val="000164E0"/>
    <w:rsid w:val="00016EC4"/>
    <w:rsid w:val="00017341"/>
    <w:rsid w:val="00017D47"/>
    <w:rsid w:val="000208F8"/>
    <w:rsid w:val="00020E51"/>
    <w:rsid w:val="00021117"/>
    <w:rsid w:val="000228CC"/>
    <w:rsid w:val="00022A0B"/>
    <w:rsid w:val="00022A69"/>
    <w:rsid w:val="00022F87"/>
    <w:rsid w:val="000238AF"/>
    <w:rsid w:val="00023CCC"/>
    <w:rsid w:val="000240D0"/>
    <w:rsid w:val="00025AC4"/>
    <w:rsid w:val="00026064"/>
    <w:rsid w:val="00026520"/>
    <w:rsid w:val="00026EB2"/>
    <w:rsid w:val="00027701"/>
    <w:rsid w:val="00027D3E"/>
    <w:rsid w:val="00030116"/>
    <w:rsid w:val="00030A54"/>
    <w:rsid w:val="000312E2"/>
    <w:rsid w:val="00031988"/>
    <w:rsid w:val="000326B2"/>
    <w:rsid w:val="00032815"/>
    <w:rsid w:val="000328FF"/>
    <w:rsid w:val="00032ACF"/>
    <w:rsid w:val="000338B4"/>
    <w:rsid w:val="00034624"/>
    <w:rsid w:val="00036252"/>
    <w:rsid w:val="000364CD"/>
    <w:rsid w:val="0004101A"/>
    <w:rsid w:val="000421AC"/>
    <w:rsid w:val="0004226C"/>
    <w:rsid w:val="000427C3"/>
    <w:rsid w:val="00042B67"/>
    <w:rsid w:val="00043947"/>
    <w:rsid w:val="00043E8C"/>
    <w:rsid w:val="00044623"/>
    <w:rsid w:val="0004493B"/>
    <w:rsid w:val="0004648B"/>
    <w:rsid w:val="000507D3"/>
    <w:rsid w:val="00050AFE"/>
    <w:rsid w:val="00051B67"/>
    <w:rsid w:val="00052216"/>
    <w:rsid w:val="000539A4"/>
    <w:rsid w:val="000551C5"/>
    <w:rsid w:val="00055471"/>
    <w:rsid w:val="000555B6"/>
    <w:rsid w:val="000557D6"/>
    <w:rsid w:val="0005583B"/>
    <w:rsid w:val="00056BA3"/>
    <w:rsid w:val="0005796E"/>
    <w:rsid w:val="00057B8E"/>
    <w:rsid w:val="00057BDF"/>
    <w:rsid w:val="00057CC5"/>
    <w:rsid w:val="0006043F"/>
    <w:rsid w:val="00060E64"/>
    <w:rsid w:val="000612AA"/>
    <w:rsid w:val="00061330"/>
    <w:rsid w:val="00061500"/>
    <w:rsid w:val="00061774"/>
    <w:rsid w:val="000649A2"/>
    <w:rsid w:val="00065579"/>
    <w:rsid w:val="000662D1"/>
    <w:rsid w:val="00067542"/>
    <w:rsid w:val="00070443"/>
    <w:rsid w:val="0007090D"/>
    <w:rsid w:val="00070E6D"/>
    <w:rsid w:val="00071754"/>
    <w:rsid w:val="0007181C"/>
    <w:rsid w:val="0007242A"/>
    <w:rsid w:val="00072515"/>
    <w:rsid w:val="00072F8D"/>
    <w:rsid w:val="00073CBC"/>
    <w:rsid w:val="00074704"/>
    <w:rsid w:val="000763CF"/>
    <w:rsid w:val="0007673A"/>
    <w:rsid w:val="000773B0"/>
    <w:rsid w:val="0008007B"/>
    <w:rsid w:val="000816E7"/>
    <w:rsid w:val="00081812"/>
    <w:rsid w:val="0008313F"/>
    <w:rsid w:val="00083B44"/>
    <w:rsid w:val="00083E75"/>
    <w:rsid w:val="00084170"/>
    <w:rsid w:val="00084261"/>
    <w:rsid w:val="0008471B"/>
    <w:rsid w:val="000862CF"/>
    <w:rsid w:val="000866E8"/>
    <w:rsid w:val="00087460"/>
    <w:rsid w:val="000901CB"/>
    <w:rsid w:val="000906F7"/>
    <w:rsid w:val="000909BC"/>
    <w:rsid w:val="000909EA"/>
    <w:rsid w:val="00091872"/>
    <w:rsid w:val="00091F45"/>
    <w:rsid w:val="000926EA"/>
    <w:rsid w:val="00092C95"/>
    <w:rsid w:val="00093BEB"/>
    <w:rsid w:val="00093E09"/>
    <w:rsid w:val="00094661"/>
    <w:rsid w:val="00095016"/>
    <w:rsid w:val="00095811"/>
    <w:rsid w:val="000958A2"/>
    <w:rsid w:val="00095B2D"/>
    <w:rsid w:val="00095F4B"/>
    <w:rsid w:val="00096964"/>
    <w:rsid w:val="000A03ED"/>
    <w:rsid w:val="000A06C3"/>
    <w:rsid w:val="000A11A1"/>
    <w:rsid w:val="000A137A"/>
    <w:rsid w:val="000A1D42"/>
    <w:rsid w:val="000A2888"/>
    <w:rsid w:val="000A2A8A"/>
    <w:rsid w:val="000A57FC"/>
    <w:rsid w:val="000A6AA8"/>
    <w:rsid w:val="000A6EC3"/>
    <w:rsid w:val="000A77A2"/>
    <w:rsid w:val="000A7A33"/>
    <w:rsid w:val="000A7AE6"/>
    <w:rsid w:val="000B03EE"/>
    <w:rsid w:val="000B086B"/>
    <w:rsid w:val="000B1663"/>
    <w:rsid w:val="000B1A58"/>
    <w:rsid w:val="000B3891"/>
    <w:rsid w:val="000B39AD"/>
    <w:rsid w:val="000B51BF"/>
    <w:rsid w:val="000B54FA"/>
    <w:rsid w:val="000B5637"/>
    <w:rsid w:val="000B5ACC"/>
    <w:rsid w:val="000B5FCD"/>
    <w:rsid w:val="000B7FCE"/>
    <w:rsid w:val="000C010A"/>
    <w:rsid w:val="000C0242"/>
    <w:rsid w:val="000C02A5"/>
    <w:rsid w:val="000C0611"/>
    <w:rsid w:val="000C08BE"/>
    <w:rsid w:val="000C0FC5"/>
    <w:rsid w:val="000C26C7"/>
    <w:rsid w:val="000C3D0D"/>
    <w:rsid w:val="000C4093"/>
    <w:rsid w:val="000C470D"/>
    <w:rsid w:val="000C5B06"/>
    <w:rsid w:val="000C61D6"/>
    <w:rsid w:val="000C73DD"/>
    <w:rsid w:val="000C76CB"/>
    <w:rsid w:val="000C7EC0"/>
    <w:rsid w:val="000D10A0"/>
    <w:rsid w:val="000D17B2"/>
    <w:rsid w:val="000D1C16"/>
    <w:rsid w:val="000D2169"/>
    <w:rsid w:val="000D25B1"/>
    <w:rsid w:val="000D2E52"/>
    <w:rsid w:val="000D4036"/>
    <w:rsid w:val="000D4370"/>
    <w:rsid w:val="000D4F08"/>
    <w:rsid w:val="000D6EB9"/>
    <w:rsid w:val="000D768E"/>
    <w:rsid w:val="000D7B49"/>
    <w:rsid w:val="000D7DEB"/>
    <w:rsid w:val="000E0485"/>
    <w:rsid w:val="000E0819"/>
    <w:rsid w:val="000E0E28"/>
    <w:rsid w:val="000E1358"/>
    <w:rsid w:val="000E1709"/>
    <w:rsid w:val="000E1A14"/>
    <w:rsid w:val="000E2E8E"/>
    <w:rsid w:val="000E35D7"/>
    <w:rsid w:val="000E39C7"/>
    <w:rsid w:val="000E3B40"/>
    <w:rsid w:val="000E3D95"/>
    <w:rsid w:val="000E4EC8"/>
    <w:rsid w:val="000E5164"/>
    <w:rsid w:val="000E5A29"/>
    <w:rsid w:val="000E5E7C"/>
    <w:rsid w:val="000E6619"/>
    <w:rsid w:val="000E6A85"/>
    <w:rsid w:val="000E7968"/>
    <w:rsid w:val="000E7A1A"/>
    <w:rsid w:val="000E7F5B"/>
    <w:rsid w:val="000F0514"/>
    <w:rsid w:val="000F08C0"/>
    <w:rsid w:val="000F0E15"/>
    <w:rsid w:val="000F0E50"/>
    <w:rsid w:val="000F1362"/>
    <w:rsid w:val="000F1940"/>
    <w:rsid w:val="000F1E48"/>
    <w:rsid w:val="000F2318"/>
    <w:rsid w:val="000F25D1"/>
    <w:rsid w:val="000F354C"/>
    <w:rsid w:val="000F35D9"/>
    <w:rsid w:val="000F3DF6"/>
    <w:rsid w:val="000F4751"/>
    <w:rsid w:val="000F494A"/>
    <w:rsid w:val="000F4E85"/>
    <w:rsid w:val="000F4E9E"/>
    <w:rsid w:val="000F5537"/>
    <w:rsid w:val="000F70A6"/>
    <w:rsid w:val="000F7360"/>
    <w:rsid w:val="00100268"/>
    <w:rsid w:val="001018A2"/>
    <w:rsid w:val="00101DA7"/>
    <w:rsid w:val="00102EF7"/>
    <w:rsid w:val="00104266"/>
    <w:rsid w:val="00104B0E"/>
    <w:rsid w:val="00105842"/>
    <w:rsid w:val="00106062"/>
    <w:rsid w:val="0010638D"/>
    <w:rsid w:val="00106C48"/>
    <w:rsid w:val="001071A0"/>
    <w:rsid w:val="00110264"/>
    <w:rsid w:val="00110CE8"/>
    <w:rsid w:val="00111CF2"/>
    <w:rsid w:val="001120BE"/>
    <w:rsid w:val="00112516"/>
    <w:rsid w:val="001126C5"/>
    <w:rsid w:val="0011360D"/>
    <w:rsid w:val="001143E5"/>
    <w:rsid w:val="00114B12"/>
    <w:rsid w:val="00115914"/>
    <w:rsid w:val="00115D0F"/>
    <w:rsid w:val="0011681A"/>
    <w:rsid w:val="001173ED"/>
    <w:rsid w:val="00117B15"/>
    <w:rsid w:val="0012104E"/>
    <w:rsid w:val="00121173"/>
    <w:rsid w:val="00121705"/>
    <w:rsid w:val="0012173A"/>
    <w:rsid w:val="00122AA0"/>
    <w:rsid w:val="0012301C"/>
    <w:rsid w:val="00123840"/>
    <w:rsid w:val="00123B9D"/>
    <w:rsid w:val="00125A60"/>
    <w:rsid w:val="00125B9C"/>
    <w:rsid w:val="001261C4"/>
    <w:rsid w:val="0012658E"/>
    <w:rsid w:val="001266AD"/>
    <w:rsid w:val="001302F4"/>
    <w:rsid w:val="00130693"/>
    <w:rsid w:val="00130A00"/>
    <w:rsid w:val="00130FB6"/>
    <w:rsid w:val="00131673"/>
    <w:rsid w:val="00131FFB"/>
    <w:rsid w:val="00132F5A"/>
    <w:rsid w:val="00133333"/>
    <w:rsid w:val="001348E3"/>
    <w:rsid w:val="00134FC9"/>
    <w:rsid w:val="00135BB3"/>
    <w:rsid w:val="00136723"/>
    <w:rsid w:val="001376B2"/>
    <w:rsid w:val="00137853"/>
    <w:rsid w:val="00137947"/>
    <w:rsid w:val="00137C2D"/>
    <w:rsid w:val="0014267E"/>
    <w:rsid w:val="001433E7"/>
    <w:rsid w:val="00143B29"/>
    <w:rsid w:val="001442C9"/>
    <w:rsid w:val="001449A0"/>
    <w:rsid w:val="00144FB2"/>
    <w:rsid w:val="00146115"/>
    <w:rsid w:val="001465AE"/>
    <w:rsid w:val="001477EF"/>
    <w:rsid w:val="00147DA9"/>
    <w:rsid w:val="001505C2"/>
    <w:rsid w:val="00150989"/>
    <w:rsid w:val="00150AFD"/>
    <w:rsid w:val="001510A6"/>
    <w:rsid w:val="0015167F"/>
    <w:rsid w:val="00151AD3"/>
    <w:rsid w:val="00151B98"/>
    <w:rsid w:val="00152C80"/>
    <w:rsid w:val="001532B4"/>
    <w:rsid w:val="00154384"/>
    <w:rsid w:val="00155FA3"/>
    <w:rsid w:val="00156037"/>
    <w:rsid w:val="001561E7"/>
    <w:rsid w:val="00156DC1"/>
    <w:rsid w:val="00157BEF"/>
    <w:rsid w:val="00157F3A"/>
    <w:rsid w:val="00160572"/>
    <w:rsid w:val="00160800"/>
    <w:rsid w:val="00160CF8"/>
    <w:rsid w:val="00161D59"/>
    <w:rsid w:val="00163AF9"/>
    <w:rsid w:val="00163FB1"/>
    <w:rsid w:val="00164312"/>
    <w:rsid w:val="001645C0"/>
    <w:rsid w:val="00165FB7"/>
    <w:rsid w:val="00166054"/>
    <w:rsid w:val="00166125"/>
    <w:rsid w:val="0016651F"/>
    <w:rsid w:val="00166BAD"/>
    <w:rsid w:val="00167746"/>
    <w:rsid w:val="001705E2"/>
    <w:rsid w:val="00170755"/>
    <w:rsid w:val="00170F93"/>
    <w:rsid w:val="001712DE"/>
    <w:rsid w:val="00171754"/>
    <w:rsid w:val="00171EE8"/>
    <w:rsid w:val="00172388"/>
    <w:rsid w:val="001747EE"/>
    <w:rsid w:val="00174C33"/>
    <w:rsid w:val="00174D58"/>
    <w:rsid w:val="001752FF"/>
    <w:rsid w:val="00175433"/>
    <w:rsid w:val="001765B0"/>
    <w:rsid w:val="00176792"/>
    <w:rsid w:val="0017680F"/>
    <w:rsid w:val="00176E04"/>
    <w:rsid w:val="00176E84"/>
    <w:rsid w:val="0017763E"/>
    <w:rsid w:val="0017773F"/>
    <w:rsid w:val="00177883"/>
    <w:rsid w:val="0018045F"/>
    <w:rsid w:val="00181496"/>
    <w:rsid w:val="00181FB2"/>
    <w:rsid w:val="001821C4"/>
    <w:rsid w:val="00182C1F"/>
    <w:rsid w:val="00182F07"/>
    <w:rsid w:val="0018394D"/>
    <w:rsid w:val="00183CDE"/>
    <w:rsid w:val="001845F3"/>
    <w:rsid w:val="00184AC5"/>
    <w:rsid w:val="00184B69"/>
    <w:rsid w:val="0018631C"/>
    <w:rsid w:val="001865B8"/>
    <w:rsid w:val="00186C7A"/>
    <w:rsid w:val="00187D3B"/>
    <w:rsid w:val="001905D4"/>
    <w:rsid w:val="00191225"/>
    <w:rsid w:val="001915CC"/>
    <w:rsid w:val="00191660"/>
    <w:rsid w:val="001916E1"/>
    <w:rsid w:val="00193132"/>
    <w:rsid w:val="00194EF9"/>
    <w:rsid w:val="00194FAE"/>
    <w:rsid w:val="001960F0"/>
    <w:rsid w:val="001961B0"/>
    <w:rsid w:val="001966DD"/>
    <w:rsid w:val="00197176"/>
    <w:rsid w:val="00197858"/>
    <w:rsid w:val="001A02F8"/>
    <w:rsid w:val="001A03EE"/>
    <w:rsid w:val="001A04FF"/>
    <w:rsid w:val="001A14BB"/>
    <w:rsid w:val="001A180D"/>
    <w:rsid w:val="001A1C77"/>
    <w:rsid w:val="001A2393"/>
    <w:rsid w:val="001A3C58"/>
    <w:rsid w:val="001A4667"/>
    <w:rsid w:val="001A4EAF"/>
    <w:rsid w:val="001A4EB4"/>
    <w:rsid w:val="001A5288"/>
    <w:rsid w:val="001A5337"/>
    <w:rsid w:val="001A58D2"/>
    <w:rsid w:val="001A599C"/>
    <w:rsid w:val="001A60F0"/>
    <w:rsid w:val="001A612D"/>
    <w:rsid w:val="001A6892"/>
    <w:rsid w:val="001A6F1C"/>
    <w:rsid w:val="001A6F76"/>
    <w:rsid w:val="001A7418"/>
    <w:rsid w:val="001B0167"/>
    <w:rsid w:val="001B03F5"/>
    <w:rsid w:val="001B0906"/>
    <w:rsid w:val="001B12CC"/>
    <w:rsid w:val="001B1C20"/>
    <w:rsid w:val="001B1C7E"/>
    <w:rsid w:val="001B24CC"/>
    <w:rsid w:val="001B3BD0"/>
    <w:rsid w:val="001B3DF1"/>
    <w:rsid w:val="001B46EF"/>
    <w:rsid w:val="001B68A0"/>
    <w:rsid w:val="001B7AC4"/>
    <w:rsid w:val="001B7EFF"/>
    <w:rsid w:val="001C0961"/>
    <w:rsid w:val="001C0972"/>
    <w:rsid w:val="001C1D69"/>
    <w:rsid w:val="001C2382"/>
    <w:rsid w:val="001C2CB5"/>
    <w:rsid w:val="001C2F1B"/>
    <w:rsid w:val="001C31D4"/>
    <w:rsid w:val="001C32AA"/>
    <w:rsid w:val="001C389B"/>
    <w:rsid w:val="001C3C79"/>
    <w:rsid w:val="001C460B"/>
    <w:rsid w:val="001C774B"/>
    <w:rsid w:val="001C7CD8"/>
    <w:rsid w:val="001D1714"/>
    <w:rsid w:val="001D176E"/>
    <w:rsid w:val="001D1833"/>
    <w:rsid w:val="001D1A71"/>
    <w:rsid w:val="001D2268"/>
    <w:rsid w:val="001D246B"/>
    <w:rsid w:val="001D262A"/>
    <w:rsid w:val="001D30B5"/>
    <w:rsid w:val="001D426E"/>
    <w:rsid w:val="001D43AE"/>
    <w:rsid w:val="001D489B"/>
    <w:rsid w:val="001D591A"/>
    <w:rsid w:val="001D5936"/>
    <w:rsid w:val="001D60E5"/>
    <w:rsid w:val="001D6223"/>
    <w:rsid w:val="001D6DE3"/>
    <w:rsid w:val="001D7374"/>
    <w:rsid w:val="001D79F8"/>
    <w:rsid w:val="001E0173"/>
    <w:rsid w:val="001E046A"/>
    <w:rsid w:val="001E0AF7"/>
    <w:rsid w:val="001E20EC"/>
    <w:rsid w:val="001E36F8"/>
    <w:rsid w:val="001E3B52"/>
    <w:rsid w:val="001E405F"/>
    <w:rsid w:val="001E55AE"/>
    <w:rsid w:val="001E566F"/>
    <w:rsid w:val="001E67F3"/>
    <w:rsid w:val="001E7748"/>
    <w:rsid w:val="001F0DFD"/>
    <w:rsid w:val="001F19EC"/>
    <w:rsid w:val="001F2208"/>
    <w:rsid w:val="001F23DD"/>
    <w:rsid w:val="001F27F3"/>
    <w:rsid w:val="001F27FA"/>
    <w:rsid w:val="001F298D"/>
    <w:rsid w:val="001F4353"/>
    <w:rsid w:val="001F6149"/>
    <w:rsid w:val="001F64D8"/>
    <w:rsid w:val="001F6787"/>
    <w:rsid w:val="001F6F32"/>
    <w:rsid w:val="001F712C"/>
    <w:rsid w:val="001F7777"/>
    <w:rsid w:val="001F79E5"/>
    <w:rsid w:val="002023E6"/>
    <w:rsid w:val="002025A6"/>
    <w:rsid w:val="00202AAA"/>
    <w:rsid w:val="00203385"/>
    <w:rsid w:val="002033E7"/>
    <w:rsid w:val="00203CD4"/>
    <w:rsid w:val="002040AE"/>
    <w:rsid w:val="00204283"/>
    <w:rsid w:val="0020443E"/>
    <w:rsid w:val="002044A2"/>
    <w:rsid w:val="00204DAF"/>
    <w:rsid w:val="00204E9A"/>
    <w:rsid w:val="002050B3"/>
    <w:rsid w:val="0020590E"/>
    <w:rsid w:val="00206B25"/>
    <w:rsid w:val="00206CB9"/>
    <w:rsid w:val="00206D9C"/>
    <w:rsid w:val="00207639"/>
    <w:rsid w:val="00210C5E"/>
    <w:rsid w:val="00211AF7"/>
    <w:rsid w:val="002131F6"/>
    <w:rsid w:val="00213211"/>
    <w:rsid w:val="0021338A"/>
    <w:rsid w:val="00213788"/>
    <w:rsid w:val="00214019"/>
    <w:rsid w:val="00214686"/>
    <w:rsid w:val="00215B40"/>
    <w:rsid w:val="00215E33"/>
    <w:rsid w:val="00216D06"/>
    <w:rsid w:val="002203DC"/>
    <w:rsid w:val="00220984"/>
    <w:rsid w:val="00220CE9"/>
    <w:rsid w:val="00221457"/>
    <w:rsid w:val="002218AB"/>
    <w:rsid w:val="00221F50"/>
    <w:rsid w:val="0022206A"/>
    <w:rsid w:val="00223564"/>
    <w:rsid w:val="002236BB"/>
    <w:rsid w:val="00223958"/>
    <w:rsid w:val="00223E4C"/>
    <w:rsid w:val="00224698"/>
    <w:rsid w:val="00225288"/>
    <w:rsid w:val="00225704"/>
    <w:rsid w:val="00226379"/>
    <w:rsid w:val="00226AA6"/>
    <w:rsid w:val="00226FB0"/>
    <w:rsid w:val="0023005E"/>
    <w:rsid w:val="002303F9"/>
    <w:rsid w:val="00230457"/>
    <w:rsid w:val="002306F6"/>
    <w:rsid w:val="002309E1"/>
    <w:rsid w:val="002320DA"/>
    <w:rsid w:val="0023261C"/>
    <w:rsid w:val="00232706"/>
    <w:rsid w:val="002328CC"/>
    <w:rsid w:val="002330CB"/>
    <w:rsid w:val="0023344D"/>
    <w:rsid w:val="00233D6D"/>
    <w:rsid w:val="0023485B"/>
    <w:rsid w:val="00234CB0"/>
    <w:rsid w:val="0023616F"/>
    <w:rsid w:val="002364C7"/>
    <w:rsid w:val="00236A08"/>
    <w:rsid w:val="00236B5B"/>
    <w:rsid w:val="002370C7"/>
    <w:rsid w:val="002377D3"/>
    <w:rsid w:val="00237DB8"/>
    <w:rsid w:val="00241A72"/>
    <w:rsid w:val="00241BB2"/>
    <w:rsid w:val="00241CFE"/>
    <w:rsid w:val="00241D4F"/>
    <w:rsid w:val="00242396"/>
    <w:rsid w:val="00243382"/>
    <w:rsid w:val="00243824"/>
    <w:rsid w:val="00243826"/>
    <w:rsid w:val="00243877"/>
    <w:rsid w:val="00246167"/>
    <w:rsid w:val="002461F4"/>
    <w:rsid w:val="002472C9"/>
    <w:rsid w:val="00247CB9"/>
    <w:rsid w:val="00247D3F"/>
    <w:rsid w:val="0025029C"/>
    <w:rsid w:val="00250CD6"/>
    <w:rsid w:val="00251B31"/>
    <w:rsid w:val="00252399"/>
    <w:rsid w:val="00253F09"/>
    <w:rsid w:val="0025406F"/>
    <w:rsid w:val="00254416"/>
    <w:rsid w:val="00256544"/>
    <w:rsid w:val="00257083"/>
    <w:rsid w:val="00257787"/>
    <w:rsid w:val="002607C9"/>
    <w:rsid w:val="00261587"/>
    <w:rsid w:val="00261F68"/>
    <w:rsid w:val="00261FA1"/>
    <w:rsid w:val="00262360"/>
    <w:rsid w:val="002625DE"/>
    <w:rsid w:val="00262C01"/>
    <w:rsid w:val="002631A5"/>
    <w:rsid w:val="002631B3"/>
    <w:rsid w:val="00263284"/>
    <w:rsid w:val="002637F4"/>
    <w:rsid w:val="00264864"/>
    <w:rsid w:val="00265098"/>
    <w:rsid w:val="00265C80"/>
    <w:rsid w:val="00267512"/>
    <w:rsid w:val="00267EBB"/>
    <w:rsid w:val="00267F25"/>
    <w:rsid w:val="0027001E"/>
    <w:rsid w:val="00270263"/>
    <w:rsid w:val="00270C40"/>
    <w:rsid w:val="00270F85"/>
    <w:rsid w:val="00271AF9"/>
    <w:rsid w:val="00271BEF"/>
    <w:rsid w:val="00271FF3"/>
    <w:rsid w:val="002724D6"/>
    <w:rsid w:val="00272A79"/>
    <w:rsid w:val="00272DC9"/>
    <w:rsid w:val="002730CF"/>
    <w:rsid w:val="0027340A"/>
    <w:rsid w:val="00273DBB"/>
    <w:rsid w:val="00274046"/>
    <w:rsid w:val="0027408E"/>
    <w:rsid w:val="002750D0"/>
    <w:rsid w:val="00275AE6"/>
    <w:rsid w:val="0027663A"/>
    <w:rsid w:val="00276839"/>
    <w:rsid w:val="002769FF"/>
    <w:rsid w:val="002777CC"/>
    <w:rsid w:val="00277D5F"/>
    <w:rsid w:val="00277EC5"/>
    <w:rsid w:val="00280158"/>
    <w:rsid w:val="002809D2"/>
    <w:rsid w:val="00280F8D"/>
    <w:rsid w:val="002816CA"/>
    <w:rsid w:val="002819F9"/>
    <w:rsid w:val="00282B8D"/>
    <w:rsid w:val="00282F7B"/>
    <w:rsid w:val="00283AA0"/>
    <w:rsid w:val="00283D7D"/>
    <w:rsid w:val="00284011"/>
    <w:rsid w:val="002842C1"/>
    <w:rsid w:val="0028438E"/>
    <w:rsid w:val="00284F07"/>
    <w:rsid w:val="00285813"/>
    <w:rsid w:val="002858F4"/>
    <w:rsid w:val="00285BDC"/>
    <w:rsid w:val="00285F83"/>
    <w:rsid w:val="0028640E"/>
    <w:rsid w:val="00286901"/>
    <w:rsid w:val="00286E37"/>
    <w:rsid w:val="00287B65"/>
    <w:rsid w:val="002903A6"/>
    <w:rsid w:val="00292A9E"/>
    <w:rsid w:val="00292DEB"/>
    <w:rsid w:val="00293029"/>
    <w:rsid w:val="00293891"/>
    <w:rsid w:val="00294218"/>
    <w:rsid w:val="00294C61"/>
    <w:rsid w:val="002953EA"/>
    <w:rsid w:val="00295488"/>
    <w:rsid w:val="002959E1"/>
    <w:rsid w:val="00295EE6"/>
    <w:rsid w:val="00296B55"/>
    <w:rsid w:val="00297721"/>
    <w:rsid w:val="002A0313"/>
    <w:rsid w:val="002A0681"/>
    <w:rsid w:val="002A1634"/>
    <w:rsid w:val="002A20A7"/>
    <w:rsid w:val="002A25FE"/>
    <w:rsid w:val="002A2638"/>
    <w:rsid w:val="002A2AFF"/>
    <w:rsid w:val="002A2F77"/>
    <w:rsid w:val="002A33D7"/>
    <w:rsid w:val="002A38D2"/>
    <w:rsid w:val="002A3F8F"/>
    <w:rsid w:val="002A42AD"/>
    <w:rsid w:val="002A4DF4"/>
    <w:rsid w:val="002A6350"/>
    <w:rsid w:val="002B0CD8"/>
    <w:rsid w:val="002B0F94"/>
    <w:rsid w:val="002B1C6A"/>
    <w:rsid w:val="002B1F22"/>
    <w:rsid w:val="002B27AD"/>
    <w:rsid w:val="002B3FAD"/>
    <w:rsid w:val="002B436E"/>
    <w:rsid w:val="002B48DB"/>
    <w:rsid w:val="002B5C23"/>
    <w:rsid w:val="002B65B7"/>
    <w:rsid w:val="002B70A4"/>
    <w:rsid w:val="002B7236"/>
    <w:rsid w:val="002B7547"/>
    <w:rsid w:val="002B7679"/>
    <w:rsid w:val="002B769D"/>
    <w:rsid w:val="002C01BC"/>
    <w:rsid w:val="002C01CB"/>
    <w:rsid w:val="002C04CC"/>
    <w:rsid w:val="002C18D6"/>
    <w:rsid w:val="002C1F9B"/>
    <w:rsid w:val="002C2341"/>
    <w:rsid w:val="002C279B"/>
    <w:rsid w:val="002C2889"/>
    <w:rsid w:val="002C4651"/>
    <w:rsid w:val="002C4CE7"/>
    <w:rsid w:val="002C4FE4"/>
    <w:rsid w:val="002C568F"/>
    <w:rsid w:val="002C575D"/>
    <w:rsid w:val="002C59E8"/>
    <w:rsid w:val="002C633C"/>
    <w:rsid w:val="002C65AF"/>
    <w:rsid w:val="002C6883"/>
    <w:rsid w:val="002C68F8"/>
    <w:rsid w:val="002C6A40"/>
    <w:rsid w:val="002C73B9"/>
    <w:rsid w:val="002C76AC"/>
    <w:rsid w:val="002C7869"/>
    <w:rsid w:val="002D06EE"/>
    <w:rsid w:val="002D15E5"/>
    <w:rsid w:val="002D3739"/>
    <w:rsid w:val="002D37D1"/>
    <w:rsid w:val="002D46ED"/>
    <w:rsid w:val="002D51C6"/>
    <w:rsid w:val="002D70D2"/>
    <w:rsid w:val="002D74EE"/>
    <w:rsid w:val="002E0019"/>
    <w:rsid w:val="002E006D"/>
    <w:rsid w:val="002E01D5"/>
    <w:rsid w:val="002E0482"/>
    <w:rsid w:val="002E0B67"/>
    <w:rsid w:val="002E2857"/>
    <w:rsid w:val="002E286E"/>
    <w:rsid w:val="002E3800"/>
    <w:rsid w:val="002E3D3C"/>
    <w:rsid w:val="002E4CD6"/>
    <w:rsid w:val="002E4F1F"/>
    <w:rsid w:val="002E5E44"/>
    <w:rsid w:val="002E607F"/>
    <w:rsid w:val="002E69F8"/>
    <w:rsid w:val="002E6BDC"/>
    <w:rsid w:val="002E7103"/>
    <w:rsid w:val="002E716E"/>
    <w:rsid w:val="002E726C"/>
    <w:rsid w:val="002F15C7"/>
    <w:rsid w:val="002F180B"/>
    <w:rsid w:val="002F4481"/>
    <w:rsid w:val="002F4A5C"/>
    <w:rsid w:val="002F4A5F"/>
    <w:rsid w:val="002F5269"/>
    <w:rsid w:val="002F5802"/>
    <w:rsid w:val="002F5C23"/>
    <w:rsid w:val="002F5DDB"/>
    <w:rsid w:val="002F5FB5"/>
    <w:rsid w:val="002F6F9A"/>
    <w:rsid w:val="002F7C00"/>
    <w:rsid w:val="00300037"/>
    <w:rsid w:val="00300163"/>
    <w:rsid w:val="003006A4"/>
    <w:rsid w:val="0030230A"/>
    <w:rsid w:val="003023CF"/>
    <w:rsid w:val="00302FA5"/>
    <w:rsid w:val="0030321A"/>
    <w:rsid w:val="00303BF4"/>
    <w:rsid w:val="00303F4E"/>
    <w:rsid w:val="00304EEE"/>
    <w:rsid w:val="00305297"/>
    <w:rsid w:val="00305BF9"/>
    <w:rsid w:val="00305FB5"/>
    <w:rsid w:val="00306769"/>
    <w:rsid w:val="003106F2"/>
    <w:rsid w:val="00310DE0"/>
    <w:rsid w:val="00310EA9"/>
    <w:rsid w:val="0031111B"/>
    <w:rsid w:val="00311410"/>
    <w:rsid w:val="0031206C"/>
    <w:rsid w:val="003123C1"/>
    <w:rsid w:val="00312D3E"/>
    <w:rsid w:val="0031378E"/>
    <w:rsid w:val="00315810"/>
    <w:rsid w:val="003162B5"/>
    <w:rsid w:val="00316E2C"/>
    <w:rsid w:val="00316EC7"/>
    <w:rsid w:val="003178C7"/>
    <w:rsid w:val="00320640"/>
    <w:rsid w:val="00320E36"/>
    <w:rsid w:val="00321E91"/>
    <w:rsid w:val="00321EFC"/>
    <w:rsid w:val="00322146"/>
    <w:rsid w:val="003227CE"/>
    <w:rsid w:val="00322A5C"/>
    <w:rsid w:val="003234C4"/>
    <w:rsid w:val="00323E44"/>
    <w:rsid w:val="00323EB6"/>
    <w:rsid w:val="00323FAE"/>
    <w:rsid w:val="00324A5D"/>
    <w:rsid w:val="00326110"/>
    <w:rsid w:val="00326CAE"/>
    <w:rsid w:val="003303E9"/>
    <w:rsid w:val="00330CA0"/>
    <w:rsid w:val="003311F0"/>
    <w:rsid w:val="00331CD5"/>
    <w:rsid w:val="00333C59"/>
    <w:rsid w:val="003345C7"/>
    <w:rsid w:val="003345DB"/>
    <w:rsid w:val="00335704"/>
    <w:rsid w:val="00335A33"/>
    <w:rsid w:val="00336C16"/>
    <w:rsid w:val="00337436"/>
    <w:rsid w:val="0034009C"/>
    <w:rsid w:val="00341B0E"/>
    <w:rsid w:val="00341BB3"/>
    <w:rsid w:val="00342C5A"/>
    <w:rsid w:val="00342CD7"/>
    <w:rsid w:val="0034324C"/>
    <w:rsid w:val="00346111"/>
    <w:rsid w:val="00347E1D"/>
    <w:rsid w:val="003505CC"/>
    <w:rsid w:val="003508E4"/>
    <w:rsid w:val="003509BF"/>
    <w:rsid w:val="0035182B"/>
    <w:rsid w:val="0035255B"/>
    <w:rsid w:val="00353300"/>
    <w:rsid w:val="00353352"/>
    <w:rsid w:val="003534A9"/>
    <w:rsid w:val="00353C75"/>
    <w:rsid w:val="00353E66"/>
    <w:rsid w:val="00354A1E"/>
    <w:rsid w:val="00354F06"/>
    <w:rsid w:val="003550DA"/>
    <w:rsid w:val="00356960"/>
    <w:rsid w:val="00356C5F"/>
    <w:rsid w:val="00356FEE"/>
    <w:rsid w:val="0035711E"/>
    <w:rsid w:val="003571DD"/>
    <w:rsid w:val="00357AC2"/>
    <w:rsid w:val="00357DEF"/>
    <w:rsid w:val="00357E74"/>
    <w:rsid w:val="00357EAB"/>
    <w:rsid w:val="00360AF4"/>
    <w:rsid w:val="00361B93"/>
    <w:rsid w:val="00361E65"/>
    <w:rsid w:val="00362FFA"/>
    <w:rsid w:val="0036412D"/>
    <w:rsid w:val="00364AE1"/>
    <w:rsid w:val="00364C45"/>
    <w:rsid w:val="0036512E"/>
    <w:rsid w:val="003653D2"/>
    <w:rsid w:val="00365F9D"/>
    <w:rsid w:val="003662B3"/>
    <w:rsid w:val="00366890"/>
    <w:rsid w:val="00366940"/>
    <w:rsid w:val="003676EB"/>
    <w:rsid w:val="00367CDA"/>
    <w:rsid w:val="00370611"/>
    <w:rsid w:val="00370856"/>
    <w:rsid w:val="00370C31"/>
    <w:rsid w:val="003716E8"/>
    <w:rsid w:val="00374147"/>
    <w:rsid w:val="00374190"/>
    <w:rsid w:val="003742CA"/>
    <w:rsid w:val="003743EB"/>
    <w:rsid w:val="00374410"/>
    <w:rsid w:val="003745D2"/>
    <w:rsid w:val="003755C9"/>
    <w:rsid w:val="00375A5A"/>
    <w:rsid w:val="00375FBA"/>
    <w:rsid w:val="00376423"/>
    <w:rsid w:val="00376425"/>
    <w:rsid w:val="0037697F"/>
    <w:rsid w:val="00376A07"/>
    <w:rsid w:val="003803FB"/>
    <w:rsid w:val="0038130A"/>
    <w:rsid w:val="003813B2"/>
    <w:rsid w:val="003816E4"/>
    <w:rsid w:val="0038200F"/>
    <w:rsid w:val="0038265F"/>
    <w:rsid w:val="00382E17"/>
    <w:rsid w:val="00383026"/>
    <w:rsid w:val="003844D4"/>
    <w:rsid w:val="00384B88"/>
    <w:rsid w:val="00384C64"/>
    <w:rsid w:val="00384ED6"/>
    <w:rsid w:val="0038539E"/>
    <w:rsid w:val="00385BDD"/>
    <w:rsid w:val="00385D80"/>
    <w:rsid w:val="00386020"/>
    <w:rsid w:val="0038676A"/>
    <w:rsid w:val="00386D7A"/>
    <w:rsid w:val="0038708E"/>
    <w:rsid w:val="003874BB"/>
    <w:rsid w:val="00387CA0"/>
    <w:rsid w:val="00390C01"/>
    <w:rsid w:val="0039170A"/>
    <w:rsid w:val="00391CFE"/>
    <w:rsid w:val="00391E2D"/>
    <w:rsid w:val="00391F01"/>
    <w:rsid w:val="00392765"/>
    <w:rsid w:val="00392C11"/>
    <w:rsid w:val="00392D77"/>
    <w:rsid w:val="00392E82"/>
    <w:rsid w:val="00393538"/>
    <w:rsid w:val="0039594F"/>
    <w:rsid w:val="00396F1C"/>
    <w:rsid w:val="00397FC5"/>
    <w:rsid w:val="003A01B9"/>
    <w:rsid w:val="003A0508"/>
    <w:rsid w:val="003A115F"/>
    <w:rsid w:val="003A1336"/>
    <w:rsid w:val="003A16D7"/>
    <w:rsid w:val="003A197E"/>
    <w:rsid w:val="003A2BD1"/>
    <w:rsid w:val="003A3084"/>
    <w:rsid w:val="003A3359"/>
    <w:rsid w:val="003A361A"/>
    <w:rsid w:val="003A369B"/>
    <w:rsid w:val="003A5D52"/>
    <w:rsid w:val="003A6B00"/>
    <w:rsid w:val="003A7FDB"/>
    <w:rsid w:val="003B0135"/>
    <w:rsid w:val="003B1776"/>
    <w:rsid w:val="003B1D20"/>
    <w:rsid w:val="003B24D0"/>
    <w:rsid w:val="003B41FA"/>
    <w:rsid w:val="003B42C8"/>
    <w:rsid w:val="003B430B"/>
    <w:rsid w:val="003B48C8"/>
    <w:rsid w:val="003B4A02"/>
    <w:rsid w:val="003B4CB4"/>
    <w:rsid w:val="003B4CFD"/>
    <w:rsid w:val="003B4DEC"/>
    <w:rsid w:val="003B5D58"/>
    <w:rsid w:val="003B5DD9"/>
    <w:rsid w:val="003B6C69"/>
    <w:rsid w:val="003B6D63"/>
    <w:rsid w:val="003B71AF"/>
    <w:rsid w:val="003C0954"/>
    <w:rsid w:val="003C1BA7"/>
    <w:rsid w:val="003C21E5"/>
    <w:rsid w:val="003C27C6"/>
    <w:rsid w:val="003C2996"/>
    <w:rsid w:val="003C37E0"/>
    <w:rsid w:val="003C3C5F"/>
    <w:rsid w:val="003C4202"/>
    <w:rsid w:val="003C4716"/>
    <w:rsid w:val="003C5511"/>
    <w:rsid w:val="003C5652"/>
    <w:rsid w:val="003C5B67"/>
    <w:rsid w:val="003C66DE"/>
    <w:rsid w:val="003C6754"/>
    <w:rsid w:val="003C7402"/>
    <w:rsid w:val="003C7B8C"/>
    <w:rsid w:val="003D0319"/>
    <w:rsid w:val="003D046C"/>
    <w:rsid w:val="003D0A23"/>
    <w:rsid w:val="003D0DED"/>
    <w:rsid w:val="003D180A"/>
    <w:rsid w:val="003D1D1C"/>
    <w:rsid w:val="003D23B4"/>
    <w:rsid w:val="003D2F70"/>
    <w:rsid w:val="003D3277"/>
    <w:rsid w:val="003D3659"/>
    <w:rsid w:val="003D3742"/>
    <w:rsid w:val="003D3F62"/>
    <w:rsid w:val="003D419B"/>
    <w:rsid w:val="003D4680"/>
    <w:rsid w:val="003D4F5C"/>
    <w:rsid w:val="003D67A9"/>
    <w:rsid w:val="003D6905"/>
    <w:rsid w:val="003D69CE"/>
    <w:rsid w:val="003D71E4"/>
    <w:rsid w:val="003D7B8B"/>
    <w:rsid w:val="003D7C19"/>
    <w:rsid w:val="003D7D65"/>
    <w:rsid w:val="003E083F"/>
    <w:rsid w:val="003E1197"/>
    <w:rsid w:val="003E2613"/>
    <w:rsid w:val="003E3264"/>
    <w:rsid w:val="003E370A"/>
    <w:rsid w:val="003E3B67"/>
    <w:rsid w:val="003E3D97"/>
    <w:rsid w:val="003E5D7B"/>
    <w:rsid w:val="003E6C91"/>
    <w:rsid w:val="003E6E49"/>
    <w:rsid w:val="003E7123"/>
    <w:rsid w:val="003F054E"/>
    <w:rsid w:val="003F0705"/>
    <w:rsid w:val="003F09E9"/>
    <w:rsid w:val="003F0A06"/>
    <w:rsid w:val="003F1236"/>
    <w:rsid w:val="003F15C5"/>
    <w:rsid w:val="003F16B7"/>
    <w:rsid w:val="003F250A"/>
    <w:rsid w:val="003F30C6"/>
    <w:rsid w:val="003F3763"/>
    <w:rsid w:val="003F41E4"/>
    <w:rsid w:val="003F457C"/>
    <w:rsid w:val="003F4AA7"/>
    <w:rsid w:val="003F5C9F"/>
    <w:rsid w:val="003F5CC1"/>
    <w:rsid w:val="003F5DC5"/>
    <w:rsid w:val="003F678B"/>
    <w:rsid w:val="003F67AB"/>
    <w:rsid w:val="003F6B2B"/>
    <w:rsid w:val="003F6FF7"/>
    <w:rsid w:val="003F74C9"/>
    <w:rsid w:val="0040098B"/>
    <w:rsid w:val="00401005"/>
    <w:rsid w:val="00401314"/>
    <w:rsid w:val="004013F0"/>
    <w:rsid w:val="00401691"/>
    <w:rsid w:val="0040199E"/>
    <w:rsid w:val="00401F13"/>
    <w:rsid w:val="00401F6F"/>
    <w:rsid w:val="004029BE"/>
    <w:rsid w:val="00404661"/>
    <w:rsid w:val="004050DE"/>
    <w:rsid w:val="00405419"/>
    <w:rsid w:val="00405F56"/>
    <w:rsid w:val="00407F84"/>
    <w:rsid w:val="0041010C"/>
    <w:rsid w:val="0041098B"/>
    <w:rsid w:val="00410C3A"/>
    <w:rsid w:val="0041155D"/>
    <w:rsid w:val="004119CB"/>
    <w:rsid w:val="00411DFF"/>
    <w:rsid w:val="004124E7"/>
    <w:rsid w:val="00413060"/>
    <w:rsid w:val="00414400"/>
    <w:rsid w:val="00414A68"/>
    <w:rsid w:val="00415E34"/>
    <w:rsid w:val="00416636"/>
    <w:rsid w:val="00417354"/>
    <w:rsid w:val="004177C9"/>
    <w:rsid w:val="004178DD"/>
    <w:rsid w:val="0042031D"/>
    <w:rsid w:val="00420D3B"/>
    <w:rsid w:val="0042119D"/>
    <w:rsid w:val="00421236"/>
    <w:rsid w:val="00422146"/>
    <w:rsid w:val="00422D5F"/>
    <w:rsid w:val="00422DAD"/>
    <w:rsid w:val="0042331B"/>
    <w:rsid w:val="004234C9"/>
    <w:rsid w:val="004235DA"/>
    <w:rsid w:val="004236B3"/>
    <w:rsid w:val="00424325"/>
    <w:rsid w:val="00424A58"/>
    <w:rsid w:val="00424E52"/>
    <w:rsid w:val="00425663"/>
    <w:rsid w:val="00426112"/>
    <w:rsid w:val="004262DD"/>
    <w:rsid w:val="004266A2"/>
    <w:rsid w:val="004271DE"/>
    <w:rsid w:val="00430341"/>
    <w:rsid w:val="004303B1"/>
    <w:rsid w:val="00430474"/>
    <w:rsid w:val="00430F4E"/>
    <w:rsid w:val="00431934"/>
    <w:rsid w:val="00431C13"/>
    <w:rsid w:val="00431E53"/>
    <w:rsid w:val="004320A3"/>
    <w:rsid w:val="00432F70"/>
    <w:rsid w:val="004334C5"/>
    <w:rsid w:val="00434127"/>
    <w:rsid w:val="0043439A"/>
    <w:rsid w:val="004345B9"/>
    <w:rsid w:val="00434961"/>
    <w:rsid w:val="00434F7F"/>
    <w:rsid w:val="00435624"/>
    <w:rsid w:val="00437038"/>
    <w:rsid w:val="0044016C"/>
    <w:rsid w:val="0044136A"/>
    <w:rsid w:val="00441ADF"/>
    <w:rsid w:val="00442270"/>
    <w:rsid w:val="00444605"/>
    <w:rsid w:val="004448E2"/>
    <w:rsid w:val="00445DFF"/>
    <w:rsid w:val="00445EB8"/>
    <w:rsid w:val="00446781"/>
    <w:rsid w:val="004469D6"/>
    <w:rsid w:val="0045008B"/>
    <w:rsid w:val="0045099C"/>
    <w:rsid w:val="00451306"/>
    <w:rsid w:val="004535BA"/>
    <w:rsid w:val="004549C2"/>
    <w:rsid w:val="0045533A"/>
    <w:rsid w:val="00455960"/>
    <w:rsid w:val="00455CEE"/>
    <w:rsid w:val="0045631E"/>
    <w:rsid w:val="00456AEE"/>
    <w:rsid w:val="00456B58"/>
    <w:rsid w:val="00457046"/>
    <w:rsid w:val="00457E59"/>
    <w:rsid w:val="00460021"/>
    <w:rsid w:val="004601B6"/>
    <w:rsid w:val="004602B2"/>
    <w:rsid w:val="004604A8"/>
    <w:rsid w:val="00460D8D"/>
    <w:rsid w:val="00460E38"/>
    <w:rsid w:val="004625CB"/>
    <w:rsid w:val="00462773"/>
    <w:rsid w:val="00463551"/>
    <w:rsid w:val="0046436E"/>
    <w:rsid w:val="00464DB3"/>
    <w:rsid w:val="004657F3"/>
    <w:rsid w:val="00465FD5"/>
    <w:rsid w:val="00466026"/>
    <w:rsid w:val="00466074"/>
    <w:rsid w:val="00466403"/>
    <w:rsid w:val="00466900"/>
    <w:rsid w:val="004675AD"/>
    <w:rsid w:val="004676B9"/>
    <w:rsid w:val="00470C88"/>
    <w:rsid w:val="00471035"/>
    <w:rsid w:val="00471332"/>
    <w:rsid w:val="004713CA"/>
    <w:rsid w:val="004715AA"/>
    <w:rsid w:val="00471BE1"/>
    <w:rsid w:val="00471D72"/>
    <w:rsid w:val="00471E26"/>
    <w:rsid w:val="00472207"/>
    <w:rsid w:val="00472B9B"/>
    <w:rsid w:val="00472EF2"/>
    <w:rsid w:val="00474599"/>
    <w:rsid w:val="00474A85"/>
    <w:rsid w:val="00474B37"/>
    <w:rsid w:val="00474E61"/>
    <w:rsid w:val="0047536C"/>
    <w:rsid w:val="004766EE"/>
    <w:rsid w:val="0047688B"/>
    <w:rsid w:val="00476DFD"/>
    <w:rsid w:val="0047747F"/>
    <w:rsid w:val="0047774F"/>
    <w:rsid w:val="0047775D"/>
    <w:rsid w:val="00481BC0"/>
    <w:rsid w:val="004825A6"/>
    <w:rsid w:val="0048267E"/>
    <w:rsid w:val="00482CE7"/>
    <w:rsid w:val="00483329"/>
    <w:rsid w:val="00483B4B"/>
    <w:rsid w:val="004842A2"/>
    <w:rsid w:val="004844F6"/>
    <w:rsid w:val="004845F8"/>
    <w:rsid w:val="004847F5"/>
    <w:rsid w:val="00484CA9"/>
    <w:rsid w:val="00485750"/>
    <w:rsid w:val="00486012"/>
    <w:rsid w:val="004874FA"/>
    <w:rsid w:val="00487679"/>
    <w:rsid w:val="00487F27"/>
    <w:rsid w:val="004908D7"/>
    <w:rsid w:val="0049103B"/>
    <w:rsid w:val="004919C3"/>
    <w:rsid w:val="00492738"/>
    <w:rsid w:val="00492E33"/>
    <w:rsid w:val="00493E4D"/>
    <w:rsid w:val="00494900"/>
    <w:rsid w:val="004956FE"/>
    <w:rsid w:val="00496252"/>
    <w:rsid w:val="00496372"/>
    <w:rsid w:val="0049700C"/>
    <w:rsid w:val="004A0258"/>
    <w:rsid w:val="004A04EE"/>
    <w:rsid w:val="004A0620"/>
    <w:rsid w:val="004A0AF7"/>
    <w:rsid w:val="004A14E7"/>
    <w:rsid w:val="004A197B"/>
    <w:rsid w:val="004A1AEA"/>
    <w:rsid w:val="004A1B86"/>
    <w:rsid w:val="004A1F65"/>
    <w:rsid w:val="004A1FC2"/>
    <w:rsid w:val="004A2F5F"/>
    <w:rsid w:val="004A35D0"/>
    <w:rsid w:val="004A4ED3"/>
    <w:rsid w:val="004A522F"/>
    <w:rsid w:val="004A5D83"/>
    <w:rsid w:val="004A64FC"/>
    <w:rsid w:val="004A750A"/>
    <w:rsid w:val="004B01B9"/>
    <w:rsid w:val="004B0DF0"/>
    <w:rsid w:val="004B1BB8"/>
    <w:rsid w:val="004B2560"/>
    <w:rsid w:val="004B2CA2"/>
    <w:rsid w:val="004B31A1"/>
    <w:rsid w:val="004B338D"/>
    <w:rsid w:val="004B345C"/>
    <w:rsid w:val="004B34A3"/>
    <w:rsid w:val="004B3579"/>
    <w:rsid w:val="004B3DEA"/>
    <w:rsid w:val="004B48A9"/>
    <w:rsid w:val="004B4AB6"/>
    <w:rsid w:val="004B5341"/>
    <w:rsid w:val="004B5366"/>
    <w:rsid w:val="004B6656"/>
    <w:rsid w:val="004B67A4"/>
    <w:rsid w:val="004B68B6"/>
    <w:rsid w:val="004C0A39"/>
    <w:rsid w:val="004C186B"/>
    <w:rsid w:val="004C286F"/>
    <w:rsid w:val="004C3D21"/>
    <w:rsid w:val="004C41F2"/>
    <w:rsid w:val="004C4498"/>
    <w:rsid w:val="004C4A6A"/>
    <w:rsid w:val="004C4B88"/>
    <w:rsid w:val="004C4BB8"/>
    <w:rsid w:val="004C4D8E"/>
    <w:rsid w:val="004C4E2D"/>
    <w:rsid w:val="004C4EF7"/>
    <w:rsid w:val="004C57C5"/>
    <w:rsid w:val="004C6448"/>
    <w:rsid w:val="004C68F7"/>
    <w:rsid w:val="004C6C4D"/>
    <w:rsid w:val="004C71CD"/>
    <w:rsid w:val="004C7A71"/>
    <w:rsid w:val="004C7DA3"/>
    <w:rsid w:val="004D0ACA"/>
    <w:rsid w:val="004D25D0"/>
    <w:rsid w:val="004D2742"/>
    <w:rsid w:val="004D3A0D"/>
    <w:rsid w:val="004D3C5E"/>
    <w:rsid w:val="004D4246"/>
    <w:rsid w:val="004D4498"/>
    <w:rsid w:val="004D592F"/>
    <w:rsid w:val="004D6B5C"/>
    <w:rsid w:val="004D7010"/>
    <w:rsid w:val="004D751F"/>
    <w:rsid w:val="004E02D4"/>
    <w:rsid w:val="004E0ECD"/>
    <w:rsid w:val="004E1312"/>
    <w:rsid w:val="004E1383"/>
    <w:rsid w:val="004E1697"/>
    <w:rsid w:val="004E2A2A"/>
    <w:rsid w:val="004E2FCE"/>
    <w:rsid w:val="004E3680"/>
    <w:rsid w:val="004E3A4B"/>
    <w:rsid w:val="004E4475"/>
    <w:rsid w:val="004E5088"/>
    <w:rsid w:val="004E556B"/>
    <w:rsid w:val="004E5AB7"/>
    <w:rsid w:val="004E5F71"/>
    <w:rsid w:val="004E6499"/>
    <w:rsid w:val="004E74F4"/>
    <w:rsid w:val="004E764C"/>
    <w:rsid w:val="004E7764"/>
    <w:rsid w:val="004F09F1"/>
    <w:rsid w:val="004F0BE1"/>
    <w:rsid w:val="004F11AC"/>
    <w:rsid w:val="004F18B3"/>
    <w:rsid w:val="004F1BDB"/>
    <w:rsid w:val="004F1E77"/>
    <w:rsid w:val="004F24C7"/>
    <w:rsid w:val="004F390E"/>
    <w:rsid w:val="004F393C"/>
    <w:rsid w:val="004F3D15"/>
    <w:rsid w:val="004F4840"/>
    <w:rsid w:val="004F4F14"/>
    <w:rsid w:val="004F4F76"/>
    <w:rsid w:val="004F548F"/>
    <w:rsid w:val="004F5696"/>
    <w:rsid w:val="004F6DF6"/>
    <w:rsid w:val="004F79C3"/>
    <w:rsid w:val="00500218"/>
    <w:rsid w:val="0050028E"/>
    <w:rsid w:val="0050030B"/>
    <w:rsid w:val="005005A4"/>
    <w:rsid w:val="00500709"/>
    <w:rsid w:val="00500C07"/>
    <w:rsid w:val="00501D40"/>
    <w:rsid w:val="00502590"/>
    <w:rsid w:val="00503778"/>
    <w:rsid w:val="00503957"/>
    <w:rsid w:val="00503B51"/>
    <w:rsid w:val="00504173"/>
    <w:rsid w:val="00504BF9"/>
    <w:rsid w:val="00504CED"/>
    <w:rsid w:val="00505688"/>
    <w:rsid w:val="00505EB2"/>
    <w:rsid w:val="00506F57"/>
    <w:rsid w:val="0050782D"/>
    <w:rsid w:val="00507D12"/>
    <w:rsid w:val="00507DF1"/>
    <w:rsid w:val="00507EFF"/>
    <w:rsid w:val="0051043C"/>
    <w:rsid w:val="005108FF"/>
    <w:rsid w:val="00510FFC"/>
    <w:rsid w:val="00513624"/>
    <w:rsid w:val="0051428B"/>
    <w:rsid w:val="00514394"/>
    <w:rsid w:val="00514CB9"/>
    <w:rsid w:val="0051528F"/>
    <w:rsid w:val="005155D3"/>
    <w:rsid w:val="005159B1"/>
    <w:rsid w:val="0051675B"/>
    <w:rsid w:val="00517266"/>
    <w:rsid w:val="005201DC"/>
    <w:rsid w:val="00520CC8"/>
    <w:rsid w:val="00520F23"/>
    <w:rsid w:val="005212A1"/>
    <w:rsid w:val="00521985"/>
    <w:rsid w:val="00521FAE"/>
    <w:rsid w:val="00522CB7"/>
    <w:rsid w:val="00523194"/>
    <w:rsid w:val="00523982"/>
    <w:rsid w:val="00523CA3"/>
    <w:rsid w:val="005248CA"/>
    <w:rsid w:val="00524905"/>
    <w:rsid w:val="00525390"/>
    <w:rsid w:val="005265AD"/>
    <w:rsid w:val="00526D08"/>
    <w:rsid w:val="00526D74"/>
    <w:rsid w:val="00530007"/>
    <w:rsid w:val="0053023C"/>
    <w:rsid w:val="00530556"/>
    <w:rsid w:val="005309FA"/>
    <w:rsid w:val="00530AB2"/>
    <w:rsid w:val="00531FA1"/>
    <w:rsid w:val="0053269F"/>
    <w:rsid w:val="00533519"/>
    <w:rsid w:val="00533EA3"/>
    <w:rsid w:val="005340F4"/>
    <w:rsid w:val="005355E2"/>
    <w:rsid w:val="0053605B"/>
    <w:rsid w:val="00536B5E"/>
    <w:rsid w:val="0053787D"/>
    <w:rsid w:val="005402E9"/>
    <w:rsid w:val="00540984"/>
    <w:rsid w:val="00540A2F"/>
    <w:rsid w:val="00542293"/>
    <w:rsid w:val="00542B23"/>
    <w:rsid w:val="005441B1"/>
    <w:rsid w:val="00544888"/>
    <w:rsid w:val="00544AF3"/>
    <w:rsid w:val="00545692"/>
    <w:rsid w:val="00545774"/>
    <w:rsid w:val="00545841"/>
    <w:rsid w:val="005467BA"/>
    <w:rsid w:val="0054729F"/>
    <w:rsid w:val="0054764B"/>
    <w:rsid w:val="00547B0B"/>
    <w:rsid w:val="005503B2"/>
    <w:rsid w:val="00550A8B"/>
    <w:rsid w:val="0055205F"/>
    <w:rsid w:val="005526CC"/>
    <w:rsid w:val="00552985"/>
    <w:rsid w:val="00552B7B"/>
    <w:rsid w:val="00552CD7"/>
    <w:rsid w:val="00554186"/>
    <w:rsid w:val="00554296"/>
    <w:rsid w:val="00554E3F"/>
    <w:rsid w:val="005550E5"/>
    <w:rsid w:val="005560E2"/>
    <w:rsid w:val="0055664F"/>
    <w:rsid w:val="005569F1"/>
    <w:rsid w:val="00556E2F"/>
    <w:rsid w:val="00556EA2"/>
    <w:rsid w:val="00557990"/>
    <w:rsid w:val="00557C13"/>
    <w:rsid w:val="00557FD6"/>
    <w:rsid w:val="0056019E"/>
    <w:rsid w:val="00560DB9"/>
    <w:rsid w:val="00560FF7"/>
    <w:rsid w:val="005614B8"/>
    <w:rsid w:val="0056445E"/>
    <w:rsid w:val="00564F69"/>
    <w:rsid w:val="00565B8B"/>
    <w:rsid w:val="00567328"/>
    <w:rsid w:val="00570AC5"/>
    <w:rsid w:val="005712B9"/>
    <w:rsid w:val="0057254F"/>
    <w:rsid w:val="005731A6"/>
    <w:rsid w:val="005740DF"/>
    <w:rsid w:val="00574E3A"/>
    <w:rsid w:val="005756DF"/>
    <w:rsid w:val="00575748"/>
    <w:rsid w:val="0057578D"/>
    <w:rsid w:val="00576AED"/>
    <w:rsid w:val="00576BF2"/>
    <w:rsid w:val="00577950"/>
    <w:rsid w:val="00580708"/>
    <w:rsid w:val="00581937"/>
    <w:rsid w:val="00581955"/>
    <w:rsid w:val="00582200"/>
    <w:rsid w:val="00583365"/>
    <w:rsid w:val="005834FC"/>
    <w:rsid w:val="00584EB0"/>
    <w:rsid w:val="0058543B"/>
    <w:rsid w:val="0058668B"/>
    <w:rsid w:val="00587881"/>
    <w:rsid w:val="0058796B"/>
    <w:rsid w:val="00587D58"/>
    <w:rsid w:val="005908A5"/>
    <w:rsid w:val="00592151"/>
    <w:rsid w:val="005923A6"/>
    <w:rsid w:val="0059344E"/>
    <w:rsid w:val="005937B2"/>
    <w:rsid w:val="005937FE"/>
    <w:rsid w:val="00593EDB"/>
    <w:rsid w:val="005943C2"/>
    <w:rsid w:val="00595BB2"/>
    <w:rsid w:val="005962E4"/>
    <w:rsid w:val="005968F1"/>
    <w:rsid w:val="00597519"/>
    <w:rsid w:val="005A0986"/>
    <w:rsid w:val="005A09BC"/>
    <w:rsid w:val="005A1737"/>
    <w:rsid w:val="005A18BA"/>
    <w:rsid w:val="005A28C7"/>
    <w:rsid w:val="005A3493"/>
    <w:rsid w:val="005A35CF"/>
    <w:rsid w:val="005A3869"/>
    <w:rsid w:val="005A3DC6"/>
    <w:rsid w:val="005A510A"/>
    <w:rsid w:val="005A547B"/>
    <w:rsid w:val="005A7622"/>
    <w:rsid w:val="005B001B"/>
    <w:rsid w:val="005B0916"/>
    <w:rsid w:val="005B0A22"/>
    <w:rsid w:val="005B0A6A"/>
    <w:rsid w:val="005B0D6B"/>
    <w:rsid w:val="005B1172"/>
    <w:rsid w:val="005B11CA"/>
    <w:rsid w:val="005B1227"/>
    <w:rsid w:val="005B1870"/>
    <w:rsid w:val="005B2162"/>
    <w:rsid w:val="005B24D9"/>
    <w:rsid w:val="005B2D70"/>
    <w:rsid w:val="005B3920"/>
    <w:rsid w:val="005B3A51"/>
    <w:rsid w:val="005B5009"/>
    <w:rsid w:val="005B5C48"/>
    <w:rsid w:val="005B60AC"/>
    <w:rsid w:val="005B7094"/>
    <w:rsid w:val="005B726A"/>
    <w:rsid w:val="005C0FD9"/>
    <w:rsid w:val="005C1B92"/>
    <w:rsid w:val="005C21D7"/>
    <w:rsid w:val="005C2DC2"/>
    <w:rsid w:val="005C2E30"/>
    <w:rsid w:val="005C362D"/>
    <w:rsid w:val="005C3F11"/>
    <w:rsid w:val="005C3FA3"/>
    <w:rsid w:val="005C4383"/>
    <w:rsid w:val="005C4B97"/>
    <w:rsid w:val="005C66DF"/>
    <w:rsid w:val="005C6E33"/>
    <w:rsid w:val="005C7EF2"/>
    <w:rsid w:val="005D06AA"/>
    <w:rsid w:val="005D3014"/>
    <w:rsid w:val="005D3217"/>
    <w:rsid w:val="005D38BB"/>
    <w:rsid w:val="005D4291"/>
    <w:rsid w:val="005D4D7B"/>
    <w:rsid w:val="005D6236"/>
    <w:rsid w:val="005D6441"/>
    <w:rsid w:val="005D6D77"/>
    <w:rsid w:val="005D6FEE"/>
    <w:rsid w:val="005D7D6D"/>
    <w:rsid w:val="005E0080"/>
    <w:rsid w:val="005E0C8E"/>
    <w:rsid w:val="005E117C"/>
    <w:rsid w:val="005E2EEC"/>
    <w:rsid w:val="005E408C"/>
    <w:rsid w:val="005E413D"/>
    <w:rsid w:val="005E6577"/>
    <w:rsid w:val="005E6885"/>
    <w:rsid w:val="005E71F4"/>
    <w:rsid w:val="005E7218"/>
    <w:rsid w:val="005F0388"/>
    <w:rsid w:val="005F07B9"/>
    <w:rsid w:val="005F08EC"/>
    <w:rsid w:val="005F0FA2"/>
    <w:rsid w:val="005F13B6"/>
    <w:rsid w:val="005F1519"/>
    <w:rsid w:val="005F15B3"/>
    <w:rsid w:val="005F1E29"/>
    <w:rsid w:val="005F1E90"/>
    <w:rsid w:val="005F22EB"/>
    <w:rsid w:val="005F2726"/>
    <w:rsid w:val="005F44BF"/>
    <w:rsid w:val="005F5039"/>
    <w:rsid w:val="005F5AE5"/>
    <w:rsid w:val="005F6173"/>
    <w:rsid w:val="005F7B54"/>
    <w:rsid w:val="006004DB"/>
    <w:rsid w:val="00600CCB"/>
    <w:rsid w:val="0060107E"/>
    <w:rsid w:val="00601080"/>
    <w:rsid w:val="00601087"/>
    <w:rsid w:val="006018CC"/>
    <w:rsid w:val="0060203E"/>
    <w:rsid w:val="00602CE5"/>
    <w:rsid w:val="0060354A"/>
    <w:rsid w:val="006035CE"/>
    <w:rsid w:val="006035E0"/>
    <w:rsid w:val="006036B9"/>
    <w:rsid w:val="00604311"/>
    <w:rsid w:val="006044AE"/>
    <w:rsid w:val="00604C8D"/>
    <w:rsid w:val="00605474"/>
    <w:rsid w:val="00605934"/>
    <w:rsid w:val="00606022"/>
    <w:rsid w:val="00610FEF"/>
    <w:rsid w:val="006115AD"/>
    <w:rsid w:val="00611CC7"/>
    <w:rsid w:val="00612370"/>
    <w:rsid w:val="00612E98"/>
    <w:rsid w:val="00612FD9"/>
    <w:rsid w:val="00613389"/>
    <w:rsid w:val="00613522"/>
    <w:rsid w:val="00613584"/>
    <w:rsid w:val="00613C4F"/>
    <w:rsid w:val="00614488"/>
    <w:rsid w:val="00614E5C"/>
    <w:rsid w:val="00615302"/>
    <w:rsid w:val="0061537E"/>
    <w:rsid w:val="0061605D"/>
    <w:rsid w:val="00616BC2"/>
    <w:rsid w:val="00616E77"/>
    <w:rsid w:val="00621BB5"/>
    <w:rsid w:val="00622162"/>
    <w:rsid w:val="00622327"/>
    <w:rsid w:val="00622B6D"/>
    <w:rsid w:val="00622F4D"/>
    <w:rsid w:val="0062309D"/>
    <w:rsid w:val="00623E25"/>
    <w:rsid w:val="006240AD"/>
    <w:rsid w:val="006258B9"/>
    <w:rsid w:val="00625932"/>
    <w:rsid w:val="00625CC5"/>
    <w:rsid w:val="00626295"/>
    <w:rsid w:val="00626C87"/>
    <w:rsid w:val="00626C9B"/>
    <w:rsid w:val="00626DDD"/>
    <w:rsid w:val="006270DC"/>
    <w:rsid w:val="00627133"/>
    <w:rsid w:val="00630035"/>
    <w:rsid w:val="0063047E"/>
    <w:rsid w:val="0063137F"/>
    <w:rsid w:val="00631936"/>
    <w:rsid w:val="00631D23"/>
    <w:rsid w:val="00631DB9"/>
    <w:rsid w:val="00633EFD"/>
    <w:rsid w:val="0063502B"/>
    <w:rsid w:val="00635069"/>
    <w:rsid w:val="00636449"/>
    <w:rsid w:val="00637311"/>
    <w:rsid w:val="00637A9F"/>
    <w:rsid w:val="00637BEF"/>
    <w:rsid w:val="00640663"/>
    <w:rsid w:val="00640B71"/>
    <w:rsid w:val="00640D0F"/>
    <w:rsid w:val="00640F51"/>
    <w:rsid w:val="006416AA"/>
    <w:rsid w:val="00641ADE"/>
    <w:rsid w:val="006422B1"/>
    <w:rsid w:val="00643D18"/>
    <w:rsid w:val="006448C1"/>
    <w:rsid w:val="006466B1"/>
    <w:rsid w:val="0064694A"/>
    <w:rsid w:val="00646D37"/>
    <w:rsid w:val="0064730C"/>
    <w:rsid w:val="0065014D"/>
    <w:rsid w:val="006508B5"/>
    <w:rsid w:val="00650DDD"/>
    <w:rsid w:val="00651060"/>
    <w:rsid w:val="00651B74"/>
    <w:rsid w:val="006520BF"/>
    <w:rsid w:val="00652C75"/>
    <w:rsid w:val="0065331D"/>
    <w:rsid w:val="00653330"/>
    <w:rsid w:val="00653635"/>
    <w:rsid w:val="006537FB"/>
    <w:rsid w:val="006546B1"/>
    <w:rsid w:val="006547C7"/>
    <w:rsid w:val="006557A5"/>
    <w:rsid w:val="00655AD2"/>
    <w:rsid w:val="006560C1"/>
    <w:rsid w:val="00656638"/>
    <w:rsid w:val="0065696F"/>
    <w:rsid w:val="00656EC3"/>
    <w:rsid w:val="006572E0"/>
    <w:rsid w:val="0065768C"/>
    <w:rsid w:val="00660116"/>
    <w:rsid w:val="0066026B"/>
    <w:rsid w:val="006604C2"/>
    <w:rsid w:val="00660569"/>
    <w:rsid w:val="00660947"/>
    <w:rsid w:val="00661F62"/>
    <w:rsid w:val="006626B5"/>
    <w:rsid w:val="006628B0"/>
    <w:rsid w:val="006642CF"/>
    <w:rsid w:val="006646B6"/>
    <w:rsid w:val="00664A16"/>
    <w:rsid w:val="00664CA7"/>
    <w:rsid w:val="00665ADA"/>
    <w:rsid w:val="006664CB"/>
    <w:rsid w:val="00666A5A"/>
    <w:rsid w:val="00666E52"/>
    <w:rsid w:val="006673F4"/>
    <w:rsid w:val="006676B5"/>
    <w:rsid w:val="0066796B"/>
    <w:rsid w:val="00667983"/>
    <w:rsid w:val="00670E96"/>
    <w:rsid w:val="00671F5E"/>
    <w:rsid w:val="00672392"/>
    <w:rsid w:val="00672BF6"/>
    <w:rsid w:val="006730A7"/>
    <w:rsid w:val="00673FC6"/>
    <w:rsid w:val="00674D40"/>
    <w:rsid w:val="0067537F"/>
    <w:rsid w:val="00675B2F"/>
    <w:rsid w:val="006762B9"/>
    <w:rsid w:val="00676AD0"/>
    <w:rsid w:val="006774F0"/>
    <w:rsid w:val="00677540"/>
    <w:rsid w:val="006776AF"/>
    <w:rsid w:val="00677E32"/>
    <w:rsid w:val="00677ED6"/>
    <w:rsid w:val="00680440"/>
    <w:rsid w:val="00680896"/>
    <w:rsid w:val="00680F71"/>
    <w:rsid w:val="0068117D"/>
    <w:rsid w:val="00681790"/>
    <w:rsid w:val="0068203B"/>
    <w:rsid w:val="0068207A"/>
    <w:rsid w:val="00682FAC"/>
    <w:rsid w:val="006832D1"/>
    <w:rsid w:val="0068360B"/>
    <w:rsid w:val="00684C6A"/>
    <w:rsid w:val="006850C8"/>
    <w:rsid w:val="006851FC"/>
    <w:rsid w:val="00685369"/>
    <w:rsid w:val="006854B8"/>
    <w:rsid w:val="00685EF7"/>
    <w:rsid w:val="006866A1"/>
    <w:rsid w:val="006867B7"/>
    <w:rsid w:val="00686EE6"/>
    <w:rsid w:val="00687B5F"/>
    <w:rsid w:val="00687C99"/>
    <w:rsid w:val="0069118D"/>
    <w:rsid w:val="00691639"/>
    <w:rsid w:val="00691BF6"/>
    <w:rsid w:val="00692290"/>
    <w:rsid w:val="0069314F"/>
    <w:rsid w:val="00693345"/>
    <w:rsid w:val="00693C8C"/>
    <w:rsid w:val="00693CC1"/>
    <w:rsid w:val="0069482A"/>
    <w:rsid w:val="006A02D4"/>
    <w:rsid w:val="006A0CA5"/>
    <w:rsid w:val="006A155B"/>
    <w:rsid w:val="006A2BB5"/>
    <w:rsid w:val="006A3458"/>
    <w:rsid w:val="006A41DD"/>
    <w:rsid w:val="006A549E"/>
    <w:rsid w:val="006A5AF3"/>
    <w:rsid w:val="006A69C6"/>
    <w:rsid w:val="006A7B22"/>
    <w:rsid w:val="006A7C4D"/>
    <w:rsid w:val="006B0ACF"/>
    <w:rsid w:val="006B1BF3"/>
    <w:rsid w:val="006B1EA1"/>
    <w:rsid w:val="006B1F71"/>
    <w:rsid w:val="006B211E"/>
    <w:rsid w:val="006B28C2"/>
    <w:rsid w:val="006B2E69"/>
    <w:rsid w:val="006B3765"/>
    <w:rsid w:val="006B3A78"/>
    <w:rsid w:val="006B4A69"/>
    <w:rsid w:val="006B4F35"/>
    <w:rsid w:val="006B5724"/>
    <w:rsid w:val="006B653C"/>
    <w:rsid w:val="006B668E"/>
    <w:rsid w:val="006B6898"/>
    <w:rsid w:val="006B6B60"/>
    <w:rsid w:val="006B77D2"/>
    <w:rsid w:val="006B7D06"/>
    <w:rsid w:val="006C01F5"/>
    <w:rsid w:val="006C0BFB"/>
    <w:rsid w:val="006C1DE4"/>
    <w:rsid w:val="006C1EB5"/>
    <w:rsid w:val="006C2106"/>
    <w:rsid w:val="006C23D9"/>
    <w:rsid w:val="006C2534"/>
    <w:rsid w:val="006C2F1D"/>
    <w:rsid w:val="006C3C3D"/>
    <w:rsid w:val="006C4602"/>
    <w:rsid w:val="006C5170"/>
    <w:rsid w:val="006C56C0"/>
    <w:rsid w:val="006C587C"/>
    <w:rsid w:val="006C5DBD"/>
    <w:rsid w:val="006C6ABD"/>
    <w:rsid w:val="006C7928"/>
    <w:rsid w:val="006C7CCA"/>
    <w:rsid w:val="006D068B"/>
    <w:rsid w:val="006D157E"/>
    <w:rsid w:val="006D168D"/>
    <w:rsid w:val="006D1847"/>
    <w:rsid w:val="006D221D"/>
    <w:rsid w:val="006D2351"/>
    <w:rsid w:val="006D2A1A"/>
    <w:rsid w:val="006D2A27"/>
    <w:rsid w:val="006D4010"/>
    <w:rsid w:val="006D4699"/>
    <w:rsid w:val="006D4808"/>
    <w:rsid w:val="006D520B"/>
    <w:rsid w:val="006D5BD3"/>
    <w:rsid w:val="006D68EF"/>
    <w:rsid w:val="006D7BEB"/>
    <w:rsid w:val="006E04F6"/>
    <w:rsid w:val="006E1232"/>
    <w:rsid w:val="006E1754"/>
    <w:rsid w:val="006E1A9D"/>
    <w:rsid w:val="006E1CC9"/>
    <w:rsid w:val="006E2091"/>
    <w:rsid w:val="006E2800"/>
    <w:rsid w:val="006E29C0"/>
    <w:rsid w:val="006E3135"/>
    <w:rsid w:val="006E31DB"/>
    <w:rsid w:val="006E329E"/>
    <w:rsid w:val="006E3458"/>
    <w:rsid w:val="006E3728"/>
    <w:rsid w:val="006E3ADE"/>
    <w:rsid w:val="006E4801"/>
    <w:rsid w:val="006E5C2B"/>
    <w:rsid w:val="006E5C49"/>
    <w:rsid w:val="006E5E08"/>
    <w:rsid w:val="006E6AB0"/>
    <w:rsid w:val="006E6AD7"/>
    <w:rsid w:val="006E76E9"/>
    <w:rsid w:val="006E7A2F"/>
    <w:rsid w:val="006F0234"/>
    <w:rsid w:val="006F0299"/>
    <w:rsid w:val="006F0CAB"/>
    <w:rsid w:val="006F1245"/>
    <w:rsid w:val="006F14D5"/>
    <w:rsid w:val="006F1644"/>
    <w:rsid w:val="006F1B9C"/>
    <w:rsid w:val="006F259D"/>
    <w:rsid w:val="006F25E6"/>
    <w:rsid w:val="006F2999"/>
    <w:rsid w:val="006F5D19"/>
    <w:rsid w:val="006F607C"/>
    <w:rsid w:val="006F6523"/>
    <w:rsid w:val="006F6801"/>
    <w:rsid w:val="006F6D65"/>
    <w:rsid w:val="006F7EDC"/>
    <w:rsid w:val="007012BD"/>
    <w:rsid w:val="00701ACD"/>
    <w:rsid w:val="00701EAC"/>
    <w:rsid w:val="007021C6"/>
    <w:rsid w:val="0070328D"/>
    <w:rsid w:val="007039E9"/>
    <w:rsid w:val="00703A1A"/>
    <w:rsid w:val="00703E9B"/>
    <w:rsid w:val="0070506C"/>
    <w:rsid w:val="00705958"/>
    <w:rsid w:val="007059AD"/>
    <w:rsid w:val="00707175"/>
    <w:rsid w:val="00707E87"/>
    <w:rsid w:val="00711489"/>
    <w:rsid w:val="007118A0"/>
    <w:rsid w:val="007129EB"/>
    <w:rsid w:val="00712BA3"/>
    <w:rsid w:val="00713490"/>
    <w:rsid w:val="007136EE"/>
    <w:rsid w:val="00714DA0"/>
    <w:rsid w:val="00715D6B"/>
    <w:rsid w:val="00716029"/>
    <w:rsid w:val="00716538"/>
    <w:rsid w:val="00716E9D"/>
    <w:rsid w:val="00717221"/>
    <w:rsid w:val="00717879"/>
    <w:rsid w:val="00720052"/>
    <w:rsid w:val="00720271"/>
    <w:rsid w:val="007206E7"/>
    <w:rsid w:val="007212CF"/>
    <w:rsid w:val="007217DC"/>
    <w:rsid w:val="00721E2E"/>
    <w:rsid w:val="00722CDF"/>
    <w:rsid w:val="0072380F"/>
    <w:rsid w:val="00723DA0"/>
    <w:rsid w:val="00723E29"/>
    <w:rsid w:val="00723F4D"/>
    <w:rsid w:val="0072415C"/>
    <w:rsid w:val="0072544E"/>
    <w:rsid w:val="007255BD"/>
    <w:rsid w:val="00725C55"/>
    <w:rsid w:val="007260E5"/>
    <w:rsid w:val="0072642C"/>
    <w:rsid w:val="007264E5"/>
    <w:rsid w:val="007271B0"/>
    <w:rsid w:val="0072729E"/>
    <w:rsid w:val="007278BD"/>
    <w:rsid w:val="0073033A"/>
    <w:rsid w:val="00730A6A"/>
    <w:rsid w:val="0073101A"/>
    <w:rsid w:val="007312B9"/>
    <w:rsid w:val="0073140D"/>
    <w:rsid w:val="007316B0"/>
    <w:rsid w:val="007319A6"/>
    <w:rsid w:val="007325AA"/>
    <w:rsid w:val="00732A1A"/>
    <w:rsid w:val="00732C8F"/>
    <w:rsid w:val="00733400"/>
    <w:rsid w:val="0073448A"/>
    <w:rsid w:val="007348C7"/>
    <w:rsid w:val="007358EA"/>
    <w:rsid w:val="00737683"/>
    <w:rsid w:val="00737A7B"/>
    <w:rsid w:val="007404A9"/>
    <w:rsid w:val="007408CE"/>
    <w:rsid w:val="00742062"/>
    <w:rsid w:val="00742CD9"/>
    <w:rsid w:val="00742D35"/>
    <w:rsid w:val="00743562"/>
    <w:rsid w:val="007435E2"/>
    <w:rsid w:val="007437EA"/>
    <w:rsid w:val="00743806"/>
    <w:rsid w:val="00744BF0"/>
    <w:rsid w:val="00745009"/>
    <w:rsid w:val="007457CD"/>
    <w:rsid w:val="00745C54"/>
    <w:rsid w:val="0074623D"/>
    <w:rsid w:val="00746E7F"/>
    <w:rsid w:val="007473B5"/>
    <w:rsid w:val="007476FC"/>
    <w:rsid w:val="007479B4"/>
    <w:rsid w:val="00747A04"/>
    <w:rsid w:val="00750032"/>
    <w:rsid w:val="00750860"/>
    <w:rsid w:val="007514B6"/>
    <w:rsid w:val="007518B6"/>
    <w:rsid w:val="007521B3"/>
    <w:rsid w:val="00752201"/>
    <w:rsid w:val="0075230E"/>
    <w:rsid w:val="007527D5"/>
    <w:rsid w:val="0075438E"/>
    <w:rsid w:val="00754ECE"/>
    <w:rsid w:val="00755710"/>
    <w:rsid w:val="00755A54"/>
    <w:rsid w:val="00755DAF"/>
    <w:rsid w:val="00756E90"/>
    <w:rsid w:val="00756FF2"/>
    <w:rsid w:val="00757902"/>
    <w:rsid w:val="00757EEF"/>
    <w:rsid w:val="00760945"/>
    <w:rsid w:val="00760F90"/>
    <w:rsid w:val="0076156A"/>
    <w:rsid w:val="00761BD7"/>
    <w:rsid w:val="00761E50"/>
    <w:rsid w:val="00763E84"/>
    <w:rsid w:val="00766F86"/>
    <w:rsid w:val="007708A2"/>
    <w:rsid w:val="00770E09"/>
    <w:rsid w:val="007711A6"/>
    <w:rsid w:val="0077219B"/>
    <w:rsid w:val="00772379"/>
    <w:rsid w:val="00772450"/>
    <w:rsid w:val="0077277E"/>
    <w:rsid w:val="00777283"/>
    <w:rsid w:val="0077772C"/>
    <w:rsid w:val="007777CF"/>
    <w:rsid w:val="00777955"/>
    <w:rsid w:val="00777FDE"/>
    <w:rsid w:val="00780385"/>
    <w:rsid w:val="007804C0"/>
    <w:rsid w:val="00780C85"/>
    <w:rsid w:val="00780CC2"/>
    <w:rsid w:val="00780D7B"/>
    <w:rsid w:val="00781416"/>
    <w:rsid w:val="007826B0"/>
    <w:rsid w:val="00782A4A"/>
    <w:rsid w:val="00783544"/>
    <w:rsid w:val="00783B08"/>
    <w:rsid w:val="0078465D"/>
    <w:rsid w:val="00784692"/>
    <w:rsid w:val="0078524A"/>
    <w:rsid w:val="00786CDF"/>
    <w:rsid w:val="0079013C"/>
    <w:rsid w:val="00790644"/>
    <w:rsid w:val="00790A39"/>
    <w:rsid w:val="00791A09"/>
    <w:rsid w:val="00792C3A"/>
    <w:rsid w:val="00794AA7"/>
    <w:rsid w:val="00794C31"/>
    <w:rsid w:val="00795266"/>
    <w:rsid w:val="00795367"/>
    <w:rsid w:val="0079596D"/>
    <w:rsid w:val="007969E9"/>
    <w:rsid w:val="007A01EF"/>
    <w:rsid w:val="007A083E"/>
    <w:rsid w:val="007A084E"/>
    <w:rsid w:val="007A089D"/>
    <w:rsid w:val="007A2DF5"/>
    <w:rsid w:val="007A3DE5"/>
    <w:rsid w:val="007A4A57"/>
    <w:rsid w:val="007A5165"/>
    <w:rsid w:val="007A53F2"/>
    <w:rsid w:val="007A5C44"/>
    <w:rsid w:val="007A607A"/>
    <w:rsid w:val="007A63CE"/>
    <w:rsid w:val="007A6495"/>
    <w:rsid w:val="007A6661"/>
    <w:rsid w:val="007A6A7E"/>
    <w:rsid w:val="007A70C3"/>
    <w:rsid w:val="007B001D"/>
    <w:rsid w:val="007B00EA"/>
    <w:rsid w:val="007B0576"/>
    <w:rsid w:val="007B1B3D"/>
    <w:rsid w:val="007B26C5"/>
    <w:rsid w:val="007B2794"/>
    <w:rsid w:val="007B442E"/>
    <w:rsid w:val="007B4CA4"/>
    <w:rsid w:val="007B5035"/>
    <w:rsid w:val="007B526E"/>
    <w:rsid w:val="007B5DA0"/>
    <w:rsid w:val="007B6A1C"/>
    <w:rsid w:val="007C0056"/>
    <w:rsid w:val="007C06EC"/>
    <w:rsid w:val="007C0BE4"/>
    <w:rsid w:val="007C28FD"/>
    <w:rsid w:val="007C2D27"/>
    <w:rsid w:val="007C376A"/>
    <w:rsid w:val="007C3842"/>
    <w:rsid w:val="007C4109"/>
    <w:rsid w:val="007C5511"/>
    <w:rsid w:val="007C5610"/>
    <w:rsid w:val="007C5B0E"/>
    <w:rsid w:val="007C5B15"/>
    <w:rsid w:val="007C6214"/>
    <w:rsid w:val="007C678E"/>
    <w:rsid w:val="007C68D8"/>
    <w:rsid w:val="007C6BA0"/>
    <w:rsid w:val="007C6C13"/>
    <w:rsid w:val="007C750E"/>
    <w:rsid w:val="007C78D1"/>
    <w:rsid w:val="007D0D1F"/>
    <w:rsid w:val="007D186B"/>
    <w:rsid w:val="007D2584"/>
    <w:rsid w:val="007D2746"/>
    <w:rsid w:val="007D27F4"/>
    <w:rsid w:val="007D2B2C"/>
    <w:rsid w:val="007D2E06"/>
    <w:rsid w:val="007D3790"/>
    <w:rsid w:val="007D3ADD"/>
    <w:rsid w:val="007D3D43"/>
    <w:rsid w:val="007D4269"/>
    <w:rsid w:val="007D707A"/>
    <w:rsid w:val="007D7600"/>
    <w:rsid w:val="007E0447"/>
    <w:rsid w:val="007E098D"/>
    <w:rsid w:val="007E1EDE"/>
    <w:rsid w:val="007E2DD3"/>
    <w:rsid w:val="007E2EC4"/>
    <w:rsid w:val="007E3280"/>
    <w:rsid w:val="007E402B"/>
    <w:rsid w:val="007E6769"/>
    <w:rsid w:val="007E7BAA"/>
    <w:rsid w:val="007F033B"/>
    <w:rsid w:val="007F0605"/>
    <w:rsid w:val="007F0B89"/>
    <w:rsid w:val="007F0B91"/>
    <w:rsid w:val="007F1677"/>
    <w:rsid w:val="007F308E"/>
    <w:rsid w:val="007F3F6F"/>
    <w:rsid w:val="007F40EA"/>
    <w:rsid w:val="007F434C"/>
    <w:rsid w:val="007F4505"/>
    <w:rsid w:val="007F4BA9"/>
    <w:rsid w:val="007F4EBC"/>
    <w:rsid w:val="007F5209"/>
    <w:rsid w:val="007F528C"/>
    <w:rsid w:val="007F544D"/>
    <w:rsid w:val="007F62D5"/>
    <w:rsid w:val="007F68B8"/>
    <w:rsid w:val="007F693F"/>
    <w:rsid w:val="007F71DC"/>
    <w:rsid w:val="007F742F"/>
    <w:rsid w:val="007F7CD3"/>
    <w:rsid w:val="00800061"/>
    <w:rsid w:val="0080009D"/>
    <w:rsid w:val="00800442"/>
    <w:rsid w:val="00800A95"/>
    <w:rsid w:val="00800DA2"/>
    <w:rsid w:val="00801AA3"/>
    <w:rsid w:val="0080272D"/>
    <w:rsid w:val="00802DC6"/>
    <w:rsid w:val="00802F34"/>
    <w:rsid w:val="0080377B"/>
    <w:rsid w:val="00803786"/>
    <w:rsid w:val="008037E9"/>
    <w:rsid w:val="00803F10"/>
    <w:rsid w:val="00804D04"/>
    <w:rsid w:val="008058B5"/>
    <w:rsid w:val="00805AAC"/>
    <w:rsid w:val="0080675E"/>
    <w:rsid w:val="00806B38"/>
    <w:rsid w:val="00806EE4"/>
    <w:rsid w:val="00807016"/>
    <w:rsid w:val="00807617"/>
    <w:rsid w:val="00807CB6"/>
    <w:rsid w:val="0081023A"/>
    <w:rsid w:val="00810DA5"/>
    <w:rsid w:val="00811434"/>
    <w:rsid w:val="008122FB"/>
    <w:rsid w:val="0081261A"/>
    <w:rsid w:val="008127B4"/>
    <w:rsid w:val="00816552"/>
    <w:rsid w:val="008179C9"/>
    <w:rsid w:val="00817A9E"/>
    <w:rsid w:val="00820240"/>
    <w:rsid w:val="008205C8"/>
    <w:rsid w:val="0082087C"/>
    <w:rsid w:val="0082108A"/>
    <w:rsid w:val="008217DE"/>
    <w:rsid w:val="008221AD"/>
    <w:rsid w:val="008224DE"/>
    <w:rsid w:val="00822BAE"/>
    <w:rsid w:val="00823E80"/>
    <w:rsid w:val="0082467B"/>
    <w:rsid w:val="00824BA7"/>
    <w:rsid w:val="00824FB8"/>
    <w:rsid w:val="008250C5"/>
    <w:rsid w:val="00825D7C"/>
    <w:rsid w:val="0082627E"/>
    <w:rsid w:val="008272EB"/>
    <w:rsid w:val="008273CC"/>
    <w:rsid w:val="00827420"/>
    <w:rsid w:val="00830611"/>
    <w:rsid w:val="0083166E"/>
    <w:rsid w:val="008328FD"/>
    <w:rsid w:val="008345B8"/>
    <w:rsid w:val="00835541"/>
    <w:rsid w:val="00836371"/>
    <w:rsid w:val="00837254"/>
    <w:rsid w:val="00837833"/>
    <w:rsid w:val="00837954"/>
    <w:rsid w:val="008402AE"/>
    <w:rsid w:val="00840FA7"/>
    <w:rsid w:val="0084156F"/>
    <w:rsid w:val="00841780"/>
    <w:rsid w:val="00841A40"/>
    <w:rsid w:val="00841DC6"/>
    <w:rsid w:val="00841DD3"/>
    <w:rsid w:val="0084241B"/>
    <w:rsid w:val="0084345B"/>
    <w:rsid w:val="00843A16"/>
    <w:rsid w:val="0084407F"/>
    <w:rsid w:val="00844092"/>
    <w:rsid w:val="0084465C"/>
    <w:rsid w:val="00844973"/>
    <w:rsid w:val="00844A27"/>
    <w:rsid w:val="008452FA"/>
    <w:rsid w:val="00845317"/>
    <w:rsid w:val="00845A31"/>
    <w:rsid w:val="0084660B"/>
    <w:rsid w:val="00846906"/>
    <w:rsid w:val="00847C83"/>
    <w:rsid w:val="008506ED"/>
    <w:rsid w:val="00851B64"/>
    <w:rsid w:val="00851E6F"/>
    <w:rsid w:val="0085263E"/>
    <w:rsid w:val="00852B32"/>
    <w:rsid w:val="00853080"/>
    <w:rsid w:val="00853C29"/>
    <w:rsid w:val="008557B1"/>
    <w:rsid w:val="00855E8D"/>
    <w:rsid w:val="00855E94"/>
    <w:rsid w:val="00856867"/>
    <w:rsid w:val="0085701B"/>
    <w:rsid w:val="0085739E"/>
    <w:rsid w:val="00857A69"/>
    <w:rsid w:val="0086037B"/>
    <w:rsid w:val="00860380"/>
    <w:rsid w:val="00860851"/>
    <w:rsid w:val="008608D3"/>
    <w:rsid w:val="00861DA9"/>
    <w:rsid w:val="008620B1"/>
    <w:rsid w:val="0086218A"/>
    <w:rsid w:val="008621F0"/>
    <w:rsid w:val="008622BC"/>
    <w:rsid w:val="00862D8B"/>
    <w:rsid w:val="00862DB2"/>
    <w:rsid w:val="00863167"/>
    <w:rsid w:val="00865B1F"/>
    <w:rsid w:val="00865CEA"/>
    <w:rsid w:val="00867356"/>
    <w:rsid w:val="00867AD8"/>
    <w:rsid w:val="00867B46"/>
    <w:rsid w:val="008707DC"/>
    <w:rsid w:val="00870C3D"/>
    <w:rsid w:val="00870CAD"/>
    <w:rsid w:val="008712A1"/>
    <w:rsid w:val="0087170E"/>
    <w:rsid w:val="00872C74"/>
    <w:rsid w:val="00874926"/>
    <w:rsid w:val="00874C45"/>
    <w:rsid w:val="008750BA"/>
    <w:rsid w:val="00875737"/>
    <w:rsid w:val="008762AD"/>
    <w:rsid w:val="00876BDA"/>
    <w:rsid w:val="00876D5D"/>
    <w:rsid w:val="00877060"/>
    <w:rsid w:val="0087777A"/>
    <w:rsid w:val="00881592"/>
    <w:rsid w:val="0088163B"/>
    <w:rsid w:val="00882058"/>
    <w:rsid w:val="00882E79"/>
    <w:rsid w:val="00883858"/>
    <w:rsid w:val="008838AD"/>
    <w:rsid w:val="00883FEB"/>
    <w:rsid w:val="0088415C"/>
    <w:rsid w:val="00884C5E"/>
    <w:rsid w:val="00885011"/>
    <w:rsid w:val="008852B7"/>
    <w:rsid w:val="00885339"/>
    <w:rsid w:val="008866EB"/>
    <w:rsid w:val="00887D28"/>
    <w:rsid w:val="00890E81"/>
    <w:rsid w:val="0089112A"/>
    <w:rsid w:val="0089122A"/>
    <w:rsid w:val="008912D9"/>
    <w:rsid w:val="008916AF"/>
    <w:rsid w:val="00891B2C"/>
    <w:rsid w:val="00891C5A"/>
    <w:rsid w:val="00891D44"/>
    <w:rsid w:val="008929B1"/>
    <w:rsid w:val="00893DA7"/>
    <w:rsid w:val="00893EDB"/>
    <w:rsid w:val="00893F4D"/>
    <w:rsid w:val="008943DD"/>
    <w:rsid w:val="00894791"/>
    <w:rsid w:val="0089535F"/>
    <w:rsid w:val="00895737"/>
    <w:rsid w:val="0089682B"/>
    <w:rsid w:val="00896E40"/>
    <w:rsid w:val="00896F07"/>
    <w:rsid w:val="00897228"/>
    <w:rsid w:val="00897721"/>
    <w:rsid w:val="0089797E"/>
    <w:rsid w:val="008A046C"/>
    <w:rsid w:val="008A0BC4"/>
    <w:rsid w:val="008A0D84"/>
    <w:rsid w:val="008A0D85"/>
    <w:rsid w:val="008A1373"/>
    <w:rsid w:val="008A1C73"/>
    <w:rsid w:val="008A1CD6"/>
    <w:rsid w:val="008A38F7"/>
    <w:rsid w:val="008A3AA0"/>
    <w:rsid w:val="008A3D62"/>
    <w:rsid w:val="008A43AB"/>
    <w:rsid w:val="008A468C"/>
    <w:rsid w:val="008A4DE2"/>
    <w:rsid w:val="008A6D4F"/>
    <w:rsid w:val="008A6E30"/>
    <w:rsid w:val="008A7631"/>
    <w:rsid w:val="008B0021"/>
    <w:rsid w:val="008B0773"/>
    <w:rsid w:val="008B0FA2"/>
    <w:rsid w:val="008B11B8"/>
    <w:rsid w:val="008B17B9"/>
    <w:rsid w:val="008B1EF2"/>
    <w:rsid w:val="008B262C"/>
    <w:rsid w:val="008B27A0"/>
    <w:rsid w:val="008B2DDC"/>
    <w:rsid w:val="008B4305"/>
    <w:rsid w:val="008B44C8"/>
    <w:rsid w:val="008B47C2"/>
    <w:rsid w:val="008B4B69"/>
    <w:rsid w:val="008B5648"/>
    <w:rsid w:val="008B5A53"/>
    <w:rsid w:val="008B5A62"/>
    <w:rsid w:val="008B665C"/>
    <w:rsid w:val="008B6D1D"/>
    <w:rsid w:val="008B72A0"/>
    <w:rsid w:val="008B74A6"/>
    <w:rsid w:val="008B7BDE"/>
    <w:rsid w:val="008B7D1C"/>
    <w:rsid w:val="008C075D"/>
    <w:rsid w:val="008C0ED2"/>
    <w:rsid w:val="008C12AA"/>
    <w:rsid w:val="008C166A"/>
    <w:rsid w:val="008C1F01"/>
    <w:rsid w:val="008C23D9"/>
    <w:rsid w:val="008C281C"/>
    <w:rsid w:val="008C2B22"/>
    <w:rsid w:val="008C2E93"/>
    <w:rsid w:val="008C3184"/>
    <w:rsid w:val="008C448D"/>
    <w:rsid w:val="008C5626"/>
    <w:rsid w:val="008C58CA"/>
    <w:rsid w:val="008C64B4"/>
    <w:rsid w:val="008C65FF"/>
    <w:rsid w:val="008C6BE9"/>
    <w:rsid w:val="008C6F90"/>
    <w:rsid w:val="008C7B2C"/>
    <w:rsid w:val="008C7EF6"/>
    <w:rsid w:val="008D05A0"/>
    <w:rsid w:val="008D1793"/>
    <w:rsid w:val="008D1C4D"/>
    <w:rsid w:val="008D2823"/>
    <w:rsid w:val="008D2BE1"/>
    <w:rsid w:val="008D2F48"/>
    <w:rsid w:val="008D3287"/>
    <w:rsid w:val="008D345E"/>
    <w:rsid w:val="008D3E6F"/>
    <w:rsid w:val="008D50E4"/>
    <w:rsid w:val="008D5354"/>
    <w:rsid w:val="008D55F7"/>
    <w:rsid w:val="008D6C5C"/>
    <w:rsid w:val="008D736C"/>
    <w:rsid w:val="008D73A0"/>
    <w:rsid w:val="008D77BC"/>
    <w:rsid w:val="008D7C50"/>
    <w:rsid w:val="008E01CF"/>
    <w:rsid w:val="008E0644"/>
    <w:rsid w:val="008E0F0F"/>
    <w:rsid w:val="008E1831"/>
    <w:rsid w:val="008E19DB"/>
    <w:rsid w:val="008E1A74"/>
    <w:rsid w:val="008E41EA"/>
    <w:rsid w:val="008E45DA"/>
    <w:rsid w:val="008E46BA"/>
    <w:rsid w:val="008E47DA"/>
    <w:rsid w:val="008E4C2C"/>
    <w:rsid w:val="008E4C8A"/>
    <w:rsid w:val="008E536B"/>
    <w:rsid w:val="008E53CC"/>
    <w:rsid w:val="008E56FE"/>
    <w:rsid w:val="008E5BBA"/>
    <w:rsid w:val="008E7042"/>
    <w:rsid w:val="008E712E"/>
    <w:rsid w:val="008E7BEC"/>
    <w:rsid w:val="008F03AE"/>
    <w:rsid w:val="008F0E7E"/>
    <w:rsid w:val="008F1F49"/>
    <w:rsid w:val="008F2EF3"/>
    <w:rsid w:val="008F3337"/>
    <w:rsid w:val="008F38EF"/>
    <w:rsid w:val="008F41F7"/>
    <w:rsid w:val="008F4B36"/>
    <w:rsid w:val="008F4FB3"/>
    <w:rsid w:val="008F5ED4"/>
    <w:rsid w:val="008F60BC"/>
    <w:rsid w:val="008F6957"/>
    <w:rsid w:val="008F6C02"/>
    <w:rsid w:val="008F73BC"/>
    <w:rsid w:val="008F7610"/>
    <w:rsid w:val="009001F5"/>
    <w:rsid w:val="00900442"/>
    <w:rsid w:val="00900658"/>
    <w:rsid w:val="009009EE"/>
    <w:rsid w:val="00900A2F"/>
    <w:rsid w:val="00900FE8"/>
    <w:rsid w:val="00903070"/>
    <w:rsid w:val="009033EA"/>
    <w:rsid w:val="009033F8"/>
    <w:rsid w:val="009035AB"/>
    <w:rsid w:val="0090368F"/>
    <w:rsid w:val="00903ACD"/>
    <w:rsid w:val="00903E8A"/>
    <w:rsid w:val="0090448A"/>
    <w:rsid w:val="00904BBB"/>
    <w:rsid w:val="009054C6"/>
    <w:rsid w:val="00905E74"/>
    <w:rsid w:val="00906BD8"/>
    <w:rsid w:val="00906F31"/>
    <w:rsid w:val="00907B03"/>
    <w:rsid w:val="00910377"/>
    <w:rsid w:val="00911AD7"/>
    <w:rsid w:val="00911C7A"/>
    <w:rsid w:val="00912992"/>
    <w:rsid w:val="00912EFC"/>
    <w:rsid w:val="00913BD0"/>
    <w:rsid w:val="00914754"/>
    <w:rsid w:val="009157A4"/>
    <w:rsid w:val="00915AC6"/>
    <w:rsid w:val="00915ACA"/>
    <w:rsid w:val="0091625A"/>
    <w:rsid w:val="009174AA"/>
    <w:rsid w:val="00917640"/>
    <w:rsid w:val="00917E0B"/>
    <w:rsid w:val="0092097A"/>
    <w:rsid w:val="00921F67"/>
    <w:rsid w:val="00922AF0"/>
    <w:rsid w:val="00923716"/>
    <w:rsid w:val="0092497D"/>
    <w:rsid w:val="009271AD"/>
    <w:rsid w:val="00931091"/>
    <w:rsid w:val="00931168"/>
    <w:rsid w:val="00931B98"/>
    <w:rsid w:val="00932917"/>
    <w:rsid w:val="00932D78"/>
    <w:rsid w:val="00933172"/>
    <w:rsid w:val="009332B9"/>
    <w:rsid w:val="00934203"/>
    <w:rsid w:val="0093469A"/>
    <w:rsid w:val="00934FA6"/>
    <w:rsid w:val="0093537B"/>
    <w:rsid w:val="00935C39"/>
    <w:rsid w:val="009360B6"/>
    <w:rsid w:val="00936DFE"/>
    <w:rsid w:val="00937AB3"/>
    <w:rsid w:val="0094046C"/>
    <w:rsid w:val="00940C16"/>
    <w:rsid w:val="009425DC"/>
    <w:rsid w:val="00942D3B"/>
    <w:rsid w:val="009436BF"/>
    <w:rsid w:val="009448EE"/>
    <w:rsid w:val="00944A57"/>
    <w:rsid w:val="009456DA"/>
    <w:rsid w:val="00945DEB"/>
    <w:rsid w:val="00946841"/>
    <w:rsid w:val="00946BBC"/>
    <w:rsid w:val="00950557"/>
    <w:rsid w:val="00951007"/>
    <w:rsid w:val="009520C4"/>
    <w:rsid w:val="009526D0"/>
    <w:rsid w:val="00952E97"/>
    <w:rsid w:val="00953938"/>
    <w:rsid w:val="00953FB5"/>
    <w:rsid w:val="00954158"/>
    <w:rsid w:val="009545DE"/>
    <w:rsid w:val="00954814"/>
    <w:rsid w:val="00955B34"/>
    <w:rsid w:val="00956542"/>
    <w:rsid w:val="00957209"/>
    <w:rsid w:val="009604B2"/>
    <w:rsid w:val="00960FEC"/>
    <w:rsid w:val="009613AE"/>
    <w:rsid w:val="00961AF1"/>
    <w:rsid w:val="009627A8"/>
    <w:rsid w:val="00962BCE"/>
    <w:rsid w:val="009631AB"/>
    <w:rsid w:val="009634E9"/>
    <w:rsid w:val="00963DD3"/>
    <w:rsid w:val="00964865"/>
    <w:rsid w:val="0096577A"/>
    <w:rsid w:val="00965AC3"/>
    <w:rsid w:val="0097128A"/>
    <w:rsid w:val="00971A2F"/>
    <w:rsid w:val="00972161"/>
    <w:rsid w:val="0097224A"/>
    <w:rsid w:val="00972621"/>
    <w:rsid w:val="0097339B"/>
    <w:rsid w:val="00974869"/>
    <w:rsid w:val="00976536"/>
    <w:rsid w:val="00977191"/>
    <w:rsid w:val="0097725C"/>
    <w:rsid w:val="0097729F"/>
    <w:rsid w:val="00977534"/>
    <w:rsid w:val="0097759B"/>
    <w:rsid w:val="009776A8"/>
    <w:rsid w:val="00977E9B"/>
    <w:rsid w:val="00977F98"/>
    <w:rsid w:val="0098087B"/>
    <w:rsid w:val="009809FB"/>
    <w:rsid w:val="00980CCE"/>
    <w:rsid w:val="00981295"/>
    <w:rsid w:val="0098177A"/>
    <w:rsid w:val="009822C3"/>
    <w:rsid w:val="0098288F"/>
    <w:rsid w:val="009830CC"/>
    <w:rsid w:val="00983A3E"/>
    <w:rsid w:val="009857C3"/>
    <w:rsid w:val="00985B09"/>
    <w:rsid w:val="0098606F"/>
    <w:rsid w:val="00986AD6"/>
    <w:rsid w:val="00986CAB"/>
    <w:rsid w:val="00987488"/>
    <w:rsid w:val="0099041D"/>
    <w:rsid w:val="00990B63"/>
    <w:rsid w:val="00990DC6"/>
    <w:rsid w:val="00990E3B"/>
    <w:rsid w:val="00992A5F"/>
    <w:rsid w:val="00993932"/>
    <w:rsid w:val="00993F42"/>
    <w:rsid w:val="0099428B"/>
    <w:rsid w:val="00994D22"/>
    <w:rsid w:val="00995A9C"/>
    <w:rsid w:val="00995B4D"/>
    <w:rsid w:val="00997E3C"/>
    <w:rsid w:val="00997EB9"/>
    <w:rsid w:val="009A013A"/>
    <w:rsid w:val="009A03DB"/>
    <w:rsid w:val="009A1087"/>
    <w:rsid w:val="009A11EC"/>
    <w:rsid w:val="009A1750"/>
    <w:rsid w:val="009A22DC"/>
    <w:rsid w:val="009A247D"/>
    <w:rsid w:val="009A349A"/>
    <w:rsid w:val="009A3BD1"/>
    <w:rsid w:val="009A439D"/>
    <w:rsid w:val="009A4985"/>
    <w:rsid w:val="009A594B"/>
    <w:rsid w:val="009A5CCC"/>
    <w:rsid w:val="009A6354"/>
    <w:rsid w:val="009A65A0"/>
    <w:rsid w:val="009A6F8F"/>
    <w:rsid w:val="009B1B41"/>
    <w:rsid w:val="009B288A"/>
    <w:rsid w:val="009B2AC4"/>
    <w:rsid w:val="009B2E82"/>
    <w:rsid w:val="009B33F5"/>
    <w:rsid w:val="009B443C"/>
    <w:rsid w:val="009B465D"/>
    <w:rsid w:val="009B4BE9"/>
    <w:rsid w:val="009B4F38"/>
    <w:rsid w:val="009B54BD"/>
    <w:rsid w:val="009B5975"/>
    <w:rsid w:val="009B6A96"/>
    <w:rsid w:val="009B746C"/>
    <w:rsid w:val="009B7A12"/>
    <w:rsid w:val="009C1033"/>
    <w:rsid w:val="009C157B"/>
    <w:rsid w:val="009C1757"/>
    <w:rsid w:val="009C2804"/>
    <w:rsid w:val="009C2EC0"/>
    <w:rsid w:val="009C30E4"/>
    <w:rsid w:val="009C33F2"/>
    <w:rsid w:val="009C3D89"/>
    <w:rsid w:val="009C3DD7"/>
    <w:rsid w:val="009C40D6"/>
    <w:rsid w:val="009C59F6"/>
    <w:rsid w:val="009C62B1"/>
    <w:rsid w:val="009C7186"/>
    <w:rsid w:val="009D0794"/>
    <w:rsid w:val="009D178A"/>
    <w:rsid w:val="009D1847"/>
    <w:rsid w:val="009D210C"/>
    <w:rsid w:val="009D2A17"/>
    <w:rsid w:val="009D2E3A"/>
    <w:rsid w:val="009D3EFD"/>
    <w:rsid w:val="009D46A5"/>
    <w:rsid w:val="009D499F"/>
    <w:rsid w:val="009D4D98"/>
    <w:rsid w:val="009D51D5"/>
    <w:rsid w:val="009D52D8"/>
    <w:rsid w:val="009D5403"/>
    <w:rsid w:val="009D5B8E"/>
    <w:rsid w:val="009D5C37"/>
    <w:rsid w:val="009D6051"/>
    <w:rsid w:val="009D6663"/>
    <w:rsid w:val="009D7087"/>
    <w:rsid w:val="009D764B"/>
    <w:rsid w:val="009D7F2C"/>
    <w:rsid w:val="009E0791"/>
    <w:rsid w:val="009E13C2"/>
    <w:rsid w:val="009E1483"/>
    <w:rsid w:val="009E1C9F"/>
    <w:rsid w:val="009E2808"/>
    <w:rsid w:val="009E2B0D"/>
    <w:rsid w:val="009E2DF2"/>
    <w:rsid w:val="009E3279"/>
    <w:rsid w:val="009E3906"/>
    <w:rsid w:val="009E39C0"/>
    <w:rsid w:val="009E3F5A"/>
    <w:rsid w:val="009E5356"/>
    <w:rsid w:val="009E603F"/>
    <w:rsid w:val="009E6A31"/>
    <w:rsid w:val="009E6C93"/>
    <w:rsid w:val="009F02E8"/>
    <w:rsid w:val="009F17AA"/>
    <w:rsid w:val="009F191B"/>
    <w:rsid w:val="009F3975"/>
    <w:rsid w:val="009F3D02"/>
    <w:rsid w:val="009F432F"/>
    <w:rsid w:val="009F46C9"/>
    <w:rsid w:val="009F4C4E"/>
    <w:rsid w:val="009F5146"/>
    <w:rsid w:val="009F5284"/>
    <w:rsid w:val="009F66FB"/>
    <w:rsid w:val="009F7B63"/>
    <w:rsid w:val="00A007BC"/>
    <w:rsid w:val="00A010C0"/>
    <w:rsid w:val="00A01603"/>
    <w:rsid w:val="00A02293"/>
    <w:rsid w:val="00A02631"/>
    <w:rsid w:val="00A03ACC"/>
    <w:rsid w:val="00A04134"/>
    <w:rsid w:val="00A067A8"/>
    <w:rsid w:val="00A06935"/>
    <w:rsid w:val="00A0742D"/>
    <w:rsid w:val="00A07502"/>
    <w:rsid w:val="00A07994"/>
    <w:rsid w:val="00A07AC1"/>
    <w:rsid w:val="00A07F77"/>
    <w:rsid w:val="00A07FAC"/>
    <w:rsid w:val="00A10ADF"/>
    <w:rsid w:val="00A10CB8"/>
    <w:rsid w:val="00A11367"/>
    <w:rsid w:val="00A11A10"/>
    <w:rsid w:val="00A11BE8"/>
    <w:rsid w:val="00A11D26"/>
    <w:rsid w:val="00A12142"/>
    <w:rsid w:val="00A1352B"/>
    <w:rsid w:val="00A13761"/>
    <w:rsid w:val="00A1417E"/>
    <w:rsid w:val="00A1427C"/>
    <w:rsid w:val="00A14431"/>
    <w:rsid w:val="00A148BC"/>
    <w:rsid w:val="00A14CF7"/>
    <w:rsid w:val="00A14D05"/>
    <w:rsid w:val="00A15301"/>
    <w:rsid w:val="00A15613"/>
    <w:rsid w:val="00A1580A"/>
    <w:rsid w:val="00A159D7"/>
    <w:rsid w:val="00A15E37"/>
    <w:rsid w:val="00A162A3"/>
    <w:rsid w:val="00A1691D"/>
    <w:rsid w:val="00A20AA0"/>
    <w:rsid w:val="00A2177C"/>
    <w:rsid w:val="00A21C76"/>
    <w:rsid w:val="00A25AC0"/>
    <w:rsid w:val="00A26443"/>
    <w:rsid w:val="00A26BC2"/>
    <w:rsid w:val="00A2712F"/>
    <w:rsid w:val="00A3056B"/>
    <w:rsid w:val="00A306C5"/>
    <w:rsid w:val="00A30D49"/>
    <w:rsid w:val="00A30E2C"/>
    <w:rsid w:val="00A31077"/>
    <w:rsid w:val="00A316C7"/>
    <w:rsid w:val="00A31DF9"/>
    <w:rsid w:val="00A32360"/>
    <w:rsid w:val="00A326D4"/>
    <w:rsid w:val="00A32842"/>
    <w:rsid w:val="00A330D7"/>
    <w:rsid w:val="00A33226"/>
    <w:rsid w:val="00A3336B"/>
    <w:rsid w:val="00A34612"/>
    <w:rsid w:val="00A34707"/>
    <w:rsid w:val="00A34737"/>
    <w:rsid w:val="00A34882"/>
    <w:rsid w:val="00A34CCA"/>
    <w:rsid w:val="00A34CD6"/>
    <w:rsid w:val="00A359DA"/>
    <w:rsid w:val="00A3703B"/>
    <w:rsid w:val="00A40AE4"/>
    <w:rsid w:val="00A4277D"/>
    <w:rsid w:val="00A42827"/>
    <w:rsid w:val="00A435E8"/>
    <w:rsid w:val="00A43F92"/>
    <w:rsid w:val="00A44032"/>
    <w:rsid w:val="00A4450A"/>
    <w:rsid w:val="00A447E3"/>
    <w:rsid w:val="00A44E66"/>
    <w:rsid w:val="00A46A21"/>
    <w:rsid w:val="00A46A79"/>
    <w:rsid w:val="00A46E94"/>
    <w:rsid w:val="00A472C9"/>
    <w:rsid w:val="00A47664"/>
    <w:rsid w:val="00A47EBC"/>
    <w:rsid w:val="00A501A2"/>
    <w:rsid w:val="00A50D42"/>
    <w:rsid w:val="00A529E6"/>
    <w:rsid w:val="00A530AB"/>
    <w:rsid w:val="00A5364D"/>
    <w:rsid w:val="00A537EA"/>
    <w:rsid w:val="00A5429E"/>
    <w:rsid w:val="00A555E8"/>
    <w:rsid w:val="00A566F1"/>
    <w:rsid w:val="00A56B71"/>
    <w:rsid w:val="00A56CC2"/>
    <w:rsid w:val="00A56E0C"/>
    <w:rsid w:val="00A57908"/>
    <w:rsid w:val="00A57AFE"/>
    <w:rsid w:val="00A601B3"/>
    <w:rsid w:val="00A60299"/>
    <w:rsid w:val="00A60410"/>
    <w:rsid w:val="00A623E1"/>
    <w:rsid w:val="00A62487"/>
    <w:rsid w:val="00A6331A"/>
    <w:rsid w:val="00A637B5"/>
    <w:rsid w:val="00A6432E"/>
    <w:rsid w:val="00A646C4"/>
    <w:rsid w:val="00A658A2"/>
    <w:rsid w:val="00A66C35"/>
    <w:rsid w:val="00A676BC"/>
    <w:rsid w:val="00A67AA6"/>
    <w:rsid w:val="00A67F29"/>
    <w:rsid w:val="00A703D3"/>
    <w:rsid w:val="00A70B03"/>
    <w:rsid w:val="00A70C6B"/>
    <w:rsid w:val="00A71394"/>
    <w:rsid w:val="00A731C4"/>
    <w:rsid w:val="00A736A8"/>
    <w:rsid w:val="00A73FF2"/>
    <w:rsid w:val="00A74290"/>
    <w:rsid w:val="00A74433"/>
    <w:rsid w:val="00A74833"/>
    <w:rsid w:val="00A74A82"/>
    <w:rsid w:val="00A74A99"/>
    <w:rsid w:val="00A75460"/>
    <w:rsid w:val="00A75E64"/>
    <w:rsid w:val="00A76150"/>
    <w:rsid w:val="00A764A9"/>
    <w:rsid w:val="00A767F8"/>
    <w:rsid w:val="00A77BB6"/>
    <w:rsid w:val="00A80177"/>
    <w:rsid w:val="00A81267"/>
    <w:rsid w:val="00A81998"/>
    <w:rsid w:val="00A81C47"/>
    <w:rsid w:val="00A81CC5"/>
    <w:rsid w:val="00A82EFD"/>
    <w:rsid w:val="00A83AEA"/>
    <w:rsid w:val="00A853C2"/>
    <w:rsid w:val="00A85E33"/>
    <w:rsid w:val="00A86981"/>
    <w:rsid w:val="00A86FAC"/>
    <w:rsid w:val="00A870C8"/>
    <w:rsid w:val="00A874D8"/>
    <w:rsid w:val="00A87AC8"/>
    <w:rsid w:val="00A90323"/>
    <w:rsid w:val="00A9118B"/>
    <w:rsid w:val="00A91287"/>
    <w:rsid w:val="00A915D5"/>
    <w:rsid w:val="00A91B02"/>
    <w:rsid w:val="00A937C5"/>
    <w:rsid w:val="00A93EFF"/>
    <w:rsid w:val="00A941C2"/>
    <w:rsid w:val="00A94376"/>
    <w:rsid w:val="00A94497"/>
    <w:rsid w:val="00A94DDD"/>
    <w:rsid w:val="00A95AD2"/>
    <w:rsid w:val="00A9795C"/>
    <w:rsid w:val="00AA0547"/>
    <w:rsid w:val="00AA0C7B"/>
    <w:rsid w:val="00AA1096"/>
    <w:rsid w:val="00AA14CF"/>
    <w:rsid w:val="00AA1597"/>
    <w:rsid w:val="00AA16DD"/>
    <w:rsid w:val="00AA2178"/>
    <w:rsid w:val="00AA291F"/>
    <w:rsid w:val="00AA2995"/>
    <w:rsid w:val="00AA2CBF"/>
    <w:rsid w:val="00AA30E2"/>
    <w:rsid w:val="00AA4029"/>
    <w:rsid w:val="00AA56D9"/>
    <w:rsid w:val="00AA56E7"/>
    <w:rsid w:val="00AA58FF"/>
    <w:rsid w:val="00AA59A9"/>
    <w:rsid w:val="00AA6A9B"/>
    <w:rsid w:val="00AA6F72"/>
    <w:rsid w:val="00AA7B7B"/>
    <w:rsid w:val="00AA7F21"/>
    <w:rsid w:val="00AA7F33"/>
    <w:rsid w:val="00AB025F"/>
    <w:rsid w:val="00AB03CB"/>
    <w:rsid w:val="00AB096D"/>
    <w:rsid w:val="00AB0DDE"/>
    <w:rsid w:val="00AB1822"/>
    <w:rsid w:val="00AB1E9E"/>
    <w:rsid w:val="00AB2B8D"/>
    <w:rsid w:val="00AB3090"/>
    <w:rsid w:val="00AB3BC6"/>
    <w:rsid w:val="00AB5126"/>
    <w:rsid w:val="00AB5141"/>
    <w:rsid w:val="00AB59B5"/>
    <w:rsid w:val="00AB658E"/>
    <w:rsid w:val="00AB70CC"/>
    <w:rsid w:val="00AC10F4"/>
    <w:rsid w:val="00AC23D2"/>
    <w:rsid w:val="00AC25F4"/>
    <w:rsid w:val="00AC27B8"/>
    <w:rsid w:val="00AC28CC"/>
    <w:rsid w:val="00AC2911"/>
    <w:rsid w:val="00AC2A88"/>
    <w:rsid w:val="00AC2E79"/>
    <w:rsid w:val="00AC3D29"/>
    <w:rsid w:val="00AC3DA4"/>
    <w:rsid w:val="00AC41B1"/>
    <w:rsid w:val="00AC44D2"/>
    <w:rsid w:val="00AC471F"/>
    <w:rsid w:val="00AC47A8"/>
    <w:rsid w:val="00AC4C29"/>
    <w:rsid w:val="00AC55D1"/>
    <w:rsid w:val="00AC5846"/>
    <w:rsid w:val="00AC604E"/>
    <w:rsid w:val="00AC664F"/>
    <w:rsid w:val="00AC6F1A"/>
    <w:rsid w:val="00AC73AC"/>
    <w:rsid w:val="00AC7EE7"/>
    <w:rsid w:val="00AD0306"/>
    <w:rsid w:val="00AD06B4"/>
    <w:rsid w:val="00AD1571"/>
    <w:rsid w:val="00AD17B8"/>
    <w:rsid w:val="00AD1846"/>
    <w:rsid w:val="00AD1F26"/>
    <w:rsid w:val="00AD30AB"/>
    <w:rsid w:val="00AD5595"/>
    <w:rsid w:val="00AD5927"/>
    <w:rsid w:val="00AD5935"/>
    <w:rsid w:val="00AD6769"/>
    <w:rsid w:val="00AE0827"/>
    <w:rsid w:val="00AE0BC2"/>
    <w:rsid w:val="00AE1593"/>
    <w:rsid w:val="00AE17C2"/>
    <w:rsid w:val="00AE1A33"/>
    <w:rsid w:val="00AE1AB5"/>
    <w:rsid w:val="00AE26C7"/>
    <w:rsid w:val="00AE4514"/>
    <w:rsid w:val="00AE4E9B"/>
    <w:rsid w:val="00AE511B"/>
    <w:rsid w:val="00AE5771"/>
    <w:rsid w:val="00AE5860"/>
    <w:rsid w:val="00AE5F43"/>
    <w:rsid w:val="00AE74D7"/>
    <w:rsid w:val="00AF0452"/>
    <w:rsid w:val="00AF056F"/>
    <w:rsid w:val="00AF13EC"/>
    <w:rsid w:val="00AF24F0"/>
    <w:rsid w:val="00AF2539"/>
    <w:rsid w:val="00AF40D3"/>
    <w:rsid w:val="00AF465C"/>
    <w:rsid w:val="00AF4CB9"/>
    <w:rsid w:val="00AF5B98"/>
    <w:rsid w:val="00AF6F17"/>
    <w:rsid w:val="00AF78B9"/>
    <w:rsid w:val="00B0031F"/>
    <w:rsid w:val="00B00503"/>
    <w:rsid w:val="00B00C75"/>
    <w:rsid w:val="00B02747"/>
    <w:rsid w:val="00B04064"/>
    <w:rsid w:val="00B0408B"/>
    <w:rsid w:val="00B05797"/>
    <w:rsid w:val="00B05BA1"/>
    <w:rsid w:val="00B06101"/>
    <w:rsid w:val="00B063B1"/>
    <w:rsid w:val="00B06435"/>
    <w:rsid w:val="00B06885"/>
    <w:rsid w:val="00B078FA"/>
    <w:rsid w:val="00B07FE5"/>
    <w:rsid w:val="00B11BF6"/>
    <w:rsid w:val="00B12179"/>
    <w:rsid w:val="00B121FF"/>
    <w:rsid w:val="00B12287"/>
    <w:rsid w:val="00B12463"/>
    <w:rsid w:val="00B12802"/>
    <w:rsid w:val="00B12FF2"/>
    <w:rsid w:val="00B134D1"/>
    <w:rsid w:val="00B144C5"/>
    <w:rsid w:val="00B14703"/>
    <w:rsid w:val="00B15A4F"/>
    <w:rsid w:val="00B160E5"/>
    <w:rsid w:val="00B162E2"/>
    <w:rsid w:val="00B163CD"/>
    <w:rsid w:val="00B1688E"/>
    <w:rsid w:val="00B17EB0"/>
    <w:rsid w:val="00B17FD7"/>
    <w:rsid w:val="00B205A4"/>
    <w:rsid w:val="00B23182"/>
    <w:rsid w:val="00B23552"/>
    <w:rsid w:val="00B23C13"/>
    <w:rsid w:val="00B241DC"/>
    <w:rsid w:val="00B24942"/>
    <w:rsid w:val="00B252A1"/>
    <w:rsid w:val="00B25804"/>
    <w:rsid w:val="00B258FE"/>
    <w:rsid w:val="00B26037"/>
    <w:rsid w:val="00B26ECF"/>
    <w:rsid w:val="00B26F32"/>
    <w:rsid w:val="00B27376"/>
    <w:rsid w:val="00B27A98"/>
    <w:rsid w:val="00B30144"/>
    <w:rsid w:val="00B30964"/>
    <w:rsid w:val="00B30E05"/>
    <w:rsid w:val="00B31EA5"/>
    <w:rsid w:val="00B320DC"/>
    <w:rsid w:val="00B32115"/>
    <w:rsid w:val="00B333ED"/>
    <w:rsid w:val="00B33628"/>
    <w:rsid w:val="00B33F8F"/>
    <w:rsid w:val="00B33FB4"/>
    <w:rsid w:val="00B3463B"/>
    <w:rsid w:val="00B34945"/>
    <w:rsid w:val="00B358A3"/>
    <w:rsid w:val="00B35E19"/>
    <w:rsid w:val="00B375DF"/>
    <w:rsid w:val="00B40E77"/>
    <w:rsid w:val="00B41367"/>
    <w:rsid w:val="00B42675"/>
    <w:rsid w:val="00B42B3C"/>
    <w:rsid w:val="00B43984"/>
    <w:rsid w:val="00B4525E"/>
    <w:rsid w:val="00B46052"/>
    <w:rsid w:val="00B46A97"/>
    <w:rsid w:val="00B46FC5"/>
    <w:rsid w:val="00B47224"/>
    <w:rsid w:val="00B4729A"/>
    <w:rsid w:val="00B4759A"/>
    <w:rsid w:val="00B47612"/>
    <w:rsid w:val="00B47C4E"/>
    <w:rsid w:val="00B47F91"/>
    <w:rsid w:val="00B50D04"/>
    <w:rsid w:val="00B5140E"/>
    <w:rsid w:val="00B52ABF"/>
    <w:rsid w:val="00B530DA"/>
    <w:rsid w:val="00B53977"/>
    <w:rsid w:val="00B554CB"/>
    <w:rsid w:val="00B55D08"/>
    <w:rsid w:val="00B55D7B"/>
    <w:rsid w:val="00B561F7"/>
    <w:rsid w:val="00B563D9"/>
    <w:rsid w:val="00B57E48"/>
    <w:rsid w:val="00B61596"/>
    <w:rsid w:val="00B6195B"/>
    <w:rsid w:val="00B619C7"/>
    <w:rsid w:val="00B61F5A"/>
    <w:rsid w:val="00B62C08"/>
    <w:rsid w:val="00B62E37"/>
    <w:rsid w:val="00B632E8"/>
    <w:rsid w:val="00B64216"/>
    <w:rsid w:val="00B652E8"/>
    <w:rsid w:val="00B6653E"/>
    <w:rsid w:val="00B66B18"/>
    <w:rsid w:val="00B678AC"/>
    <w:rsid w:val="00B67B0D"/>
    <w:rsid w:val="00B67FA0"/>
    <w:rsid w:val="00B7013F"/>
    <w:rsid w:val="00B71087"/>
    <w:rsid w:val="00B712F3"/>
    <w:rsid w:val="00B717B4"/>
    <w:rsid w:val="00B7188A"/>
    <w:rsid w:val="00B71EFB"/>
    <w:rsid w:val="00B72317"/>
    <w:rsid w:val="00B72381"/>
    <w:rsid w:val="00B7279B"/>
    <w:rsid w:val="00B734F4"/>
    <w:rsid w:val="00B73C82"/>
    <w:rsid w:val="00B7410B"/>
    <w:rsid w:val="00B74321"/>
    <w:rsid w:val="00B751A1"/>
    <w:rsid w:val="00B75F27"/>
    <w:rsid w:val="00B75FF3"/>
    <w:rsid w:val="00B7616B"/>
    <w:rsid w:val="00B76BD4"/>
    <w:rsid w:val="00B77004"/>
    <w:rsid w:val="00B770F3"/>
    <w:rsid w:val="00B77888"/>
    <w:rsid w:val="00B779D3"/>
    <w:rsid w:val="00B77A25"/>
    <w:rsid w:val="00B77E8B"/>
    <w:rsid w:val="00B80B07"/>
    <w:rsid w:val="00B80CF7"/>
    <w:rsid w:val="00B817E9"/>
    <w:rsid w:val="00B82193"/>
    <w:rsid w:val="00B83C52"/>
    <w:rsid w:val="00B83EBD"/>
    <w:rsid w:val="00B856A6"/>
    <w:rsid w:val="00B86FAB"/>
    <w:rsid w:val="00B87504"/>
    <w:rsid w:val="00B87A9B"/>
    <w:rsid w:val="00B901E6"/>
    <w:rsid w:val="00B90D79"/>
    <w:rsid w:val="00B91397"/>
    <w:rsid w:val="00B91748"/>
    <w:rsid w:val="00B928DF"/>
    <w:rsid w:val="00B9514A"/>
    <w:rsid w:val="00B9595C"/>
    <w:rsid w:val="00B96803"/>
    <w:rsid w:val="00B96A40"/>
    <w:rsid w:val="00B97E6B"/>
    <w:rsid w:val="00BA0DE2"/>
    <w:rsid w:val="00BA1C3C"/>
    <w:rsid w:val="00BA2D19"/>
    <w:rsid w:val="00BA3202"/>
    <w:rsid w:val="00BA3B4C"/>
    <w:rsid w:val="00BA3B55"/>
    <w:rsid w:val="00BA43BE"/>
    <w:rsid w:val="00BA43D3"/>
    <w:rsid w:val="00BA4ACA"/>
    <w:rsid w:val="00BA5815"/>
    <w:rsid w:val="00BA5F8D"/>
    <w:rsid w:val="00BA635E"/>
    <w:rsid w:val="00BA6998"/>
    <w:rsid w:val="00BA707C"/>
    <w:rsid w:val="00BB031C"/>
    <w:rsid w:val="00BB09AF"/>
    <w:rsid w:val="00BB0B88"/>
    <w:rsid w:val="00BB0DC4"/>
    <w:rsid w:val="00BB1936"/>
    <w:rsid w:val="00BB1E79"/>
    <w:rsid w:val="00BB1EE7"/>
    <w:rsid w:val="00BB24CF"/>
    <w:rsid w:val="00BB28F3"/>
    <w:rsid w:val="00BB349E"/>
    <w:rsid w:val="00BB43A4"/>
    <w:rsid w:val="00BB485B"/>
    <w:rsid w:val="00BB4CF8"/>
    <w:rsid w:val="00BB4DBF"/>
    <w:rsid w:val="00BB4FD0"/>
    <w:rsid w:val="00BB58B9"/>
    <w:rsid w:val="00BB5FE7"/>
    <w:rsid w:val="00BB61C5"/>
    <w:rsid w:val="00BB67D3"/>
    <w:rsid w:val="00BB74EB"/>
    <w:rsid w:val="00BB7993"/>
    <w:rsid w:val="00BB7AB9"/>
    <w:rsid w:val="00BC0256"/>
    <w:rsid w:val="00BC06D4"/>
    <w:rsid w:val="00BC076F"/>
    <w:rsid w:val="00BC0DC9"/>
    <w:rsid w:val="00BC164A"/>
    <w:rsid w:val="00BC1765"/>
    <w:rsid w:val="00BC20BB"/>
    <w:rsid w:val="00BC24CC"/>
    <w:rsid w:val="00BC28FB"/>
    <w:rsid w:val="00BC2AD0"/>
    <w:rsid w:val="00BC2CD8"/>
    <w:rsid w:val="00BC2DBF"/>
    <w:rsid w:val="00BC2F2D"/>
    <w:rsid w:val="00BC354A"/>
    <w:rsid w:val="00BC35B2"/>
    <w:rsid w:val="00BC3ED3"/>
    <w:rsid w:val="00BC3FA0"/>
    <w:rsid w:val="00BC44D3"/>
    <w:rsid w:val="00BC4ADC"/>
    <w:rsid w:val="00BC5143"/>
    <w:rsid w:val="00BC534F"/>
    <w:rsid w:val="00BC676F"/>
    <w:rsid w:val="00BC6DEF"/>
    <w:rsid w:val="00BC755D"/>
    <w:rsid w:val="00BC7AD2"/>
    <w:rsid w:val="00BD0248"/>
    <w:rsid w:val="00BD26A6"/>
    <w:rsid w:val="00BD38CF"/>
    <w:rsid w:val="00BD3CD5"/>
    <w:rsid w:val="00BD41FB"/>
    <w:rsid w:val="00BD43A2"/>
    <w:rsid w:val="00BD5670"/>
    <w:rsid w:val="00BD5F57"/>
    <w:rsid w:val="00BD6360"/>
    <w:rsid w:val="00BD6722"/>
    <w:rsid w:val="00BD7249"/>
    <w:rsid w:val="00BD7888"/>
    <w:rsid w:val="00BE13E1"/>
    <w:rsid w:val="00BE1468"/>
    <w:rsid w:val="00BE14EF"/>
    <w:rsid w:val="00BE32B2"/>
    <w:rsid w:val="00BE3C28"/>
    <w:rsid w:val="00BE3EEC"/>
    <w:rsid w:val="00BE4E99"/>
    <w:rsid w:val="00BE5094"/>
    <w:rsid w:val="00BE6134"/>
    <w:rsid w:val="00BE770B"/>
    <w:rsid w:val="00BE7C86"/>
    <w:rsid w:val="00BF0AD1"/>
    <w:rsid w:val="00BF0F18"/>
    <w:rsid w:val="00BF10F5"/>
    <w:rsid w:val="00BF334D"/>
    <w:rsid w:val="00BF3A85"/>
    <w:rsid w:val="00BF3E22"/>
    <w:rsid w:val="00BF4205"/>
    <w:rsid w:val="00BF441F"/>
    <w:rsid w:val="00BF596D"/>
    <w:rsid w:val="00BF59F9"/>
    <w:rsid w:val="00BF629A"/>
    <w:rsid w:val="00BF63EB"/>
    <w:rsid w:val="00BF750E"/>
    <w:rsid w:val="00BF7D92"/>
    <w:rsid w:val="00C0089E"/>
    <w:rsid w:val="00C01A4F"/>
    <w:rsid w:val="00C01C05"/>
    <w:rsid w:val="00C0314B"/>
    <w:rsid w:val="00C04E53"/>
    <w:rsid w:val="00C0579B"/>
    <w:rsid w:val="00C05878"/>
    <w:rsid w:val="00C06517"/>
    <w:rsid w:val="00C0679E"/>
    <w:rsid w:val="00C0691A"/>
    <w:rsid w:val="00C06E8F"/>
    <w:rsid w:val="00C06F94"/>
    <w:rsid w:val="00C07031"/>
    <w:rsid w:val="00C07928"/>
    <w:rsid w:val="00C1032D"/>
    <w:rsid w:val="00C11595"/>
    <w:rsid w:val="00C130FC"/>
    <w:rsid w:val="00C1346F"/>
    <w:rsid w:val="00C13DA1"/>
    <w:rsid w:val="00C13DD6"/>
    <w:rsid w:val="00C13E99"/>
    <w:rsid w:val="00C145F0"/>
    <w:rsid w:val="00C14D65"/>
    <w:rsid w:val="00C14DC3"/>
    <w:rsid w:val="00C157B7"/>
    <w:rsid w:val="00C1590F"/>
    <w:rsid w:val="00C15A47"/>
    <w:rsid w:val="00C16A5C"/>
    <w:rsid w:val="00C1731E"/>
    <w:rsid w:val="00C175C2"/>
    <w:rsid w:val="00C17BE9"/>
    <w:rsid w:val="00C2089F"/>
    <w:rsid w:val="00C2116C"/>
    <w:rsid w:val="00C21FDE"/>
    <w:rsid w:val="00C22450"/>
    <w:rsid w:val="00C24638"/>
    <w:rsid w:val="00C24E4F"/>
    <w:rsid w:val="00C259FC"/>
    <w:rsid w:val="00C25F33"/>
    <w:rsid w:val="00C25FF5"/>
    <w:rsid w:val="00C26003"/>
    <w:rsid w:val="00C265CD"/>
    <w:rsid w:val="00C266E1"/>
    <w:rsid w:val="00C272D3"/>
    <w:rsid w:val="00C277B1"/>
    <w:rsid w:val="00C27966"/>
    <w:rsid w:val="00C27A96"/>
    <w:rsid w:val="00C27E13"/>
    <w:rsid w:val="00C30D0C"/>
    <w:rsid w:val="00C30EB2"/>
    <w:rsid w:val="00C31146"/>
    <w:rsid w:val="00C313C2"/>
    <w:rsid w:val="00C31595"/>
    <w:rsid w:val="00C31885"/>
    <w:rsid w:val="00C31FD6"/>
    <w:rsid w:val="00C32630"/>
    <w:rsid w:val="00C3349C"/>
    <w:rsid w:val="00C33FE5"/>
    <w:rsid w:val="00C341DE"/>
    <w:rsid w:val="00C346F5"/>
    <w:rsid w:val="00C348A7"/>
    <w:rsid w:val="00C350C9"/>
    <w:rsid w:val="00C3609F"/>
    <w:rsid w:val="00C36DF9"/>
    <w:rsid w:val="00C37B9B"/>
    <w:rsid w:val="00C401F3"/>
    <w:rsid w:val="00C40E88"/>
    <w:rsid w:val="00C41CDB"/>
    <w:rsid w:val="00C420C6"/>
    <w:rsid w:val="00C42DD6"/>
    <w:rsid w:val="00C43E8F"/>
    <w:rsid w:val="00C44015"/>
    <w:rsid w:val="00C44340"/>
    <w:rsid w:val="00C4468A"/>
    <w:rsid w:val="00C44F93"/>
    <w:rsid w:val="00C4623B"/>
    <w:rsid w:val="00C468D0"/>
    <w:rsid w:val="00C46BC8"/>
    <w:rsid w:val="00C47C1D"/>
    <w:rsid w:val="00C50A67"/>
    <w:rsid w:val="00C50BC7"/>
    <w:rsid w:val="00C511C8"/>
    <w:rsid w:val="00C5190C"/>
    <w:rsid w:val="00C51BB3"/>
    <w:rsid w:val="00C5237B"/>
    <w:rsid w:val="00C5273E"/>
    <w:rsid w:val="00C535AB"/>
    <w:rsid w:val="00C536AE"/>
    <w:rsid w:val="00C53DD8"/>
    <w:rsid w:val="00C55D27"/>
    <w:rsid w:val="00C57298"/>
    <w:rsid w:val="00C601DF"/>
    <w:rsid w:val="00C61580"/>
    <w:rsid w:val="00C61782"/>
    <w:rsid w:val="00C61EFF"/>
    <w:rsid w:val="00C622F6"/>
    <w:rsid w:val="00C62404"/>
    <w:rsid w:val="00C62E13"/>
    <w:rsid w:val="00C6312F"/>
    <w:rsid w:val="00C64EB0"/>
    <w:rsid w:val="00C657D4"/>
    <w:rsid w:val="00C6593C"/>
    <w:rsid w:val="00C6686C"/>
    <w:rsid w:val="00C66E09"/>
    <w:rsid w:val="00C6713F"/>
    <w:rsid w:val="00C6789B"/>
    <w:rsid w:val="00C67FE1"/>
    <w:rsid w:val="00C70A0D"/>
    <w:rsid w:val="00C70CD4"/>
    <w:rsid w:val="00C70FB4"/>
    <w:rsid w:val="00C7107E"/>
    <w:rsid w:val="00C713E4"/>
    <w:rsid w:val="00C717D9"/>
    <w:rsid w:val="00C75A98"/>
    <w:rsid w:val="00C75C2C"/>
    <w:rsid w:val="00C75DB7"/>
    <w:rsid w:val="00C7766C"/>
    <w:rsid w:val="00C77982"/>
    <w:rsid w:val="00C77D32"/>
    <w:rsid w:val="00C80975"/>
    <w:rsid w:val="00C8130D"/>
    <w:rsid w:val="00C8220D"/>
    <w:rsid w:val="00C82493"/>
    <w:rsid w:val="00C82DE2"/>
    <w:rsid w:val="00C832BF"/>
    <w:rsid w:val="00C835EE"/>
    <w:rsid w:val="00C83A4C"/>
    <w:rsid w:val="00C844E7"/>
    <w:rsid w:val="00C8597C"/>
    <w:rsid w:val="00C85982"/>
    <w:rsid w:val="00C85AD6"/>
    <w:rsid w:val="00C872B4"/>
    <w:rsid w:val="00C87358"/>
    <w:rsid w:val="00C873C8"/>
    <w:rsid w:val="00C87C75"/>
    <w:rsid w:val="00C90FF3"/>
    <w:rsid w:val="00C919F6"/>
    <w:rsid w:val="00C91B2D"/>
    <w:rsid w:val="00C91F95"/>
    <w:rsid w:val="00C936F3"/>
    <w:rsid w:val="00C93E49"/>
    <w:rsid w:val="00C944C6"/>
    <w:rsid w:val="00C947F4"/>
    <w:rsid w:val="00C94A3E"/>
    <w:rsid w:val="00C94EF7"/>
    <w:rsid w:val="00C9560A"/>
    <w:rsid w:val="00C95F06"/>
    <w:rsid w:val="00C962DE"/>
    <w:rsid w:val="00C965FF"/>
    <w:rsid w:val="00CA02FD"/>
    <w:rsid w:val="00CA1205"/>
    <w:rsid w:val="00CA1FDC"/>
    <w:rsid w:val="00CA228B"/>
    <w:rsid w:val="00CA29E3"/>
    <w:rsid w:val="00CA2D71"/>
    <w:rsid w:val="00CA425C"/>
    <w:rsid w:val="00CA45D3"/>
    <w:rsid w:val="00CA471B"/>
    <w:rsid w:val="00CA7BC8"/>
    <w:rsid w:val="00CB00D2"/>
    <w:rsid w:val="00CB10B5"/>
    <w:rsid w:val="00CB172B"/>
    <w:rsid w:val="00CB1CA2"/>
    <w:rsid w:val="00CB297B"/>
    <w:rsid w:val="00CB3068"/>
    <w:rsid w:val="00CB3B08"/>
    <w:rsid w:val="00CB3D73"/>
    <w:rsid w:val="00CB5A27"/>
    <w:rsid w:val="00CB6157"/>
    <w:rsid w:val="00CB66A4"/>
    <w:rsid w:val="00CB6C37"/>
    <w:rsid w:val="00CB7615"/>
    <w:rsid w:val="00CC02E4"/>
    <w:rsid w:val="00CC13A5"/>
    <w:rsid w:val="00CC13D7"/>
    <w:rsid w:val="00CC1A1D"/>
    <w:rsid w:val="00CC1C6A"/>
    <w:rsid w:val="00CC23F5"/>
    <w:rsid w:val="00CC36D0"/>
    <w:rsid w:val="00CC42F8"/>
    <w:rsid w:val="00CC4988"/>
    <w:rsid w:val="00CC499F"/>
    <w:rsid w:val="00CC4E87"/>
    <w:rsid w:val="00CC5A8C"/>
    <w:rsid w:val="00CC65A9"/>
    <w:rsid w:val="00CC7782"/>
    <w:rsid w:val="00CC79C6"/>
    <w:rsid w:val="00CD0505"/>
    <w:rsid w:val="00CD0D3B"/>
    <w:rsid w:val="00CD1158"/>
    <w:rsid w:val="00CD12AF"/>
    <w:rsid w:val="00CD17FF"/>
    <w:rsid w:val="00CD198E"/>
    <w:rsid w:val="00CD1DA6"/>
    <w:rsid w:val="00CD259C"/>
    <w:rsid w:val="00CD348C"/>
    <w:rsid w:val="00CD37C2"/>
    <w:rsid w:val="00CD3E53"/>
    <w:rsid w:val="00CD3FE4"/>
    <w:rsid w:val="00CD44C6"/>
    <w:rsid w:val="00CD5391"/>
    <w:rsid w:val="00CD587A"/>
    <w:rsid w:val="00CD5F46"/>
    <w:rsid w:val="00CD60BD"/>
    <w:rsid w:val="00CD7CD5"/>
    <w:rsid w:val="00CE035E"/>
    <w:rsid w:val="00CE1334"/>
    <w:rsid w:val="00CE14B7"/>
    <w:rsid w:val="00CE15D3"/>
    <w:rsid w:val="00CE1C47"/>
    <w:rsid w:val="00CE1C67"/>
    <w:rsid w:val="00CE1CFB"/>
    <w:rsid w:val="00CE2A48"/>
    <w:rsid w:val="00CE2C7B"/>
    <w:rsid w:val="00CE2DF4"/>
    <w:rsid w:val="00CE3458"/>
    <w:rsid w:val="00CE347E"/>
    <w:rsid w:val="00CE3538"/>
    <w:rsid w:val="00CE3C81"/>
    <w:rsid w:val="00CE44A1"/>
    <w:rsid w:val="00CE4B0C"/>
    <w:rsid w:val="00CE4F47"/>
    <w:rsid w:val="00CE53D9"/>
    <w:rsid w:val="00CE5452"/>
    <w:rsid w:val="00CE5B0A"/>
    <w:rsid w:val="00CE6B06"/>
    <w:rsid w:val="00CE6EB3"/>
    <w:rsid w:val="00CE786D"/>
    <w:rsid w:val="00CE79E4"/>
    <w:rsid w:val="00CF08C2"/>
    <w:rsid w:val="00CF0A55"/>
    <w:rsid w:val="00CF12B1"/>
    <w:rsid w:val="00CF1454"/>
    <w:rsid w:val="00CF16CE"/>
    <w:rsid w:val="00CF22F6"/>
    <w:rsid w:val="00CF277D"/>
    <w:rsid w:val="00CF2BD9"/>
    <w:rsid w:val="00CF3651"/>
    <w:rsid w:val="00CF3FD3"/>
    <w:rsid w:val="00CF4029"/>
    <w:rsid w:val="00CF5269"/>
    <w:rsid w:val="00CF5E4D"/>
    <w:rsid w:val="00CF6C50"/>
    <w:rsid w:val="00CF7005"/>
    <w:rsid w:val="00D0007B"/>
    <w:rsid w:val="00D00282"/>
    <w:rsid w:val="00D0108B"/>
    <w:rsid w:val="00D0134F"/>
    <w:rsid w:val="00D02169"/>
    <w:rsid w:val="00D02489"/>
    <w:rsid w:val="00D027F3"/>
    <w:rsid w:val="00D02EC6"/>
    <w:rsid w:val="00D037D4"/>
    <w:rsid w:val="00D03871"/>
    <w:rsid w:val="00D03A95"/>
    <w:rsid w:val="00D03E7D"/>
    <w:rsid w:val="00D04754"/>
    <w:rsid w:val="00D04A2E"/>
    <w:rsid w:val="00D04D83"/>
    <w:rsid w:val="00D06680"/>
    <w:rsid w:val="00D075D6"/>
    <w:rsid w:val="00D075FF"/>
    <w:rsid w:val="00D0760D"/>
    <w:rsid w:val="00D078D6"/>
    <w:rsid w:val="00D07C18"/>
    <w:rsid w:val="00D101B3"/>
    <w:rsid w:val="00D103FC"/>
    <w:rsid w:val="00D109F5"/>
    <w:rsid w:val="00D10D8C"/>
    <w:rsid w:val="00D112DD"/>
    <w:rsid w:val="00D121C4"/>
    <w:rsid w:val="00D130CF"/>
    <w:rsid w:val="00D132EE"/>
    <w:rsid w:val="00D135CA"/>
    <w:rsid w:val="00D147B7"/>
    <w:rsid w:val="00D14878"/>
    <w:rsid w:val="00D152DC"/>
    <w:rsid w:val="00D152F1"/>
    <w:rsid w:val="00D156E3"/>
    <w:rsid w:val="00D167A7"/>
    <w:rsid w:val="00D172B2"/>
    <w:rsid w:val="00D17683"/>
    <w:rsid w:val="00D17CFA"/>
    <w:rsid w:val="00D21F24"/>
    <w:rsid w:val="00D22248"/>
    <w:rsid w:val="00D2253E"/>
    <w:rsid w:val="00D23F75"/>
    <w:rsid w:val="00D24B82"/>
    <w:rsid w:val="00D255A3"/>
    <w:rsid w:val="00D256A4"/>
    <w:rsid w:val="00D25F34"/>
    <w:rsid w:val="00D26593"/>
    <w:rsid w:val="00D26FC5"/>
    <w:rsid w:val="00D273C7"/>
    <w:rsid w:val="00D30012"/>
    <w:rsid w:val="00D30450"/>
    <w:rsid w:val="00D311F8"/>
    <w:rsid w:val="00D313D8"/>
    <w:rsid w:val="00D31ADC"/>
    <w:rsid w:val="00D33A56"/>
    <w:rsid w:val="00D3577E"/>
    <w:rsid w:val="00D35864"/>
    <w:rsid w:val="00D35F91"/>
    <w:rsid w:val="00D36059"/>
    <w:rsid w:val="00D36199"/>
    <w:rsid w:val="00D36673"/>
    <w:rsid w:val="00D36AFC"/>
    <w:rsid w:val="00D36CF6"/>
    <w:rsid w:val="00D377DA"/>
    <w:rsid w:val="00D37CC9"/>
    <w:rsid w:val="00D37F6F"/>
    <w:rsid w:val="00D40011"/>
    <w:rsid w:val="00D40245"/>
    <w:rsid w:val="00D40FAB"/>
    <w:rsid w:val="00D419FC"/>
    <w:rsid w:val="00D433C0"/>
    <w:rsid w:val="00D44509"/>
    <w:rsid w:val="00D44EE0"/>
    <w:rsid w:val="00D45247"/>
    <w:rsid w:val="00D455D5"/>
    <w:rsid w:val="00D45870"/>
    <w:rsid w:val="00D4590B"/>
    <w:rsid w:val="00D45CA9"/>
    <w:rsid w:val="00D46015"/>
    <w:rsid w:val="00D46DA4"/>
    <w:rsid w:val="00D4730F"/>
    <w:rsid w:val="00D47419"/>
    <w:rsid w:val="00D474BD"/>
    <w:rsid w:val="00D477D7"/>
    <w:rsid w:val="00D477F3"/>
    <w:rsid w:val="00D478B1"/>
    <w:rsid w:val="00D47DD8"/>
    <w:rsid w:val="00D50780"/>
    <w:rsid w:val="00D50818"/>
    <w:rsid w:val="00D51328"/>
    <w:rsid w:val="00D5212B"/>
    <w:rsid w:val="00D52FBE"/>
    <w:rsid w:val="00D53046"/>
    <w:rsid w:val="00D53BF3"/>
    <w:rsid w:val="00D53E13"/>
    <w:rsid w:val="00D543E3"/>
    <w:rsid w:val="00D54417"/>
    <w:rsid w:val="00D546C0"/>
    <w:rsid w:val="00D549C7"/>
    <w:rsid w:val="00D55640"/>
    <w:rsid w:val="00D559DD"/>
    <w:rsid w:val="00D562FE"/>
    <w:rsid w:val="00D56FC8"/>
    <w:rsid w:val="00D5708C"/>
    <w:rsid w:val="00D57D2E"/>
    <w:rsid w:val="00D60A10"/>
    <w:rsid w:val="00D61FB2"/>
    <w:rsid w:val="00D6209E"/>
    <w:rsid w:val="00D628B1"/>
    <w:rsid w:val="00D63642"/>
    <w:rsid w:val="00D63984"/>
    <w:rsid w:val="00D640FE"/>
    <w:rsid w:val="00D64DC3"/>
    <w:rsid w:val="00D65A28"/>
    <w:rsid w:val="00D65DD4"/>
    <w:rsid w:val="00D6696E"/>
    <w:rsid w:val="00D66FAA"/>
    <w:rsid w:val="00D67572"/>
    <w:rsid w:val="00D67997"/>
    <w:rsid w:val="00D716C8"/>
    <w:rsid w:val="00D71740"/>
    <w:rsid w:val="00D71A24"/>
    <w:rsid w:val="00D7380B"/>
    <w:rsid w:val="00D73C8E"/>
    <w:rsid w:val="00D73D00"/>
    <w:rsid w:val="00D740B0"/>
    <w:rsid w:val="00D75F6F"/>
    <w:rsid w:val="00D75FF3"/>
    <w:rsid w:val="00D75FFF"/>
    <w:rsid w:val="00D76A63"/>
    <w:rsid w:val="00D770F0"/>
    <w:rsid w:val="00D77212"/>
    <w:rsid w:val="00D775BE"/>
    <w:rsid w:val="00D77973"/>
    <w:rsid w:val="00D77CA3"/>
    <w:rsid w:val="00D77DC9"/>
    <w:rsid w:val="00D81A04"/>
    <w:rsid w:val="00D81BFF"/>
    <w:rsid w:val="00D81C67"/>
    <w:rsid w:val="00D82A61"/>
    <w:rsid w:val="00D8325D"/>
    <w:rsid w:val="00D83BE9"/>
    <w:rsid w:val="00D841EC"/>
    <w:rsid w:val="00D849A0"/>
    <w:rsid w:val="00D84E1C"/>
    <w:rsid w:val="00D85BA8"/>
    <w:rsid w:val="00D86182"/>
    <w:rsid w:val="00D86E07"/>
    <w:rsid w:val="00D87504"/>
    <w:rsid w:val="00D876B3"/>
    <w:rsid w:val="00D87D78"/>
    <w:rsid w:val="00D90087"/>
    <w:rsid w:val="00D9018D"/>
    <w:rsid w:val="00D9062C"/>
    <w:rsid w:val="00D90907"/>
    <w:rsid w:val="00D9158D"/>
    <w:rsid w:val="00D91B26"/>
    <w:rsid w:val="00D9397E"/>
    <w:rsid w:val="00D969E3"/>
    <w:rsid w:val="00D96A42"/>
    <w:rsid w:val="00D96AA8"/>
    <w:rsid w:val="00D96ADC"/>
    <w:rsid w:val="00D97003"/>
    <w:rsid w:val="00D97A01"/>
    <w:rsid w:val="00DA0B55"/>
    <w:rsid w:val="00DA1026"/>
    <w:rsid w:val="00DA144A"/>
    <w:rsid w:val="00DA1D1E"/>
    <w:rsid w:val="00DA30EC"/>
    <w:rsid w:val="00DA35ED"/>
    <w:rsid w:val="00DA3B65"/>
    <w:rsid w:val="00DA3BD1"/>
    <w:rsid w:val="00DA3C09"/>
    <w:rsid w:val="00DA3D2D"/>
    <w:rsid w:val="00DA3EFD"/>
    <w:rsid w:val="00DA6204"/>
    <w:rsid w:val="00DA7242"/>
    <w:rsid w:val="00DA7B3F"/>
    <w:rsid w:val="00DA7CA5"/>
    <w:rsid w:val="00DB021A"/>
    <w:rsid w:val="00DB02F7"/>
    <w:rsid w:val="00DB06D1"/>
    <w:rsid w:val="00DB1146"/>
    <w:rsid w:val="00DB1263"/>
    <w:rsid w:val="00DB1725"/>
    <w:rsid w:val="00DB17A7"/>
    <w:rsid w:val="00DB17F5"/>
    <w:rsid w:val="00DB1871"/>
    <w:rsid w:val="00DB1A09"/>
    <w:rsid w:val="00DB2410"/>
    <w:rsid w:val="00DB2652"/>
    <w:rsid w:val="00DB3277"/>
    <w:rsid w:val="00DB5135"/>
    <w:rsid w:val="00DB53FA"/>
    <w:rsid w:val="00DB5A44"/>
    <w:rsid w:val="00DB7165"/>
    <w:rsid w:val="00DC23AA"/>
    <w:rsid w:val="00DC37B7"/>
    <w:rsid w:val="00DC3980"/>
    <w:rsid w:val="00DC3FEF"/>
    <w:rsid w:val="00DC46B9"/>
    <w:rsid w:val="00DC496E"/>
    <w:rsid w:val="00DC4984"/>
    <w:rsid w:val="00DC54E7"/>
    <w:rsid w:val="00DC584C"/>
    <w:rsid w:val="00DC6600"/>
    <w:rsid w:val="00DC6876"/>
    <w:rsid w:val="00DC6BA2"/>
    <w:rsid w:val="00DC6CDF"/>
    <w:rsid w:val="00DC7A6B"/>
    <w:rsid w:val="00DD00B0"/>
    <w:rsid w:val="00DD02F7"/>
    <w:rsid w:val="00DD0FD6"/>
    <w:rsid w:val="00DD1066"/>
    <w:rsid w:val="00DD13BA"/>
    <w:rsid w:val="00DD21EE"/>
    <w:rsid w:val="00DD276F"/>
    <w:rsid w:val="00DD2920"/>
    <w:rsid w:val="00DD2DC8"/>
    <w:rsid w:val="00DD2E6F"/>
    <w:rsid w:val="00DD30CA"/>
    <w:rsid w:val="00DD3102"/>
    <w:rsid w:val="00DD3B59"/>
    <w:rsid w:val="00DD4244"/>
    <w:rsid w:val="00DD61BD"/>
    <w:rsid w:val="00DD69ED"/>
    <w:rsid w:val="00DD78C4"/>
    <w:rsid w:val="00DD7B7B"/>
    <w:rsid w:val="00DE0D47"/>
    <w:rsid w:val="00DE0F1C"/>
    <w:rsid w:val="00DE18CC"/>
    <w:rsid w:val="00DE2260"/>
    <w:rsid w:val="00DE2431"/>
    <w:rsid w:val="00DE2CF8"/>
    <w:rsid w:val="00DE2D6B"/>
    <w:rsid w:val="00DE2D8B"/>
    <w:rsid w:val="00DE43C1"/>
    <w:rsid w:val="00DE43EE"/>
    <w:rsid w:val="00DE468B"/>
    <w:rsid w:val="00DE473C"/>
    <w:rsid w:val="00DE6514"/>
    <w:rsid w:val="00DE6E5D"/>
    <w:rsid w:val="00DE6E95"/>
    <w:rsid w:val="00DE71B0"/>
    <w:rsid w:val="00DF0B8E"/>
    <w:rsid w:val="00DF0E56"/>
    <w:rsid w:val="00DF1932"/>
    <w:rsid w:val="00DF2526"/>
    <w:rsid w:val="00DF2BBE"/>
    <w:rsid w:val="00DF30A7"/>
    <w:rsid w:val="00DF42B9"/>
    <w:rsid w:val="00DF439A"/>
    <w:rsid w:val="00DF4C54"/>
    <w:rsid w:val="00DF52AE"/>
    <w:rsid w:val="00DF55A8"/>
    <w:rsid w:val="00DF5953"/>
    <w:rsid w:val="00DF5993"/>
    <w:rsid w:val="00DF5A1A"/>
    <w:rsid w:val="00DF5CD6"/>
    <w:rsid w:val="00DF60D6"/>
    <w:rsid w:val="00DF6256"/>
    <w:rsid w:val="00DF6916"/>
    <w:rsid w:val="00DF736B"/>
    <w:rsid w:val="00DF760D"/>
    <w:rsid w:val="00E0032E"/>
    <w:rsid w:val="00E007F5"/>
    <w:rsid w:val="00E0119D"/>
    <w:rsid w:val="00E013A2"/>
    <w:rsid w:val="00E01DD3"/>
    <w:rsid w:val="00E047DA"/>
    <w:rsid w:val="00E04CE5"/>
    <w:rsid w:val="00E05072"/>
    <w:rsid w:val="00E071D3"/>
    <w:rsid w:val="00E072BE"/>
    <w:rsid w:val="00E0752E"/>
    <w:rsid w:val="00E0777B"/>
    <w:rsid w:val="00E07AA5"/>
    <w:rsid w:val="00E07EAD"/>
    <w:rsid w:val="00E1006C"/>
    <w:rsid w:val="00E103E1"/>
    <w:rsid w:val="00E1050C"/>
    <w:rsid w:val="00E106A4"/>
    <w:rsid w:val="00E11081"/>
    <w:rsid w:val="00E117C1"/>
    <w:rsid w:val="00E11DE1"/>
    <w:rsid w:val="00E11FB7"/>
    <w:rsid w:val="00E12122"/>
    <w:rsid w:val="00E12FD9"/>
    <w:rsid w:val="00E1342C"/>
    <w:rsid w:val="00E13EE2"/>
    <w:rsid w:val="00E14709"/>
    <w:rsid w:val="00E1503C"/>
    <w:rsid w:val="00E15851"/>
    <w:rsid w:val="00E15934"/>
    <w:rsid w:val="00E15AC8"/>
    <w:rsid w:val="00E16A5F"/>
    <w:rsid w:val="00E16C35"/>
    <w:rsid w:val="00E171EC"/>
    <w:rsid w:val="00E17CFA"/>
    <w:rsid w:val="00E20ED5"/>
    <w:rsid w:val="00E21376"/>
    <w:rsid w:val="00E21640"/>
    <w:rsid w:val="00E21D19"/>
    <w:rsid w:val="00E22615"/>
    <w:rsid w:val="00E2297E"/>
    <w:rsid w:val="00E2399D"/>
    <w:rsid w:val="00E251FC"/>
    <w:rsid w:val="00E260F9"/>
    <w:rsid w:val="00E270BC"/>
    <w:rsid w:val="00E27103"/>
    <w:rsid w:val="00E2764A"/>
    <w:rsid w:val="00E30C71"/>
    <w:rsid w:val="00E30D14"/>
    <w:rsid w:val="00E31872"/>
    <w:rsid w:val="00E322A0"/>
    <w:rsid w:val="00E32FD0"/>
    <w:rsid w:val="00E33315"/>
    <w:rsid w:val="00E34607"/>
    <w:rsid w:val="00E348F5"/>
    <w:rsid w:val="00E34C16"/>
    <w:rsid w:val="00E351B4"/>
    <w:rsid w:val="00E354D3"/>
    <w:rsid w:val="00E3564A"/>
    <w:rsid w:val="00E36129"/>
    <w:rsid w:val="00E3646A"/>
    <w:rsid w:val="00E3664C"/>
    <w:rsid w:val="00E368EE"/>
    <w:rsid w:val="00E407C2"/>
    <w:rsid w:val="00E40DF9"/>
    <w:rsid w:val="00E411ED"/>
    <w:rsid w:val="00E4132D"/>
    <w:rsid w:val="00E41AA2"/>
    <w:rsid w:val="00E42209"/>
    <w:rsid w:val="00E42337"/>
    <w:rsid w:val="00E4259C"/>
    <w:rsid w:val="00E42C20"/>
    <w:rsid w:val="00E43E28"/>
    <w:rsid w:val="00E442F2"/>
    <w:rsid w:val="00E4452D"/>
    <w:rsid w:val="00E4463F"/>
    <w:rsid w:val="00E44C06"/>
    <w:rsid w:val="00E45125"/>
    <w:rsid w:val="00E468FE"/>
    <w:rsid w:val="00E471F0"/>
    <w:rsid w:val="00E4720B"/>
    <w:rsid w:val="00E4723B"/>
    <w:rsid w:val="00E47308"/>
    <w:rsid w:val="00E47486"/>
    <w:rsid w:val="00E47837"/>
    <w:rsid w:val="00E47C71"/>
    <w:rsid w:val="00E47FAD"/>
    <w:rsid w:val="00E5031B"/>
    <w:rsid w:val="00E504E8"/>
    <w:rsid w:val="00E510AA"/>
    <w:rsid w:val="00E53BC0"/>
    <w:rsid w:val="00E55013"/>
    <w:rsid w:val="00E55B88"/>
    <w:rsid w:val="00E55C8D"/>
    <w:rsid w:val="00E60271"/>
    <w:rsid w:val="00E6231D"/>
    <w:rsid w:val="00E62970"/>
    <w:rsid w:val="00E62B78"/>
    <w:rsid w:val="00E63BCA"/>
    <w:rsid w:val="00E65055"/>
    <w:rsid w:val="00E657D3"/>
    <w:rsid w:val="00E6596F"/>
    <w:rsid w:val="00E6621F"/>
    <w:rsid w:val="00E6644C"/>
    <w:rsid w:val="00E664F9"/>
    <w:rsid w:val="00E66845"/>
    <w:rsid w:val="00E66A2C"/>
    <w:rsid w:val="00E67309"/>
    <w:rsid w:val="00E67606"/>
    <w:rsid w:val="00E67D30"/>
    <w:rsid w:val="00E7102A"/>
    <w:rsid w:val="00E71752"/>
    <w:rsid w:val="00E72CCA"/>
    <w:rsid w:val="00E74050"/>
    <w:rsid w:val="00E74C0E"/>
    <w:rsid w:val="00E7587D"/>
    <w:rsid w:val="00E76415"/>
    <w:rsid w:val="00E7671D"/>
    <w:rsid w:val="00E7756E"/>
    <w:rsid w:val="00E7758C"/>
    <w:rsid w:val="00E775B6"/>
    <w:rsid w:val="00E779A8"/>
    <w:rsid w:val="00E8013B"/>
    <w:rsid w:val="00E817E0"/>
    <w:rsid w:val="00E81E07"/>
    <w:rsid w:val="00E8233C"/>
    <w:rsid w:val="00E83213"/>
    <w:rsid w:val="00E833B6"/>
    <w:rsid w:val="00E835BE"/>
    <w:rsid w:val="00E837BE"/>
    <w:rsid w:val="00E83BCB"/>
    <w:rsid w:val="00E84977"/>
    <w:rsid w:val="00E8548D"/>
    <w:rsid w:val="00E8590C"/>
    <w:rsid w:val="00E867AE"/>
    <w:rsid w:val="00E86B2A"/>
    <w:rsid w:val="00E86C5F"/>
    <w:rsid w:val="00E86F05"/>
    <w:rsid w:val="00E8748B"/>
    <w:rsid w:val="00E87BCA"/>
    <w:rsid w:val="00E902FE"/>
    <w:rsid w:val="00E913B1"/>
    <w:rsid w:val="00E91767"/>
    <w:rsid w:val="00E925BA"/>
    <w:rsid w:val="00E93320"/>
    <w:rsid w:val="00E93B13"/>
    <w:rsid w:val="00E94253"/>
    <w:rsid w:val="00E94E58"/>
    <w:rsid w:val="00E9603F"/>
    <w:rsid w:val="00E96DBD"/>
    <w:rsid w:val="00E96FC0"/>
    <w:rsid w:val="00E96FF9"/>
    <w:rsid w:val="00E97631"/>
    <w:rsid w:val="00E9791A"/>
    <w:rsid w:val="00E97B3C"/>
    <w:rsid w:val="00E97FF6"/>
    <w:rsid w:val="00EA09AE"/>
    <w:rsid w:val="00EA1829"/>
    <w:rsid w:val="00EA1C3B"/>
    <w:rsid w:val="00EA1F36"/>
    <w:rsid w:val="00EA27C2"/>
    <w:rsid w:val="00EA2F1D"/>
    <w:rsid w:val="00EA3E83"/>
    <w:rsid w:val="00EA42C7"/>
    <w:rsid w:val="00EA4959"/>
    <w:rsid w:val="00EA4B59"/>
    <w:rsid w:val="00EA7EC6"/>
    <w:rsid w:val="00EB09D5"/>
    <w:rsid w:val="00EB0E34"/>
    <w:rsid w:val="00EB0EDB"/>
    <w:rsid w:val="00EB199C"/>
    <w:rsid w:val="00EB1D1E"/>
    <w:rsid w:val="00EB3C69"/>
    <w:rsid w:val="00EB5253"/>
    <w:rsid w:val="00EB53E0"/>
    <w:rsid w:val="00EB6319"/>
    <w:rsid w:val="00EB6DF6"/>
    <w:rsid w:val="00EB74BD"/>
    <w:rsid w:val="00EB7C46"/>
    <w:rsid w:val="00EC0813"/>
    <w:rsid w:val="00EC0899"/>
    <w:rsid w:val="00EC130A"/>
    <w:rsid w:val="00EC1F85"/>
    <w:rsid w:val="00EC2E59"/>
    <w:rsid w:val="00EC34CA"/>
    <w:rsid w:val="00EC3B3F"/>
    <w:rsid w:val="00EC416D"/>
    <w:rsid w:val="00EC58F3"/>
    <w:rsid w:val="00EC5DE5"/>
    <w:rsid w:val="00EC64E6"/>
    <w:rsid w:val="00EC6E13"/>
    <w:rsid w:val="00EC76EA"/>
    <w:rsid w:val="00ED00AC"/>
    <w:rsid w:val="00ED017D"/>
    <w:rsid w:val="00ED01FA"/>
    <w:rsid w:val="00ED0A10"/>
    <w:rsid w:val="00ED0CBD"/>
    <w:rsid w:val="00ED0F71"/>
    <w:rsid w:val="00ED1699"/>
    <w:rsid w:val="00ED1BED"/>
    <w:rsid w:val="00ED1F2C"/>
    <w:rsid w:val="00ED202A"/>
    <w:rsid w:val="00ED2573"/>
    <w:rsid w:val="00ED27E5"/>
    <w:rsid w:val="00ED2922"/>
    <w:rsid w:val="00ED2B28"/>
    <w:rsid w:val="00ED2CCA"/>
    <w:rsid w:val="00ED45B2"/>
    <w:rsid w:val="00ED7FC3"/>
    <w:rsid w:val="00EE0374"/>
    <w:rsid w:val="00EE0501"/>
    <w:rsid w:val="00EE0F9F"/>
    <w:rsid w:val="00EE102C"/>
    <w:rsid w:val="00EE1448"/>
    <w:rsid w:val="00EE24EE"/>
    <w:rsid w:val="00EE284A"/>
    <w:rsid w:val="00EE3FD2"/>
    <w:rsid w:val="00EE508E"/>
    <w:rsid w:val="00EE5132"/>
    <w:rsid w:val="00EE5667"/>
    <w:rsid w:val="00EE5BAA"/>
    <w:rsid w:val="00EE5C46"/>
    <w:rsid w:val="00EE6647"/>
    <w:rsid w:val="00EE6767"/>
    <w:rsid w:val="00EE6C23"/>
    <w:rsid w:val="00EE7096"/>
    <w:rsid w:val="00EE7391"/>
    <w:rsid w:val="00EF0870"/>
    <w:rsid w:val="00EF1CBB"/>
    <w:rsid w:val="00EF28FF"/>
    <w:rsid w:val="00EF3ACE"/>
    <w:rsid w:val="00EF5FE6"/>
    <w:rsid w:val="00EF736D"/>
    <w:rsid w:val="00F0034C"/>
    <w:rsid w:val="00F00769"/>
    <w:rsid w:val="00F00E70"/>
    <w:rsid w:val="00F01035"/>
    <w:rsid w:val="00F0128B"/>
    <w:rsid w:val="00F015BE"/>
    <w:rsid w:val="00F01885"/>
    <w:rsid w:val="00F01F87"/>
    <w:rsid w:val="00F024DE"/>
    <w:rsid w:val="00F02ACB"/>
    <w:rsid w:val="00F03CCF"/>
    <w:rsid w:val="00F04D51"/>
    <w:rsid w:val="00F059A2"/>
    <w:rsid w:val="00F067B2"/>
    <w:rsid w:val="00F0753B"/>
    <w:rsid w:val="00F079AA"/>
    <w:rsid w:val="00F079D2"/>
    <w:rsid w:val="00F10BE4"/>
    <w:rsid w:val="00F12867"/>
    <w:rsid w:val="00F1299B"/>
    <w:rsid w:val="00F13C9E"/>
    <w:rsid w:val="00F143BC"/>
    <w:rsid w:val="00F14D59"/>
    <w:rsid w:val="00F156A5"/>
    <w:rsid w:val="00F164C9"/>
    <w:rsid w:val="00F169C5"/>
    <w:rsid w:val="00F17043"/>
    <w:rsid w:val="00F1729B"/>
    <w:rsid w:val="00F17478"/>
    <w:rsid w:val="00F1772B"/>
    <w:rsid w:val="00F20CFF"/>
    <w:rsid w:val="00F217A0"/>
    <w:rsid w:val="00F21A9D"/>
    <w:rsid w:val="00F23C6C"/>
    <w:rsid w:val="00F23D19"/>
    <w:rsid w:val="00F2435E"/>
    <w:rsid w:val="00F25319"/>
    <w:rsid w:val="00F25819"/>
    <w:rsid w:val="00F2697D"/>
    <w:rsid w:val="00F27040"/>
    <w:rsid w:val="00F27489"/>
    <w:rsid w:val="00F3007B"/>
    <w:rsid w:val="00F312D0"/>
    <w:rsid w:val="00F31D55"/>
    <w:rsid w:val="00F31EA8"/>
    <w:rsid w:val="00F31F9B"/>
    <w:rsid w:val="00F32052"/>
    <w:rsid w:val="00F320A7"/>
    <w:rsid w:val="00F32481"/>
    <w:rsid w:val="00F325AE"/>
    <w:rsid w:val="00F33BE6"/>
    <w:rsid w:val="00F33CA3"/>
    <w:rsid w:val="00F33DB1"/>
    <w:rsid w:val="00F33DB2"/>
    <w:rsid w:val="00F34454"/>
    <w:rsid w:val="00F34ED5"/>
    <w:rsid w:val="00F35BD9"/>
    <w:rsid w:val="00F361B8"/>
    <w:rsid w:val="00F37615"/>
    <w:rsid w:val="00F403E1"/>
    <w:rsid w:val="00F40515"/>
    <w:rsid w:val="00F406B2"/>
    <w:rsid w:val="00F40B2A"/>
    <w:rsid w:val="00F40C7C"/>
    <w:rsid w:val="00F40EAF"/>
    <w:rsid w:val="00F41323"/>
    <w:rsid w:val="00F4157A"/>
    <w:rsid w:val="00F416C9"/>
    <w:rsid w:val="00F4188B"/>
    <w:rsid w:val="00F41D17"/>
    <w:rsid w:val="00F41E18"/>
    <w:rsid w:val="00F42302"/>
    <w:rsid w:val="00F42A4F"/>
    <w:rsid w:val="00F42D6C"/>
    <w:rsid w:val="00F42F5E"/>
    <w:rsid w:val="00F4388F"/>
    <w:rsid w:val="00F44A7B"/>
    <w:rsid w:val="00F44FDC"/>
    <w:rsid w:val="00F45764"/>
    <w:rsid w:val="00F46A3C"/>
    <w:rsid w:val="00F46CEF"/>
    <w:rsid w:val="00F46DEF"/>
    <w:rsid w:val="00F473FF"/>
    <w:rsid w:val="00F47A2B"/>
    <w:rsid w:val="00F47C7D"/>
    <w:rsid w:val="00F504CA"/>
    <w:rsid w:val="00F50CBF"/>
    <w:rsid w:val="00F51041"/>
    <w:rsid w:val="00F53715"/>
    <w:rsid w:val="00F53A9C"/>
    <w:rsid w:val="00F5402E"/>
    <w:rsid w:val="00F54C55"/>
    <w:rsid w:val="00F54C6D"/>
    <w:rsid w:val="00F55373"/>
    <w:rsid w:val="00F56F1C"/>
    <w:rsid w:val="00F5709E"/>
    <w:rsid w:val="00F5754F"/>
    <w:rsid w:val="00F612A1"/>
    <w:rsid w:val="00F61486"/>
    <w:rsid w:val="00F61746"/>
    <w:rsid w:val="00F6223B"/>
    <w:rsid w:val="00F63764"/>
    <w:rsid w:val="00F63B37"/>
    <w:rsid w:val="00F63C23"/>
    <w:rsid w:val="00F6472B"/>
    <w:rsid w:val="00F64AAA"/>
    <w:rsid w:val="00F64C1F"/>
    <w:rsid w:val="00F652D8"/>
    <w:rsid w:val="00F656CF"/>
    <w:rsid w:val="00F661DF"/>
    <w:rsid w:val="00F6662D"/>
    <w:rsid w:val="00F668B3"/>
    <w:rsid w:val="00F6691A"/>
    <w:rsid w:val="00F6731E"/>
    <w:rsid w:val="00F677E7"/>
    <w:rsid w:val="00F70376"/>
    <w:rsid w:val="00F70552"/>
    <w:rsid w:val="00F714CE"/>
    <w:rsid w:val="00F71667"/>
    <w:rsid w:val="00F71984"/>
    <w:rsid w:val="00F7207B"/>
    <w:rsid w:val="00F72576"/>
    <w:rsid w:val="00F726BC"/>
    <w:rsid w:val="00F72E58"/>
    <w:rsid w:val="00F7315D"/>
    <w:rsid w:val="00F73814"/>
    <w:rsid w:val="00F7667F"/>
    <w:rsid w:val="00F8008A"/>
    <w:rsid w:val="00F801F8"/>
    <w:rsid w:val="00F80729"/>
    <w:rsid w:val="00F80B0F"/>
    <w:rsid w:val="00F80C29"/>
    <w:rsid w:val="00F81B5A"/>
    <w:rsid w:val="00F81B8D"/>
    <w:rsid w:val="00F8296E"/>
    <w:rsid w:val="00F829EF"/>
    <w:rsid w:val="00F82EE1"/>
    <w:rsid w:val="00F82FD6"/>
    <w:rsid w:val="00F831DA"/>
    <w:rsid w:val="00F832D6"/>
    <w:rsid w:val="00F83B9B"/>
    <w:rsid w:val="00F840B0"/>
    <w:rsid w:val="00F845D8"/>
    <w:rsid w:val="00F85A36"/>
    <w:rsid w:val="00F85AC5"/>
    <w:rsid w:val="00F867A3"/>
    <w:rsid w:val="00F87243"/>
    <w:rsid w:val="00F901DC"/>
    <w:rsid w:val="00F906E3"/>
    <w:rsid w:val="00F9110B"/>
    <w:rsid w:val="00F93174"/>
    <w:rsid w:val="00F932DB"/>
    <w:rsid w:val="00F93C3A"/>
    <w:rsid w:val="00F93D24"/>
    <w:rsid w:val="00F949BF"/>
    <w:rsid w:val="00F94C07"/>
    <w:rsid w:val="00F962A4"/>
    <w:rsid w:val="00F96760"/>
    <w:rsid w:val="00F971C7"/>
    <w:rsid w:val="00FA03ED"/>
    <w:rsid w:val="00FA056B"/>
    <w:rsid w:val="00FA09AF"/>
    <w:rsid w:val="00FA0A24"/>
    <w:rsid w:val="00FA1FC5"/>
    <w:rsid w:val="00FA2273"/>
    <w:rsid w:val="00FA2A73"/>
    <w:rsid w:val="00FA3424"/>
    <w:rsid w:val="00FA3995"/>
    <w:rsid w:val="00FA3D07"/>
    <w:rsid w:val="00FA413E"/>
    <w:rsid w:val="00FA52A6"/>
    <w:rsid w:val="00FA6453"/>
    <w:rsid w:val="00FA6C93"/>
    <w:rsid w:val="00FB0183"/>
    <w:rsid w:val="00FB0963"/>
    <w:rsid w:val="00FB1518"/>
    <w:rsid w:val="00FB1E64"/>
    <w:rsid w:val="00FB28B2"/>
    <w:rsid w:val="00FB2C9C"/>
    <w:rsid w:val="00FB38A2"/>
    <w:rsid w:val="00FB3C3B"/>
    <w:rsid w:val="00FB42F7"/>
    <w:rsid w:val="00FB47D6"/>
    <w:rsid w:val="00FB4ED9"/>
    <w:rsid w:val="00FB4F9E"/>
    <w:rsid w:val="00FB5483"/>
    <w:rsid w:val="00FB56FC"/>
    <w:rsid w:val="00FB58F6"/>
    <w:rsid w:val="00FB5D2B"/>
    <w:rsid w:val="00FB62FD"/>
    <w:rsid w:val="00FB6837"/>
    <w:rsid w:val="00FB6DC7"/>
    <w:rsid w:val="00FB6FBF"/>
    <w:rsid w:val="00FB7983"/>
    <w:rsid w:val="00FB7BDD"/>
    <w:rsid w:val="00FC0296"/>
    <w:rsid w:val="00FC1837"/>
    <w:rsid w:val="00FC2373"/>
    <w:rsid w:val="00FC23CA"/>
    <w:rsid w:val="00FC29FF"/>
    <w:rsid w:val="00FC2C69"/>
    <w:rsid w:val="00FC2D77"/>
    <w:rsid w:val="00FC2D7C"/>
    <w:rsid w:val="00FC3E26"/>
    <w:rsid w:val="00FC3F6E"/>
    <w:rsid w:val="00FC4A09"/>
    <w:rsid w:val="00FC4A6C"/>
    <w:rsid w:val="00FC5BCF"/>
    <w:rsid w:val="00FC6D47"/>
    <w:rsid w:val="00FC7947"/>
    <w:rsid w:val="00FC7AF4"/>
    <w:rsid w:val="00FD0940"/>
    <w:rsid w:val="00FD0CA4"/>
    <w:rsid w:val="00FD1662"/>
    <w:rsid w:val="00FD191D"/>
    <w:rsid w:val="00FD1A7B"/>
    <w:rsid w:val="00FD29BA"/>
    <w:rsid w:val="00FD3516"/>
    <w:rsid w:val="00FD3DAE"/>
    <w:rsid w:val="00FD5E30"/>
    <w:rsid w:val="00FD6032"/>
    <w:rsid w:val="00FD7218"/>
    <w:rsid w:val="00FD75D3"/>
    <w:rsid w:val="00FE000A"/>
    <w:rsid w:val="00FE08DC"/>
    <w:rsid w:val="00FE0D17"/>
    <w:rsid w:val="00FE149F"/>
    <w:rsid w:val="00FE18C0"/>
    <w:rsid w:val="00FE1BD6"/>
    <w:rsid w:val="00FE1BE9"/>
    <w:rsid w:val="00FE249C"/>
    <w:rsid w:val="00FE397B"/>
    <w:rsid w:val="00FE3B22"/>
    <w:rsid w:val="00FE4156"/>
    <w:rsid w:val="00FE447A"/>
    <w:rsid w:val="00FE597D"/>
    <w:rsid w:val="00FE5E03"/>
    <w:rsid w:val="00FE71BA"/>
    <w:rsid w:val="00FF1BD2"/>
    <w:rsid w:val="00FF1CD7"/>
    <w:rsid w:val="00FF1E9F"/>
    <w:rsid w:val="00FF2313"/>
    <w:rsid w:val="00FF239A"/>
    <w:rsid w:val="00FF2A95"/>
    <w:rsid w:val="00FF2B4B"/>
    <w:rsid w:val="00FF3882"/>
    <w:rsid w:val="00FF3D6B"/>
    <w:rsid w:val="00FF4766"/>
    <w:rsid w:val="00FF49C4"/>
    <w:rsid w:val="00FF4B71"/>
    <w:rsid w:val="00FF57CB"/>
    <w:rsid w:val="00FF596B"/>
    <w:rsid w:val="00FF59DE"/>
    <w:rsid w:val="00FF5C1A"/>
    <w:rsid w:val="00FF6466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B0031F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3"/>
    <w:next w:val="a3"/>
    <w:link w:val="10"/>
    <w:qFormat/>
    <w:locked/>
    <w:rsid w:val="00655AD2"/>
    <w:pPr>
      <w:keepNext/>
      <w:suppressAutoHyphens/>
      <w:spacing w:before="240" w:after="60"/>
      <w:ind w:firstLine="720"/>
      <w:outlineLvl w:val="0"/>
    </w:pPr>
    <w:rPr>
      <w:rFonts w:cs="Arial"/>
      <w:b/>
      <w:bCs/>
      <w:kern w:val="32"/>
      <w:sz w:val="24"/>
      <w:szCs w:val="24"/>
    </w:rPr>
  </w:style>
  <w:style w:type="paragraph" w:styleId="2">
    <w:name w:val="heading 2"/>
    <w:basedOn w:val="a3"/>
    <w:next w:val="a3"/>
    <w:qFormat/>
    <w:locked/>
    <w:rsid w:val="003234C4"/>
    <w:pPr>
      <w:keepNext/>
      <w:suppressAutoHyphens/>
      <w:spacing w:before="360" w:after="120"/>
      <w:ind w:firstLine="720"/>
      <w:jc w:val="center"/>
      <w:outlineLvl w:val="1"/>
    </w:pPr>
    <w:rPr>
      <w:rFonts w:cs="Arial"/>
      <w:b/>
      <w:bCs/>
      <w:i/>
      <w:iCs/>
      <w:color w:val="000000"/>
      <w:sz w:val="24"/>
      <w:szCs w:val="24"/>
    </w:rPr>
  </w:style>
  <w:style w:type="paragraph" w:styleId="3">
    <w:name w:val="heading 3"/>
    <w:basedOn w:val="a3"/>
    <w:next w:val="a3"/>
    <w:qFormat/>
    <w:locked/>
    <w:rsid w:val="00C341DE"/>
    <w:pPr>
      <w:keepNext/>
      <w:suppressAutoHyphens/>
      <w:spacing w:before="240" w:after="240"/>
      <w:ind w:firstLine="720"/>
      <w:jc w:val="center"/>
      <w:outlineLvl w:val="2"/>
    </w:pPr>
    <w:rPr>
      <w:rFonts w:cs="Arial"/>
      <w:bCs/>
      <w:i/>
      <w:color w:val="000000"/>
      <w:sz w:val="24"/>
      <w:szCs w:val="24"/>
    </w:rPr>
  </w:style>
  <w:style w:type="paragraph" w:styleId="4">
    <w:name w:val="heading 4"/>
    <w:basedOn w:val="a3"/>
    <w:next w:val="a3"/>
    <w:link w:val="40"/>
    <w:qFormat/>
    <w:locked/>
    <w:rsid w:val="0012658E"/>
    <w:pPr>
      <w:keepNext/>
      <w:spacing w:before="240" w:after="60"/>
      <w:outlineLvl w:val="3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940C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40C16"/>
    <w:rPr>
      <w:rFonts w:ascii="Tahoma" w:hAnsi="Tahoma" w:cs="Tahoma"/>
      <w:sz w:val="16"/>
      <w:szCs w:val="16"/>
    </w:rPr>
  </w:style>
  <w:style w:type="paragraph" w:styleId="a9">
    <w:name w:val="footer"/>
    <w:basedOn w:val="a3"/>
    <w:link w:val="aa"/>
    <w:rsid w:val="00F652D8"/>
    <w:pPr>
      <w:tabs>
        <w:tab w:val="center" w:pos="4677"/>
        <w:tab w:val="right" w:pos="9355"/>
      </w:tabs>
    </w:pPr>
  </w:style>
  <w:style w:type="character" w:styleId="ab">
    <w:name w:val="page number"/>
    <w:basedOn w:val="a4"/>
    <w:rsid w:val="00F652D8"/>
  </w:style>
  <w:style w:type="paragraph" w:styleId="ac">
    <w:name w:val="header"/>
    <w:basedOn w:val="a3"/>
    <w:link w:val="ad"/>
    <w:uiPriority w:val="99"/>
    <w:rsid w:val="00F652D8"/>
    <w:pPr>
      <w:tabs>
        <w:tab w:val="center" w:pos="4677"/>
        <w:tab w:val="right" w:pos="9355"/>
      </w:tabs>
    </w:pPr>
  </w:style>
  <w:style w:type="character" w:styleId="ae">
    <w:name w:val="Hyperlink"/>
    <w:uiPriority w:val="99"/>
    <w:rsid w:val="00F652D8"/>
    <w:rPr>
      <w:color w:val="0000FF"/>
      <w:u w:val="single"/>
    </w:rPr>
  </w:style>
  <w:style w:type="table" w:styleId="af">
    <w:name w:val="Table Grid"/>
    <w:basedOn w:val="a5"/>
    <w:locked/>
    <w:rsid w:val="004E776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3"/>
    <w:next w:val="a3"/>
    <w:autoRedefine/>
    <w:uiPriority w:val="39"/>
    <w:locked/>
    <w:rsid w:val="000A2888"/>
    <w:pPr>
      <w:tabs>
        <w:tab w:val="right" w:leader="dot" w:pos="10195"/>
      </w:tabs>
      <w:spacing w:line="264" w:lineRule="auto"/>
      <w:ind w:left="221"/>
    </w:pPr>
  </w:style>
  <w:style w:type="paragraph" w:styleId="20">
    <w:name w:val="toc 2"/>
    <w:basedOn w:val="a3"/>
    <w:next w:val="a3"/>
    <w:autoRedefine/>
    <w:uiPriority w:val="39"/>
    <w:locked/>
    <w:rsid w:val="004715AA"/>
    <w:pPr>
      <w:ind w:left="220"/>
    </w:pPr>
  </w:style>
  <w:style w:type="paragraph" w:styleId="30">
    <w:name w:val="toc 3"/>
    <w:basedOn w:val="a3"/>
    <w:next w:val="a3"/>
    <w:autoRedefine/>
    <w:uiPriority w:val="39"/>
    <w:locked/>
    <w:rsid w:val="004715AA"/>
    <w:pPr>
      <w:ind w:left="440"/>
    </w:pPr>
  </w:style>
  <w:style w:type="character" w:styleId="af0">
    <w:name w:val="Strong"/>
    <w:aliases w:val="Обычный1"/>
    <w:uiPriority w:val="22"/>
    <w:qFormat/>
    <w:locked/>
    <w:rsid w:val="00893DA7"/>
    <w:rPr>
      <w:b/>
      <w:bCs/>
    </w:rPr>
  </w:style>
  <w:style w:type="paragraph" w:styleId="af1">
    <w:name w:val="Document Map"/>
    <w:basedOn w:val="a3"/>
    <w:semiHidden/>
    <w:rsid w:val="001D79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rmal (Web)"/>
    <w:aliases w:val="Обычный (Web)1,Обычный (веб) Знак,Обычный (Web)"/>
    <w:basedOn w:val="a3"/>
    <w:uiPriority w:val="99"/>
    <w:rsid w:val="00AD030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Body Text"/>
    <w:basedOn w:val="a3"/>
    <w:rsid w:val="001071A0"/>
    <w:pPr>
      <w:jc w:val="both"/>
    </w:pPr>
    <w:rPr>
      <w:sz w:val="26"/>
      <w:szCs w:val="20"/>
      <w:lang w:eastAsia="ru-RU"/>
    </w:rPr>
  </w:style>
  <w:style w:type="paragraph" w:customStyle="1" w:styleId="af4">
    <w:name w:val="Знак"/>
    <w:basedOn w:val="a3"/>
    <w:rsid w:val="001071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5">
    <w:name w:val="Body Text Indent"/>
    <w:basedOn w:val="a3"/>
    <w:rsid w:val="001071A0"/>
    <w:pPr>
      <w:ind w:firstLine="709"/>
      <w:jc w:val="both"/>
    </w:pPr>
    <w:rPr>
      <w:szCs w:val="20"/>
      <w:lang w:eastAsia="ru-RU"/>
    </w:rPr>
  </w:style>
  <w:style w:type="paragraph" w:styleId="af6">
    <w:name w:val="caption"/>
    <w:aliases w:val="Таблица - название"/>
    <w:basedOn w:val="a3"/>
    <w:next w:val="a3"/>
    <w:qFormat/>
    <w:locked/>
    <w:rsid w:val="001071A0"/>
    <w:pPr>
      <w:spacing w:before="120" w:after="120"/>
    </w:pPr>
    <w:rPr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61F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C27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Текст 14(основной)"/>
    <w:basedOn w:val="a3"/>
    <w:link w:val="140"/>
    <w:rsid w:val="00DA0B55"/>
    <w:pPr>
      <w:spacing w:line="360" w:lineRule="auto"/>
      <w:ind w:firstLine="708"/>
      <w:jc w:val="both"/>
    </w:pPr>
    <w:rPr>
      <w:szCs w:val="24"/>
      <w:lang w:eastAsia="ru-RU"/>
    </w:rPr>
  </w:style>
  <w:style w:type="character" w:customStyle="1" w:styleId="140">
    <w:name w:val="Текст 14(основной) Знак"/>
    <w:link w:val="14"/>
    <w:locked/>
    <w:rsid w:val="00DA0B55"/>
    <w:rPr>
      <w:sz w:val="28"/>
      <w:szCs w:val="24"/>
      <w:lang w:val="ru-RU" w:eastAsia="ru-RU" w:bidi="ar-SA"/>
    </w:rPr>
  </w:style>
  <w:style w:type="paragraph" w:customStyle="1" w:styleId="TimesNewRoman">
    <w:name w:val="Times New Roman"/>
    <w:basedOn w:val="a3"/>
    <w:rsid w:val="0017763E"/>
    <w:pPr>
      <w:tabs>
        <w:tab w:val="right" w:leader="dot" w:pos="10195"/>
      </w:tabs>
      <w:jc w:val="both"/>
    </w:pPr>
    <w:rPr>
      <w:noProof/>
    </w:rPr>
  </w:style>
  <w:style w:type="paragraph" w:customStyle="1" w:styleId="Default">
    <w:name w:val="Default"/>
    <w:rsid w:val="001B03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655AD2"/>
    <w:rPr>
      <w:rFonts w:ascii="Times New Roman" w:eastAsia="Times New Roman" w:hAnsi="Times New Roman" w:cs="Arial"/>
      <w:b/>
      <w:bCs/>
      <w:kern w:val="32"/>
      <w:sz w:val="24"/>
      <w:szCs w:val="24"/>
      <w:lang w:eastAsia="en-US"/>
    </w:rPr>
  </w:style>
  <w:style w:type="paragraph" w:styleId="af7">
    <w:name w:val="List Paragraph"/>
    <w:basedOn w:val="a3"/>
    <w:link w:val="af8"/>
    <w:uiPriority w:val="34"/>
    <w:qFormat/>
    <w:rsid w:val="008224DE"/>
    <w:pPr>
      <w:ind w:left="720"/>
      <w:contextualSpacing/>
    </w:pPr>
  </w:style>
  <w:style w:type="character" w:customStyle="1" w:styleId="aa">
    <w:name w:val="Нижний колонтитул Знак"/>
    <w:link w:val="a9"/>
    <w:rsid w:val="004A04EE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12">
    <w:name w:val="Основной текст1"/>
    <w:uiPriority w:val="99"/>
    <w:rsid w:val="00C844E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41">
    <w:name w:val="toc 4"/>
    <w:basedOn w:val="a3"/>
    <w:next w:val="a3"/>
    <w:autoRedefine/>
    <w:uiPriority w:val="39"/>
    <w:unhideWhenUsed/>
    <w:locked/>
    <w:rsid w:val="00D86182"/>
    <w:pPr>
      <w:spacing w:after="100"/>
      <w:ind w:left="660"/>
    </w:pPr>
    <w:rPr>
      <w:rFonts w:ascii="Calibri" w:hAnsi="Calibri"/>
      <w:sz w:val="22"/>
      <w:szCs w:val="22"/>
      <w:lang w:eastAsia="ru-RU"/>
    </w:rPr>
  </w:style>
  <w:style w:type="paragraph" w:styleId="5">
    <w:name w:val="toc 5"/>
    <w:basedOn w:val="a3"/>
    <w:next w:val="a3"/>
    <w:autoRedefine/>
    <w:uiPriority w:val="39"/>
    <w:unhideWhenUsed/>
    <w:locked/>
    <w:rsid w:val="00D86182"/>
    <w:pPr>
      <w:spacing w:after="100"/>
      <w:ind w:left="880"/>
    </w:pPr>
    <w:rPr>
      <w:rFonts w:ascii="Calibri" w:hAnsi="Calibri"/>
      <w:sz w:val="22"/>
      <w:szCs w:val="22"/>
      <w:lang w:eastAsia="ru-RU"/>
    </w:rPr>
  </w:style>
  <w:style w:type="paragraph" w:styleId="6">
    <w:name w:val="toc 6"/>
    <w:basedOn w:val="a3"/>
    <w:next w:val="a3"/>
    <w:autoRedefine/>
    <w:uiPriority w:val="39"/>
    <w:unhideWhenUsed/>
    <w:locked/>
    <w:rsid w:val="00D86182"/>
    <w:pPr>
      <w:spacing w:after="100"/>
      <w:ind w:left="1100"/>
    </w:pPr>
    <w:rPr>
      <w:rFonts w:ascii="Calibri" w:hAnsi="Calibri"/>
      <w:sz w:val="22"/>
      <w:szCs w:val="22"/>
      <w:lang w:eastAsia="ru-RU"/>
    </w:rPr>
  </w:style>
  <w:style w:type="paragraph" w:styleId="7">
    <w:name w:val="toc 7"/>
    <w:basedOn w:val="a3"/>
    <w:next w:val="a3"/>
    <w:autoRedefine/>
    <w:uiPriority w:val="39"/>
    <w:unhideWhenUsed/>
    <w:locked/>
    <w:rsid w:val="00D86182"/>
    <w:pPr>
      <w:spacing w:after="100"/>
      <w:ind w:left="1320"/>
    </w:pPr>
    <w:rPr>
      <w:rFonts w:ascii="Calibri" w:hAnsi="Calibri"/>
      <w:sz w:val="22"/>
      <w:szCs w:val="22"/>
      <w:lang w:eastAsia="ru-RU"/>
    </w:rPr>
  </w:style>
  <w:style w:type="paragraph" w:styleId="8">
    <w:name w:val="toc 8"/>
    <w:basedOn w:val="a3"/>
    <w:next w:val="a3"/>
    <w:autoRedefine/>
    <w:uiPriority w:val="39"/>
    <w:unhideWhenUsed/>
    <w:locked/>
    <w:rsid w:val="00D86182"/>
    <w:pPr>
      <w:spacing w:after="100"/>
      <w:ind w:left="1540"/>
    </w:pPr>
    <w:rPr>
      <w:rFonts w:ascii="Calibri" w:hAnsi="Calibri"/>
      <w:sz w:val="22"/>
      <w:szCs w:val="22"/>
      <w:lang w:eastAsia="ru-RU"/>
    </w:rPr>
  </w:style>
  <w:style w:type="paragraph" w:styleId="9">
    <w:name w:val="toc 9"/>
    <w:basedOn w:val="a3"/>
    <w:next w:val="a3"/>
    <w:autoRedefine/>
    <w:uiPriority w:val="39"/>
    <w:unhideWhenUsed/>
    <w:locked/>
    <w:rsid w:val="00D86182"/>
    <w:pPr>
      <w:spacing w:after="100"/>
      <w:ind w:left="1760"/>
    </w:pPr>
    <w:rPr>
      <w:rFonts w:ascii="Calibri" w:hAnsi="Calibri"/>
      <w:sz w:val="22"/>
      <w:szCs w:val="22"/>
      <w:lang w:eastAsia="ru-RU"/>
    </w:rPr>
  </w:style>
  <w:style w:type="paragraph" w:styleId="af9">
    <w:name w:val="Title"/>
    <w:aliases w:val="Таблица №"/>
    <w:basedOn w:val="a3"/>
    <w:link w:val="afa"/>
    <w:qFormat/>
    <w:locked/>
    <w:rsid w:val="00C145F0"/>
    <w:pPr>
      <w:keepNext/>
      <w:spacing w:line="360" w:lineRule="auto"/>
      <w:ind w:firstLine="567"/>
      <w:jc w:val="right"/>
    </w:pPr>
    <w:rPr>
      <w:rFonts w:ascii="Calibri" w:eastAsia="Calibri" w:hAnsi="Calibri"/>
      <w:sz w:val="22"/>
      <w:szCs w:val="22"/>
    </w:rPr>
  </w:style>
  <w:style w:type="character" w:customStyle="1" w:styleId="afa">
    <w:name w:val="Название Знак"/>
    <w:aliases w:val="Таблица № Знак"/>
    <w:link w:val="af9"/>
    <w:rsid w:val="00C145F0"/>
    <w:rPr>
      <w:sz w:val="22"/>
      <w:szCs w:val="22"/>
      <w:lang w:eastAsia="en-US"/>
    </w:rPr>
  </w:style>
  <w:style w:type="paragraph" w:styleId="afb">
    <w:name w:val="No Spacing"/>
    <w:aliases w:val="Таблица - шапка"/>
    <w:basedOn w:val="a3"/>
    <w:uiPriority w:val="1"/>
    <w:qFormat/>
    <w:rsid w:val="00C145F0"/>
    <w:pPr>
      <w:keepNext/>
      <w:jc w:val="center"/>
    </w:pPr>
    <w:rPr>
      <w:rFonts w:ascii="Calibri" w:eastAsia="Calibri" w:hAnsi="Calibri"/>
      <w:sz w:val="22"/>
      <w:szCs w:val="22"/>
    </w:rPr>
  </w:style>
  <w:style w:type="table" w:customStyle="1" w:styleId="50">
    <w:name w:val="Сетка таблицы5"/>
    <w:basedOn w:val="a5"/>
    <w:next w:val="af"/>
    <w:uiPriority w:val="59"/>
    <w:rsid w:val="00C145F0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умерация таблицы"/>
    <w:basedOn w:val="a3"/>
    <w:next w:val="a3"/>
    <w:link w:val="afc"/>
    <w:qFormat/>
    <w:rsid w:val="00B32115"/>
    <w:pPr>
      <w:numPr>
        <w:numId w:val="9"/>
      </w:numPr>
      <w:suppressAutoHyphens/>
      <w:spacing w:before="240" w:after="60"/>
      <w:jc w:val="both"/>
    </w:pPr>
    <w:rPr>
      <w:color w:val="000000"/>
      <w:sz w:val="24"/>
      <w:szCs w:val="24"/>
      <w:lang w:eastAsia="ru-RU"/>
    </w:rPr>
  </w:style>
  <w:style w:type="paragraph" w:customStyle="1" w:styleId="a2">
    <w:name w:val="Список объектов"/>
    <w:basedOn w:val="a3"/>
    <w:next w:val="a1"/>
    <w:link w:val="afd"/>
    <w:autoRedefine/>
    <w:qFormat/>
    <w:rsid w:val="004178DD"/>
    <w:pPr>
      <w:numPr>
        <w:numId w:val="11"/>
      </w:numPr>
      <w:ind w:left="1418"/>
      <w:jc w:val="both"/>
    </w:pPr>
    <w:rPr>
      <w:color w:val="000000"/>
      <w:sz w:val="24"/>
      <w:szCs w:val="24"/>
      <w:u w:val="single"/>
    </w:rPr>
  </w:style>
  <w:style w:type="character" w:customStyle="1" w:styleId="afc">
    <w:name w:val="Нумерация таблицы Знак"/>
    <w:link w:val="a0"/>
    <w:rsid w:val="00B32115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1">
    <w:name w:val="Объекты водоснабж."/>
    <w:basedOn w:val="a3"/>
    <w:link w:val="afe"/>
    <w:qFormat/>
    <w:rsid w:val="003D419B"/>
    <w:pPr>
      <w:numPr>
        <w:numId w:val="8"/>
      </w:numPr>
      <w:ind w:left="2149"/>
      <w:jc w:val="both"/>
    </w:pPr>
    <w:rPr>
      <w:sz w:val="24"/>
      <w:szCs w:val="24"/>
    </w:rPr>
  </w:style>
  <w:style w:type="character" w:customStyle="1" w:styleId="afd">
    <w:name w:val="Список объектов Знак"/>
    <w:link w:val="a2"/>
    <w:rsid w:val="004178DD"/>
    <w:rPr>
      <w:rFonts w:ascii="Times New Roman" w:eastAsia="Times New Roman" w:hAnsi="Times New Roman"/>
      <w:color w:val="000000"/>
      <w:sz w:val="24"/>
      <w:szCs w:val="24"/>
      <w:u w:val="single"/>
      <w:lang w:eastAsia="en-US"/>
    </w:rPr>
  </w:style>
  <w:style w:type="paragraph" w:customStyle="1" w:styleId="a">
    <w:name w:val="Рисунок Нумерация"/>
    <w:basedOn w:val="a3"/>
    <w:next w:val="a3"/>
    <w:link w:val="aff"/>
    <w:autoRedefine/>
    <w:qFormat/>
    <w:rsid w:val="004C4498"/>
    <w:pPr>
      <w:numPr>
        <w:numId w:val="12"/>
      </w:numPr>
      <w:suppressAutoHyphens/>
      <w:jc w:val="center"/>
    </w:pPr>
    <w:rPr>
      <w:sz w:val="24"/>
      <w:szCs w:val="24"/>
    </w:rPr>
  </w:style>
  <w:style w:type="character" w:customStyle="1" w:styleId="afe">
    <w:name w:val="Объекты водоснабж. Знак"/>
    <w:link w:val="a1"/>
    <w:rsid w:val="003D419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">
    <w:name w:val="Рисунок Нумерация Знак"/>
    <w:basedOn w:val="a4"/>
    <w:link w:val="a"/>
    <w:rsid w:val="004C449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f0">
    <w:name w:val="Ссылка на таблицу"/>
    <w:basedOn w:val="a3"/>
    <w:next w:val="a3"/>
    <w:link w:val="aff1"/>
    <w:qFormat/>
    <w:rsid w:val="00EF0870"/>
    <w:pPr>
      <w:spacing w:line="300" w:lineRule="auto"/>
      <w:ind w:firstLine="709"/>
      <w:jc w:val="both"/>
    </w:pPr>
    <w:rPr>
      <w:sz w:val="24"/>
      <w:szCs w:val="24"/>
    </w:rPr>
  </w:style>
  <w:style w:type="character" w:customStyle="1" w:styleId="aff1">
    <w:name w:val="Ссылка на таблицу Знак"/>
    <w:basedOn w:val="a4"/>
    <w:link w:val="aff0"/>
    <w:rsid w:val="00EF087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d">
    <w:name w:val="Верхний колонтитул Знак"/>
    <w:basedOn w:val="a4"/>
    <w:link w:val="ac"/>
    <w:uiPriority w:val="99"/>
    <w:rsid w:val="009631AB"/>
    <w:rPr>
      <w:rFonts w:ascii="Times New Roman" w:eastAsia="Times New Roman" w:hAnsi="Times New Roman"/>
      <w:sz w:val="28"/>
      <w:szCs w:val="28"/>
      <w:lang w:eastAsia="en-US"/>
    </w:rPr>
  </w:style>
  <w:style w:type="character" w:styleId="aff2">
    <w:name w:val="annotation reference"/>
    <w:basedOn w:val="a4"/>
    <w:rsid w:val="00D109F5"/>
    <w:rPr>
      <w:sz w:val="16"/>
      <w:szCs w:val="16"/>
    </w:rPr>
  </w:style>
  <w:style w:type="paragraph" w:styleId="aff3">
    <w:name w:val="annotation text"/>
    <w:basedOn w:val="a3"/>
    <w:link w:val="aff4"/>
    <w:rsid w:val="00D109F5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rsid w:val="00D109F5"/>
    <w:rPr>
      <w:rFonts w:ascii="Times New Roman" w:eastAsia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rsid w:val="00D109F5"/>
    <w:rPr>
      <w:b/>
      <w:bCs/>
    </w:rPr>
  </w:style>
  <w:style w:type="character" w:customStyle="1" w:styleId="aff6">
    <w:name w:val="Тема примечания Знак"/>
    <w:basedOn w:val="aff4"/>
    <w:link w:val="aff5"/>
    <w:rsid w:val="00D109F5"/>
    <w:rPr>
      <w:rFonts w:ascii="Times New Roman" w:eastAsia="Times New Roman" w:hAnsi="Times New Roman"/>
      <w:b/>
      <w:bCs/>
      <w:lang w:eastAsia="en-US"/>
    </w:rPr>
  </w:style>
  <w:style w:type="paragraph" w:styleId="21">
    <w:name w:val="Body Text Indent 2"/>
    <w:basedOn w:val="a3"/>
    <w:link w:val="22"/>
    <w:rsid w:val="00985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985B09"/>
    <w:rPr>
      <w:rFonts w:ascii="Times New Roman" w:eastAsia="Times New Roman" w:hAnsi="Times New Roman"/>
      <w:sz w:val="28"/>
      <w:szCs w:val="28"/>
      <w:lang w:eastAsia="en-US"/>
    </w:rPr>
  </w:style>
  <w:style w:type="paragraph" w:styleId="31">
    <w:name w:val="Body Text Indent 3"/>
    <w:basedOn w:val="a3"/>
    <w:link w:val="32"/>
    <w:rsid w:val="00985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985B09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c1">
    <w:name w:val="c1"/>
    <w:basedOn w:val="a3"/>
    <w:rsid w:val="001B016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4"/>
    <w:rsid w:val="001B0167"/>
  </w:style>
  <w:style w:type="character" w:customStyle="1" w:styleId="c5">
    <w:name w:val="c5"/>
    <w:basedOn w:val="a4"/>
    <w:rsid w:val="001B0167"/>
  </w:style>
  <w:style w:type="character" w:customStyle="1" w:styleId="af8">
    <w:name w:val="Абзац списка Знак"/>
    <w:basedOn w:val="a4"/>
    <w:link w:val="af7"/>
    <w:uiPriority w:val="34"/>
    <w:locked/>
    <w:rsid w:val="00935C39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1605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7">
    <w:name w:val="обычный"/>
    <w:basedOn w:val="a3"/>
    <w:rsid w:val="003F0705"/>
    <w:rPr>
      <w:color w:val="000000"/>
      <w:sz w:val="20"/>
      <w:szCs w:val="20"/>
      <w:lang w:eastAsia="ru-RU"/>
    </w:rPr>
  </w:style>
  <w:style w:type="character" w:customStyle="1" w:styleId="novigation">
    <w:name w:val="novigation"/>
    <w:basedOn w:val="a4"/>
    <w:rsid w:val="00672392"/>
  </w:style>
  <w:style w:type="paragraph" w:customStyle="1" w:styleId="S">
    <w:name w:val="S_Обычный"/>
    <w:basedOn w:val="a3"/>
    <w:link w:val="S0"/>
    <w:autoRedefine/>
    <w:rsid w:val="00F50CBF"/>
    <w:pPr>
      <w:spacing w:before="60" w:after="60"/>
      <w:ind w:firstLine="709"/>
      <w:jc w:val="both"/>
    </w:pPr>
    <w:rPr>
      <w:color w:val="000000" w:themeColor="text1"/>
      <w:lang w:eastAsia="ru-RU"/>
    </w:rPr>
  </w:style>
  <w:style w:type="character" w:customStyle="1" w:styleId="S0">
    <w:name w:val="S_Обычный Знак"/>
    <w:basedOn w:val="a4"/>
    <w:link w:val="S"/>
    <w:rsid w:val="00F50CBF"/>
    <w:rPr>
      <w:rFonts w:ascii="Times New Roman" w:eastAsia="Times New Roman" w:hAnsi="Times New Roman"/>
      <w:color w:val="000000" w:themeColor="text1"/>
      <w:sz w:val="28"/>
      <w:szCs w:val="28"/>
    </w:rPr>
  </w:style>
  <w:style w:type="character" w:customStyle="1" w:styleId="40">
    <w:name w:val="Заголовок 4 Знак"/>
    <w:basedOn w:val="a4"/>
    <w:link w:val="4"/>
    <w:rsid w:val="00B75F27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rsid w:val="00F44F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3"/>
    <w:rsid w:val="00F832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14709"/>
  </w:style>
  <w:style w:type="character" w:customStyle="1" w:styleId="font44">
    <w:name w:val="font44"/>
    <w:basedOn w:val="a4"/>
    <w:rsid w:val="004303B1"/>
  </w:style>
  <w:style w:type="character" w:customStyle="1" w:styleId="font43">
    <w:name w:val="font43"/>
    <w:basedOn w:val="a4"/>
    <w:rsid w:val="004303B1"/>
  </w:style>
  <w:style w:type="character" w:customStyle="1" w:styleId="font42">
    <w:name w:val="font42"/>
    <w:basedOn w:val="a4"/>
    <w:rsid w:val="004303B1"/>
  </w:style>
  <w:style w:type="paragraph" w:customStyle="1" w:styleId="100">
    <w:name w:val="Текст 10(таблица)"/>
    <w:basedOn w:val="a3"/>
    <w:rsid w:val="00F63B37"/>
    <w:pPr>
      <w:jc w:val="both"/>
    </w:pPr>
    <w:rPr>
      <w:sz w:val="20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B0031F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3"/>
    <w:next w:val="a3"/>
    <w:link w:val="10"/>
    <w:qFormat/>
    <w:locked/>
    <w:rsid w:val="00655AD2"/>
    <w:pPr>
      <w:keepNext/>
      <w:suppressAutoHyphens/>
      <w:spacing w:before="240" w:after="60"/>
      <w:ind w:firstLine="720"/>
      <w:outlineLvl w:val="0"/>
    </w:pPr>
    <w:rPr>
      <w:rFonts w:cs="Arial"/>
      <w:b/>
      <w:bCs/>
      <w:kern w:val="32"/>
      <w:sz w:val="24"/>
      <w:szCs w:val="24"/>
    </w:rPr>
  </w:style>
  <w:style w:type="paragraph" w:styleId="2">
    <w:name w:val="heading 2"/>
    <w:basedOn w:val="a3"/>
    <w:next w:val="a3"/>
    <w:qFormat/>
    <w:locked/>
    <w:rsid w:val="003234C4"/>
    <w:pPr>
      <w:keepNext/>
      <w:suppressAutoHyphens/>
      <w:spacing w:before="360" w:after="120"/>
      <w:ind w:firstLine="720"/>
      <w:jc w:val="center"/>
      <w:outlineLvl w:val="1"/>
    </w:pPr>
    <w:rPr>
      <w:rFonts w:cs="Arial"/>
      <w:b/>
      <w:bCs/>
      <w:i/>
      <w:iCs/>
      <w:color w:val="000000"/>
      <w:sz w:val="24"/>
      <w:szCs w:val="24"/>
    </w:rPr>
  </w:style>
  <w:style w:type="paragraph" w:styleId="3">
    <w:name w:val="heading 3"/>
    <w:basedOn w:val="a3"/>
    <w:next w:val="a3"/>
    <w:qFormat/>
    <w:locked/>
    <w:rsid w:val="00C341DE"/>
    <w:pPr>
      <w:keepNext/>
      <w:suppressAutoHyphens/>
      <w:spacing w:before="240" w:after="240"/>
      <w:ind w:firstLine="720"/>
      <w:jc w:val="center"/>
      <w:outlineLvl w:val="2"/>
    </w:pPr>
    <w:rPr>
      <w:rFonts w:cs="Arial"/>
      <w:bCs/>
      <w:i/>
      <w:color w:val="000000"/>
      <w:sz w:val="24"/>
      <w:szCs w:val="24"/>
    </w:rPr>
  </w:style>
  <w:style w:type="paragraph" w:styleId="4">
    <w:name w:val="heading 4"/>
    <w:basedOn w:val="a3"/>
    <w:next w:val="a3"/>
    <w:link w:val="40"/>
    <w:qFormat/>
    <w:locked/>
    <w:rsid w:val="0012658E"/>
    <w:pPr>
      <w:keepNext/>
      <w:spacing w:before="240" w:after="60"/>
      <w:outlineLvl w:val="3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940C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40C16"/>
    <w:rPr>
      <w:rFonts w:ascii="Tahoma" w:hAnsi="Tahoma" w:cs="Tahoma"/>
      <w:sz w:val="16"/>
      <w:szCs w:val="16"/>
    </w:rPr>
  </w:style>
  <w:style w:type="paragraph" w:styleId="a9">
    <w:name w:val="footer"/>
    <w:basedOn w:val="a3"/>
    <w:link w:val="aa"/>
    <w:rsid w:val="00F652D8"/>
    <w:pPr>
      <w:tabs>
        <w:tab w:val="center" w:pos="4677"/>
        <w:tab w:val="right" w:pos="9355"/>
      </w:tabs>
    </w:pPr>
  </w:style>
  <w:style w:type="character" w:styleId="ab">
    <w:name w:val="page number"/>
    <w:basedOn w:val="a4"/>
    <w:rsid w:val="00F652D8"/>
  </w:style>
  <w:style w:type="paragraph" w:styleId="ac">
    <w:name w:val="header"/>
    <w:basedOn w:val="a3"/>
    <w:link w:val="ad"/>
    <w:uiPriority w:val="99"/>
    <w:rsid w:val="00F652D8"/>
    <w:pPr>
      <w:tabs>
        <w:tab w:val="center" w:pos="4677"/>
        <w:tab w:val="right" w:pos="9355"/>
      </w:tabs>
    </w:pPr>
  </w:style>
  <w:style w:type="character" w:styleId="ae">
    <w:name w:val="Hyperlink"/>
    <w:uiPriority w:val="99"/>
    <w:rsid w:val="00F652D8"/>
    <w:rPr>
      <w:color w:val="0000FF"/>
      <w:u w:val="single"/>
    </w:rPr>
  </w:style>
  <w:style w:type="table" w:styleId="af">
    <w:name w:val="Table Grid"/>
    <w:basedOn w:val="a5"/>
    <w:locked/>
    <w:rsid w:val="004E776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3"/>
    <w:next w:val="a3"/>
    <w:autoRedefine/>
    <w:uiPriority w:val="39"/>
    <w:locked/>
    <w:rsid w:val="000A2888"/>
    <w:pPr>
      <w:tabs>
        <w:tab w:val="right" w:leader="dot" w:pos="10195"/>
      </w:tabs>
      <w:spacing w:line="264" w:lineRule="auto"/>
      <w:ind w:left="221"/>
    </w:pPr>
  </w:style>
  <w:style w:type="paragraph" w:styleId="20">
    <w:name w:val="toc 2"/>
    <w:basedOn w:val="a3"/>
    <w:next w:val="a3"/>
    <w:autoRedefine/>
    <w:uiPriority w:val="39"/>
    <w:locked/>
    <w:rsid w:val="004715AA"/>
    <w:pPr>
      <w:ind w:left="220"/>
    </w:pPr>
  </w:style>
  <w:style w:type="paragraph" w:styleId="30">
    <w:name w:val="toc 3"/>
    <w:basedOn w:val="a3"/>
    <w:next w:val="a3"/>
    <w:autoRedefine/>
    <w:uiPriority w:val="39"/>
    <w:locked/>
    <w:rsid w:val="004715AA"/>
    <w:pPr>
      <w:ind w:left="440"/>
    </w:pPr>
  </w:style>
  <w:style w:type="character" w:styleId="af0">
    <w:name w:val="Strong"/>
    <w:aliases w:val="Обычный1"/>
    <w:uiPriority w:val="22"/>
    <w:qFormat/>
    <w:locked/>
    <w:rsid w:val="00893DA7"/>
    <w:rPr>
      <w:b/>
      <w:bCs/>
    </w:rPr>
  </w:style>
  <w:style w:type="paragraph" w:styleId="af1">
    <w:name w:val="Document Map"/>
    <w:basedOn w:val="a3"/>
    <w:semiHidden/>
    <w:rsid w:val="001D79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rmal (Web)"/>
    <w:aliases w:val="Обычный (Web)1,Обычный (веб) Знак,Обычный (Web)"/>
    <w:basedOn w:val="a3"/>
    <w:uiPriority w:val="99"/>
    <w:rsid w:val="00AD030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Body Text"/>
    <w:basedOn w:val="a3"/>
    <w:rsid w:val="001071A0"/>
    <w:pPr>
      <w:jc w:val="both"/>
    </w:pPr>
    <w:rPr>
      <w:sz w:val="26"/>
      <w:szCs w:val="20"/>
      <w:lang w:eastAsia="ru-RU"/>
    </w:rPr>
  </w:style>
  <w:style w:type="paragraph" w:customStyle="1" w:styleId="af4">
    <w:name w:val="Знак"/>
    <w:basedOn w:val="a3"/>
    <w:rsid w:val="001071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5">
    <w:name w:val="Body Text Indent"/>
    <w:basedOn w:val="a3"/>
    <w:rsid w:val="001071A0"/>
    <w:pPr>
      <w:ind w:firstLine="709"/>
      <w:jc w:val="both"/>
    </w:pPr>
    <w:rPr>
      <w:szCs w:val="20"/>
      <w:lang w:eastAsia="ru-RU"/>
    </w:rPr>
  </w:style>
  <w:style w:type="paragraph" w:styleId="af6">
    <w:name w:val="caption"/>
    <w:aliases w:val="Таблица - название"/>
    <w:basedOn w:val="a3"/>
    <w:next w:val="a3"/>
    <w:qFormat/>
    <w:locked/>
    <w:rsid w:val="001071A0"/>
    <w:pPr>
      <w:spacing w:before="120" w:after="120"/>
    </w:pPr>
    <w:rPr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61F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C27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Текст 14(основной)"/>
    <w:basedOn w:val="a3"/>
    <w:link w:val="140"/>
    <w:rsid w:val="00DA0B55"/>
    <w:pPr>
      <w:spacing w:line="360" w:lineRule="auto"/>
      <w:ind w:firstLine="708"/>
      <w:jc w:val="both"/>
    </w:pPr>
    <w:rPr>
      <w:szCs w:val="24"/>
      <w:lang w:eastAsia="ru-RU"/>
    </w:rPr>
  </w:style>
  <w:style w:type="character" w:customStyle="1" w:styleId="140">
    <w:name w:val="Текст 14(основной) Знак"/>
    <w:link w:val="14"/>
    <w:locked/>
    <w:rsid w:val="00DA0B55"/>
    <w:rPr>
      <w:sz w:val="28"/>
      <w:szCs w:val="24"/>
      <w:lang w:val="ru-RU" w:eastAsia="ru-RU" w:bidi="ar-SA"/>
    </w:rPr>
  </w:style>
  <w:style w:type="paragraph" w:customStyle="1" w:styleId="TimesNewRoman">
    <w:name w:val="Times New Roman"/>
    <w:basedOn w:val="a3"/>
    <w:rsid w:val="0017763E"/>
    <w:pPr>
      <w:tabs>
        <w:tab w:val="right" w:leader="dot" w:pos="10195"/>
      </w:tabs>
      <w:jc w:val="both"/>
    </w:pPr>
    <w:rPr>
      <w:noProof/>
    </w:rPr>
  </w:style>
  <w:style w:type="paragraph" w:customStyle="1" w:styleId="Default">
    <w:name w:val="Default"/>
    <w:rsid w:val="001B03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655AD2"/>
    <w:rPr>
      <w:rFonts w:ascii="Times New Roman" w:eastAsia="Times New Roman" w:hAnsi="Times New Roman" w:cs="Arial"/>
      <w:b/>
      <w:bCs/>
      <w:kern w:val="32"/>
      <w:sz w:val="24"/>
      <w:szCs w:val="24"/>
      <w:lang w:eastAsia="en-US"/>
    </w:rPr>
  </w:style>
  <w:style w:type="paragraph" w:styleId="af7">
    <w:name w:val="List Paragraph"/>
    <w:basedOn w:val="a3"/>
    <w:link w:val="af8"/>
    <w:uiPriority w:val="34"/>
    <w:qFormat/>
    <w:rsid w:val="008224DE"/>
    <w:pPr>
      <w:ind w:left="720"/>
      <w:contextualSpacing/>
    </w:pPr>
  </w:style>
  <w:style w:type="character" w:customStyle="1" w:styleId="aa">
    <w:name w:val="Нижний колонтитул Знак"/>
    <w:link w:val="a9"/>
    <w:rsid w:val="004A04EE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12">
    <w:name w:val="Основной текст1"/>
    <w:uiPriority w:val="99"/>
    <w:rsid w:val="00C844E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41">
    <w:name w:val="toc 4"/>
    <w:basedOn w:val="a3"/>
    <w:next w:val="a3"/>
    <w:autoRedefine/>
    <w:uiPriority w:val="39"/>
    <w:unhideWhenUsed/>
    <w:locked/>
    <w:rsid w:val="00D86182"/>
    <w:pPr>
      <w:spacing w:after="100"/>
      <w:ind w:left="660"/>
    </w:pPr>
    <w:rPr>
      <w:rFonts w:ascii="Calibri" w:hAnsi="Calibri"/>
      <w:sz w:val="22"/>
      <w:szCs w:val="22"/>
      <w:lang w:eastAsia="ru-RU"/>
    </w:rPr>
  </w:style>
  <w:style w:type="paragraph" w:styleId="5">
    <w:name w:val="toc 5"/>
    <w:basedOn w:val="a3"/>
    <w:next w:val="a3"/>
    <w:autoRedefine/>
    <w:uiPriority w:val="39"/>
    <w:unhideWhenUsed/>
    <w:locked/>
    <w:rsid w:val="00D86182"/>
    <w:pPr>
      <w:spacing w:after="100"/>
      <w:ind w:left="880"/>
    </w:pPr>
    <w:rPr>
      <w:rFonts w:ascii="Calibri" w:hAnsi="Calibri"/>
      <w:sz w:val="22"/>
      <w:szCs w:val="22"/>
      <w:lang w:eastAsia="ru-RU"/>
    </w:rPr>
  </w:style>
  <w:style w:type="paragraph" w:styleId="6">
    <w:name w:val="toc 6"/>
    <w:basedOn w:val="a3"/>
    <w:next w:val="a3"/>
    <w:autoRedefine/>
    <w:uiPriority w:val="39"/>
    <w:unhideWhenUsed/>
    <w:locked/>
    <w:rsid w:val="00D86182"/>
    <w:pPr>
      <w:spacing w:after="100"/>
      <w:ind w:left="1100"/>
    </w:pPr>
    <w:rPr>
      <w:rFonts w:ascii="Calibri" w:hAnsi="Calibri"/>
      <w:sz w:val="22"/>
      <w:szCs w:val="22"/>
      <w:lang w:eastAsia="ru-RU"/>
    </w:rPr>
  </w:style>
  <w:style w:type="paragraph" w:styleId="7">
    <w:name w:val="toc 7"/>
    <w:basedOn w:val="a3"/>
    <w:next w:val="a3"/>
    <w:autoRedefine/>
    <w:uiPriority w:val="39"/>
    <w:unhideWhenUsed/>
    <w:locked/>
    <w:rsid w:val="00D86182"/>
    <w:pPr>
      <w:spacing w:after="100"/>
      <w:ind w:left="1320"/>
    </w:pPr>
    <w:rPr>
      <w:rFonts w:ascii="Calibri" w:hAnsi="Calibri"/>
      <w:sz w:val="22"/>
      <w:szCs w:val="22"/>
      <w:lang w:eastAsia="ru-RU"/>
    </w:rPr>
  </w:style>
  <w:style w:type="paragraph" w:styleId="8">
    <w:name w:val="toc 8"/>
    <w:basedOn w:val="a3"/>
    <w:next w:val="a3"/>
    <w:autoRedefine/>
    <w:uiPriority w:val="39"/>
    <w:unhideWhenUsed/>
    <w:locked/>
    <w:rsid w:val="00D86182"/>
    <w:pPr>
      <w:spacing w:after="100"/>
      <w:ind w:left="1540"/>
    </w:pPr>
    <w:rPr>
      <w:rFonts w:ascii="Calibri" w:hAnsi="Calibri"/>
      <w:sz w:val="22"/>
      <w:szCs w:val="22"/>
      <w:lang w:eastAsia="ru-RU"/>
    </w:rPr>
  </w:style>
  <w:style w:type="paragraph" w:styleId="9">
    <w:name w:val="toc 9"/>
    <w:basedOn w:val="a3"/>
    <w:next w:val="a3"/>
    <w:autoRedefine/>
    <w:uiPriority w:val="39"/>
    <w:unhideWhenUsed/>
    <w:locked/>
    <w:rsid w:val="00D86182"/>
    <w:pPr>
      <w:spacing w:after="100"/>
      <w:ind w:left="1760"/>
    </w:pPr>
    <w:rPr>
      <w:rFonts w:ascii="Calibri" w:hAnsi="Calibri"/>
      <w:sz w:val="22"/>
      <w:szCs w:val="22"/>
      <w:lang w:eastAsia="ru-RU"/>
    </w:rPr>
  </w:style>
  <w:style w:type="paragraph" w:styleId="af9">
    <w:name w:val="Title"/>
    <w:aliases w:val="Таблица №"/>
    <w:basedOn w:val="a3"/>
    <w:link w:val="afa"/>
    <w:qFormat/>
    <w:locked/>
    <w:rsid w:val="00C145F0"/>
    <w:pPr>
      <w:keepNext/>
      <w:spacing w:line="360" w:lineRule="auto"/>
      <w:ind w:firstLine="567"/>
      <w:jc w:val="right"/>
    </w:pPr>
    <w:rPr>
      <w:rFonts w:ascii="Calibri" w:eastAsia="Calibri" w:hAnsi="Calibri"/>
      <w:sz w:val="22"/>
      <w:szCs w:val="22"/>
    </w:rPr>
  </w:style>
  <w:style w:type="character" w:customStyle="1" w:styleId="afa">
    <w:name w:val="Название Знак"/>
    <w:aliases w:val="Таблица № Знак"/>
    <w:link w:val="af9"/>
    <w:rsid w:val="00C145F0"/>
    <w:rPr>
      <w:sz w:val="22"/>
      <w:szCs w:val="22"/>
      <w:lang w:eastAsia="en-US"/>
    </w:rPr>
  </w:style>
  <w:style w:type="paragraph" w:styleId="afb">
    <w:name w:val="No Spacing"/>
    <w:aliases w:val="Таблица - шапка"/>
    <w:basedOn w:val="a3"/>
    <w:uiPriority w:val="1"/>
    <w:qFormat/>
    <w:rsid w:val="00C145F0"/>
    <w:pPr>
      <w:keepNext/>
      <w:jc w:val="center"/>
    </w:pPr>
    <w:rPr>
      <w:rFonts w:ascii="Calibri" w:eastAsia="Calibri" w:hAnsi="Calibri"/>
      <w:sz w:val="22"/>
      <w:szCs w:val="22"/>
    </w:rPr>
  </w:style>
  <w:style w:type="table" w:customStyle="1" w:styleId="50">
    <w:name w:val="Сетка таблицы5"/>
    <w:basedOn w:val="a5"/>
    <w:next w:val="af"/>
    <w:uiPriority w:val="59"/>
    <w:rsid w:val="00C145F0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умерация таблицы"/>
    <w:basedOn w:val="a3"/>
    <w:next w:val="a3"/>
    <w:link w:val="afc"/>
    <w:qFormat/>
    <w:rsid w:val="00B32115"/>
    <w:pPr>
      <w:numPr>
        <w:numId w:val="9"/>
      </w:numPr>
      <w:suppressAutoHyphens/>
      <w:spacing w:before="240" w:after="60"/>
      <w:jc w:val="both"/>
    </w:pPr>
    <w:rPr>
      <w:color w:val="000000"/>
      <w:sz w:val="24"/>
      <w:szCs w:val="24"/>
      <w:lang w:eastAsia="ru-RU"/>
    </w:rPr>
  </w:style>
  <w:style w:type="paragraph" w:customStyle="1" w:styleId="a2">
    <w:name w:val="Список объектов"/>
    <w:basedOn w:val="a3"/>
    <w:next w:val="a1"/>
    <w:link w:val="afd"/>
    <w:autoRedefine/>
    <w:qFormat/>
    <w:rsid w:val="004178DD"/>
    <w:pPr>
      <w:numPr>
        <w:numId w:val="11"/>
      </w:numPr>
      <w:ind w:left="1418"/>
      <w:jc w:val="both"/>
    </w:pPr>
    <w:rPr>
      <w:color w:val="000000"/>
      <w:sz w:val="24"/>
      <w:szCs w:val="24"/>
      <w:u w:val="single"/>
    </w:rPr>
  </w:style>
  <w:style w:type="character" w:customStyle="1" w:styleId="afc">
    <w:name w:val="Нумерация таблицы Знак"/>
    <w:link w:val="a0"/>
    <w:rsid w:val="00B32115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1">
    <w:name w:val="Объекты водоснабж."/>
    <w:basedOn w:val="a3"/>
    <w:link w:val="afe"/>
    <w:qFormat/>
    <w:rsid w:val="003D419B"/>
    <w:pPr>
      <w:numPr>
        <w:numId w:val="8"/>
      </w:numPr>
      <w:ind w:left="2149"/>
      <w:jc w:val="both"/>
    </w:pPr>
    <w:rPr>
      <w:sz w:val="24"/>
      <w:szCs w:val="24"/>
    </w:rPr>
  </w:style>
  <w:style w:type="character" w:customStyle="1" w:styleId="afd">
    <w:name w:val="Список объектов Знак"/>
    <w:link w:val="a2"/>
    <w:rsid w:val="004178DD"/>
    <w:rPr>
      <w:rFonts w:ascii="Times New Roman" w:eastAsia="Times New Roman" w:hAnsi="Times New Roman"/>
      <w:color w:val="000000"/>
      <w:sz w:val="24"/>
      <w:szCs w:val="24"/>
      <w:u w:val="single"/>
      <w:lang w:eastAsia="en-US"/>
    </w:rPr>
  </w:style>
  <w:style w:type="paragraph" w:customStyle="1" w:styleId="a">
    <w:name w:val="Рисунок Нумерация"/>
    <w:basedOn w:val="a3"/>
    <w:next w:val="a3"/>
    <w:link w:val="aff"/>
    <w:autoRedefine/>
    <w:qFormat/>
    <w:rsid w:val="004C4498"/>
    <w:pPr>
      <w:numPr>
        <w:numId w:val="12"/>
      </w:numPr>
      <w:suppressAutoHyphens/>
      <w:jc w:val="center"/>
    </w:pPr>
    <w:rPr>
      <w:sz w:val="24"/>
      <w:szCs w:val="24"/>
    </w:rPr>
  </w:style>
  <w:style w:type="character" w:customStyle="1" w:styleId="afe">
    <w:name w:val="Объекты водоснабж. Знак"/>
    <w:link w:val="a1"/>
    <w:rsid w:val="003D419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">
    <w:name w:val="Рисунок Нумерация Знак"/>
    <w:basedOn w:val="a4"/>
    <w:link w:val="a"/>
    <w:rsid w:val="004C449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f0">
    <w:name w:val="Ссылка на таблицу"/>
    <w:basedOn w:val="a3"/>
    <w:next w:val="a3"/>
    <w:link w:val="aff1"/>
    <w:qFormat/>
    <w:rsid w:val="00EF0870"/>
    <w:pPr>
      <w:spacing w:line="300" w:lineRule="auto"/>
      <w:ind w:firstLine="709"/>
      <w:jc w:val="both"/>
    </w:pPr>
    <w:rPr>
      <w:sz w:val="24"/>
      <w:szCs w:val="24"/>
    </w:rPr>
  </w:style>
  <w:style w:type="character" w:customStyle="1" w:styleId="aff1">
    <w:name w:val="Ссылка на таблицу Знак"/>
    <w:basedOn w:val="a4"/>
    <w:link w:val="aff0"/>
    <w:rsid w:val="00EF087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d">
    <w:name w:val="Верхний колонтитул Знак"/>
    <w:basedOn w:val="a4"/>
    <w:link w:val="ac"/>
    <w:uiPriority w:val="99"/>
    <w:rsid w:val="009631AB"/>
    <w:rPr>
      <w:rFonts w:ascii="Times New Roman" w:eastAsia="Times New Roman" w:hAnsi="Times New Roman"/>
      <w:sz w:val="28"/>
      <w:szCs w:val="28"/>
      <w:lang w:eastAsia="en-US"/>
    </w:rPr>
  </w:style>
  <w:style w:type="character" w:styleId="aff2">
    <w:name w:val="annotation reference"/>
    <w:basedOn w:val="a4"/>
    <w:rsid w:val="00D109F5"/>
    <w:rPr>
      <w:sz w:val="16"/>
      <w:szCs w:val="16"/>
    </w:rPr>
  </w:style>
  <w:style w:type="paragraph" w:styleId="aff3">
    <w:name w:val="annotation text"/>
    <w:basedOn w:val="a3"/>
    <w:link w:val="aff4"/>
    <w:rsid w:val="00D109F5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rsid w:val="00D109F5"/>
    <w:rPr>
      <w:rFonts w:ascii="Times New Roman" w:eastAsia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rsid w:val="00D109F5"/>
    <w:rPr>
      <w:b/>
      <w:bCs/>
    </w:rPr>
  </w:style>
  <w:style w:type="character" w:customStyle="1" w:styleId="aff6">
    <w:name w:val="Тема примечания Знак"/>
    <w:basedOn w:val="aff4"/>
    <w:link w:val="aff5"/>
    <w:rsid w:val="00D109F5"/>
    <w:rPr>
      <w:rFonts w:ascii="Times New Roman" w:eastAsia="Times New Roman" w:hAnsi="Times New Roman"/>
      <w:b/>
      <w:bCs/>
      <w:lang w:eastAsia="en-US"/>
    </w:rPr>
  </w:style>
  <w:style w:type="paragraph" w:styleId="21">
    <w:name w:val="Body Text Indent 2"/>
    <w:basedOn w:val="a3"/>
    <w:link w:val="22"/>
    <w:rsid w:val="00985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985B09"/>
    <w:rPr>
      <w:rFonts w:ascii="Times New Roman" w:eastAsia="Times New Roman" w:hAnsi="Times New Roman"/>
      <w:sz w:val="28"/>
      <w:szCs w:val="28"/>
      <w:lang w:eastAsia="en-US"/>
    </w:rPr>
  </w:style>
  <w:style w:type="paragraph" w:styleId="31">
    <w:name w:val="Body Text Indent 3"/>
    <w:basedOn w:val="a3"/>
    <w:link w:val="32"/>
    <w:rsid w:val="00985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985B09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c1">
    <w:name w:val="c1"/>
    <w:basedOn w:val="a3"/>
    <w:rsid w:val="001B016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4"/>
    <w:rsid w:val="001B0167"/>
  </w:style>
  <w:style w:type="character" w:customStyle="1" w:styleId="c5">
    <w:name w:val="c5"/>
    <w:basedOn w:val="a4"/>
    <w:rsid w:val="001B0167"/>
  </w:style>
  <w:style w:type="character" w:customStyle="1" w:styleId="af8">
    <w:name w:val="Абзац списка Знак"/>
    <w:basedOn w:val="a4"/>
    <w:link w:val="af7"/>
    <w:uiPriority w:val="34"/>
    <w:locked/>
    <w:rsid w:val="00935C39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1605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7">
    <w:name w:val="обычный"/>
    <w:basedOn w:val="a3"/>
    <w:rsid w:val="003F0705"/>
    <w:rPr>
      <w:color w:val="000000"/>
      <w:sz w:val="20"/>
      <w:szCs w:val="20"/>
      <w:lang w:eastAsia="ru-RU"/>
    </w:rPr>
  </w:style>
  <w:style w:type="character" w:customStyle="1" w:styleId="novigation">
    <w:name w:val="novigation"/>
    <w:basedOn w:val="a4"/>
    <w:rsid w:val="00672392"/>
  </w:style>
  <w:style w:type="paragraph" w:customStyle="1" w:styleId="S">
    <w:name w:val="S_Обычный"/>
    <w:basedOn w:val="a3"/>
    <w:link w:val="S0"/>
    <w:autoRedefine/>
    <w:rsid w:val="00F50CBF"/>
    <w:pPr>
      <w:spacing w:before="60" w:after="60"/>
      <w:ind w:firstLine="709"/>
      <w:jc w:val="both"/>
    </w:pPr>
    <w:rPr>
      <w:color w:val="000000" w:themeColor="text1"/>
      <w:lang w:eastAsia="ru-RU"/>
    </w:rPr>
  </w:style>
  <w:style w:type="character" w:customStyle="1" w:styleId="S0">
    <w:name w:val="S_Обычный Знак"/>
    <w:basedOn w:val="a4"/>
    <w:link w:val="S"/>
    <w:rsid w:val="00F50CBF"/>
    <w:rPr>
      <w:rFonts w:ascii="Times New Roman" w:eastAsia="Times New Roman" w:hAnsi="Times New Roman"/>
      <w:color w:val="000000" w:themeColor="text1"/>
      <w:sz w:val="28"/>
      <w:szCs w:val="28"/>
    </w:rPr>
  </w:style>
  <w:style w:type="character" w:customStyle="1" w:styleId="40">
    <w:name w:val="Заголовок 4 Знак"/>
    <w:basedOn w:val="a4"/>
    <w:link w:val="4"/>
    <w:rsid w:val="00B75F27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rsid w:val="00F44F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3"/>
    <w:rsid w:val="00F832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14709"/>
  </w:style>
  <w:style w:type="character" w:customStyle="1" w:styleId="font44">
    <w:name w:val="font44"/>
    <w:basedOn w:val="a4"/>
    <w:rsid w:val="004303B1"/>
  </w:style>
  <w:style w:type="character" w:customStyle="1" w:styleId="font43">
    <w:name w:val="font43"/>
    <w:basedOn w:val="a4"/>
    <w:rsid w:val="004303B1"/>
  </w:style>
  <w:style w:type="character" w:customStyle="1" w:styleId="font42">
    <w:name w:val="font42"/>
    <w:basedOn w:val="a4"/>
    <w:rsid w:val="004303B1"/>
  </w:style>
  <w:style w:type="paragraph" w:customStyle="1" w:styleId="100">
    <w:name w:val="Текст 10(таблица)"/>
    <w:basedOn w:val="a3"/>
    <w:rsid w:val="00F63B37"/>
    <w:pPr>
      <w:jc w:val="both"/>
    </w:pPr>
    <w:rPr>
      <w:sz w:val="20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4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9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2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1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5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4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6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8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4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8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2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3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9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6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4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15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6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9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7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6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1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1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2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8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8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4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6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8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9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19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2.xm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11.xml"/><Relationship Id="rId31" Type="http://schemas.openxmlformats.org/officeDocument/2006/relationships/chart" Target="charts/chart18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1.xml"/><Relationship Id="rId30" Type="http://schemas.openxmlformats.org/officeDocument/2006/relationships/footer" Target="footer4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Relationship Id="rId1" Type="http://schemas.openxmlformats.org/officeDocument/2006/relationships/themeOverride" Target="../theme/themeOverride6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Relationship Id="rId1" Type="http://schemas.openxmlformats.org/officeDocument/2006/relationships/themeOverride" Target="../theme/themeOverride7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Relationship Id="rId1" Type="http://schemas.openxmlformats.org/officeDocument/2006/relationships/themeOverride" Target="../theme/themeOverride8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Relationship Id="rId1" Type="http://schemas.openxmlformats.org/officeDocument/2006/relationships/themeOverride" Target="../theme/themeOverride9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Relationship Id="rId1" Type="http://schemas.openxmlformats.org/officeDocument/2006/relationships/themeOverride" Target="../theme/themeOverride10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91;&#1090;&#1100;&#1082;&#1080;&#1085;&#1072;%20&#1054;.&#1040;\&#1063;&#1077;&#1083;&#1103;&#1073;&#1080;&#1085;&#1089;&#1082;&#1072;&#1103;%20&#1086;&#1073;&#1083;&#1072;&#1089;&#1090;&#1100;\&#1055;&#1077;&#1090;&#1088;&#1086;&#1074;&#1089;&#1082;&#1086;&#1077;%20&#1057;&#1055;\&#1055;&#1077;&#1090;&#1088;&#1086;&#1074;&#1089;&#1082;&#1086;&#1077;_&#1041;&#1072;&#1083;&#1072;&#1085;&#1089;%20&#1074;&#1086;&#1076;&#1086;&#1087;&#1086;&#1090;&#1088;.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74;&#1086;&#1076;&#1086;&#1089;&#1085;&#1072;&#1073;&#1078;&#1077;&#1085;&#1080;&#1103;\Excel\&#1055;&#1086;&#1083;&#1086;&#1074;&#1080;&#1085;&#1082;&#1072;_&#1041;&#1072;&#1083;&#1072;&#1085;&#1089;%20&#1074;&#1086;&#1076;&#1086;&#1087;&#1086;&#1090;&#1088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90"/>
      <c:perspective val="30"/>
    </c:view3D>
    <c:plotArea>
      <c:layout>
        <c:manualLayout>
          <c:layoutTarget val="inner"/>
          <c:xMode val="edge"/>
          <c:yMode val="edge"/>
          <c:x val="4.1666666666666692E-2"/>
          <c:y val="6.0185185185185154E-2"/>
          <c:w val="0.58055555555555549"/>
          <c:h val="0.8981481481481485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9024760459159502E-3"/>
                  <c:y val="1.7334948516050882E-2"/>
                </c:manualLayout>
              </c:layout>
              <c:showVal val="1"/>
            </c:dLbl>
            <c:dLbl>
              <c:idx val="1"/>
              <c:layout>
                <c:manualLayout>
                  <c:x val="1.9038041931505548E-2"/>
                  <c:y val="-1.817170289611236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Итого!$H$3:$H$4</c:f>
              <c:strCache>
                <c:ptCount val="2"/>
                <c:pt idx="0">
                  <c:v>без централизованной системы водоснабжения, Га</c:v>
                </c:pt>
                <c:pt idx="1">
                  <c:v>с централизованной ситемой водоснабжения, Га</c:v>
                </c:pt>
              </c:strCache>
            </c:strRef>
          </c:cat>
          <c:val>
            <c:numRef>
              <c:f>Итого!$I$3:$I$4</c:f>
              <c:numCache>
                <c:formatCode>0.00</c:formatCode>
                <c:ptCount val="2"/>
                <c:pt idx="0">
                  <c:v>300.2</c:v>
                </c:pt>
                <c:pt idx="1">
                  <c:v>371.7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3"/>
          <c:order val="0"/>
          <c:tx>
            <c:strRef>
              <c:f>Итого!$B$90</c:f>
              <c:strCache>
                <c:ptCount val="1"/>
                <c:pt idx="0">
                  <c:v>среднесуточное</c:v>
                </c:pt>
              </c:strCache>
            </c:strRef>
          </c:tx>
          <c:cat>
            <c:numRef>
              <c:f>Итого!$C$88:$N$88</c:f>
              <c:numCache>
                <c:formatCode>General</c:formatCode>
                <c:ptCount val="12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</c:numCache>
            </c:numRef>
          </c:cat>
          <c:val>
            <c:numRef>
              <c:f>Итого!$C$90:$N$90</c:f>
              <c:numCache>
                <c:formatCode>0.00</c:formatCode>
                <c:ptCount val="12"/>
                <c:pt idx="0">
                  <c:v>121.32972602739724</c:v>
                </c:pt>
                <c:pt idx="1">
                  <c:v>121.23585389894279</c:v>
                </c:pt>
                <c:pt idx="2">
                  <c:v>121.14198177048824</c:v>
                </c:pt>
                <c:pt idx="3">
                  <c:v>121.04810964203386</c:v>
                </c:pt>
                <c:pt idx="4">
                  <c:v>120.95423751357932</c:v>
                </c:pt>
                <c:pt idx="5">
                  <c:v>120.86036538512491</c:v>
                </c:pt>
                <c:pt idx="6">
                  <c:v>120.76649325667046</c:v>
                </c:pt>
                <c:pt idx="7">
                  <c:v>120.67262112821598</c:v>
                </c:pt>
                <c:pt idx="8">
                  <c:v>120.57874899976139</c:v>
                </c:pt>
                <c:pt idx="9">
                  <c:v>120.48487687130709</c:v>
                </c:pt>
                <c:pt idx="10">
                  <c:v>120.3910047428526</c:v>
                </c:pt>
                <c:pt idx="11">
                  <c:v>120.29713261439819</c:v>
                </c:pt>
              </c:numCache>
            </c:numRef>
          </c:val>
        </c:ser>
        <c:ser>
          <c:idx val="7"/>
          <c:order val="1"/>
          <c:tx>
            <c:strRef>
              <c:f>Итого!$B$91</c:f>
              <c:strCache>
                <c:ptCount val="1"/>
                <c:pt idx="0">
                  <c:v>максимальное суточное</c:v>
                </c:pt>
              </c:strCache>
            </c:strRef>
          </c:tx>
          <c:cat>
            <c:numRef>
              <c:f>Итого!$C$88:$N$88</c:f>
              <c:numCache>
                <c:formatCode>General</c:formatCode>
                <c:ptCount val="12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</c:numCache>
            </c:numRef>
          </c:cat>
          <c:val>
            <c:numRef>
              <c:f>Итого!$C$91:$N$91</c:f>
              <c:numCache>
                <c:formatCode>0.00</c:formatCode>
                <c:ptCount val="12"/>
                <c:pt idx="0">
                  <c:v>146.80896849315062</c:v>
                </c:pt>
                <c:pt idx="1">
                  <c:v>146.69538321772077</c:v>
                </c:pt>
                <c:pt idx="2">
                  <c:v>146.58179794229116</c:v>
                </c:pt>
                <c:pt idx="3">
                  <c:v>146.46821266686098</c:v>
                </c:pt>
                <c:pt idx="4">
                  <c:v>146.35462739143122</c:v>
                </c:pt>
                <c:pt idx="5">
                  <c:v>146.24104211600118</c:v>
                </c:pt>
                <c:pt idx="6">
                  <c:v>146.12745684057143</c:v>
                </c:pt>
                <c:pt idx="7">
                  <c:v>146.01387156514107</c:v>
                </c:pt>
                <c:pt idx="8">
                  <c:v>145.90028628971149</c:v>
                </c:pt>
                <c:pt idx="9">
                  <c:v>145.78670101428159</c:v>
                </c:pt>
                <c:pt idx="10">
                  <c:v>145.67311573885132</c:v>
                </c:pt>
                <c:pt idx="11">
                  <c:v>145.55953046342179</c:v>
                </c:pt>
              </c:numCache>
            </c:numRef>
          </c:val>
        </c:ser>
        <c:axId val="120352768"/>
        <c:axId val="120354688"/>
      </c:barChart>
      <c:catAx>
        <c:axId val="120352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</c:title>
        <c:numFmt formatCode="General" sourceLinked="1"/>
        <c:tickLblPos val="nextTo"/>
        <c:crossAx val="120354688"/>
        <c:crosses val="autoZero"/>
        <c:auto val="1"/>
        <c:lblAlgn val="ctr"/>
        <c:lblOffset val="100"/>
      </c:catAx>
      <c:valAx>
        <c:axId val="1203546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Потребление воды, м</a:t>
                </a:r>
                <a:r>
                  <a:rPr lang="ru-RU" baseline="30000"/>
                  <a:t>3</a:t>
                </a:r>
                <a:r>
                  <a:rPr lang="ru-RU"/>
                  <a:t>/сут</a:t>
                </a:r>
              </a:p>
            </c:rich>
          </c:tx>
          <c:layout>
            <c:manualLayout>
              <c:xMode val="edge"/>
              <c:yMode val="edge"/>
              <c:x val="1.1151828165706345E-2"/>
              <c:y val="7.5440787351397004E-2"/>
            </c:manualLayout>
          </c:layout>
        </c:title>
        <c:numFmt formatCode="0.00" sourceLinked="1"/>
        <c:tickLblPos val="nextTo"/>
        <c:crossAx val="12035276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Итого!$C$96</c:f>
              <c:strCache>
                <c:ptCount val="1"/>
                <c:pt idx="0">
                  <c:v>физические лица</c:v>
                </c:pt>
              </c:strCache>
            </c:strRef>
          </c:tx>
          <c:cat>
            <c:strRef>
              <c:f>Итого!$B$96:$B$99</c:f>
              <c:strCache>
                <c:ptCount val="3"/>
                <c:pt idx="0">
                  <c:v>с. Половинка</c:v>
                </c:pt>
                <c:pt idx="2">
                  <c:v>д. Водопойка</c:v>
                </c:pt>
              </c:strCache>
            </c:strRef>
          </c:cat>
          <c:val>
            <c:numRef>
              <c:f>(Итого!$E$96,Итого!$E$98,Итого!$E$100,Итого!$E$102)</c:f>
              <c:numCache>
                <c:formatCode>0.00</c:formatCode>
                <c:ptCount val="4"/>
                <c:pt idx="0">
                  <c:v>19.289441249999971</c:v>
                </c:pt>
                <c:pt idx="1">
                  <c:v>19.562689999999979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Итого!$C$97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strRef>
              <c:f>Итого!$B$96:$B$99</c:f>
              <c:strCache>
                <c:ptCount val="3"/>
                <c:pt idx="0">
                  <c:v>с. Половинка</c:v>
                </c:pt>
                <c:pt idx="2">
                  <c:v>д. Водопойка</c:v>
                </c:pt>
              </c:strCache>
            </c:strRef>
          </c:cat>
          <c:val>
            <c:numRef>
              <c:f>(Итого!$E$97,Итого!$E$99,Итого!$E$101,Итого!$E$103)</c:f>
              <c:numCache>
                <c:formatCode>0.00</c:formatCode>
                <c:ptCount val="4"/>
                <c:pt idx="0">
                  <c:v>2.4602499999999927</c:v>
                </c:pt>
                <c:pt idx="1">
                  <c:v>2.5467499999999972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20383744"/>
        <c:axId val="120471936"/>
      </c:barChart>
      <c:catAx>
        <c:axId val="1203837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Населенный пункт</a:t>
                </a:r>
              </a:p>
            </c:rich>
          </c:tx>
        </c:title>
        <c:majorTickMark val="none"/>
        <c:tickLblPos val="nextTo"/>
        <c:crossAx val="120471936"/>
        <c:crosses val="autoZero"/>
        <c:auto val="1"/>
        <c:lblAlgn val="ctr"/>
        <c:lblOffset val="100"/>
      </c:catAx>
      <c:valAx>
        <c:axId val="1204719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годовой объем поданной воды, тыс. м3</a:t>
                </a:r>
              </a:p>
            </c:rich>
          </c:tx>
          <c:layout>
            <c:manualLayout>
              <c:xMode val="edge"/>
              <c:yMode val="edge"/>
              <c:x val="2.7777777777777832E-2"/>
              <c:y val="0.14913092721083013"/>
            </c:manualLayout>
          </c:layout>
        </c:title>
        <c:numFmt formatCode="0.00" sourceLinked="1"/>
        <c:tickLblPos val="nextTo"/>
        <c:crossAx val="12038374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rotX val="20"/>
      <c:perspective val="30"/>
    </c:view3D>
    <c:plotArea>
      <c:layout/>
      <c:bar3DChart>
        <c:barDir val="col"/>
        <c:grouping val="standard"/>
        <c:ser>
          <c:idx val="2"/>
          <c:order val="0"/>
          <c:tx>
            <c:strRef>
              <c:f>Итого!$C$127</c:f>
              <c:strCache>
                <c:ptCount val="1"/>
                <c:pt idx="0">
                  <c:v>сельскохозяйственные нужды, тыс.м3</c:v>
                </c:pt>
              </c:strCache>
            </c:strRef>
          </c:tx>
          <c:cat>
            <c:numRef>
              <c:f>Итого!$D$121:$N$121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Итого!$D$127:$N$127</c:f>
              <c:numCache>
                <c:formatCode>0.00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0"/>
          <c:order val="1"/>
          <c:tx>
            <c:strRef>
              <c:f>Итого!$C$126</c:f>
              <c:strCache>
                <c:ptCount val="1"/>
                <c:pt idx="0">
                  <c:v>промышленные объекты, тыс.м3</c:v>
                </c:pt>
              </c:strCache>
            </c:strRef>
          </c:tx>
          <c:cat>
            <c:numRef>
              <c:f>Итого!$D$121:$N$121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Итого!$D$126:$N$126</c:f>
              <c:numCache>
                <c:formatCode>0.00</c:formatCode>
                <c:ptCount val="11"/>
                <c:pt idx="0">
                  <c:v>0.99922630560928438</c:v>
                </c:pt>
                <c:pt idx="1">
                  <c:v>0.99845261121856876</c:v>
                </c:pt>
                <c:pt idx="2">
                  <c:v>0.99767891682785315</c:v>
                </c:pt>
                <c:pt idx="3">
                  <c:v>0.99690522243713764</c:v>
                </c:pt>
                <c:pt idx="4">
                  <c:v>0.99613152804642158</c:v>
                </c:pt>
                <c:pt idx="5">
                  <c:v>0.99535783365570663</c:v>
                </c:pt>
                <c:pt idx="6">
                  <c:v>0.99458413926499056</c:v>
                </c:pt>
                <c:pt idx="7">
                  <c:v>0.99381044487427506</c:v>
                </c:pt>
                <c:pt idx="8">
                  <c:v>0.99303675048355944</c:v>
                </c:pt>
                <c:pt idx="9">
                  <c:v>0.99226305609284349</c:v>
                </c:pt>
                <c:pt idx="10">
                  <c:v>0.99148936170212632</c:v>
                </c:pt>
              </c:numCache>
            </c:numRef>
          </c:val>
        </c:ser>
        <c:ser>
          <c:idx val="3"/>
          <c:order val="2"/>
          <c:tx>
            <c:strRef>
              <c:f>Итого!$C$123</c:f>
              <c:strCache>
                <c:ptCount val="1"/>
                <c:pt idx="0">
                  <c:v>полив, тыс.м3</c:v>
                </c:pt>
              </c:strCache>
            </c:strRef>
          </c:tx>
          <c:cat>
            <c:numRef>
              <c:f>Итого!$D$121:$N$121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Итого!$D$123:$N$123</c:f>
              <c:numCache>
                <c:formatCode>0.00</c:formatCode>
                <c:ptCount val="11"/>
                <c:pt idx="0">
                  <c:v>1.5850227272727275</c:v>
                </c:pt>
                <c:pt idx="1">
                  <c:v>1.5837954545454538</c:v>
                </c:pt>
                <c:pt idx="2">
                  <c:v>1.5825681818181823</c:v>
                </c:pt>
                <c:pt idx="3">
                  <c:v>1.5813409090909101</c:v>
                </c:pt>
                <c:pt idx="4">
                  <c:v>1.5801136363636381</c:v>
                </c:pt>
                <c:pt idx="5">
                  <c:v>1.5788863636363655</c:v>
                </c:pt>
                <c:pt idx="6">
                  <c:v>1.5776590909090906</c:v>
                </c:pt>
                <c:pt idx="7">
                  <c:v>1.5764318181818191</c:v>
                </c:pt>
                <c:pt idx="8">
                  <c:v>1.5752045454545458</c:v>
                </c:pt>
                <c:pt idx="9">
                  <c:v>1.5739772727272738</c:v>
                </c:pt>
                <c:pt idx="10">
                  <c:v>1.5727500000000001</c:v>
                </c:pt>
              </c:numCache>
            </c:numRef>
          </c:val>
        </c:ser>
        <c:ser>
          <c:idx val="5"/>
          <c:order val="3"/>
          <c:tx>
            <c:strRef>
              <c:f>Итого!$C$124</c:f>
              <c:strCache>
                <c:ptCount val="1"/>
                <c:pt idx="0">
                  <c:v>личное подворное хозяйство, тыс.м3</c:v>
                </c:pt>
              </c:strCache>
            </c:strRef>
          </c:tx>
          <c:cat>
            <c:numRef>
              <c:f>Итого!$D$121:$N$121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Итого!$D$124:$N$124</c:f>
              <c:numCache>
                <c:formatCode>0.00</c:formatCode>
                <c:ptCount val="11"/>
                <c:pt idx="0">
                  <c:v>4.9510414410058079</c:v>
                </c:pt>
                <c:pt idx="1">
                  <c:v>4.9472078820116119</c:v>
                </c:pt>
                <c:pt idx="2">
                  <c:v>4.9433743230174096</c:v>
                </c:pt>
                <c:pt idx="3">
                  <c:v>4.9395407640232181</c:v>
                </c:pt>
                <c:pt idx="4">
                  <c:v>4.9357072050290194</c:v>
                </c:pt>
                <c:pt idx="5">
                  <c:v>4.931873646034826</c:v>
                </c:pt>
                <c:pt idx="6">
                  <c:v>4.9280400870406282</c:v>
                </c:pt>
                <c:pt idx="7">
                  <c:v>4.9242065280464198</c:v>
                </c:pt>
                <c:pt idx="8">
                  <c:v>4.9203729690522282</c:v>
                </c:pt>
                <c:pt idx="9">
                  <c:v>4.9165394100580313</c:v>
                </c:pt>
                <c:pt idx="10">
                  <c:v>4.91270585106383</c:v>
                </c:pt>
              </c:numCache>
            </c:numRef>
          </c:val>
        </c:ser>
        <c:ser>
          <c:idx val="1"/>
          <c:order val="4"/>
          <c:tx>
            <c:strRef>
              <c:f>Итого!$C$125</c:f>
              <c:strCache>
                <c:ptCount val="1"/>
                <c:pt idx="0">
                  <c:v>объекты общественно-делового назначения, тыс.м3</c:v>
                </c:pt>
              </c:strCache>
            </c:strRef>
          </c:tx>
          <c:val>
            <c:numRef>
              <c:f>Итого!$D$125:$N$125</c:f>
              <c:numCache>
                <c:formatCode>0.00</c:formatCode>
                <c:ptCount val="11"/>
                <c:pt idx="0">
                  <c:v>4.0038998065763973</c:v>
                </c:pt>
                <c:pt idx="1">
                  <c:v>4.0007996131528101</c:v>
                </c:pt>
                <c:pt idx="2">
                  <c:v>3.9976994197292028</c:v>
                </c:pt>
                <c:pt idx="3">
                  <c:v>3.9945992263056089</c:v>
                </c:pt>
                <c:pt idx="4">
                  <c:v>3.9914990328820115</c:v>
                </c:pt>
                <c:pt idx="5">
                  <c:v>3.988398839458414</c:v>
                </c:pt>
                <c:pt idx="6">
                  <c:v>3.9852986460348165</c:v>
                </c:pt>
                <c:pt idx="7">
                  <c:v>3.9821984526112191</c:v>
                </c:pt>
                <c:pt idx="8">
                  <c:v>3.9790982591876207</c:v>
                </c:pt>
                <c:pt idx="9">
                  <c:v>3.9759980657640237</c:v>
                </c:pt>
                <c:pt idx="10">
                  <c:v>3.9728978723404271</c:v>
                </c:pt>
              </c:numCache>
            </c:numRef>
          </c:val>
        </c:ser>
        <c:ser>
          <c:idx val="4"/>
          <c:order val="5"/>
          <c:tx>
            <c:strRef>
              <c:f>Итого!$C$122</c:f>
              <c:strCache>
                <c:ptCount val="1"/>
                <c:pt idx="0">
                  <c:v>жилые здания, тыс.м3</c:v>
                </c:pt>
              </c:strCache>
            </c:strRef>
          </c:tx>
          <c:val>
            <c:numRef>
              <c:f>Итого!$D$122:$N$122</c:f>
              <c:numCache>
                <c:formatCode>0.00</c:formatCode>
                <c:ptCount val="11"/>
                <c:pt idx="0">
                  <c:v>26.569677272727233</c:v>
                </c:pt>
                <c:pt idx="1">
                  <c:v>26.549104545454547</c:v>
                </c:pt>
                <c:pt idx="2">
                  <c:v>26.528531818181783</c:v>
                </c:pt>
                <c:pt idx="3">
                  <c:v>26.50795909090909</c:v>
                </c:pt>
                <c:pt idx="4">
                  <c:v>26.487386363636343</c:v>
                </c:pt>
                <c:pt idx="5">
                  <c:v>26.466813636363597</c:v>
                </c:pt>
                <c:pt idx="6">
                  <c:v>26.446240909090889</c:v>
                </c:pt>
                <c:pt idx="7">
                  <c:v>26.425668181818175</c:v>
                </c:pt>
                <c:pt idx="8">
                  <c:v>26.405095454545446</c:v>
                </c:pt>
                <c:pt idx="9">
                  <c:v>26.384522727272717</c:v>
                </c:pt>
                <c:pt idx="10">
                  <c:v>26.363949999999971</c:v>
                </c:pt>
              </c:numCache>
            </c:numRef>
          </c:val>
        </c:ser>
        <c:shape val="box"/>
        <c:axId val="120660736"/>
        <c:axId val="120662656"/>
        <c:axId val="86063296"/>
      </c:bar3DChart>
      <c:catAx>
        <c:axId val="1206607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</c:title>
        <c:numFmt formatCode="General" sourceLinked="1"/>
        <c:tickLblPos val="nextTo"/>
        <c:crossAx val="120662656"/>
        <c:crosses val="autoZero"/>
        <c:auto val="1"/>
        <c:lblAlgn val="ctr"/>
        <c:lblOffset val="100"/>
      </c:catAx>
      <c:valAx>
        <c:axId val="1206626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Объём воды,</a:t>
                </a:r>
                <a:r>
                  <a:rPr lang="ru-RU" baseline="0"/>
                  <a:t> тыс. м</a:t>
                </a:r>
                <a:r>
                  <a:rPr lang="ru-RU" baseline="30000"/>
                  <a:t>3</a:t>
                </a:r>
              </a:p>
            </c:rich>
          </c:tx>
          <c:layout>
            <c:manualLayout>
              <c:xMode val="edge"/>
              <c:yMode val="edge"/>
              <c:x val="1.3850218648878341E-2"/>
              <c:y val="0.17105197273921208"/>
            </c:manualLayout>
          </c:layout>
        </c:title>
        <c:numFmt formatCode="0.00" sourceLinked="1"/>
        <c:tickLblPos val="nextTo"/>
        <c:crossAx val="120660736"/>
        <c:crosses val="autoZero"/>
        <c:crossBetween val="between"/>
      </c:valAx>
      <c:serAx>
        <c:axId val="8606329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20662656"/>
        <c:crosses val="autoZero"/>
      </c:serAx>
      <c:spPr>
        <a:noFill/>
        <a:ln>
          <a:noFill/>
        </a:ln>
      </c:spPr>
    </c:plotArea>
    <c:plotVisOnly val="1"/>
    <c:dispBlanksAs val="gap"/>
  </c:chart>
  <c:spPr>
    <a:noFill/>
    <a:ln>
      <a:noFill/>
    </a:ln>
    <a:scene3d>
      <a:camera prst="orthographicFront"/>
      <a:lightRig rig="threePt" dir="t"/>
    </a:scene3d>
    <a:sp3d prstMaterial="dkEdge">
      <a:bevelT/>
    </a:sp3d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Итого!$B$134</c:f>
              <c:strCache>
                <c:ptCount val="1"/>
                <c:pt idx="0">
                  <c:v>годовые</c:v>
                </c:pt>
              </c:strCache>
            </c:strRef>
          </c:tx>
          <c:cat>
            <c:numRef>
              <c:f>Итого!$C$133:$N$133</c:f>
              <c:numCache>
                <c:formatCode>General</c:formatCode>
                <c:ptCount val="12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</c:numCache>
            </c:numRef>
          </c:cat>
          <c:val>
            <c:numRef>
              <c:f>Итого!$C$134:$N$134</c:f>
              <c:numCache>
                <c:formatCode>0.00</c:formatCode>
                <c:ptCount val="12"/>
                <c:pt idx="0">
                  <c:v>5.720756249999992</c:v>
                </c:pt>
                <c:pt idx="1">
                  <c:v>5.7163301329787224</c:v>
                </c:pt>
                <c:pt idx="2">
                  <c:v>5.7119040159574457</c:v>
                </c:pt>
                <c:pt idx="3">
                  <c:v>5.707477898936169</c:v>
                </c:pt>
                <c:pt idx="4">
                  <c:v>5.7030517819148994</c:v>
                </c:pt>
                <c:pt idx="5">
                  <c:v>5.6986256648936164</c:v>
                </c:pt>
                <c:pt idx="6">
                  <c:v>5.6941995478723344</c:v>
                </c:pt>
                <c:pt idx="7">
                  <c:v>5.6897734308510683</c:v>
                </c:pt>
                <c:pt idx="8">
                  <c:v>5.6853473138297854</c:v>
                </c:pt>
                <c:pt idx="9">
                  <c:v>5.6809211968085087</c:v>
                </c:pt>
                <c:pt idx="10">
                  <c:v>5.6764950797872276</c:v>
                </c:pt>
                <c:pt idx="11">
                  <c:v>5.6720689627659509</c:v>
                </c:pt>
              </c:numCache>
            </c:numRef>
          </c:val>
        </c:ser>
        <c:ser>
          <c:idx val="0"/>
          <c:order val="1"/>
          <c:tx>
            <c:strRef>
              <c:f>Итого!$B$134:$B$135</c:f>
              <c:strCache>
                <c:ptCount val="1"/>
                <c:pt idx="0">
                  <c:v>годовые средне­суточные, ×10-3</c:v>
                </c:pt>
              </c:strCache>
            </c:strRef>
          </c:tx>
          <c:cat>
            <c:numRef>
              <c:f>Итого!$C$133:$N$133</c:f>
              <c:numCache>
                <c:formatCode>General</c:formatCode>
                <c:ptCount val="12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</c:numCache>
            </c:numRef>
          </c:cat>
          <c:val>
            <c:numRef>
              <c:f>Итого!$C$135:$N$135</c:f>
              <c:numCache>
                <c:formatCode>0.00</c:formatCode>
                <c:ptCount val="12"/>
                <c:pt idx="0">
                  <c:v>15.673304794520545</c:v>
                </c:pt>
                <c:pt idx="1">
                  <c:v>15.661178446517038</c:v>
                </c:pt>
                <c:pt idx="2">
                  <c:v>15.649052098513549</c:v>
                </c:pt>
                <c:pt idx="3">
                  <c:v>15.636925750510041</c:v>
                </c:pt>
                <c:pt idx="4">
                  <c:v>15.624799402506548</c:v>
                </c:pt>
                <c:pt idx="5">
                  <c:v>15.612673054503057</c:v>
                </c:pt>
                <c:pt idx="6">
                  <c:v>15.600546706499559</c:v>
                </c:pt>
                <c:pt idx="7">
                  <c:v>15.588420358496062</c:v>
                </c:pt>
                <c:pt idx="8">
                  <c:v>15.576294010492562</c:v>
                </c:pt>
                <c:pt idx="9">
                  <c:v>15.564167662489066</c:v>
                </c:pt>
                <c:pt idx="10">
                  <c:v>15.552041314485574</c:v>
                </c:pt>
                <c:pt idx="11">
                  <c:v>15.539914966482069</c:v>
                </c:pt>
              </c:numCache>
            </c:numRef>
          </c:val>
        </c:ser>
        <c:axId val="120729984"/>
        <c:axId val="120731904"/>
      </c:barChart>
      <c:catAx>
        <c:axId val="120729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/>
                  <a:t>Год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731904"/>
        <c:crosses val="autoZero"/>
        <c:auto val="1"/>
        <c:lblAlgn val="ctr"/>
        <c:lblOffset val="100"/>
      </c:catAx>
      <c:valAx>
        <c:axId val="1207319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/>
                  <a:t>Объём воды, тыс. м</a:t>
                </a:r>
                <a:r>
                  <a:rPr lang="ru-RU" baseline="30000"/>
                  <a:t>3</a:t>
                </a:r>
              </a:p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rich>
          </c:tx>
          <c:layout>
            <c:manualLayout>
              <c:xMode val="edge"/>
              <c:yMode val="edge"/>
              <c:x val="1.8970190511499077E-2"/>
              <c:y val="0.2485056167108074"/>
            </c:manualLayout>
          </c:layout>
        </c:title>
        <c:numFmt formatCode="0.00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72998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Итого!$C$140</c:f>
              <c:strCache>
                <c:ptCount val="1"/>
                <c:pt idx="0">
                  <c:v>Объем поданной воды, тыс.м3</c:v>
                </c:pt>
              </c:strCache>
            </c:strRef>
          </c:tx>
          <c:cat>
            <c:numRef>
              <c:f>Итого!$D$139:$N$139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Итого!$D$140:$N$140</c:f>
              <c:numCache>
                <c:formatCode>0.00</c:formatCode>
                <c:ptCount val="11"/>
                <c:pt idx="0">
                  <c:v>43.825197686170213</c:v>
                </c:pt>
                <c:pt idx="1">
                  <c:v>43.791264122340394</c:v>
                </c:pt>
                <c:pt idx="2">
                  <c:v>43.757330558510624</c:v>
                </c:pt>
                <c:pt idx="3">
                  <c:v>43.723396994680918</c:v>
                </c:pt>
                <c:pt idx="4">
                  <c:v>43.689463430851056</c:v>
                </c:pt>
                <c:pt idx="5">
                  <c:v>43.655529867021272</c:v>
                </c:pt>
                <c:pt idx="6">
                  <c:v>43.621596303191488</c:v>
                </c:pt>
                <c:pt idx="7">
                  <c:v>43.587662739361647</c:v>
                </c:pt>
                <c:pt idx="8">
                  <c:v>43.553729175531906</c:v>
                </c:pt>
                <c:pt idx="9">
                  <c:v>43.519795611702094</c:v>
                </c:pt>
                <c:pt idx="10">
                  <c:v>43.485862047872324</c:v>
                </c:pt>
              </c:numCache>
            </c:numRef>
          </c:val>
        </c:ser>
        <c:ser>
          <c:idx val="1"/>
          <c:order val="1"/>
          <c:tx>
            <c:strRef>
              <c:f>Итого!$C$141</c:f>
              <c:strCache>
                <c:ptCount val="1"/>
                <c:pt idx="0">
                  <c:v>Объем реализованной воды, тыс.м3</c:v>
                </c:pt>
              </c:strCache>
            </c:strRef>
          </c:tx>
          <c:cat>
            <c:numRef>
              <c:f>Итого!$D$139:$N$139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Итого!$D$141:$N$141</c:f>
              <c:numCache>
                <c:formatCode>0.00</c:formatCode>
                <c:ptCount val="11"/>
                <c:pt idx="0">
                  <c:v>38.108867553191423</c:v>
                </c:pt>
                <c:pt idx="1">
                  <c:v>38.079360106382978</c:v>
                </c:pt>
                <c:pt idx="2">
                  <c:v>38.049852659574455</c:v>
                </c:pt>
                <c:pt idx="3">
                  <c:v>38.02034521276601</c:v>
                </c:pt>
                <c:pt idx="4">
                  <c:v>37.990837765957444</c:v>
                </c:pt>
                <c:pt idx="5">
                  <c:v>37.961330319148963</c:v>
                </c:pt>
                <c:pt idx="6">
                  <c:v>37.931822872340383</c:v>
                </c:pt>
                <c:pt idx="7">
                  <c:v>37.90231542553196</c:v>
                </c:pt>
                <c:pt idx="8">
                  <c:v>37.872807978723394</c:v>
                </c:pt>
                <c:pt idx="9">
                  <c:v>37.843300531914892</c:v>
                </c:pt>
                <c:pt idx="10">
                  <c:v>37.813793085106319</c:v>
                </c:pt>
              </c:numCache>
            </c:numRef>
          </c:val>
        </c:ser>
        <c:ser>
          <c:idx val="2"/>
          <c:order val="2"/>
          <c:tx>
            <c:strRef>
              <c:f>Итого!$C$142</c:f>
              <c:strCache>
                <c:ptCount val="1"/>
                <c:pt idx="0">
                  <c:v>Потери воды, тыс.м3</c:v>
                </c:pt>
              </c:strCache>
            </c:strRef>
          </c:tx>
          <c:cat>
            <c:numRef>
              <c:f>Итого!$D$139:$N$139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Итого!$D$142:$N$142</c:f>
              <c:numCache>
                <c:formatCode>0.00</c:formatCode>
                <c:ptCount val="11"/>
                <c:pt idx="0">
                  <c:v>5.7163301329787224</c:v>
                </c:pt>
                <c:pt idx="1">
                  <c:v>5.7119040159574457</c:v>
                </c:pt>
                <c:pt idx="2">
                  <c:v>5.707477898936169</c:v>
                </c:pt>
                <c:pt idx="3">
                  <c:v>5.7030517819148994</c:v>
                </c:pt>
                <c:pt idx="4">
                  <c:v>5.6986256648936164</c:v>
                </c:pt>
                <c:pt idx="5">
                  <c:v>5.6941995478723344</c:v>
                </c:pt>
                <c:pt idx="6">
                  <c:v>5.6897734308510683</c:v>
                </c:pt>
                <c:pt idx="7">
                  <c:v>5.6853473138297854</c:v>
                </c:pt>
                <c:pt idx="8">
                  <c:v>5.6809211968085087</c:v>
                </c:pt>
                <c:pt idx="9">
                  <c:v>5.6764950797872276</c:v>
                </c:pt>
                <c:pt idx="10">
                  <c:v>5.6720689627659509</c:v>
                </c:pt>
              </c:numCache>
            </c:numRef>
          </c:val>
        </c:ser>
        <c:shape val="box"/>
        <c:axId val="120745984"/>
        <c:axId val="120747520"/>
        <c:axId val="0"/>
      </c:bar3DChart>
      <c:catAx>
        <c:axId val="120745984"/>
        <c:scaling>
          <c:orientation val="minMax"/>
        </c:scaling>
        <c:axPos val="b"/>
        <c:numFmt formatCode="General" sourceLinked="1"/>
        <c:tickLblPos val="nextTo"/>
        <c:crossAx val="120747520"/>
        <c:crosses val="autoZero"/>
        <c:auto val="1"/>
        <c:lblAlgn val="ctr"/>
        <c:lblOffset val="100"/>
      </c:catAx>
      <c:valAx>
        <c:axId val="120747520"/>
        <c:scaling>
          <c:orientation val="minMax"/>
        </c:scaling>
        <c:axPos val="l"/>
        <c:majorGridlines/>
        <c:numFmt formatCode="0.00" sourceLinked="1"/>
        <c:tickLblPos val="nextTo"/>
        <c:crossAx val="12074598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rotX val="20"/>
      <c:perspective val="30"/>
    </c:view3D>
    <c:plotArea>
      <c:layout/>
      <c:bar3DChart>
        <c:barDir val="col"/>
        <c:grouping val="standard"/>
        <c:ser>
          <c:idx val="2"/>
          <c:order val="0"/>
          <c:tx>
            <c:strRef>
              <c:f>Итого!$B$147</c:f>
              <c:strCache>
                <c:ptCount val="1"/>
                <c:pt idx="0">
                  <c:v>с. Половинка</c:v>
                </c:pt>
              </c:strCache>
            </c:strRef>
          </c:tx>
          <c:cat>
            <c:numRef>
              <c:f>Итого!$D$146:$N$146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Итого!$D$147:$N$147</c:f>
              <c:numCache>
                <c:formatCode>0.00</c:formatCode>
                <c:ptCount val="11"/>
                <c:pt idx="0">
                  <c:v>21.716984962714431</c:v>
                </c:pt>
                <c:pt idx="1">
                  <c:v>21.684278675428793</c:v>
                </c:pt>
                <c:pt idx="2">
                  <c:v>21.65157238814318</c:v>
                </c:pt>
                <c:pt idx="3">
                  <c:v>21.618866100857602</c:v>
                </c:pt>
                <c:pt idx="4">
                  <c:v>21.586159813571932</c:v>
                </c:pt>
                <c:pt idx="5">
                  <c:v>21.553453526286361</c:v>
                </c:pt>
                <c:pt idx="6">
                  <c:v>21.520747239000723</c:v>
                </c:pt>
                <c:pt idx="7">
                  <c:v>21.488040951715103</c:v>
                </c:pt>
                <c:pt idx="8">
                  <c:v>21.455334664429529</c:v>
                </c:pt>
                <c:pt idx="9">
                  <c:v>21.422628377143884</c:v>
                </c:pt>
                <c:pt idx="10">
                  <c:v>21.389922089858324</c:v>
                </c:pt>
              </c:numCache>
            </c:numRef>
          </c:val>
        </c:ser>
        <c:ser>
          <c:idx val="0"/>
          <c:order val="1"/>
          <c:tx>
            <c:strRef>
              <c:f>Итого!$B$148</c:f>
              <c:strCache>
                <c:ptCount val="1"/>
                <c:pt idx="0">
                  <c:v>д. Водопойка</c:v>
                </c:pt>
              </c:strCache>
            </c:strRef>
          </c:tx>
          <c:val>
            <c:numRef>
              <c:f>Итого!$D$148:$N$148</c:f>
              <c:numCache>
                <c:formatCode>0.00</c:formatCode>
                <c:ptCount val="11"/>
                <c:pt idx="0">
                  <c:v>22.109439999999989</c:v>
                </c:pt>
                <c:pt idx="1">
                  <c:v>22.109439999999989</c:v>
                </c:pt>
                <c:pt idx="2">
                  <c:v>22.109439999999989</c:v>
                </c:pt>
                <c:pt idx="3">
                  <c:v>22.109439999999989</c:v>
                </c:pt>
                <c:pt idx="4">
                  <c:v>22.109439999999989</c:v>
                </c:pt>
                <c:pt idx="5">
                  <c:v>22.109439999999989</c:v>
                </c:pt>
                <c:pt idx="6">
                  <c:v>22.109439999999989</c:v>
                </c:pt>
                <c:pt idx="7">
                  <c:v>22.109439999999989</c:v>
                </c:pt>
                <c:pt idx="8">
                  <c:v>22.109439999999989</c:v>
                </c:pt>
                <c:pt idx="9">
                  <c:v>22.109439999999989</c:v>
                </c:pt>
                <c:pt idx="10">
                  <c:v>22.109439999999989</c:v>
                </c:pt>
              </c:numCache>
            </c:numRef>
          </c:val>
        </c:ser>
        <c:shape val="box"/>
        <c:axId val="120768768"/>
        <c:axId val="120811904"/>
        <c:axId val="120763264"/>
      </c:bar3DChart>
      <c:catAx>
        <c:axId val="120768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</c:title>
        <c:numFmt formatCode="General" sourceLinked="1"/>
        <c:tickLblPos val="nextTo"/>
        <c:crossAx val="120811904"/>
        <c:crosses val="autoZero"/>
        <c:auto val="1"/>
        <c:lblAlgn val="ctr"/>
        <c:lblOffset val="100"/>
      </c:catAx>
      <c:valAx>
        <c:axId val="1208119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Объём воды, тыс. м</a:t>
                </a:r>
                <a:r>
                  <a:rPr lang="ru-RU" baseline="30000"/>
                  <a:t>3</a:t>
                </a:r>
              </a:p>
            </c:rich>
          </c:tx>
          <c:layout>
            <c:manualLayout>
              <c:xMode val="edge"/>
              <c:yMode val="edge"/>
              <c:x val="2.6942257217847782E-2"/>
              <c:y val="0.18141294838145258"/>
            </c:manualLayout>
          </c:layout>
        </c:title>
        <c:numFmt formatCode="0.00" sourceLinked="1"/>
        <c:tickLblPos val="nextTo"/>
        <c:crossAx val="120768768"/>
        <c:crosses val="autoZero"/>
        <c:crossBetween val="between"/>
      </c:valAx>
      <c:serAx>
        <c:axId val="120763264"/>
        <c:scaling>
          <c:orientation val="minMax"/>
        </c:scaling>
        <c:axPos val="b"/>
        <c:tickLblPos val="nextTo"/>
        <c:crossAx val="120811904"/>
        <c:crosses val="autoZero"/>
      </c:serAx>
      <c:spPr>
        <a:noFill/>
        <a:ln>
          <a:noFill/>
        </a:ln>
      </c:spPr>
    </c:plotArea>
    <c:plotVisOnly val="1"/>
    <c:dispBlanksAs val="gap"/>
  </c:chart>
  <c:spPr>
    <a:noFill/>
    <a:ln>
      <a:noFill/>
    </a:ln>
    <a:scene3d>
      <a:camera prst="orthographicFront"/>
      <a:lightRig rig="threePt" dir="t"/>
    </a:scene3d>
    <a:sp3d prstMaterial="dkEdge">
      <a:bevelT/>
    </a:sp3d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Итого!$B$162</c:f>
              <c:strCache>
                <c:ptCount val="1"/>
                <c:pt idx="0">
                  <c:v>физические лица, тыс.м3</c:v>
                </c:pt>
              </c:strCache>
            </c:strRef>
          </c:tx>
          <c:cat>
            <c:numRef>
              <c:f>Итого!$D$161:$N$161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Итого!$D$162:$N$162</c:f>
              <c:numCache>
                <c:formatCode>0.00</c:formatCode>
                <c:ptCount val="11"/>
                <c:pt idx="0">
                  <c:v>33.105741441005812</c:v>
                </c:pt>
                <c:pt idx="1">
                  <c:v>33.080107882011596</c:v>
                </c:pt>
                <c:pt idx="2">
                  <c:v>33.054474323017352</c:v>
                </c:pt>
                <c:pt idx="3">
                  <c:v>33.028840764023208</c:v>
                </c:pt>
                <c:pt idx="4">
                  <c:v>33.003207205029014</c:v>
                </c:pt>
                <c:pt idx="5">
                  <c:v>32.977573646034813</c:v>
                </c:pt>
                <c:pt idx="6">
                  <c:v>32.951940087040526</c:v>
                </c:pt>
                <c:pt idx="7">
                  <c:v>32.926306528046396</c:v>
                </c:pt>
                <c:pt idx="8">
                  <c:v>32.900672969052195</c:v>
                </c:pt>
                <c:pt idx="9">
                  <c:v>32.875039410058022</c:v>
                </c:pt>
                <c:pt idx="10">
                  <c:v>32.849405851063786</c:v>
                </c:pt>
              </c:numCache>
            </c:numRef>
          </c:val>
        </c:ser>
        <c:ser>
          <c:idx val="1"/>
          <c:order val="1"/>
          <c:tx>
            <c:strRef>
              <c:f>Итого!$B$163</c:f>
              <c:strCache>
                <c:ptCount val="1"/>
                <c:pt idx="0">
                  <c:v>юридические лица, тыс.м3</c:v>
                </c:pt>
              </c:strCache>
            </c:strRef>
          </c:tx>
          <c:cat>
            <c:numRef>
              <c:f>Итого!$D$161:$N$161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Итого!$D$163:$N$163</c:f>
              <c:numCache>
                <c:formatCode>0.00</c:formatCode>
                <c:ptCount val="11"/>
                <c:pt idx="0">
                  <c:v>5.0031261121856874</c:v>
                </c:pt>
                <c:pt idx="1">
                  <c:v>4.9992522243713795</c:v>
                </c:pt>
                <c:pt idx="2">
                  <c:v>4.9953783365570565</c:v>
                </c:pt>
                <c:pt idx="3">
                  <c:v>4.9915044487427469</c:v>
                </c:pt>
                <c:pt idx="4">
                  <c:v>4.9876305609284293</c:v>
                </c:pt>
                <c:pt idx="5">
                  <c:v>4.9837566731141276</c:v>
                </c:pt>
                <c:pt idx="6">
                  <c:v>4.9798827852998162</c:v>
                </c:pt>
                <c:pt idx="7">
                  <c:v>4.9760088974854941</c:v>
                </c:pt>
                <c:pt idx="8">
                  <c:v>4.9721350096711809</c:v>
                </c:pt>
                <c:pt idx="9">
                  <c:v>4.968261121856874</c:v>
                </c:pt>
                <c:pt idx="10">
                  <c:v>4.9643872340425546</c:v>
                </c:pt>
              </c:numCache>
            </c:numRef>
          </c:val>
        </c:ser>
        <c:shape val="box"/>
        <c:axId val="120785152"/>
        <c:axId val="120823808"/>
        <c:axId val="0"/>
      </c:bar3DChart>
      <c:catAx>
        <c:axId val="120785152"/>
        <c:scaling>
          <c:orientation val="minMax"/>
        </c:scaling>
        <c:axPos val="b"/>
        <c:numFmt formatCode="General" sourceLinked="1"/>
        <c:tickLblPos val="nextTo"/>
        <c:crossAx val="120823808"/>
        <c:crosses val="autoZero"/>
        <c:auto val="1"/>
        <c:lblAlgn val="ctr"/>
        <c:lblOffset val="100"/>
      </c:catAx>
      <c:valAx>
        <c:axId val="120823808"/>
        <c:scaling>
          <c:orientation val="minMax"/>
        </c:scaling>
        <c:axPos val="l"/>
        <c:majorGridlines/>
        <c:numFmt formatCode="0.00" sourceLinked="1"/>
        <c:tickLblPos val="nextTo"/>
        <c:crossAx val="120785152"/>
        <c:crosses val="autoZero"/>
        <c:crossBetween val="between"/>
      </c:valAx>
    </c:plotArea>
    <c:legend>
      <c:legendPos val="r"/>
    </c:legend>
    <c:plotVisOnly val="1"/>
    <c:dispBlanksAs val="gap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Итого!$B$170</c:f>
              <c:strCache>
                <c:ptCount val="1"/>
                <c:pt idx="0">
                  <c:v>средне­суточное потреб­ление, м3</c:v>
                </c:pt>
              </c:strCache>
            </c:strRef>
          </c:tx>
          <c:cat>
            <c:numRef>
              <c:f>Итого!$C$169:$N$169</c:f>
              <c:numCache>
                <c:formatCode>General</c:formatCode>
                <c:ptCount val="12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</c:numCache>
            </c:numRef>
          </c:cat>
          <c:val>
            <c:numRef>
              <c:f>Итого!$C$170:$N$170</c:f>
              <c:numCache>
                <c:formatCode>0.00</c:formatCode>
                <c:ptCount val="12"/>
                <c:pt idx="0">
                  <c:v>121.32972602739724</c:v>
                </c:pt>
                <c:pt idx="1">
                  <c:v>121.80401495641343</c:v>
                </c:pt>
                <c:pt idx="2">
                  <c:v>122.27830388542952</c:v>
                </c:pt>
                <c:pt idx="3">
                  <c:v>122.75259281444566</c:v>
                </c:pt>
                <c:pt idx="4">
                  <c:v>123.22688174346185</c:v>
                </c:pt>
                <c:pt idx="5">
                  <c:v>123.70117067247816</c:v>
                </c:pt>
                <c:pt idx="6">
                  <c:v>124.17545960149425</c:v>
                </c:pt>
                <c:pt idx="7">
                  <c:v>124.64974853051039</c:v>
                </c:pt>
                <c:pt idx="8">
                  <c:v>125.12403745952658</c:v>
                </c:pt>
                <c:pt idx="9">
                  <c:v>125.59832638854289</c:v>
                </c:pt>
                <c:pt idx="10">
                  <c:v>126.07261531755893</c:v>
                </c:pt>
                <c:pt idx="11">
                  <c:v>126.54690424657529</c:v>
                </c:pt>
              </c:numCache>
            </c:numRef>
          </c:val>
        </c:ser>
        <c:ser>
          <c:idx val="1"/>
          <c:order val="1"/>
          <c:tx>
            <c:strRef>
              <c:f>Итого!$B$171</c:f>
              <c:strCache>
                <c:ptCount val="1"/>
                <c:pt idx="0">
                  <c:v>средне­суточный водозабор воды,  м3</c:v>
                </c:pt>
              </c:strCache>
            </c:strRef>
          </c:tx>
          <c:cat>
            <c:numRef>
              <c:f>Итого!$C$169:$N$169</c:f>
              <c:numCache>
                <c:formatCode>General</c:formatCode>
                <c:ptCount val="12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</c:numCache>
            </c:numRef>
          </c:cat>
          <c:val>
            <c:numRef>
              <c:f>Итого!$C$171:$N$171</c:f>
              <c:numCache>
                <c:formatCode>0.00</c:formatCode>
                <c:ptCount val="12"/>
                <c:pt idx="0">
                  <c:v>345.6</c:v>
                </c:pt>
                <c:pt idx="1">
                  <c:v>345.6</c:v>
                </c:pt>
                <c:pt idx="2">
                  <c:v>345.6</c:v>
                </c:pt>
                <c:pt idx="3">
                  <c:v>345.6</c:v>
                </c:pt>
                <c:pt idx="4">
                  <c:v>345.6</c:v>
                </c:pt>
                <c:pt idx="5">
                  <c:v>345.6</c:v>
                </c:pt>
                <c:pt idx="6">
                  <c:v>345.6</c:v>
                </c:pt>
                <c:pt idx="7">
                  <c:v>345.6</c:v>
                </c:pt>
                <c:pt idx="8">
                  <c:v>345.6</c:v>
                </c:pt>
                <c:pt idx="9">
                  <c:v>345.6</c:v>
                </c:pt>
                <c:pt idx="10">
                  <c:v>345.6</c:v>
                </c:pt>
                <c:pt idx="11">
                  <c:v>345.6</c:v>
                </c:pt>
              </c:numCache>
            </c:numRef>
          </c:val>
        </c:ser>
        <c:axId val="120435072"/>
        <c:axId val="120436992"/>
      </c:barChart>
      <c:catAx>
        <c:axId val="120435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/>
                  <a:t>Год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436992"/>
        <c:crosses val="autoZero"/>
        <c:auto val="1"/>
        <c:lblAlgn val="ctr"/>
        <c:lblOffset val="100"/>
      </c:catAx>
      <c:valAx>
        <c:axId val="1204369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Объём воды,  м</a:t>
                </a:r>
                <a:r>
                  <a:rPr lang="ru-RU" sz="1200" b="0" baseline="30000">
                    <a:latin typeface="Times New Roman" pitchFamily="18" charset="0"/>
                    <a:cs typeface="Times New Roman" pitchFamily="18" charset="0"/>
                  </a:rPr>
                  <a:t>3</a:t>
                </a:r>
              </a:p>
            </c:rich>
          </c:tx>
        </c:title>
        <c:numFmt formatCode="0.00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43507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rotY val="80"/>
      <c:perspective val="30"/>
    </c:view3D>
    <c:plotArea>
      <c:layout>
        <c:manualLayout>
          <c:layoutTarget val="inner"/>
          <c:xMode val="edge"/>
          <c:yMode val="edge"/>
          <c:x val="1.2013748660780047E-3"/>
          <c:y val="0"/>
          <c:w val="0.63017978963254073"/>
          <c:h val="0.977369028241237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2737066819606615E-3"/>
                  <c:y val="1.1599152515574108E-3"/>
                </c:manualLayout>
              </c:layout>
              <c:showVal val="1"/>
            </c:dLbl>
            <c:dLbl>
              <c:idx val="1"/>
              <c:layout>
                <c:manualLayout>
                  <c:x val="7.2920475228912072E-3"/>
                  <c:y val="-8.3880719729310799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Водоотведение!$B$4:$B$5</c:f>
              <c:strCache>
                <c:ptCount val="2"/>
                <c:pt idx="0">
                  <c:v>Выгребные ямы с.Половинка</c:v>
                </c:pt>
                <c:pt idx="1">
                  <c:v>Выгребные ямы д. Водопойка</c:v>
                </c:pt>
              </c:strCache>
            </c:strRef>
          </c:cat>
          <c:val>
            <c:numRef>
              <c:f>Водоотведение!$C$4:$C$5</c:f>
              <c:numCache>
                <c:formatCode>0.00</c:formatCode>
                <c:ptCount val="2"/>
                <c:pt idx="0">
                  <c:v>7.2746500000000012</c:v>
                </c:pt>
                <c:pt idx="1">
                  <c:v>8.7408499999999982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075665428012786"/>
          <c:y val="0.39296638522594401"/>
          <c:w val="0.33924334571987341"/>
          <c:h val="0.20764127375644328"/>
        </c:manualLayout>
      </c:layout>
      <c:txPr>
        <a:bodyPr/>
        <a:lstStyle/>
        <a:p>
          <a:pPr rtl="0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rotX val="20"/>
      <c:perspective val="30"/>
    </c:view3D>
    <c:plotArea>
      <c:layout/>
      <c:bar3DChart>
        <c:barDir val="col"/>
        <c:grouping val="standard"/>
        <c:ser>
          <c:idx val="2"/>
          <c:order val="0"/>
          <c:tx>
            <c:strRef>
              <c:f>Водоотведение!$A$44</c:f>
              <c:strCache>
                <c:ptCount val="1"/>
                <c:pt idx="0">
                  <c:v>с. Половинка, тыс.м3</c:v>
                </c:pt>
              </c:strCache>
            </c:strRef>
          </c:tx>
          <c:cat>
            <c:numRef>
              <c:f>Водоотведение!$B$43:$L$43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Водоотведение!$B$44:$L$44</c:f>
              <c:numCache>
                <c:formatCode>0.00</c:formatCode>
                <c:ptCount val="11"/>
                <c:pt idx="0">
                  <c:v>7.2644599873931925</c:v>
                </c:pt>
                <c:pt idx="1">
                  <c:v>7.2542699747863884</c:v>
                </c:pt>
                <c:pt idx="2">
                  <c:v>7.2440799621795779</c:v>
                </c:pt>
                <c:pt idx="3">
                  <c:v>7.2338899495727702</c:v>
                </c:pt>
                <c:pt idx="4">
                  <c:v>7.2236999369659625</c:v>
                </c:pt>
                <c:pt idx="5">
                  <c:v>7.2135099243591574</c:v>
                </c:pt>
                <c:pt idx="6">
                  <c:v>7.2033199117523514</c:v>
                </c:pt>
                <c:pt idx="7">
                  <c:v>7.1931298991455375</c:v>
                </c:pt>
                <c:pt idx="8">
                  <c:v>7.1829398865387271</c:v>
                </c:pt>
                <c:pt idx="9">
                  <c:v>7.1727498739319238</c:v>
                </c:pt>
                <c:pt idx="10">
                  <c:v>7.1625598613251071</c:v>
                </c:pt>
              </c:numCache>
            </c:numRef>
          </c:val>
        </c:ser>
        <c:ser>
          <c:idx val="0"/>
          <c:order val="1"/>
          <c:tx>
            <c:strRef>
              <c:f>Водоотведение!$A$45</c:f>
              <c:strCache>
                <c:ptCount val="1"/>
                <c:pt idx="0">
                  <c:v>д. Водопойка, тыс.м3</c:v>
                </c:pt>
              </c:strCache>
            </c:strRef>
          </c:tx>
          <c:val>
            <c:numRef>
              <c:f>Водоотведение!$B$45:$L$45</c:f>
              <c:numCache>
                <c:formatCode>0.000</c:formatCode>
                <c:ptCount val="11"/>
                <c:pt idx="0">
                  <c:v>8.7408499999999982</c:v>
                </c:pt>
                <c:pt idx="1">
                  <c:v>8.7408499999999982</c:v>
                </c:pt>
                <c:pt idx="2">
                  <c:v>8.7408499999999982</c:v>
                </c:pt>
                <c:pt idx="3">
                  <c:v>8.7408499999999982</c:v>
                </c:pt>
                <c:pt idx="4">
                  <c:v>8.7408499999999982</c:v>
                </c:pt>
                <c:pt idx="5">
                  <c:v>8.7408499999999982</c:v>
                </c:pt>
                <c:pt idx="6">
                  <c:v>8.7408499999999982</c:v>
                </c:pt>
                <c:pt idx="7">
                  <c:v>8.7408499999999982</c:v>
                </c:pt>
                <c:pt idx="8">
                  <c:v>8.7408499999999982</c:v>
                </c:pt>
                <c:pt idx="9">
                  <c:v>8.7408499999999982</c:v>
                </c:pt>
                <c:pt idx="10">
                  <c:v>8.7408499999999982</c:v>
                </c:pt>
              </c:numCache>
            </c:numRef>
          </c:val>
        </c:ser>
        <c:shape val="box"/>
        <c:axId val="120907264"/>
        <c:axId val="120909184"/>
        <c:axId val="120864768"/>
      </c:bar3DChart>
      <c:catAx>
        <c:axId val="120907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</c:title>
        <c:numFmt formatCode="General" sourceLinked="1"/>
        <c:tickLblPos val="nextTo"/>
        <c:crossAx val="120909184"/>
        <c:crosses val="autoZero"/>
        <c:auto val="1"/>
        <c:lblAlgn val="ctr"/>
        <c:lblOffset val="100"/>
      </c:catAx>
      <c:valAx>
        <c:axId val="1209091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Объём воды, тыс м</a:t>
                </a:r>
                <a:r>
                  <a:rPr lang="ru-RU" baseline="30000"/>
                  <a:t>3</a:t>
                </a:r>
              </a:p>
            </c:rich>
          </c:tx>
          <c:layout>
            <c:manualLayout>
              <c:xMode val="edge"/>
              <c:yMode val="edge"/>
              <c:x val="1.860892388451444E-2"/>
              <c:y val="0.21464398800683743"/>
            </c:manualLayout>
          </c:layout>
        </c:title>
        <c:numFmt formatCode="0.00" sourceLinked="1"/>
        <c:tickLblPos val="nextTo"/>
        <c:crossAx val="120907264"/>
        <c:crosses val="autoZero"/>
        <c:crossBetween val="between"/>
      </c:valAx>
      <c:serAx>
        <c:axId val="12086476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20909184"/>
        <c:crosses val="autoZero"/>
      </c:serAx>
      <c:spPr>
        <a:noFill/>
        <a:ln>
          <a:noFill/>
        </a:ln>
      </c:spPr>
    </c:plotArea>
    <c:plotVisOnly val="1"/>
    <c:dispBlanksAs val="gap"/>
  </c:chart>
  <c:spPr>
    <a:noFill/>
    <a:ln>
      <a:noFill/>
    </a:ln>
    <a:scene3d>
      <a:camera prst="orthographicFront"/>
      <a:lightRig rig="threePt" dir="t"/>
    </a:scene3d>
    <a:sp3d prstMaterial="dkEdge">
      <a:bevelT/>
    </a:sp3d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rotY val="90"/>
      <c:perspective val="30"/>
    </c:view3D>
    <c:plotArea>
      <c:layout>
        <c:manualLayout>
          <c:layoutTarget val="inner"/>
          <c:xMode val="edge"/>
          <c:yMode val="edge"/>
          <c:x val="4.1666666666666664E-2"/>
          <c:y val="6.0185185185185147E-2"/>
          <c:w val="0.58055555555555549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0307066879797966E-2"/>
                  <c:y val="7.8138611051996997E-3"/>
                </c:manualLayout>
              </c:layout>
              <c:showPercent val="1"/>
            </c:dLbl>
            <c:dLbl>
              <c:idx val="1"/>
              <c:layout>
                <c:manualLayout>
                  <c:x val="1.7280997770015589E-2"/>
                  <c:y val="-1.1525005320280926E-2"/>
                </c:manualLayout>
              </c:layout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Итого!$C$21:$C$22</c:f>
              <c:strCache>
                <c:ptCount val="2"/>
                <c:pt idx="0">
                  <c:v>с. Половинка</c:v>
                </c:pt>
                <c:pt idx="1">
                  <c:v>д. Водопойка</c:v>
                </c:pt>
              </c:strCache>
            </c:strRef>
          </c:cat>
          <c:val>
            <c:numRef>
              <c:f>Итого!$E$21:$E$22</c:f>
              <c:numCache>
                <c:formatCode>0.00</c:formatCode>
                <c:ptCount val="2"/>
                <c:pt idx="0">
                  <c:v>162.56</c:v>
                </c:pt>
                <c:pt idx="1">
                  <c:v>209.14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546352152466457"/>
          <c:y val="0.56427528221989942"/>
          <c:w val="0.33339484011251486"/>
          <c:h val="0.1380189253760639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rotY val="180"/>
      <c:perspective val="30"/>
    </c:view3D>
    <c:plotArea>
      <c:layout>
        <c:manualLayout>
          <c:layoutTarget val="inner"/>
          <c:xMode val="edge"/>
          <c:yMode val="edge"/>
          <c:x val="4.1666666666666664E-2"/>
          <c:y val="0"/>
          <c:w val="0.63017978963254073"/>
          <c:h val="0.977369028241237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0214856664537793E-2"/>
                  <c:y val="-3.7394263867898674E-2"/>
                </c:manualLayout>
              </c:layout>
              <c:showVal val="1"/>
            </c:dLbl>
            <c:dLbl>
              <c:idx val="1"/>
              <c:layout>
                <c:manualLayout>
                  <c:x val="1.1669610481079798E-3"/>
                  <c:y val="9.961154855643063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Итого!$C$36:$C$37</c:f>
              <c:strCache>
                <c:ptCount val="2"/>
                <c:pt idx="0">
                  <c:v>Объем реализованной воды, тыс. м3</c:v>
                </c:pt>
                <c:pt idx="1">
                  <c:v>Потери воды, тыс. м3</c:v>
                </c:pt>
              </c:strCache>
            </c:strRef>
          </c:cat>
          <c:val>
            <c:numRef>
              <c:f>Итого!$D$36:$D$37</c:f>
              <c:numCache>
                <c:formatCode>0.00</c:formatCode>
                <c:ptCount val="2"/>
                <c:pt idx="0">
                  <c:v>38.138375000000046</c:v>
                </c:pt>
                <c:pt idx="1">
                  <c:v>5.720756249999992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rotY val="250"/>
      <c:perspective val="30"/>
    </c:view3D>
    <c:plotArea>
      <c:layout>
        <c:manualLayout>
          <c:layoutTarget val="inner"/>
          <c:xMode val="edge"/>
          <c:yMode val="edge"/>
          <c:x val="4.1666666666666664E-2"/>
          <c:y val="6.0185185185185147E-2"/>
          <c:w val="0.58055555555555549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1648852828757568E-3"/>
                  <c:y val="-2.1342807083151588E-2"/>
                </c:manualLayout>
              </c:layout>
              <c:showVal val="1"/>
            </c:dLbl>
            <c:dLbl>
              <c:idx val="1"/>
              <c:layout>
                <c:manualLayout>
                  <c:x val="-1.0412861890362578E-2"/>
                  <c:y val="3.0629852007285394E-2"/>
                </c:manualLayout>
              </c:layout>
              <c:showVal val="1"/>
            </c:dLbl>
            <c:dLbl>
              <c:idx val="2"/>
              <c:layout>
                <c:manualLayout>
                  <c:x val="1.2776463778529578E-2"/>
                  <c:y val="1.58580045568182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Итого!$B$41:$B$43</c:f>
              <c:strCache>
                <c:ptCount val="3"/>
                <c:pt idx="0">
                  <c:v>Нормативные потери, тыс.м3/год</c:v>
                </c:pt>
                <c:pt idx="1">
                  <c:v>Потери вследствие порывов, утечек, тыс.м3/год</c:v>
                </c:pt>
                <c:pt idx="2">
                  <c:v>Коммерческие потери (хищения, недоначисления), тыс.м3/год</c:v>
                </c:pt>
              </c:strCache>
            </c:strRef>
          </c:cat>
          <c:val>
            <c:numRef>
              <c:f>Итого!$C$41:$C$43</c:f>
              <c:numCache>
                <c:formatCode>0.00</c:formatCode>
                <c:ptCount val="3"/>
                <c:pt idx="0">
                  <c:v>2.9321647949999998</c:v>
                </c:pt>
                <c:pt idx="1">
                  <c:v>4.1888068499999909</c:v>
                </c:pt>
                <c:pt idx="2">
                  <c:v>1.2566420549999999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006077662345542"/>
          <c:y val="0.19061544747539827"/>
          <c:w val="0.32993922337654602"/>
          <c:h val="0.61876882803897615"/>
        </c:manualLayout>
      </c:layout>
      <c:txPr>
        <a:bodyPr/>
        <a:lstStyle/>
        <a:p>
          <a:pPr rtl="0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90"/>
      <c:perspective val="30"/>
    </c:view3D>
    <c:plotArea>
      <c:layout>
        <c:manualLayout>
          <c:layoutTarget val="inner"/>
          <c:xMode val="edge"/>
          <c:yMode val="edge"/>
          <c:x val="4.1666666666666664E-2"/>
          <c:y val="6.0185185185185147E-2"/>
          <c:w val="0.58055555555555549"/>
          <c:h val="0.89814814814814814"/>
        </c:manualLayout>
      </c:layout>
      <c:pie3DChart>
        <c:varyColors val="1"/>
        <c:ser>
          <c:idx val="0"/>
          <c:order val="0"/>
          <c:tx>
            <c:strRef>
              <c:f>Итого!$D$50:$D$51</c:f>
              <c:strCache>
                <c:ptCount val="1"/>
                <c:pt idx="0">
                  <c:v>21,75 22,11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2408516503004738E-2"/>
                  <c:y val="3.2718225290331839E-2"/>
                </c:manualLayout>
              </c:layout>
              <c:showVal val="1"/>
            </c:dLbl>
            <c:dLbl>
              <c:idx val="1"/>
              <c:layout>
                <c:manualLayout>
                  <c:x val="5.0847698091792621E-3"/>
                  <c:y val="-6.58817099917305E-2"/>
                </c:manualLayout>
              </c:layout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Итого!$C$50:$C$51</c:f>
              <c:strCache>
                <c:ptCount val="2"/>
                <c:pt idx="0">
                  <c:v>с. Половинка</c:v>
                </c:pt>
                <c:pt idx="1">
                  <c:v>д. Водопойка</c:v>
                </c:pt>
              </c:strCache>
            </c:strRef>
          </c:cat>
          <c:val>
            <c:numRef>
              <c:f>Итого!$D$50:$D$51</c:f>
              <c:numCache>
                <c:formatCode>0.00</c:formatCode>
                <c:ptCount val="2"/>
                <c:pt idx="0">
                  <c:v>21.749691249999973</c:v>
                </c:pt>
                <c:pt idx="1">
                  <c:v>22.109439999999989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736428698402261"/>
          <c:y val="0.38626486542744176"/>
          <c:w val="0.31085829876668997"/>
          <c:h val="0.26806766483634781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18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4867672790901161E-2"/>
                  <c:y val="-8.0143992417614468E-2"/>
                </c:manualLayout>
              </c:layout>
              <c:showVal val="1"/>
            </c:dLbl>
            <c:dLbl>
              <c:idx val="1"/>
              <c:layout>
                <c:manualLayout>
                  <c:x val="2.8592082239720033E-2"/>
                  <c:y val="7.2595508894721494E-2"/>
                </c:manualLayout>
              </c:layout>
              <c:showVal val="1"/>
            </c:dLbl>
            <c:dLbl>
              <c:idx val="2"/>
              <c:layout>
                <c:manualLayout>
                  <c:x val="-9.7103455818022752E-2"/>
                  <c:y val="6.694407990667833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Итого!$P$42:$P$44</c:f>
              <c:strCache>
                <c:ptCount val="3"/>
                <c:pt idx="0">
                  <c:v>Физические лица</c:v>
                </c:pt>
                <c:pt idx="1">
                  <c:v>Юридические лица</c:v>
                </c:pt>
                <c:pt idx="2">
                  <c:v>Неучтенные расходы</c:v>
                </c:pt>
              </c:strCache>
            </c:strRef>
          </c:cat>
          <c:val>
            <c:numRef>
              <c:f>Итого!$Q$42:$Q$44</c:f>
              <c:numCache>
                <c:formatCode>0.00</c:formatCode>
                <c:ptCount val="3"/>
                <c:pt idx="0">
                  <c:v>33.131375000000013</c:v>
                </c:pt>
                <c:pt idx="1">
                  <c:v>5.0069999999999997</c:v>
                </c:pt>
                <c:pt idx="2">
                  <c:v>5.720756249999992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rotY val="210"/>
      <c:perspective val="30"/>
    </c:view3D>
    <c:plotArea>
      <c:layout>
        <c:manualLayout>
          <c:layoutTarget val="inner"/>
          <c:xMode val="edge"/>
          <c:yMode val="edge"/>
          <c:x val="0"/>
          <c:y val="9.3588022655798728E-2"/>
          <c:w val="0.58626073479155438"/>
          <c:h val="0.9064119773442013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0084840700205255E-3"/>
                  <c:y val="-8.8153506121035743E-2"/>
                </c:manualLayout>
              </c:layout>
              <c:showVal val="1"/>
            </c:dLbl>
            <c:dLbl>
              <c:idx val="1"/>
              <c:layout>
                <c:manualLayout>
                  <c:x val="1.5599141745001561E-2"/>
                  <c:y val="2.9611784006174011E-2"/>
                </c:manualLayout>
              </c:layout>
              <c:showVal val="1"/>
            </c:dLbl>
            <c:dLbl>
              <c:idx val="2"/>
              <c:layout>
                <c:manualLayout>
                  <c:x val="4.4054356713448893E-2"/>
                  <c:y val="2.2986485030990166E-2"/>
                </c:manualLayout>
              </c:layout>
              <c:showVal val="1"/>
            </c:dLbl>
            <c:dLbl>
              <c:idx val="3"/>
              <c:layout>
                <c:manualLayout>
                  <c:x val="4.3485877952047905E-2"/>
                  <c:y val="1.0712813807112385E-2"/>
                </c:manualLayout>
              </c:layout>
              <c:showVal val="1"/>
            </c:dLbl>
            <c:dLbl>
              <c:idx val="4"/>
              <c:layout>
                <c:manualLayout>
                  <c:x val="0.11777421756506394"/>
                  <c:y val="8.2203154471920892E-2"/>
                </c:manualLayout>
              </c:layout>
              <c:showVal val="1"/>
            </c:dLbl>
            <c:dLbl>
              <c:idx val="5"/>
              <c:layout>
                <c:manualLayout>
                  <c:x val="4.3296103257721479E-2"/>
                  <c:y val="0.13307455530918488"/>
                </c:manualLayout>
              </c:layout>
              <c:showVal val="1"/>
            </c:dLbl>
            <c:dLbl>
              <c:idx val="6"/>
              <c:layout>
                <c:manualLayout>
                  <c:x val="-3.824699747058654E-2"/>
                  <c:y val="0.10622576042285145"/>
                </c:manualLayout>
              </c:layout>
              <c:showVal val="1"/>
            </c:dLbl>
            <c:dLbl>
              <c:idx val="7"/>
              <c:layout>
                <c:manualLayout>
                  <c:x val="-0.11419047673389722"/>
                  <c:y val="6.6659115327201465E-2"/>
                </c:manualLayout>
              </c:layout>
              <c:showVal val="1"/>
            </c:dLbl>
            <c:dLbl>
              <c:idx val="8"/>
              <c:layout>
                <c:manualLayout>
                  <c:x val="-8.4519478005472354E-2"/>
                  <c:y val="-1.3309792143817861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Итого!$M$51:$M$58</c:f>
              <c:strCache>
                <c:ptCount val="8"/>
                <c:pt idx="0">
                  <c:v>жилые здания</c:v>
                </c:pt>
                <c:pt idx="1">
                  <c:v>полив приусадебных участков</c:v>
                </c:pt>
                <c:pt idx="2">
                  <c:v>личное подворное хозяйство</c:v>
                </c:pt>
                <c:pt idx="3">
                  <c:v>объекты общественно-делового назначения</c:v>
                </c:pt>
                <c:pt idx="4">
                  <c:v>производственные нужды</c:v>
                </c:pt>
                <c:pt idx="5">
                  <c:v>пожаротушение</c:v>
                </c:pt>
                <c:pt idx="6">
                  <c:v>индивидуальные предприниматели</c:v>
                </c:pt>
                <c:pt idx="7">
                  <c:v>сельско-хозяйственные объекты</c:v>
                </c:pt>
              </c:strCache>
            </c:strRef>
          </c:cat>
          <c:val>
            <c:numRef>
              <c:f>Итого!$N$51:$N$58</c:f>
              <c:numCache>
                <c:formatCode>0.00</c:formatCode>
                <c:ptCount val="8"/>
                <c:pt idx="0">
                  <c:v>26.590250000000005</c:v>
                </c:pt>
                <c:pt idx="1">
                  <c:v>1.5862500000000013</c:v>
                </c:pt>
                <c:pt idx="2">
                  <c:v>4.9548749999999959</c:v>
                </c:pt>
                <c:pt idx="3">
                  <c:v>4.0069999999999997</c:v>
                </c:pt>
                <c:pt idx="4">
                  <c:v>1</c:v>
                </c:pt>
                <c:pt idx="5" formatCode="General">
                  <c:v>1</c:v>
                </c:pt>
                <c:pt idx="6" formatCode="General">
                  <c:v>0.5</c:v>
                </c:pt>
                <c:pt idx="7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54107005454753"/>
          <c:y val="4.9945657059997997E-3"/>
          <c:w val="0.33535555387900168"/>
          <c:h val="0.97870589031182542"/>
        </c:manualLayout>
      </c:layout>
    </c:legend>
    <c:plotVisOnly val="1"/>
    <c:dispBlanksAs val="zero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4.1666666666666664E-2"/>
          <c:y val="6.0185185185185147E-2"/>
          <c:w val="0.58055555555555549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1953008396120452E-2"/>
                  <c:y val="-8.9905237414249217E-2"/>
                </c:manualLayout>
              </c:layout>
              <c:showVal val="1"/>
            </c:dLbl>
            <c:dLbl>
              <c:idx val="1"/>
              <c:layout>
                <c:manualLayout>
                  <c:x val="9.6196244698444726E-3"/>
                  <c:y val="2.4687852345077082E-3"/>
                </c:manualLayout>
              </c:layout>
              <c:showVal val="1"/>
            </c:dLbl>
            <c:dLbl>
              <c:idx val="2"/>
              <c:layout>
                <c:manualLayout>
                  <c:x val="-9.3054131859903067E-3"/>
                  <c:y val="9.8671701095766562E-2"/>
                </c:manualLayout>
              </c:layout>
              <c:showVal val="1"/>
            </c:dLbl>
            <c:dLbl>
              <c:idx val="3"/>
              <c:layout>
                <c:manualLayout>
                  <c:x val="-1.2191703234986601E-2"/>
                  <c:y val="9.1075074332525124E-2"/>
                </c:manualLayout>
              </c:layout>
              <c:showVal val="1"/>
            </c:dLbl>
            <c:dLbl>
              <c:idx val="4"/>
              <c:layout>
                <c:manualLayout>
                  <c:x val="-3.0272487410215616E-2"/>
                  <c:y val="3.9304478275915967E-2"/>
                </c:manualLayout>
              </c:layout>
              <c:showVal val="1"/>
            </c:dLbl>
            <c:dLbl>
              <c:idx val="5"/>
              <c:layout>
                <c:manualLayout>
                  <c:x val="-8.4741100691165056E-2"/>
                  <c:y val="-7.0427549314462873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Итого!$C$65:$C$70</c:f>
              <c:strCache>
                <c:ptCount val="6"/>
                <c:pt idx="0">
                  <c:v>Хозяйственно-питьевые нужды, тыс.м3/год</c:v>
                </c:pt>
                <c:pt idx="1">
                  <c:v>Производственные нужды, тыс.м3/год</c:v>
                </c:pt>
                <c:pt idx="2">
                  <c:v>Сельскохозяйственные нужды, тыс.м3/год</c:v>
                </c:pt>
                <c:pt idx="3">
                  <c:v>Культурно-бытовые нужды, тыс.м3/год</c:v>
                </c:pt>
                <c:pt idx="4">
                  <c:v>Полив, тыс.м3/год</c:v>
                </c:pt>
                <c:pt idx="5">
                  <c:v>Неучтенные расходы (потери), тыс.м3/год</c:v>
                </c:pt>
              </c:strCache>
            </c:strRef>
          </c:cat>
          <c:val>
            <c:numRef>
              <c:f>Итого!$D$65:$D$70</c:f>
              <c:numCache>
                <c:formatCode>0.00</c:formatCode>
                <c:ptCount val="6"/>
                <c:pt idx="0">
                  <c:v>26.590250000000005</c:v>
                </c:pt>
                <c:pt idx="1">
                  <c:v>1</c:v>
                </c:pt>
                <c:pt idx="2">
                  <c:v>4.9548749999999959</c:v>
                </c:pt>
                <c:pt idx="3">
                  <c:v>4.0069999999999997</c:v>
                </c:pt>
                <c:pt idx="4">
                  <c:v>1.5862500000000013</c:v>
                </c:pt>
                <c:pt idx="5">
                  <c:v>5.720756249999992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64697020875718"/>
          <c:y val="3.3803567850817159E-3"/>
          <c:w val="0.33632181196177957"/>
          <c:h val="0.92391534122865149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20"/>
      <c:perspective val="30"/>
    </c:view3D>
    <c:plotArea>
      <c:layout>
        <c:manualLayout>
          <c:layoutTarget val="inner"/>
          <c:xMode val="edge"/>
          <c:yMode val="edge"/>
          <c:x val="0.14568976298296551"/>
          <c:y val="3.135537826829659E-2"/>
          <c:w val="0.47512631482521467"/>
          <c:h val="0.88323549883720098"/>
        </c:manualLayout>
      </c:layout>
      <c:bar3DChart>
        <c:barDir val="col"/>
        <c:grouping val="standard"/>
        <c:ser>
          <c:idx val="3"/>
          <c:order val="0"/>
          <c:tx>
            <c:strRef>
              <c:f>Итого!$B$79</c:f>
              <c:strCache>
                <c:ptCount val="1"/>
                <c:pt idx="0">
                  <c:v>Производственные нужды, тыс. м3</c:v>
                </c:pt>
              </c:strCache>
            </c:strRef>
          </c:tx>
          <c:cat>
            <c:numRef>
              <c:f>Итого!$C$77:$M$77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Итого!$C$79:$M$79</c:f>
              <c:numCache>
                <c:formatCode>0.00</c:formatCode>
                <c:ptCount val="11"/>
                <c:pt idx="0">
                  <c:v>0.99922630560928438</c:v>
                </c:pt>
                <c:pt idx="1">
                  <c:v>0.99845261121856876</c:v>
                </c:pt>
                <c:pt idx="2">
                  <c:v>0.99767891682785315</c:v>
                </c:pt>
                <c:pt idx="3">
                  <c:v>0.99690522243713764</c:v>
                </c:pt>
                <c:pt idx="4">
                  <c:v>0.99613152804642158</c:v>
                </c:pt>
                <c:pt idx="5">
                  <c:v>0.99535783365570663</c:v>
                </c:pt>
                <c:pt idx="6">
                  <c:v>0.99458413926499056</c:v>
                </c:pt>
                <c:pt idx="7">
                  <c:v>0.99381044487427506</c:v>
                </c:pt>
                <c:pt idx="8">
                  <c:v>0.99303675048355944</c:v>
                </c:pt>
                <c:pt idx="9">
                  <c:v>0.99226305609284349</c:v>
                </c:pt>
                <c:pt idx="10">
                  <c:v>0.99148936170212632</c:v>
                </c:pt>
              </c:numCache>
            </c:numRef>
          </c:val>
        </c:ser>
        <c:ser>
          <c:idx val="0"/>
          <c:order val="1"/>
          <c:tx>
            <c:strRef>
              <c:f>Итого!$B$81</c:f>
              <c:strCache>
                <c:ptCount val="1"/>
                <c:pt idx="0">
                  <c:v>Культурно-бытовые нужды, тыс. м3</c:v>
                </c:pt>
              </c:strCache>
            </c:strRef>
          </c:tx>
          <c:cat>
            <c:numRef>
              <c:f>Итого!$C$77:$M$77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Итого!$C$81:$M$81</c:f>
              <c:numCache>
                <c:formatCode>0.00</c:formatCode>
                <c:ptCount val="11"/>
                <c:pt idx="0">
                  <c:v>4.0038998065763973</c:v>
                </c:pt>
                <c:pt idx="1">
                  <c:v>4.0007996131528101</c:v>
                </c:pt>
                <c:pt idx="2">
                  <c:v>3.9976994197292028</c:v>
                </c:pt>
                <c:pt idx="3">
                  <c:v>3.9945992263056089</c:v>
                </c:pt>
                <c:pt idx="4">
                  <c:v>3.9914990328820115</c:v>
                </c:pt>
                <c:pt idx="5">
                  <c:v>3.988398839458414</c:v>
                </c:pt>
                <c:pt idx="6">
                  <c:v>3.9852986460348165</c:v>
                </c:pt>
                <c:pt idx="7">
                  <c:v>3.9821984526112191</c:v>
                </c:pt>
                <c:pt idx="8">
                  <c:v>3.9790982591876207</c:v>
                </c:pt>
                <c:pt idx="9">
                  <c:v>3.9759980657640237</c:v>
                </c:pt>
                <c:pt idx="10">
                  <c:v>3.9728978723404271</c:v>
                </c:pt>
              </c:numCache>
            </c:numRef>
          </c:val>
        </c:ser>
        <c:ser>
          <c:idx val="1"/>
          <c:order val="2"/>
          <c:tx>
            <c:strRef>
              <c:f>Итого!$B$82</c:f>
              <c:strCache>
                <c:ptCount val="1"/>
                <c:pt idx="0">
                  <c:v>Полив, тыс. м3</c:v>
                </c:pt>
              </c:strCache>
            </c:strRef>
          </c:tx>
          <c:cat>
            <c:numRef>
              <c:f>Итого!$C$77:$M$77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Итого!$C$82:$M$82</c:f>
              <c:numCache>
                <c:formatCode>0.00</c:formatCode>
                <c:ptCount val="11"/>
                <c:pt idx="0">
                  <c:v>1.5850227272727275</c:v>
                </c:pt>
                <c:pt idx="1">
                  <c:v>1.5837954545454538</c:v>
                </c:pt>
                <c:pt idx="2">
                  <c:v>1.5825681818181823</c:v>
                </c:pt>
                <c:pt idx="3">
                  <c:v>1.5813409090909101</c:v>
                </c:pt>
                <c:pt idx="4">
                  <c:v>1.5801136363636381</c:v>
                </c:pt>
                <c:pt idx="5">
                  <c:v>1.5788863636363655</c:v>
                </c:pt>
                <c:pt idx="6">
                  <c:v>1.5776590909090906</c:v>
                </c:pt>
                <c:pt idx="7">
                  <c:v>1.5764318181818191</c:v>
                </c:pt>
                <c:pt idx="8">
                  <c:v>1.5752045454545458</c:v>
                </c:pt>
                <c:pt idx="9">
                  <c:v>1.5739772727272738</c:v>
                </c:pt>
                <c:pt idx="10">
                  <c:v>1.5727500000000001</c:v>
                </c:pt>
              </c:numCache>
            </c:numRef>
          </c:val>
        </c:ser>
        <c:ser>
          <c:idx val="4"/>
          <c:order val="3"/>
          <c:tx>
            <c:strRef>
              <c:f>Итого!$B$80</c:f>
              <c:strCache>
                <c:ptCount val="1"/>
                <c:pt idx="0">
                  <c:v>Сельскохозяйственные нужды, тыс. м3</c:v>
                </c:pt>
              </c:strCache>
            </c:strRef>
          </c:tx>
          <c:cat>
            <c:numRef>
              <c:f>Итого!$C$77:$M$77</c:f>
              <c:numCache>
                <c:formatCode>General</c:formatCode>
                <c:ptCount val="11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</c:numCache>
            </c:numRef>
          </c:cat>
          <c:val>
            <c:numRef>
              <c:f>Итого!$C$80:$M$80</c:f>
              <c:numCache>
                <c:formatCode>0.00</c:formatCode>
                <c:ptCount val="11"/>
                <c:pt idx="0">
                  <c:v>4.9510414410058079</c:v>
                </c:pt>
                <c:pt idx="1">
                  <c:v>4.9472078820116119</c:v>
                </c:pt>
                <c:pt idx="2">
                  <c:v>4.9433743230174096</c:v>
                </c:pt>
                <c:pt idx="3">
                  <c:v>4.9395407640232181</c:v>
                </c:pt>
                <c:pt idx="4">
                  <c:v>4.9357072050290194</c:v>
                </c:pt>
                <c:pt idx="5">
                  <c:v>4.931873646034826</c:v>
                </c:pt>
                <c:pt idx="6">
                  <c:v>4.9280400870406282</c:v>
                </c:pt>
                <c:pt idx="7">
                  <c:v>4.9242065280464198</c:v>
                </c:pt>
                <c:pt idx="8">
                  <c:v>4.9203729690522282</c:v>
                </c:pt>
                <c:pt idx="9">
                  <c:v>4.9165394100580313</c:v>
                </c:pt>
                <c:pt idx="10">
                  <c:v>4.91270585106383</c:v>
                </c:pt>
              </c:numCache>
            </c:numRef>
          </c:val>
        </c:ser>
        <c:ser>
          <c:idx val="2"/>
          <c:order val="4"/>
          <c:tx>
            <c:strRef>
              <c:f>Итого!$B$83</c:f>
              <c:strCache>
                <c:ptCount val="1"/>
                <c:pt idx="0">
                  <c:v>Неучтенные расходы (потери), тыс. м3</c:v>
                </c:pt>
              </c:strCache>
            </c:strRef>
          </c:tx>
          <c:val>
            <c:numRef>
              <c:f>Итого!$C$83:$M$83</c:f>
              <c:numCache>
                <c:formatCode>0.00</c:formatCode>
                <c:ptCount val="11"/>
                <c:pt idx="0">
                  <c:v>5.7163301329787224</c:v>
                </c:pt>
                <c:pt idx="1">
                  <c:v>5.7119040159574457</c:v>
                </c:pt>
                <c:pt idx="2">
                  <c:v>5.707477898936169</c:v>
                </c:pt>
                <c:pt idx="3">
                  <c:v>5.7030517819148994</c:v>
                </c:pt>
                <c:pt idx="4">
                  <c:v>5.6986256648936164</c:v>
                </c:pt>
                <c:pt idx="5">
                  <c:v>5.6941995478723344</c:v>
                </c:pt>
                <c:pt idx="6">
                  <c:v>5.6897734308510683</c:v>
                </c:pt>
                <c:pt idx="7">
                  <c:v>5.6853473138297854</c:v>
                </c:pt>
                <c:pt idx="8">
                  <c:v>5.6809211968085087</c:v>
                </c:pt>
                <c:pt idx="9">
                  <c:v>5.6764950797872276</c:v>
                </c:pt>
                <c:pt idx="10">
                  <c:v>5.6720689627659509</c:v>
                </c:pt>
              </c:numCache>
            </c:numRef>
          </c:val>
        </c:ser>
        <c:ser>
          <c:idx val="5"/>
          <c:order val="5"/>
          <c:tx>
            <c:strRef>
              <c:f>Итого!$B$78</c:f>
              <c:strCache>
                <c:ptCount val="1"/>
                <c:pt idx="0">
                  <c:v>Хозяйственно-питьевые нужды, тыс. м3</c:v>
                </c:pt>
              </c:strCache>
            </c:strRef>
          </c:tx>
          <c:val>
            <c:numRef>
              <c:f>Итого!$C$78:$M$78</c:f>
              <c:numCache>
                <c:formatCode>0.00</c:formatCode>
                <c:ptCount val="11"/>
                <c:pt idx="0">
                  <c:v>26.569677272727233</c:v>
                </c:pt>
                <c:pt idx="1">
                  <c:v>26.549104545454547</c:v>
                </c:pt>
                <c:pt idx="2">
                  <c:v>26.528531818181783</c:v>
                </c:pt>
                <c:pt idx="3">
                  <c:v>26.50795909090909</c:v>
                </c:pt>
                <c:pt idx="4">
                  <c:v>26.487386363636343</c:v>
                </c:pt>
                <c:pt idx="5">
                  <c:v>26.466813636363597</c:v>
                </c:pt>
                <c:pt idx="6">
                  <c:v>26.446240909090889</c:v>
                </c:pt>
                <c:pt idx="7">
                  <c:v>26.425668181818175</c:v>
                </c:pt>
                <c:pt idx="8">
                  <c:v>26.405095454545446</c:v>
                </c:pt>
                <c:pt idx="9">
                  <c:v>26.384522727272717</c:v>
                </c:pt>
                <c:pt idx="10">
                  <c:v>26.363949999999971</c:v>
                </c:pt>
              </c:numCache>
            </c:numRef>
          </c:val>
        </c:ser>
        <c:shape val="box"/>
        <c:axId val="120324480"/>
        <c:axId val="120326400"/>
        <c:axId val="115304192"/>
      </c:bar3DChart>
      <c:catAx>
        <c:axId val="120324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</c:title>
        <c:numFmt formatCode="General" sourceLinked="1"/>
        <c:tickLblPos val="nextTo"/>
        <c:crossAx val="120326400"/>
        <c:crosses val="autoZero"/>
        <c:auto val="1"/>
        <c:lblAlgn val="ctr"/>
        <c:lblOffset val="100"/>
      </c:catAx>
      <c:valAx>
        <c:axId val="1203264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Годовое потребление воды, тыс. м3</a:t>
                </a:r>
              </a:p>
            </c:rich>
          </c:tx>
          <c:layout>
            <c:manualLayout>
              <c:xMode val="edge"/>
              <c:yMode val="edge"/>
              <c:x val="1.7196499906403959E-2"/>
              <c:y val="0.15879584944355091"/>
            </c:manualLayout>
          </c:layout>
        </c:title>
        <c:numFmt formatCode="0.00" sourceLinked="1"/>
        <c:tickLblPos val="nextTo"/>
        <c:crossAx val="120324480"/>
        <c:crosses val="autoZero"/>
        <c:crossBetween val="between"/>
      </c:valAx>
      <c:serAx>
        <c:axId val="115304192"/>
        <c:scaling>
          <c:orientation val="minMax"/>
        </c:scaling>
        <c:axPos val="b"/>
        <c:tickLblPos val="nextTo"/>
        <c:txPr>
          <a:bodyPr/>
          <a:lstStyle/>
          <a:p>
            <a:pPr>
              <a:lnSpc>
                <a:spcPts val="1000"/>
              </a:lnSpc>
              <a:defRPr sz="1000"/>
            </a:pPr>
            <a:endParaRPr lang="ru-RU"/>
          </a:p>
        </c:txPr>
        <c:crossAx val="120326400"/>
        <c:crosses val="autoZero"/>
      </c:serAx>
      <c:spPr>
        <a:noFill/>
        <a:ln>
          <a:noFill/>
        </a:ln>
      </c:spPr>
    </c:plotArea>
    <c:plotVisOnly val="1"/>
    <c:dispBlanksAs val="gap"/>
  </c:chart>
  <c:spPr>
    <a:noFill/>
    <a:ln>
      <a:noFill/>
    </a:ln>
    <a:scene3d>
      <a:camera prst="orthographicFront"/>
      <a:lightRig rig="threePt" dir="t"/>
    </a:scene3d>
    <a:sp3d prstMaterial="dkEdge">
      <a:bevelT/>
    </a:sp3d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C82D-AB2B-4B13-819D-832EB410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5843</TotalTime>
  <Pages>65</Pages>
  <Words>14500</Words>
  <Characters>111007</Characters>
  <Application>Microsoft Office Word</Application>
  <DocSecurity>0</DocSecurity>
  <Lines>925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SPecialiST RePack</Company>
  <LinksUpToDate>false</LinksUpToDate>
  <CharactersWithSpaces>125257</CharactersWithSpaces>
  <SharedDoc>false</SharedDoc>
  <HLinks>
    <vt:vector size="612" baseType="variant">
      <vt:variant>
        <vt:i4>1966130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_Toc385231729</vt:lpwstr>
      </vt:variant>
      <vt:variant>
        <vt:i4>1966130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_Toc385231728</vt:lpwstr>
      </vt:variant>
      <vt:variant>
        <vt:i4>1966130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_Toc385231727</vt:lpwstr>
      </vt:variant>
      <vt:variant>
        <vt:i4>1966130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_Toc385231726</vt:lpwstr>
      </vt:variant>
      <vt:variant>
        <vt:i4>1966130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_Toc385231725</vt:lpwstr>
      </vt:variant>
      <vt:variant>
        <vt:i4>1966130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_Toc385231724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_Toc385231723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_Toc385231722</vt:lpwstr>
      </vt:variant>
      <vt:variant>
        <vt:i4>1966130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_Toc385231721</vt:lpwstr>
      </vt:variant>
      <vt:variant>
        <vt:i4>1966130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_Toc385231720</vt:lpwstr>
      </vt:variant>
      <vt:variant>
        <vt:i4>1900594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_Toc385231719</vt:lpwstr>
      </vt:variant>
      <vt:variant>
        <vt:i4>1900594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_Toc385231718</vt:lpwstr>
      </vt:variant>
      <vt:variant>
        <vt:i4>1900594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_Toc385231717</vt:lpwstr>
      </vt:variant>
      <vt:variant>
        <vt:i4>1900594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_Toc385231716</vt:lpwstr>
      </vt:variant>
      <vt:variant>
        <vt:i4>1900594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_Toc385231715</vt:lpwstr>
      </vt:variant>
      <vt:variant>
        <vt:i4>1900594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_Toc385231714</vt:lpwstr>
      </vt:variant>
      <vt:variant>
        <vt:i4>1900594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_Toc385231713</vt:lpwstr>
      </vt:variant>
      <vt:variant>
        <vt:i4>1900594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_Toc385231712</vt:lpwstr>
      </vt:variant>
      <vt:variant>
        <vt:i4>1900594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_Toc385231711</vt:lpwstr>
      </vt:variant>
      <vt:variant>
        <vt:i4>1900594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_Toc385231710</vt:lpwstr>
      </vt:variant>
      <vt:variant>
        <vt:i4>1835058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_Toc385231709</vt:lpwstr>
      </vt:variant>
      <vt:variant>
        <vt:i4>1835058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_Toc385231708</vt:lpwstr>
      </vt:variant>
      <vt:variant>
        <vt:i4>1835058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_Toc385231707</vt:lpwstr>
      </vt:variant>
      <vt:variant>
        <vt:i4>1835058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_Toc385231706</vt:lpwstr>
      </vt:variant>
      <vt:variant>
        <vt:i4>1835058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_Toc385231705</vt:lpwstr>
      </vt:variant>
      <vt:variant>
        <vt:i4>1835058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_Toc385231704</vt:lpwstr>
      </vt:variant>
      <vt:variant>
        <vt:i4>1835058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_Toc385231703</vt:lpwstr>
      </vt:variant>
      <vt:variant>
        <vt:i4>1835058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_Toc385231702</vt:lpwstr>
      </vt:variant>
      <vt:variant>
        <vt:i4>1835058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_Toc385231701</vt:lpwstr>
      </vt:variant>
      <vt:variant>
        <vt:i4>1835058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_Toc385231700</vt:lpwstr>
      </vt:variant>
      <vt:variant>
        <vt:i4>1376307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_Toc385231699</vt:lpwstr>
      </vt:variant>
      <vt:variant>
        <vt:i4>1376307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_Toc385231698</vt:lpwstr>
      </vt:variant>
      <vt:variant>
        <vt:i4>1376307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_Toc385231697</vt:lpwstr>
      </vt:variant>
      <vt:variant>
        <vt:i4>1376307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_Toc385231696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_Toc385231695</vt:lpwstr>
      </vt:variant>
      <vt:variant>
        <vt:i4>1376307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_Toc385231694</vt:lpwstr>
      </vt:variant>
      <vt:variant>
        <vt:i4>1376307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_Toc385231693</vt:lpwstr>
      </vt:variant>
      <vt:variant>
        <vt:i4>1376307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_Toc385231692</vt:lpwstr>
      </vt:variant>
      <vt:variant>
        <vt:i4>1376307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_Toc385231691</vt:lpwstr>
      </vt:variant>
      <vt:variant>
        <vt:i4>1376307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_Toc385231690</vt:lpwstr>
      </vt:variant>
      <vt:variant>
        <vt:i4>1310771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_Toc385231689</vt:lpwstr>
      </vt:variant>
      <vt:variant>
        <vt:i4>1310771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_Toc385231688</vt:lpwstr>
      </vt:variant>
      <vt:variant>
        <vt:i4>1310771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_Toc385231687</vt:lpwstr>
      </vt:variant>
      <vt:variant>
        <vt:i4>1310771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_Toc385231686</vt:lpwstr>
      </vt:variant>
      <vt:variant>
        <vt:i4>1310771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_Toc385231685</vt:lpwstr>
      </vt:variant>
      <vt:variant>
        <vt:i4>1310771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_Toc385231684</vt:lpwstr>
      </vt:variant>
      <vt:variant>
        <vt:i4>1310771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_Toc385231683</vt:lpwstr>
      </vt:variant>
      <vt:variant>
        <vt:i4>1310771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_Toc385231682</vt:lpwstr>
      </vt:variant>
      <vt:variant>
        <vt:i4>1310771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_Toc385231681</vt:lpwstr>
      </vt:variant>
      <vt:variant>
        <vt:i4>1310771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_Toc385231680</vt:lpwstr>
      </vt:variant>
      <vt:variant>
        <vt:i4>1769523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_Toc385231679</vt:lpwstr>
      </vt:variant>
      <vt:variant>
        <vt:i4>1769523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_Toc385231678</vt:lpwstr>
      </vt:variant>
      <vt:variant>
        <vt:i4>1769523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_Toc385231677</vt:lpwstr>
      </vt:variant>
      <vt:variant>
        <vt:i4>1769523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_Toc385231676</vt:lpwstr>
      </vt:variant>
      <vt:variant>
        <vt:i4>1769523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_Toc385231675</vt:lpwstr>
      </vt:variant>
      <vt:variant>
        <vt:i4>1769523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_Toc385231674</vt:lpwstr>
      </vt:variant>
      <vt:variant>
        <vt:i4>1769523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_Toc385231673</vt:lpwstr>
      </vt:variant>
      <vt:variant>
        <vt:i4>1769523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_Toc385231672</vt:lpwstr>
      </vt:variant>
      <vt:variant>
        <vt:i4>1769523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_Toc385231671</vt:lpwstr>
      </vt:variant>
      <vt:variant>
        <vt:i4>1769523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_Toc385231670</vt:lpwstr>
      </vt:variant>
      <vt:variant>
        <vt:i4>1703987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_Toc385231669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_Toc385231668</vt:lpwstr>
      </vt:variant>
      <vt:variant>
        <vt:i4>1703987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_Toc385231667</vt:lpwstr>
      </vt:variant>
      <vt:variant>
        <vt:i4>1703987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_Toc385231666</vt:lpwstr>
      </vt:variant>
      <vt:variant>
        <vt:i4>1703987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_Toc385231665</vt:lpwstr>
      </vt:variant>
      <vt:variant>
        <vt:i4>1703987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_Toc385231664</vt:lpwstr>
      </vt:variant>
      <vt:variant>
        <vt:i4>1703987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_Toc385231663</vt:lpwstr>
      </vt:variant>
      <vt:variant>
        <vt:i4>1703987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_Toc385231662</vt:lpwstr>
      </vt:variant>
      <vt:variant>
        <vt:i4>1703987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_Toc385231661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_Toc385231660</vt:lpwstr>
      </vt:variant>
      <vt:variant>
        <vt:i4>1638451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_Toc385231659</vt:lpwstr>
      </vt:variant>
      <vt:variant>
        <vt:i4>1638451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_Toc385231658</vt:lpwstr>
      </vt:variant>
      <vt:variant>
        <vt:i4>1638451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_Toc385231657</vt:lpwstr>
      </vt:variant>
      <vt:variant>
        <vt:i4>1638451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_Toc385231656</vt:lpwstr>
      </vt:variant>
      <vt:variant>
        <vt:i4>1638451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_Toc385231655</vt:lpwstr>
      </vt:variant>
      <vt:variant>
        <vt:i4>1638451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_Toc385231654</vt:lpwstr>
      </vt:variant>
      <vt:variant>
        <vt:i4>1638451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_Toc385231653</vt:lpwstr>
      </vt:variant>
      <vt:variant>
        <vt:i4>1638451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_Toc385231652</vt:lpwstr>
      </vt:variant>
      <vt:variant>
        <vt:i4>1638451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_Toc385231651</vt:lpwstr>
      </vt:variant>
      <vt:variant>
        <vt:i4>1638451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_Toc385231650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_Toc385231649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_Toc385231648</vt:lpwstr>
      </vt:variant>
      <vt:variant>
        <vt:i4>1572915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_Toc385231647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_Toc385231646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_Toc385231645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_Toc385231644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_Toc385231643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_Toc385231642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_Toc385231641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_Toc385231640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_Toc385231639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_Toc385231638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_Toc385231637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_Toc385231636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_Toc385231635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_Toc385231634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_Toc385231633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_Toc385231632</vt:lpwstr>
      </vt:variant>
      <vt:variant>
        <vt:i4>73597013</vt:i4>
      </vt:variant>
      <vt:variant>
        <vt:i4>9</vt:i4>
      </vt:variant>
      <vt:variant>
        <vt:i4>0</vt:i4>
      </vt:variant>
      <vt:variant>
        <vt:i4>5</vt:i4>
      </vt:variant>
      <vt:variant>
        <vt:lpwstr>http://www.инженерные-проекты.рф/</vt:lpwstr>
      </vt:variant>
      <vt:variant>
        <vt:lpwstr/>
      </vt:variant>
      <vt:variant>
        <vt:i4>2162797</vt:i4>
      </vt:variant>
      <vt:variant>
        <vt:i4>6</vt:i4>
      </vt:variant>
      <vt:variant>
        <vt:i4>0</vt:i4>
      </vt:variant>
      <vt:variant>
        <vt:i4>5</vt:i4>
      </vt:variant>
      <vt:variant>
        <vt:lpwstr>http://www.tehnoskaner.com/</vt:lpwstr>
      </vt:variant>
      <vt:variant>
        <vt:lpwstr/>
      </vt:variant>
      <vt:variant>
        <vt:i4>7471223</vt:i4>
      </vt:variant>
      <vt:variant>
        <vt:i4>3</vt:i4>
      </vt:variant>
      <vt:variant>
        <vt:i4>0</vt:i4>
      </vt:variant>
      <vt:variant>
        <vt:i4>5</vt:i4>
      </vt:variant>
      <vt:variant>
        <vt:lpwstr>http://www.tehnoskaner.ru/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mailto:tehnoskaner@bk.ru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Оля</dc:creator>
  <cp:lastModifiedBy>Пользователь1</cp:lastModifiedBy>
  <cp:revision>239</cp:revision>
  <cp:lastPrinted>2017-11-27T05:41:00Z</cp:lastPrinted>
  <dcterms:created xsi:type="dcterms:W3CDTF">2018-03-27T07:36:00Z</dcterms:created>
  <dcterms:modified xsi:type="dcterms:W3CDTF">2022-04-07T09:19:00Z</dcterms:modified>
</cp:coreProperties>
</file>