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81" w:rsidRPr="00117677" w:rsidRDefault="00B07681" w:rsidP="00B07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7681" w:rsidRPr="00117677" w:rsidRDefault="00B07681" w:rsidP="00B07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77">
        <w:rPr>
          <w:rFonts w:ascii="Times New Roman" w:hAnsi="Times New Roman" w:cs="Times New Roman"/>
          <w:sz w:val="28"/>
          <w:szCs w:val="28"/>
        </w:rPr>
        <w:t>ХУТОРСКОГО СЕЛЬСКОГО ПОСЕЛЕНИЯ</w:t>
      </w:r>
    </w:p>
    <w:p w:rsidR="00B07681" w:rsidRPr="00117677" w:rsidRDefault="00B07681" w:rsidP="00B07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77">
        <w:rPr>
          <w:rFonts w:ascii="Times New Roman" w:hAnsi="Times New Roman" w:cs="Times New Roman"/>
          <w:sz w:val="28"/>
          <w:szCs w:val="28"/>
        </w:rPr>
        <w:t>УВЕЛЬСКИЙ МУНИЦИПАЛЬНЫЙ РАЙОН</w:t>
      </w:r>
    </w:p>
    <w:p w:rsidR="00B07681" w:rsidRPr="00117677" w:rsidRDefault="00B07681" w:rsidP="00B07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677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07681" w:rsidRPr="00117677" w:rsidRDefault="00B07681" w:rsidP="00B07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81" w:rsidRPr="00117677" w:rsidRDefault="00B07681" w:rsidP="00B076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6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07681" w:rsidRPr="00117677" w:rsidRDefault="00B07681" w:rsidP="00B07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681" w:rsidRPr="00117677" w:rsidRDefault="002F092B" w:rsidP="00B07681">
      <w:pPr>
        <w:jc w:val="both"/>
        <w:rPr>
          <w:rFonts w:ascii="Times New Roman" w:hAnsi="Times New Roman" w:cs="Times New Roman"/>
          <w:sz w:val="28"/>
          <w:szCs w:val="28"/>
        </w:rPr>
      </w:pPr>
      <w:r w:rsidRPr="00117677">
        <w:rPr>
          <w:sz w:val="28"/>
          <w:szCs w:val="28"/>
        </w:rPr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 w:rsidR="00B07681" w:rsidRPr="00117677">
        <w:rPr>
          <w:rFonts w:ascii="Times New Roman" w:hAnsi="Times New Roman" w:cs="Times New Roman"/>
          <w:sz w:val="28"/>
          <w:szCs w:val="28"/>
        </w:rPr>
        <w:t>«  19  »   февраля  2015г.                              №   14</w:t>
      </w:r>
    </w:p>
    <w:p w:rsidR="00B07681" w:rsidRPr="00117677" w:rsidRDefault="00B07681" w:rsidP="00B07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67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  <w:r w:rsidRPr="00117677">
        <w:rPr>
          <w:sz w:val="28"/>
          <w:szCs w:val="28"/>
        </w:rPr>
        <w:t>Об утверждении Положения «Об учете, сохранности, содержании и благоустройстве, мемориальных сооружений и объектов, увековечивающих память погибших при защите Отечества, расположенных на территории</w:t>
      </w:r>
      <w:r w:rsidR="00117677" w:rsidRPr="00117677">
        <w:rPr>
          <w:sz w:val="28"/>
          <w:szCs w:val="28"/>
        </w:rPr>
        <w:t xml:space="preserve"> Хуторского сельского поселения».</w:t>
      </w: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tabs>
          <w:tab w:val="left" w:pos="3217"/>
        </w:tabs>
        <w:spacing w:line="240" w:lineRule="auto"/>
        <w:ind w:left="20" w:right="-29" w:firstLine="0"/>
        <w:jc w:val="both"/>
        <w:rPr>
          <w:sz w:val="28"/>
          <w:szCs w:val="28"/>
        </w:rPr>
      </w:pPr>
      <w:proofErr w:type="gramStart"/>
      <w:r w:rsidRPr="00117677">
        <w:rPr>
          <w:sz w:val="28"/>
          <w:szCs w:val="28"/>
        </w:rPr>
        <w:t xml:space="preserve">В соответствии с федеральными законами от 06.10.2003. № 131-ФЭ «Об общих принципах организации местного самоуправления в Российской Федерации», Закон РФ от 14 января </w:t>
      </w:r>
      <w:smartTag w:uri="urn:schemas-microsoft-com:office:smarttags" w:element="metricconverter">
        <w:smartTagPr>
          <w:attr w:name="ProductID" w:val="1993 г"/>
        </w:smartTagPr>
        <w:r w:rsidRPr="00117677">
          <w:rPr>
            <w:sz w:val="28"/>
            <w:szCs w:val="28"/>
          </w:rPr>
          <w:t>1993 г</w:t>
        </w:r>
      </w:smartTag>
      <w:r w:rsidRPr="00117677">
        <w:rPr>
          <w:sz w:val="28"/>
          <w:szCs w:val="28"/>
        </w:rPr>
        <w:t xml:space="preserve">. </w:t>
      </w:r>
      <w:r w:rsidRPr="00117677">
        <w:rPr>
          <w:sz w:val="28"/>
          <w:szCs w:val="28"/>
          <w:lang w:val="en-US"/>
        </w:rPr>
        <w:t>N</w:t>
      </w:r>
      <w:r w:rsidRPr="00117677">
        <w:rPr>
          <w:sz w:val="28"/>
          <w:szCs w:val="28"/>
        </w:rPr>
        <w:t xml:space="preserve"> 4292-1 «Об увековечении памяти погибших при защите Отечества», в целях выявления, сохранения, дальнейшего использования и содержания мемориальных сооружений и объектов, увековечивающих память погибших при защите Отечества на территории Хуторского сельского поселения</w:t>
      </w:r>
      <w:proofErr w:type="gramEnd"/>
    </w:p>
    <w:p w:rsidR="00B07681" w:rsidRPr="00117677" w:rsidRDefault="00B07681" w:rsidP="00B07681">
      <w:pPr>
        <w:pStyle w:val="21"/>
        <w:shd w:val="clear" w:color="auto" w:fill="auto"/>
        <w:spacing w:line="240" w:lineRule="auto"/>
        <w:ind w:left="20" w:right="-29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1"/>
        <w:shd w:val="clear" w:color="auto" w:fill="auto"/>
        <w:spacing w:line="240" w:lineRule="auto"/>
        <w:ind w:left="20" w:right="-29"/>
        <w:jc w:val="both"/>
        <w:rPr>
          <w:sz w:val="28"/>
          <w:szCs w:val="28"/>
        </w:rPr>
      </w:pPr>
      <w:r w:rsidRPr="00117677">
        <w:rPr>
          <w:sz w:val="28"/>
          <w:szCs w:val="28"/>
        </w:rPr>
        <w:t>Постановляю:</w:t>
      </w:r>
    </w:p>
    <w:p w:rsidR="00B07681" w:rsidRPr="00117677" w:rsidRDefault="00B07681" w:rsidP="00B07681">
      <w:pPr>
        <w:pStyle w:val="2"/>
        <w:numPr>
          <w:ilvl w:val="0"/>
          <w:numId w:val="1"/>
        </w:numPr>
        <w:shd w:val="clear" w:color="auto" w:fill="auto"/>
        <w:tabs>
          <w:tab w:val="left" w:pos="746"/>
          <w:tab w:val="left" w:pos="6678"/>
        </w:tabs>
        <w:spacing w:line="240" w:lineRule="auto"/>
        <w:ind w:left="760" w:right="-29" w:hanging="360"/>
        <w:jc w:val="both"/>
        <w:rPr>
          <w:sz w:val="28"/>
          <w:szCs w:val="28"/>
        </w:rPr>
      </w:pPr>
      <w:r w:rsidRPr="00117677">
        <w:rPr>
          <w:sz w:val="28"/>
          <w:szCs w:val="28"/>
        </w:rPr>
        <w:t>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Отечества, расположенных на территории Хуторского сельского поселения</w:t>
      </w:r>
      <w:r w:rsidR="00117677" w:rsidRPr="00117677">
        <w:rPr>
          <w:sz w:val="28"/>
          <w:szCs w:val="28"/>
        </w:rPr>
        <w:t>»</w:t>
      </w:r>
      <w:r w:rsidRPr="00117677">
        <w:rPr>
          <w:sz w:val="28"/>
          <w:szCs w:val="28"/>
        </w:rPr>
        <w:t>.</w:t>
      </w:r>
    </w:p>
    <w:p w:rsidR="00B07681" w:rsidRPr="00117677" w:rsidRDefault="00B07681" w:rsidP="00B07681">
      <w:pPr>
        <w:pStyle w:val="2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left="760" w:right="-29" w:hanging="360"/>
        <w:jc w:val="both"/>
        <w:rPr>
          <w:sz w:val="28"/>
          <w:szCs w:val="28"/>
        </w:rPr>
      </w:pPr>
      <w:proofErr w:type="gramStart"/>
      <w:r w:rsidRPr="00117677">
        <w:rPr>
          <w:sz w:val="28"/>
          <w:szCs w:val="28"/>
        </w:rPr>
        <w:t>Контроль за</w:t>
      </w:r>
      <w:proofErr w:type="gramEnd"/>
      <w:r w:rsidRPr="00117677">
        <w:rPr>
          <w:sz w:val="28"/>
          <w:szCs w:val="28"/>
        </w:rPr>
        <w:t xml:space="preserve"> выполнением настоящего </w:t>
      </w:r>
      <w:r w:rsidRPr="00117677">
        <w:rPr>
          <w:rStyle w:val="11"/>
          <w:sz w:val="28"/>
          <w:szCs w:val="28"/>
          <w:u w:val="none"/>
        </w:rPr>
        <w:t>постановления</w:t>
      </w:r>
      <w:r w:rsidRPr="00117677">
        <w:rPr>
          <w:sz w:val="28"/>
          <w:szCs w:val="28"/>
        </w:rPr>
        <w:t xml:space="preserve"> оставляю за собой.</w:t>
      </w: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117677">
        <w:rPr>
          <w:sz w:val="28"/>
          <w:szCs w:val="28"/>
        </w:rPr>
        <w:t>Глава Хуторского сельского поселения                              А.М.Быков</w:t>
      </w: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6500" w:firstLine="0"/>
        <w:jc w:val="both"/>
        <w:rPr>
          <w:sz w:val="28"/>
          <w:szCs w:val="28"/>
        </w:rPr>
      </w:pPr>
    </w:p>
    <w:p w:rsidR="00B07681" w:rsidRPr="00117677" w:rsidRDefault="00B07681" w:rsidP="00B07681">
      <w:pPr>
        <w:pStyle w:val="2"/>
        <w:shd w:val="clear" w:color="auto" w:fill="auto"/>
        <w:spacing w:line="240" w:lineRule="auto"/>
        <w:ind w:left="65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65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right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>к постановлению Главы</w:t>
      </w:r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Хуторского сельского поселения</w:t>
      </w:r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14   от 19.02.2015г.</w:t>
      </w:r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End w:id="0"/>
    </w:p>
    <w:p w:rsidR="00B07681" w:rsidRDefault="00B07681" w:rsidP="00B07681">
      <w:pPr>
        <w:pStyle w:val="10"/>
        <w:keepNext/>
        <w:keepLines/>
        <w:shd w:val="clear" w:color="auto" w:fill="auto"/>
        <w:spacing w:before="0" w:line="240" w:lineRule="auto"/>
        <w:ind w:left="37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1"/>
        <w:shd w:val="clear" w:color="auto" w:fill="auto"/>
        <w:spacing w:line="240" w:lineRule="auto"/>
        <w:ind w:left="20" w:right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обеспечении учета, сохранности, содержания и благоустройства  мемориальных сооружений и объектов, увековечивающих память погибших при защите Отечества, расположенных на территории </w:t>
      </w:r>
      <w:bookmarkStart w:id="1" w:name="bookmark1"/>
      <w:r>
        <w:rPr>
          <w:sz w:val="28"/>
          <w:szCs w:val="28"/>
        </w:rPr>
        <w:t>Хуторского сельского поселения.</w:t>
      </w:r>
    </w:p>
    <w:p w:rsidR="00B07681" w:rsidRDefault="00B07681" w:rsidP="00B07681">
      <w:pPr>
        <w:pStyle w:val="21"/>
        <w:shd w:val="clear" w:color="auto" w:fill="auto"/>
        <w:spacing w:line="240" w:lineRule="auto"/>
        <w:ind w:left="20" w:right="400"/>
        <w:jc w:val="both"/>
        <w:rPr>
          <w:sz w:val="28"/>
          <w:szCs w:val="28"/>
        </w:rPr>
      </w:pPr>
    </w:p>
    <w:p w:rsidR="00B07681" w:rsidRDefault="00B07681" w:rsidP="00B07681">
      <w:pPr>
        <w:pStyle w:val="21"/>
        <w:numPr>
          <w:ilvl w:val="0"/>
          <w:numId w:val="2"/>
        </w:numPr>
        <w:shd w:val="clear" w:color="auto" w:fill="auto"/>
        <w:spacing w:line="240" w:lineRule="auto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bookmarkEnd w:id="1"/>
    </w:p>
    <w:p w:rsidR="00B07681" w:rsidRDefault="00B07681" w:rsidP="00B07681">
      <w:pPr>
        <w:pStyle w:val="21"/>
        <w:shd w:val="clear" w:color="auto" w:fill="auto"/>
        <w:spacing w:line="240" w:lineRule="auto"/>
        <w:ind w:left="20" w:right="40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numPr>
          <w:ilvl w:val="0"/>
          <w:numId w:val="3"/>
        </w:numPr>
        <w:shd w:val="clear" w:color="auto" w:fill="auto"/>
        <w:tabs>
          <w:tab w:val="left" w:pos="1422"/>
          <w:tab w:val="left" w:pos="4537"/>
        </w:tabs>
        <w:spacing w:line="240" w:lineRule="auto"/>
        <w:ind w:left="20" w:right="400"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федеральными законами от 06.10.2003 № 131-03 «Об общих принципах организации местного самоуправления в Российской Федерации», Закон РФ от 14 января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4292-1 «Об увековечении памяти погибших при защите Отечества» и регламентирует вопросы обеспечения учета, сохранности, содержания и благоустройства мемориальных сооружений и объектов, увековечивающих память погибших при защите Отечества, расположенных на территории Хуторского 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B07681" w:rsidRDefault="00B07681" w:rsidP="00B07681">
      <w:pPr>
        <w:pStyle w:val="2"/>
        <w:numPr>
          <w:ilvl w:val="0"/>
          <w:numId w:val="3"/>
        </w:numPr>
        <w:shd w:val="clear" w:color="auto" w:fill="auto"/>
        <w:tabs>
          <w:tab w:val="left" w:pos="1426"/>
          <w:tab w:val="left" w:pos="5218"/>
        </w:tabs>
        <w:spacing w:line="240" w:lineRule="auto"/>
        <w:ind w:left="20" w:right="400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Хуторского сельского поселения в пределах своей компетенции осуществляет мероприятия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территории сельского поселения.</w:t>
      </w:r>
      <w:bookmarkStart w:id="2" w:name="bookmark2"/>
    </w:p>
    <w:p w:rsidR="00B07681" w:rsidRDefault="00B07681" w:rsidP="00B07681">
      <w:pPr>
        <w:pStyle w:val="2"/>
        <w:shd w:val="clear" w:color="auto" w:fill="auto"/>
        <w:tabs>
          <w:tab w:val="left" w:pos="1426"/>
          <w:tab w:val="left" w:pos="5218"/>
        </w:tabs>
        <w:spacing w:line="240" w:lineRule="auto"/>
        <w:ind w:left="20" w:right="4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tabs>
          <w:tab w:val="left" w:pos="1426"/>
          <w:tab w:val="left" w:pos="5218"/>
        </w:tabs>
        <w:spacing w:line="240" w:lineRule="auto"/>
        <w:ind w:right="4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2.Порядок учета мемориальных сооружений и объектов, увековечивающих память погибших при защите отечества на территории Хуторского сельского поселения.</w:t>
      </w:r>
      <w:bookmarkEnd w:id="2"/>
    </w:p>
    <w:p w:rsidR="00B07681" w:rsidRDefault="00B07681" w:rsidP="00B07681">
      <w:pPr>
        <w:pStyle w:val="2"/>
        <w:shd w:val="clear" w:color="auto" w:fill="auto"/>
        <w:tabs>
          <w:tab w:val="left" w:pos="1426"/>
          <w:tab w:val="left" w:pos="5218"/>
        </w:tabs>
        <w:spacing w:line="240" w:lineRule="auto"/>
        <w:ind w:right="400" w:firstLine="0"/>
        <w:rPr>
          <w:b/>
          <w:sz w:val="28"/>
          <w:szCs w:val="28"/>
        </w:rPr>
      </w:pP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498"/>
          <w:tab w:val="left" w:pos="8012"/>
        </w:tabs>
        <w:spacing w:line="240" w:lineRule="auto"/>
        <w:ind w:left="20" w:right="400" w:firstLine="740"/>
        <w:jc w:val="both"/>
        <w:rPr>
          <w:sz w:val="28"/>
          <w:szCs w:val="28"/>
        </w:rPr>
      </w:pPr>
      <w:r>
        <w:rPr>
          <w:sz w:val="28"/>
          <w:szCs w:val="28"/>
        </w:rPr>
        <w:t>Учету подлежат все мемориальные сооружения и объекты, расположенные на территории Хуторского             сельского поселения независимо от того, в чьем пользовании или собственности они находятся.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494"/>
        </w:tabs>
        <w:spacing w:line="240" w:lineRule="auto"/>
        <w:ind w:left="20" w:right="1180" w:firstLine="7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учета мемориальных сооружений и объектов подлежат постоянному хранению.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494"/>
        </w:tabs>
        <w:spacing w:line="240" w:lineRule="auto"/>
        <w:ind w:left="20" w:right="40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каждое мемориальное сооружение или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</w:t>
      </w:r>
      <w:r>
        <w:rPr>
          <w:sz w:val="28"/>
          <w:szCs w:val="28"/>
        </w:rPr>
        <w:lastRenderedPageBreak/>
        <w:t>местонахождение, оценку исторического, научного, художественного или иного культурного значения.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538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паспорте указываются иные сведения, касающиеся мемориальных сооружений и объектов 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right="4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518"/>
        </w:tabs>
        <w:spacing w:line="240" w:lineRule="auto"/>
        <w:ind w:left="40" w:right="4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Паспорт для каждого мемориального сооружения или объекта составляется в 2 экземплярах.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518"/>
        </w:tabs>
        <w:spacing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специалист администрации </w:t>
      </w:r>
      <w:proofErr w:type="gramStart"/>
      <w:r>
        <w:rPr>
          <w:sz w:val="28"/>
          <w:szCs w:val="28"/>
        </w:rPr>
        <w:t>Хуторского</w:t>
      </w:r>
      <w:proofErr w:type="gramEnd"/>
    </w:p>
    <w:p w:rsidR="00B07681" w:rsidRDefault="00B07681" w:rsidP="00B07681">
      <w:pPr>
        <w:pStyle w:val="2"/>
        <w:shd w:val="clear" w:color="auto" w:fill="auto"/>
        <w:tabs>
          <w:tab w:val="left" w:pos="7739"/>
        </w:tabs>
        <w:spacing w:line="240" w:lineRule="auto"/>
        <w:ind w:left="40" w:right="46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ведет реестр мемориальных сооружений и объектов, увековечивающих память погибших при защите Отечества, которые находятся на территории  Хуторского сельского поселения.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97"/>
        </w:tabs>
        <w:spacing w:before="0" w:line="240" w:lineRule="auto"/>
        <w:ind w:left="40" w:right="20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Сохранность, содержание и благоустройство мемориальных сооружений и объектов</w:t>
      </w:r>
      <w:bookmarkEnd w:id="3"/>
    </w:p>
    <w:p w:rsidR="00B07681" w:rsidRDefault="00B07681" w:rsidP="00B07681">
      <w:pPr>
        <w:pStyle w:val="10"/>
        <w:keepNext/>
        <w:keepLines/>
        <w:shd w:val="clear" w:color="auto" w:fill="auto"/>
        <w:tabs>
          <w:tab w:val="left" w:pos="597"/>
        </w:tabs>
        <w:spacing w:before="0" w:line="240" w:lineRule="auto"/>
        <w:ind w:left="40" w:right="2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288"/>
          <w:tab w:val="left" w:pos="4677"/>
          <w:tab w:val="left" w:pos="7547"/>
        </w:tabs>
        <w:spacing w:line="240" w:lineRule="auto"/>
        <w:ind w:left="4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сохранностью  мемориальных сооружений и объектов, увековечивающих память погибших при защите Отечества, расположенных на территории Хуторского                сельского поселения, в соответствии с настоящим Положением, осуществляет администрация  сельского поселения.</w:t>
      </w:r>
    </w:p>
    <w:p w:rsidR="00B07681" w:rsidRDefault="00B07681" w:rsidP="00B07681">
      <w:pPr>
        <w:pStyle w:val="2"/>
        <w:shd w:val="clear" w:color="auto" w:fill="auto"/>
        <w:tabs>
          <w:tab w:val="left" w:pos="4911"/>
        </w:tabs>
        <w:spacing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Хуторского сельского поселения составляет план</w:t>
      </w:r>
    </w:p>
    <w:p w:rsidR="00B07681" w:rsidRDefault="00B07681" w:rsidP="00B07681">
      <w:pPr>
        <w:pStyle w:val="2"/>
        <w:shd w:val="clear" w:color="auto" w:fill="auto"/>
        <w:tabs>
          <w:tab w:val="left" w:pos="4619"/>
        </w:tabs>
        <w:spacing w:line="240" w:lineRule="auto"/>
        <w:ind w:left="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сохранности, содержанию и благоустройству мемориальных сооружений и объектов, увековечивающих память погибших при защите Отечества, расположенных на территории  Хуторского сельского поселения.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408"/>
          <w:tab w:val="left" w:pos="4418"/>
        </w:tabs>
        <w:spacing w:line="240" w:lineRule="auto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сохранности, содержанию и благоустройству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 Хуторского сельского поселения, благотворительных пожертвований и других источников финансирования.</w:t>
      </w:r>
    </w:p>
    <w:p w:rsidR="00B07681" w:rsidRDefault="00B07681" w:rsidP="00B07681">
      <w:pPr>
        <w:pStyle w:val="2"/>
        <w:shd w:val="clear" w:color="auto" w:fill="auto"/>
        <w:tabs>
          <w:tab w:val="left" w:pos="8205"/>
        </w:tabs>
        <w:spacing w:line="240" w:lineRule="auto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>Вопросы финансирования работ, связанных с обеспечением сохранности, поддержания и благоустройства мемориальных сооружений и объектов, увековечивающих память погибших при защите Отечества, расположенных на территории Хуторского сельского  поселения,                             выносятся на Совет депутатов Хуторского сельского поселения.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403"/>
          <w:tab w:val="left" w:pos="8205"/>
        </w:tabs>
        <w:spacing w:line="240" w:lineRule="auto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в рамках весеннего месячника по благоустройству и подготовке территории Хуторского сельского поселения к летнему периоду приводится в порядок территория мемориальных сооружений и объектов, увековечивающих память погибших при защите Отечества, расположенных на территории Хуторского сельского поселения</w:t>
      </w:r>
    </w:p>
    <w:p w:rsidR="00B07681" w:rsidRDefault="00B07681" w:rsidP="00B07681">
      <w:pPr>
        <w:pStyle w:val="2"/>
        <w:shd w:val="clear" w:color="auto" w:fill="auto"/>
        <w:tabs>
          <w:tab w:val="left" w:pos="1403"/>
          <w:tab w:val="left" w:pos="8205"/>
        </w:tabs>
        <w:spacing w:line="240" w:lineRule="auto"/>
        <w:ind w:left="40" w:right="2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245"/>
          <w:tab w:val="left" w:pos="8210"/>
        </w:tabs>
        <w:spacing w:line="240" w:lineRule="auto"/>
        <w:ind w:left="40" w:righ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обеспечению сохранности мемориальных </w:t>
      </w:r>
      <w:r>
        <w:rPr>
          <w:sz w:val="28"/>
          <w:szCs w:val="28"/>
        </w:rPr>
        <w:lastRenderedPageBreak/>
        <w:t>сооружений и объектов, увековечивающих память погибших при защите Отечества, расположенных на территории Хуторского          сельского поселения, включают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учета;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установку охранных досок, информационных табличек;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righ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обследований мемориальных сооружений или объектов;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right="10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заданий и проектов проведения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мемориальных сооружениях или объектах;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40" w:right="10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мемориальных сооружений и объектов, увековечивающих память погибших при защите Отечества, расположенных на территории Хуторского сельского поселения в период проведения исследовательских и ремонтно-реставрационных работ;</w:t>
      </w:r>
    </w:p>
    <w:p w:rsidR="00B07681" w:rsidRDefault="00B07681" w:rsidP="00B07681">
      <w:pPr>
        <w:pStyle w:val="2"/>
        <w:shd w:val="clear" w:color="auto" w:fill="auto"/>
        <w:tabs>
          <w:tab w:val="left" w:pos="4974"/>
        </w:tabs>
        <w:spacing w:line="240" w:lineRule="auto"/>
        <w:ind w:left="40" w:righ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мемориальных сооружений и объектов, увековечивающих память погибших при защите Отечества, расположенных на территории Хуторского сельского поселения,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298"/>
          <w:tab w:val="left" w:pos="6654"/>
        </w:tabs>
        <w:spacing w:line="240" w:lineRule="auto"/>
        <w:ind w:left="40" w:righ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каждом мемориальном сооружении и объекте, увековечившем память погибших при защите Отечества, расположенных на территории Хуторского сельского поселения устанавливается охранная доска или информационная табличка, содержащая основные данные об мемориальных сооружениях и объектах, увековечивающих память погибших при защите Отечества и указания о том, что объект охраняется.</w:t>
      </w:r>
    </w:p>
    <w:p w:rsidR="00B07681" w:rsidRDefault="00B07681" w:rsidP="00B07681">
      <w:pPr>
        <w:pStyle w:val="2"/>
        <w:numPr>
          <w:ilvl w:val="1"/>
          <w:numId w:val="4"/>
        </w:numPr>
        <w:shd w:val="clear" w:color="auto" w:fill="auto"/>
        <w:tabs>
          <w:tab w:val="left" w:pos="1230"/>
        </w:tabs>
        <w:spacing w:line="240" w:lineRule="auto"/>
        <w:ind w:left="40" w:right="10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Снос, перемещение и изменение мемориальных сооружений и объектов, увековечивающих память погибших при защите Отечества, запрещается.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20" w:right="3900" w:firstLine="0"/>
        <w:jc w:val="both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65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07681" w:rsidRDefault="00B07681" w:rsidP="00B07681">
      <w:pPr>
        <w:pStyle w:val="2"/>
        <w:shd w:val="clear" w:color="auto" w:fill="auto"/>
        <w:spacing w:line="240" w:lineRule="auto"/>
        <w:ind w:left="6500" w:firstLine="0"/>
        <w:jc w:val="right"/>
        <w:rPr>
          <w:sz w:val="28"/>
          <w:szCs w:val="28"/>
        </w:rPr>
      </w:pPr>
    </w:p>
    <w:p w:rsidR="00B07681" w:rsidRDefault="00B07681" w:rsidP="00B07681">
      <w:pPr>
        <w:pStyle w:val="2"/>
        <w:shd w:val="clear" w:color="auto" w:fill="auto"/>
        <w:spacing w:line="240" w:lineRule="auto"/>
        <w:ind w:left="6500" w:firstLine="0"/>
        <w:jc w:val="right"/>
        <w:rPr>
          <w:sz w:val="28"/>
          <w:szCs w:val="28"/>
        </w:rPr>
      </w:pPr>
    </w:p>
    <w:p w:rsidR="00B07681" w:rsidRDefault="00B07681" w:rsidP="00B07681">
      <w:pPr>
        <w:rPr>
          <w:rFonts w:ascii="Times New Roman" w:hAnsi="Times New Roman" w:cs="Times New Roman"/>
          <w:sz w:val="28"/>
          <w:szCs w:val="28"/>
        </w:rPr>
      </w:pPr>
    </w:p>
    <w:p w:rsidR="009E22B6" w:rsidRDefault="009E22B6"/>
    <w:sectPr w:rsidR="009E22B6" w:rsidSect="009E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442"/>
    <w:multiLevelType w:val="multilevel"/>
    <w:tmpl w:val="CCF20D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D106D96"/>
    <w:multiLevelType w:val="multilevel"/>
    <w:tmpl w:val="D398F84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654D0D75"/>
    <w:multiLevelType w:val="hybridMultilevel"/>
    <w:tmpl w:val="0E46CED4"/>
    <w:lvl w:ilvl="0" w:tplc="666CC5E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B5DEB"/>
    <w:multiLevelType w:val="multilevel"/>
    <w:tmpl w:val="9C3E790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07681"/>
    <w:rsid w:val="00117677"/>
    <w:rsid w:val="002F092B"/>
    <w:rsid w:val="009E22B6"/>
    <w:rsid w:val="00B0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076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07681"/>
    <w:pPr>
      <w:shd w:val="clear" w:color="auto" w:fill="FFFFFF"/>
      <w:spacing w:line="317" w:lineRule="exac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B076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07681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076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07681"/>
    <w:pPr>
      <w:shd w:val="clear" w:color="auto" w:fill="FFFFFF"/>
      <w:spacing w:before="420" w:line="322" w:lineRule="exact"/>
      <w:ind w:hanging="460"/>
      <w:outlineLvl w:val="0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1">
    <w:name w:val="Основной текст1"/>
    <w:basedOn w:val="a3"/>
    <w:uiPriority w:val="99"/>
    <w:rsid w:val="00B07681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1032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2015-02-19T05:11:00Z</cp:lastPrinted>
  <dcterms:created xsi:type="dcterms:W3CDTF">2015-02-19T04:43:00Z</dcterms:created>
  <dcterms:modified xsi:type="dcterms:W3CDTF">2015-02-19T05:16:00Z</dcterms:modified>
</cp:coreProperties>
</file>