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65" w:rsidRDefault="003F5565" w:rsidP="003F5565">
      <w:pPr>
        <w:pStyle w:val="3"/>
        <w:jc w:val="right"/>
        <w:rPr>
          <w:rFonts w:ascii="Times New Roman" w:hAnsi="Times New Roman"/>
          <w:b w:val="0"/>
          <w:sz w:val="26"/>
          <w:szCs w:val="26"/>
        </w:rPr>
      </w:pPr>
      <w:r w:rsidRPr="00B03DF8">
        <w:rPr>
          <w:rFonts w:ascii="Times New Roman" w:hAnsi="Times New Roman"/>
          <w:b w:val="0"/>
          <w:sz w:val="26"/>
          <w:szCs w:val="26"/>
        </w:rPr>
        <w:t xml:space="preserve">Приложение № 1 </w:t>
      </w:r>
    </w:p>
    <w:p w:rsidR="003F5565" w:rsidRPr="00B03DF8" w:rsidRDefault="003F5565" w:rsidP="003F5565">
      <w:pPr>
        <w:pStyle w:val="3"/>
        <w:jc w:val="right"/>
        <w:rPr>
          <w:sz w:val="26"/>
          <w:szCs w:val="26"/>
        </w:rPr>
      </w:pPr>
      <w:r w:rsidRPr="00B03DF8">
        <w:rPr>
          <w:rFonts w:ascii="Times New Roman" w:hAnsi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B03DF8">
        <w:rPr>
          <w:b w:val="0"/>
          <w:sz w:val="26"/>
          <w:szCs w:val="26"/>
        </w:rPr>
        <w:t>Постановлению администрации</w:t>
      </w:r>
      <w:r w:rsidRPr="00B03DF8">
        <w:rPr>
          <w:sz w:val="26"/>
          <w:szCs w:val="26"/>
        </w:rPr>
        <w:t xml:space="preserve"> </w:t>
      </w:r>
    </w:p>
    <w:p w:rsidR="003F5565" w:rsidRPr="00B03DF8" w:rsidRDefault="003F5565" w:rsidP="003F5565">
      <w:pPr>
        <w:jc w:val="right"/>
        <w:rPr>
          <w:sz w:val="26"/>
          <w:szCs w:val="26"/>
        </w:rPr>
      </w:pPr>
      <w:r>
        <w:rPr>
          <w:sz w:val="26"/>
          <w:szCs w:val="26"/>
        </w:rPr>
        <w:t>Мордвиновского сельского поселения</w:t>
      </w:r>
    </w:p>
    <w:p w:rsidR="003F5565" w:rsidRDefault="003F5565" w:rsidP="003F5565">
      <w:pPr>
        <w:jc w:val="right"/>
        <w:rPr>
          <w:sz w:val="26"/>
          <w:szCs w:val="26"/>
        </w:rPr>
      </w:pPr>
      <w:r w:rsidRPr="00B03DF8">
        <w:rPr>
          <w:sz w:val="26"/>
          <w:szCs w:val="26"/>
        </w:rPr>
        <w:t xml:space="preserve">от  </w:t>
      </w:r>
      <w:r>
        <w:rPr>
          <w:sz w:val="26"/>
          <w:szCs w:val="26"/>
        </w:rPr>
        <w:t>21</w:t>
      </w:r>
      <w:r w:rsidRPr="00B03DF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B03DF8">
        <w:rPr>
          <w:sz w:val="26"/>
          <w:szCs w:val="26"/>
        </w:rPr>
        <w:t xml:space="preserve">. 2018 г.  № </w:t>
      </w:r>
      <w:r>
        <w:rPr>
          <w:sz w:val="26"/>
          <w:szCs w:val="26"/>
        </w:rPr>
        <w:t>37</w:t>
      </w:r>
    </w:p>
    <w:p w:rsidR="003F5565" w:rsidRDefault="003F5565" w:rsidP="003F5565">
      <w:pPr>
        <w:jc w:val="right"/>
        <w:rPr>
          <w:sz w:val="26"/>
          <w:szCs w:val="26"/>
        </w:rPr>
      </w:pPr>
    </w:p>
    <w:p w:rsidR="003F5565" w:rsidRPr="00B03DF8" w:rsidRDefault="003F5565" w:rsidP="003F5565">
      <w:pPr>
        <w:jc w:val="right"/>
        <w:rPr>
          <w:sz w:val="26"/>
          <w:szCs w:val="26"/>
        </w:rPr>
      </w:pPr>
    </w:p>
    <w:p w:rsidR="003F5565" w:rsidRPr="00062772" w:rsidRDefault="003F5565" w:rsidP="003F5565">
      <w:pPr>
        <w:tabs>
          <w:tab w:val="left" w:pos="900"/>
        </w:tabs>
        <w:ind w:left="4248"/>
        <w:rPr>
          <w:b/>
          <w:sz w:val="28"/>
          <w:szCs w:val="28"/>
        </w:rPr>
      </w:pPr>
    </w:p>
    <w:p w:rsidR="003F5565" w:rsidRPr="00062772" w:rsidRDefault="003F5565" w:rsidP="003F5565">
      <w:pPr>
        <w:shd w:val="clear" w:color="auto" w:fill="FFFFFF"/>
        <w:tabs>
          <w:tab w:val="left" w:pos="567"/>
        </w:tabs>
        <w:ind w:right="19"/>
        <w:jc w:val="center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ПОЛОЖЕНИЕ</w:t>
      </w:r>
    </w:p>
    <w:p w:rsidR="003F5565" w:rsidRDefault="003F5565" w:rsidP="003F5565">
      <w:pPr>
        <w:shd w:val="clear" w:color="auto" w:fill="FFFFFF"/>
        <w:tabs>
          <w:tab w:val="left" w:pos="567"/>
        </w:tabs>
        <w:ind w:right="19"/>
        <w:jc w:val="center"/>
        <w:rPr>
          <w:sz w:val="26"/>
          <w:szCs w:val="26"/>
        </w:rPr>
      </w:pPr>
      <w:r w:rsidRPr="00062772">
        <w:rPr>
          <w:sz w:val="26"/>
          <w:szCs w:val="26"/>
        </w:rPr>
        <w:t xml:space="preserve">об организации обучения населения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 </w:t>
      </w:r>
    </w:p>
    <w:p w:rsidR="003F5565" w:rsidRPr="00062772" w:rsidRDefault="003F5565" w:rsidP="003F5565">
      <w:pPr>
        <w:shd w:val="clear" w:color="auto" w:fill="FFFFFF"/>
        <w:tabs>
          <w:tab w:val="left" w:pos="567"/>
        </w:tabs>
        <w:ind w:right="19"/>
        <w:jc w:val="center"/>
        <w:rPr>
          <w:color w:val="000000"/>
          <w:sz w:val="26"/>
          <w:szCs w:val="26"/>
        </w:rPr>
      </w:pPr>
      <w:r w:rsidRPr="00062772">
        <w:rPr>
          <w:sz w:val="26"/>
          <w:szCs w:val="26"/>
        </w:rPr>
        <w:t>в области  гражданской обороны, защиты от чрезвычайных ситуаций природного и техногенного характера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jc w:val="center"/>
        <w:rPr>
          <w:color w:val="000000"/>
          <w:sz w:val="26"/>
          <w:szCs w:val="26"/>
        </w:rPr>
      </w:pPr>
    </w:p>
    <w:p w:rsidR="003F5565" w:rsidRPr="00062772" w:rsidRDefault="003F5565" w:rsidP="003F5565">
      <w:pPr>
        <w:shd w:val="clear" w:color="auto" w:fill="FFFFFF"/>
        <w:tabs>
          <w:tab w:val="left" w:pos="900"/>
        </w:tabs>
        <w:jc w:val="center"/>
        <w:rPr>
          <w:b/>
          <w:sz w:val="26"/>
          <w:szCs w:val="26"/>
        </w:rPr>
      </w:pPr>
      <w:r w:rsidRPr="00062772">
        <w:rPr>
          <w:b/>
          <w:sz w:val="26"/>
          <w:szCs w:val="26"/>
          <w:lang w:val="en-US"/>
        </w:rPr>
        <w:t>I</w:t>
      </w:r>
      <w:r w:rsidRPr="00062772">
        <w:rPr>
          <w:b/>
          <w:sz w:val="26"/>
          <w:szCs w:val="26"/>
        </w:rPr>
        <w:t>. Общие положения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1. </w:t>
      </w:r>
      <w:proofErr w:type="gramStart"/>
      <w:r w:rsidRPr="00062772">
        <w:rPr>
          <w:color w:val="000000"/>
          <w:sz w:val="26"/>
          <w:szCs w:val="26"/>
        </w:rPr>
        <w:t xml:space="preserve">Настоящее Положение разработано в соответствии с требованиями </w:t>
      </w:r>
      <w:r w:rsidRPr="00062772">
        <w:rPr>
          <w:sz w:val="26"/>
          <w:szCs w:val="26"/>
        </w:rPr>
        <w:t>Федерального Закона от 12 февраля 1998 года № 28-ФЗ «О гражданской обороне», Федерального закона от 21 декабря1994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 сентября 2003 года № 547 «О подготовке населения в области защиты от чрезвычайных ситуаций природного и техногенного характ</w:t>
      </w:r>
      <w:r w:rsidRPr="00062772">
        <w:rPr>
          <w:sz w:val="26"/>
          <w:szCs w:val="26"/>
        </w:rPr>
        <w:t>е</w:t>
      </w:r>
      <w:r w:rsidRPr="00062772">
        <w:rPr>
          <w:sz w:val="26"/>
          <w:szCs w:val="26"/>
        </w:rPr>
        <w:t>ра</w:t>
      </w:r>
      <w:proofErr w:type="gramEnd"/>
      <w:r w:rsidRPr="00062772">
        <w:rPr>
          <w:sz w:val="26"/>
          <w:szCs w:val="26"/>
        </w:rPr>
        <w:t>», от 02 ноября  2000 года № 841 «Об утверждении Положения об организации обучения населения в области гражданской об</w:t>
      </w:r>
      <w:r w:rsidRPr="00062772">
        <w:rPr>
          <w:sz w:val="26"/>
          <w:szCs w:val="26"/>
        </w:rPr>
        <w:t>о</w:t>
      </w:r>
      <w:r w:rsidRPr="00062772">
        <w:rPr>
          <w:sz w:val="26"/>
          <w:szCs w:val="26"/>
        </w:rPr>
        <w:t>роны».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2. Настоящее Положение определяет: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9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1) задачи обучения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9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2) перечень групп населения, проходящих обязательную подготовку в области гражданской обороны, защиты населения и территорий от чрезвычайных ситуаций природного и техногенного характера и формы их обучения;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9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3) функции по руководству обучением населения на территории </w:t>
      </w:r>
      <w:proofErr w:type="spellStart"/>
      <w:r w:rsidRPr="00062772">
        <w:rPr>
          <w:sz w:val="26"/>
          <w:szCs w:val="26"/>
        </w:rPr>
        <w:t>Кичигинского</w:t>
      </w:r>
      <w:proofErr w:type="spellEnd"/>
      <w:r w:rsidRPr="00062772">
        <w:rPr>
          <w:sz w:val="26"/>
          <w:szCs w:val="26"/>
        </w:rPr>
        <w:t xml:space="preserve"> сельского поселения </w:t>
      </w:r>
      <w:r w:rsidRPr="00062772">
        <w:rPr>
          <w:color w:val="000000"/>
          <w:sz w:val="26"/>
          <w:szCs w:val="26"/>
        </w:rPr>
        <w:t>и в организациях;</w:t>
      </w:r>
    </w:p>
    <w:p w:rsidR="003F5565" w:rsidRPr="00062772" w:rsidRDefault="003F5565" w:rsidP="003F5565">
      <w:pPr>
        <w:spacing w:line="240" w:lineRule="auto"/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 xml:space="preserve">4) организацию планирования и учета переподготовки и повышения квалификации руководителей и должностных лиц органов управления гражданской обороной и муниципального звена Челябинской областной подсистемы Единой государственной системы предупреждения и ликвидации чрезвычайных ситуаций (далее именуется – муниципальное звено территориальной подсистемы РСЧС)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Pr="00062772">
        <w:rPr>
          <w:sz w:val="26"/>
          <w:szCs w:val="26"/>
        </w:rPr>
        <w:t>в отделе «Учебно-методический центр» областного</w:t>
      </w:r>
      <w:proofErr w:type="gramEnd"/>
      <w:r w:rsidRPr="00062772">
        <w:rPr>
          <w:sz w:val="26"/>
          <w:szCs w:val="26"/>
        </w:rPr>
        <w:t xml:space="preserve"> государственного казенного учреждения «Центр гражданской обороны и защиты населения Челябинской области»</w:t>
      </w:r>
      <w:r w:rsidRPr="00062772">
        <w:rPr>
          <w:color w:val="000000"/>
          <w:sz w:val="26"/>
          <w:szCs w:val="26"/>
        </w:rPr>
        <w:t xml:space="preserve"> (далее - УМЦ по ГОЧС) и на курсах гражданской обороны (далее именуется – курсы ГО), а также в образовательных учреждениях дополнительного профессионального образования федеральных органов исполнительной власти Российской Федерации;</w:t>
      </w:r>
    </w:p>
    <w:p w:rsidR="003F5565" w:rsidRPr="00062772" w:rsidRDefault="003F5565" w:rsidP="003F5565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color w:val="000000"/>
          <w:sz w:val="26"/>
          <w:szCs w:val="26"/>
        </w:rPr>
        <w:lastRenderedPageBreak/>
        <w:t xml:space="preserve">5) </w:t>
      </w:r>
      <w:r w:rsidRPr="00062772">
        <w:rPr>
          <w:sz w:val="26"/>
          <w:szCs w:val="26"/>
        </w:rPr>
        <w:t xml:space="preserve">Финансирование мероприятий </w:t>
      </w:r>
      <w:r w:rsidRPr="00062772">
        <w:rPr>
          <w:color w:val="000000"/>
          <w:sz w:val="26"/>
          <w:szCs w:val="26"/>
        </w:rPr>
        <w:t>по подготовке населения в области гражданской обороны, защиты населения и территорий от чрезвычайных ситуаций природного и техногенного характера</w:t>
      </w:r>
      <w:r w:rsidRPr="00062772">
        <w:rPr>
          <w:sz w:val="26"/>
          <w:szCs w:val="26"/>
        </w:rPr>
        <w:t xml:space="preserve"> осуществляется за счет средств бюджета Увельского муниципального района,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 и за счет средств организаций. </w:t>
      </w:r>
    </w:p>
    <w:p w:rsidR="003F5565" w:rsidRPr="00062772" w:rsidRDefault="003F5565" w:rsidP="003F5565">
      <w:pPr>
        <w:keepLines/>
        <w:tabs>
          <w:tab w:val="left" w:pos="900"/>
          <w:tab w:val="left" w:pos="1485"/>
        </w:tabs>
        <w:rPr>
          <w:b/>
          <w:color w:val="000000"/>
          <w:sz w:val="26"/>
          <w:szCs w:val="26"/>
        </w:rPr>
      </w:pPr>
      <w:r w:rsidRPr="00062772">
        <w:rPr>
          <w:sz w:val="26"/>
          <w:szCs w:val="26"/>
        </w:rPr>
        <w:tab/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jc w:val="center"/>
        <w:rPr>
          <w:b/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  <w:lang w:val="en-US"/>
        </w:rPr>
        <w:t>II</w:t>
      </w:r>
      <w:r w:rsidRPr="00062772">
        <w:rPr>
          <w:b/>
          <w:color w:val="000000"/>
          <w:sz w:val="26"/>
          <w:szCs w:val="26"/>
        </w:rPr>
        <w:t>. Организация обучения населения</w:t>
      </w:r>
    </w:p>
    <w:p w:rsidR="003F5565" w:rsidRPr="00062772" w:rsidRDefault="003F5565" w:rsidP="003F5565">
      <w:pPr>
        <w:shd w:val="clear" w:color="auto" w:fill="FFFFFF"/>
        <w:tabs>
          <w:tab w:val="left" w:pos="900"/>
          <w:tab w:val="left" w:pos="1032"/>
        </w:tabs>
        <w:rPr>
          <w:color w:val="000000"/>
          <w:sz w:val="26"/>
          <w:szCs w:val="26"/>
        </w:rPr>
      </w:pPr>
    </w:p>
    <w:p w:rsidR="003F5565" w:rsidRPr="00062772" w:rsidRDefault="003F5565" w:rsidP="003F5565">
      <w:pPr>
        <w:shd w:val="clear" w:color="auto" w:fill="FFFFFF"/>
        <w:tabs>
          <w:tab w:val="left" w:pos="900"/>
          <w:tab w:val="left" w:pos="1032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1.</w:t>
      </w:r>
      <w:r w:rsidRPr="00062772">
        <w:rPr>
          <w:color w:val="000000"/>
          <w:sz w:val="26"/>
          <w:szCs w:val="26"/>
        </w:rPr>
        <w:tab/>
        <w:t>Основными задачами обучения населения в области гражданской обороны и защиты от чрезвычайных ситуаций природного и техногенного характера являются: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5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обучение населения правилам поведения и основным способам защиты от опасностей, возникающих при ведении военных действий или вследствие этих действий, возникновении чрезвычайных ситуаций природного и техногенного характера, а также действиям по сигналам оповещения, приемам оказания первой медицинской помощи пострадавшим, правилам пользования коллективными и  индивидуальными средствами и защиты;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>- формирование у руководителей различного уровня, должностных лиц структурных подразделений (работников), уполномоченных на решение вопросов гражданской обороны, предупреждения и ликвидации чрезвычайных ситуаций, необходимого уровня теоретических знаний по вопросам организации и ведения гражданской обороны, предупреждения чрезвычайных ситуаций и ликвидации их последствий, управления силами и средствами гражданской обороны и муниципального звена территориальной подсистемы, а также совершенствование их практических навыков;</w:t>
      </w:r>
      <w:proofErr w:type="gramEnd"/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5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подготовка личного состава аварийно-спасательных служб, аварийно-спасательных формирований и нештатных аварийно-спасательных формирований организаций к действиям по предназначению в очагах поражения и зоне чрезвычайной ситуации.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2. Должностные лица и население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поселения, </w:t>
      </w:r>
      <w:r w:rsidRPr="00062772">
        <w:rPr>
          <w:color w:val="000000"/>
          <w:sz w:val="26"/>
          <w:szCs w:val="26"/>
        </w:rPr>
        <w:t>подлежащие обучению, подразделяются на следующие группы: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руководители – Глава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  <w:r w:rsidRPr="00062772">
        <w:rPr>
          <w:color w:val="000000"/>
          <w:sz w:val="26"/>
          <w:szCs w:val="26"/>
        </w:rPr>
        <w:t>, руководители организаций и учреждений;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5"/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>-должностные лица – руководители и работники органов, осуществляющих управление гражданской обороной, председатели и члены комиссий по предупреждению и ликвидации чрезвычайных ситуаций и обеспечению пожарной безопасности органа местного самоуправления и организаций, структурные подразделения (работники) органа местного самоуправления и организаций, уполномоченные решать задачи гражданской обороны, предупреждения и ликвидации чрезвычайных ситуаций, преподаватели курса «Основы безопасности жизнедеятельности» учреждений общего образования;</w:t>
      </w:r>
      <w:proofErr w:type="gramEnd"/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29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формирования и службы – руководители и личный состав аварийно-спасательных служб и нештатных аварийно-спасательных формирований организаций;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 работающее   население   –   лица,   занятые   в   сфере   производства   и </w:t>
      </w:r>
      <w:r w:rsidRPr="00062772">
        <w:rPr>
          <w:color w:val="000000"/>
          <w:sz w:val="26"/>
          <w:szCs w:val="26"/>
        </w:rPr>
        <w:lastRenderedPageBreak/>
        <w:t>обслуживания, не входящие в состав сил муниципального звена территориальной подсистемы;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неработающее население – лица, не занятые в сфере производства и обслуживания;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4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обучающиеся - учащиеся общеобразовательных учреждений.</w:t>
      </w:r>
    </w:p>
    <w:p w:rsidR="003F5565" w:rsidRPr="00062772" w:rsidRDefault="003F5565" w:rsidP="003F5565">
      <w:pPr>
        <w:shd w:val="clear" w:color="auto" w:fill="FFFFFF"/>
        <w:tabs>
          <w:tab w:val="left" w:pos="0"/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ab/>
        <w:t xml:space="preserve">3. Формы обучения населения в области безопасности жизнедеятельности населения: </w:t>
      </w:r>
    </w:p>
    <w:p w:rsidR="003F5565" w:rsidRPr="00062772" w:rsidRDefault="003F5565" w:rsidP="003F5565">
      <w:pPr>
        <w:shd w:val="clear" w:color="auto" w:fill="FFFFFF"/>
        <w:tabs>
          <w:tab w:val="left" w:pos="0"/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Группа  «руководители»:</w:t>
      </w:r>
    </w:p>
    <w:p w:rsidR="003F5565" w:rsidRPr="00062772" w:rsidRDefault="003F5565" w:rsidP="003F5565">
      <w:pPr>
        <w:numPr>
          <w:ilvl w:val="0"/>
          <w:numId w:val="1"/>
        </w:numPr>
        <w:shd w:val="clear" w:color="auto" w:fill="FFFFFF"/>
        <w:tabs>
          <w:tab w:val="clear" w:pos="1140"/>
          <w:tab w:val="left" w:pos="900"/>
        </w:tabs>
        <w:spacing w:line="240" w:lineRule="auto"/>
        <w:ind w:left="0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Категория «руководители муниципальных районов»: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самостоятельная работа с нормативными документами по вопросам организации, планирования мероприятий и ведения гражданской обороны, защите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изучение своих должностных обязанностей;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личное участие в учебно-методических сборах, учениях, тренировках и других плановых мероприятиях по вопросам безопасности жизнедеятельности.</w:t>
      </w:r>
    </w:p>
    <w:p w:rsidR="003F5565" w:rsidRPr="00062772" w:rsidRDefault="003F5565" w:rsidP="003F5565">
      <w:pPr>
        <w:numPr>
          <w:ilvl w:val="0"/>
          <w:numId w:val="1"/>
        </w:numPr>
        <w:shd w:val="clear" w:color="auto" w:fill="FFFFFF"/>
        <w:tabs>
          <w:tab w:val="clear" w:pos="1140"/>
          <w:tab w:val="left" w:pos="900"/>
        </w:tabs>
        <w:spacing w:line="240" w:lineRule="auto"/>
        <w:ind w:left="0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Категория «руководители органов местного самоуправления сельских поселений и организаций (учреждений)»: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самостоятельная работа с нормативными документами по вопросам организации, планирования мероприятий и ведения гражданской обороны, защите населения и территорий от чрезвычайных ситуаций природного и техногенного характера;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переподготовка и повышение квалификации, которая осуществляется: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а) в образовательных учреждениях Министерства Российской Федерации по делам   гражданской обороны, чрезвычайным ситуациям и ликвидации последствий стихийных бедствий;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б) в образовательных учреждениях дополнительного профессионального образования, имеющих соответствующую лицензию;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в) </w:t>
      </w:r>
      <w:r w:rsidRPr="00062772">
        <w:rPr>
          <w:sz w:val="26"/>
          <w:szCs w:val="26"/>
        </w:rPr>
        <w:t>в отделе «Учебно-методический центр» областного государственного казенного учреждения «Центр гражданской обороны и защиты населения Челябинской области»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г) личным участием в учениях, тренировках и других плановых мероприятиях по безопасности жизнедеятельности.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      Группа  «должностные лица»: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        - переподготовка и повышение квалификации: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а)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б) в образовательных учреждениях дополнительного профессионального образования, имеющих соответствующую лицензию;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в)</w:t>
      </w:r>
      <w:r w:rsidRPr="00062772">
        <w:rPr>
          <w:sz w:val="26"/>
          <w:szCs w:val="26"/>
        </w:rPr>
        <w:t xml:space="preserve"> в отделе «Учебно-методический центр» областного государственного казенного учреждения «Центр гражданской обороны и защиты населения Челябинской области»</w:t>
      </w:r>
      <w:r w:rsidRPr="00062772">
        <w:rPr>
          <w:color w:val="000000"/>
          <w:sz w:val="26"/>
          <w:szCs w:val="26"/>
        </w:rPr>
        <w:t>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г) на курсах ГО;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proofErr w:type="spellStart"/>
      <w:r w:rsidRPr="00062772">
        <w:rPr>
          <w:color w:val="000000"/>
          <w:sz w:val="26"/>
          <w:szCs w:val="26"/>
        </w:rPr>
        <w:lastRenderedPageBreak/>
        <w:t>д</w:t>
      </w:r>
      <w:proofErr w:type="spellEnd"/>
      <w:r w:rsidRPr="00062772">
        <w:rPr>
          <w:color w:val="000000"/>
          <w:sz w:val="26"/>
          <w:szCs w:val="26"/>
        </w:rPr>
        <w:t>) участие в учениях, тренировках и других плановых мероприятиях по безопасности жизнедеятельности.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     Группа  «формирования и службы»:</w:t>
      </w:r>
    </w:p>
    <w:p w:rsidR="003F5565" w:rsidRPr="00062772" w:rsidRDefault="003F5565" w:rsidP="003F556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/>
        <w:autoSpaceDN/>
        <w:adjustRightInd/>
        <w:spacing w:line="240" w:lineRule="auto"/>
        <w:ind w:left="0" w:firstLine="540"/>
        <w:jc w:val="left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Категория «руководители формирований и служб»: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повышение квалификации, которая осуществляется: 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а)  </w:t>
      </w:r>
      <w:r w:rsidRPr="00062772">
        <w:rPr>
          <w:sz w:val="26"/>
          <w:szCs w:val="26"/>
        </w:rPr>
        <w:t>в отделе «Учебно-методический центр» областного государственного казенного учреждения «Центр гражданской обороны и защиты населения Челябинской области»</w:t>
      </w:r>
      <w:r w:rsidRPr="00062772">
        <w:rPr>
          <w:color w:val="000000"/>
          <w:sz w:val="26"/>
          <w:szCs w:val="26"/>
        </w:rPr>
        <w:t>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б) на курсах ГО;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в) участие в учениях, тренировках и других плановых мероприятиях по гражданской обороне и защите от чрезвычайных ситуаций природного и техногенного характера.</w:t>
      </w:r>
    </w:p>
    <w:p w:rsidR="003F5565" w:rsidRPr="00062772" w:rsidRDefault="003F5565" w:rsidP="003F5565">
      <w:pPr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spacing w:line="240" w:lineRule="auto"/>
        <w:ind w:left="0" w:right="14" w:firstLine="540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Категория «личный состав формирований и служб»: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4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проведение занятий руководителями формирований и служб с личным составом по месту работы;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4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подготовка по программам первоначальной подготовки спасателей;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4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участие в учениях, тренировках и других плановых мероприятиях по гражданской обороне и защите от чрезвычайных ситуаций природного и техногенного характера.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Группа  «работающее население»: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 проведение занятий по месту работы;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участие в учениях, тренировках и других плановых мероприятиях по гражданской обороне и защите от чрезвычайных ситуаций природного и техногенного характера;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индивидуальное изучение способов защиты  от опасностей, возникающих при ведении военных действий или вследствие этих действий, а также при возникновении чрезвычайных ситуаций различного характера.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Группа  «неработающее население»: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посещение мероприятий по месту жительства, проводимых по тематике по гражданской обороны и защите от чрезвычайных ситуаций природного и техногенного характера;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проведение консультаций и показ учебных фильмов в учебно-консультационных пунктах;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участие в учениях по гражданской обороне и защите от чрезвычайных ситуаций природного и техногенного характера;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чтение памяток, листовок и пособий по гражданской обороне и защите от чрезвычайных ситуаций природного и техногенного характера;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прослушивание радиопередач, просмотр телепрограмм и информация из интернета по тематике гражданской обороны и защиты от чрезвычайных ситуаций природного и техногенного характера.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Группа  «обучающиеся»: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обучение (в учебное время) по курсу «Основы безопасности жизнедеятельности»;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участие в учениях по гражданской обороне и защите от чрезвычайных ситуаций природного и техногенного характера.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lastRenderedPageBreak/>
        <w:t xml:space="preserve">    4. Повышение квалификации руководителей органов местного самоуправления и организаций, должностных лиц и уполномоченных работников, руководителей формирований и служб проводится один раз в пять лет, преподавателей курса «Основы безопасности жизнедеятельности» учреждений общего образования проводится один раз в три года. Обучение личного состава формирований и служб, неработающего населения и  обучающихся осуществляется ежегодно.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Для лиц, впервые назначенных на должности, связанные с выполнением обязанностей в области гражданской обороны и защиты населения и территорий от чрезвычайных ситуаций, переподготовка или повышение квалификации осуществляется в течение первого года работы и является обязательной.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spacing w:line="259" w:lineRule="auto"/>
        <w:ind w:firstLine="539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5. Обучение  населения в области гражданской обороны и защиты от чрезвычайных ситуаций природного и техногенного характера в УМЦ по ГОЧС Челябинской области или ином образовательном учреждении дополнительного образования, имеющего соответствующую лицензию, а также на курсах ГО муниципального образования и в организациях по месту работы граждан осуществляется по рабочим программам.  </w:t>
      </w:r>
    </w:p>
    <w:p w:rsidR="003F5565" w:rsidRPr="00EF65B6" w:rsidRDefault="003F5565" w:rsidP="003F5565">
      <w:pPr>
        <w:shd w:val="clear" w:color="auto" w:fill="FFFFFF"/>
        <w:tabs>
          <w:tab w:val="left" w:pos="900"/>
        </w:tabs>
        <w:spacing w:line="259" w:lineRule="auto"/>
        <w:ind w:firstLine="539"/>
        <w:rPr>
          <w:color w:val="000000"/>
          <w:sz w:val="26"/>
          <w:szCs w:val="26"/>
        </w:rPr>
      </w:pPr>
      <w:r w:rsidRPr="00EF65B6">
        <w:rPr>
          <w:color w:val="000000"/>
          <w:sz w:val="26"/>
          <w:szCs w:val="26"/>
        </w:rPr>
        <w:t xml:space="preserve">6. Планирование обучения населения </w:t>
      </w:r>
      <w:r w:rsidRPr="00EF65B6">
        <w:rPr>
          <w:sz w:val="26"/>
          <w:szCs w:val="26"/>
        </w:rPr>
        <w:t>Мордвиновского сельского поселения</w:t>
      </w:r>
      <w:r w:rsidRPr="00EF65B6">
        <w:rPr>
          <w:color w:val="000000"/>
          <w:sz w:val="26"/>
          <w:szCs w:val="26"/>
        </w:rPr>
        <w:t xml:space="preserve"> по гражданской обороне и защите населения и территорий от чрезвычайных ситуаций природного и техногенного характера, осуществляется ответственным по делам ГО и ЧС Увельского муниципального района и руководителями организаций. 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EF65B6">
        <w:rPr>
          <w:color w:val="000000"/>
          <w:sz w:val="26"/>
          <w:szCs w:val="26"/>
        </w:rPr>
        <w:t>Планирование по обучению группы «обучающиеся» осуществляется на основании указаний и рекомендаций Министерства образования и науки</w:t>
      </w:r>
      <w:r w:rsidRPr="00062772">
        <w:rPr>
          <w:color w:val="000000"/>
          <w:sz w:val="26"/>
          <w:szCs w:val="26"/>
        </w:rPr>
        <w:t xml:space="preserve"> Российской Федерации.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По группам «руководители» и «должностные лица» в администрации Увельского муниципального района и организациях, разрабатываются и постоянно ведутся регистры (списки) подготовки (повышения квалификации) соответствующего уровня.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</w:p>
    <w:p w:rsidR="003F5565" w:rsidRPr="00484FAB" w:rsidRDefault="003F5565" w:rsidP="003F5565">
      <w:pPr>
        <w:shd w:val="clear" w:color="auto" w:fill="FFFFFF"/>
        <w:tabs>
          <w:tab w:val="left" w:pos="900"/>
        </w:tabs>
        <w:jc w:val="center"/>
        <w:rPr>
          <w:b/>
          <w:color w:val="000000"/>
          <w:sz w:val="26"/>
          <w:szCs w:val="26"/>
        </w:rPr>
      </w:pPr>
      <w:r w:rsidRPr="00484FAB">
        <w:rPr>
          <w:b/>
          <w:color w:val="000000"/>
          <w:sz w:val="26"/>
          <w:szCs w:val="26"/>
          <w:lang w:val="en-US"/>
        </w:rPr>
        <w:t>III</w:t>
      </w:r>
      <w:r w:rsidRPr="00484FAB">
        <w:rPr>
          <w:b/>
          <w:color w:val="000000"/>
          <w:sz w:val="26"/>
          <w:szCs w:val="26"/>
        </w:rPr>
        <w:t xml:space="preserve">. Руководство обучением населения </w:t>
      </w:r>
      <w:r>
        <w:rPr>
          <w:b/>
          <w:sz w:val="26"/>
          <w:szCs w:val="26"/>
        </w:rPr>
        <w:t>Мордвиновского</w:t>
      </w:r>
      <w:r w:rsidRPr="00484FAB">
        <w:rPr>
          <w:b/>
          <w:sz w:val="26"/>
          <w:szCs w:val="26"/>
        </w:rPr>
        <w:t xml:space="preserve"> сельского поселения</w:t>
      </w:r>
      <w:r w:rsidRPr="00484FAB">
        <w:rPr>
          <w:b/>
          <w:color w:val="000000"/>
          <w:sz w:val="26"/>
          <w:szCs w:val="26"/>
        </w:rPr>
        <w:t xml:space="preserve"> по гражданской обороне и защите от чрезвычайных </w:t>
      </w:r>
      <w:proofErr w:type="gramStart"/>
      <w:r w:rsidRPr="00484FAB">
        <w:rPr>
          <w:b/>
          <w:color w:val="000000"/>
          <w:sz w:val="26"/>
          <w:szCs w:val="26"/>
        </w:rPr>
        <w:t>ситуаций  природного</w:t>
      </w:r>
      <w:proofErr w:type="gramEnd"/>
      <w:r w:rsidRPr="00484FAB">
        <w:rPr>
          <w:b/>
          <w:color w:val="000000"/>
          <w:sz w:val="26"/>
          <w:szCs w:val="26"/>
        </w:rPr>
        <w:t xml:space="preserve"> и техногенного характера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1. Администрация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  <w:r w:rsidRPr="00062772">
        <w:rPr>
          <w:color w:val="000000"/>
          <w:sz w:val="26"/>
          <w:szCs w:val="26"/>
        </w:rPr>
        <w:t xml:space="preserve"> осуществляет: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разработку, с учетом особенностей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  <w:r w:rsidRPr="00062772">
        <w:rPr>
          <w:color w:val="000000"/>
          <w:sz w:val="26"/>
          <w:szCs w:val="26"/>
        </w:rPr>
        <w:t xml:space="preserve"> и на основе Примерных программ обучения в области безопасности жизнедеятельности, утвержденных органом исполнительной власти Челябинской области, Примерных программ обучения населения, должностных лиц и работников гражданской обороны и РСЧС, личного состава формирований и служб муниципальных образований в области безопасности жизнедеятельности;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организацию  обучения населения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  <w:r w:rsidRPr="00062772">
        <w:rPr>
          <w:color w:val="000000"/>
          <w:sz w:val="26"/>
          <w:szCs w:val="26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 разработку и постоянный </w:t>
      </w:r>
      <w:proofErr w:type="gramStart"/>
      <w:r w:rsidRPr="00062772">
        <w:rPr>
          <w:color w:val="000000"/>
          <w:sz w:val="26"/>
          <w:szCs w:val="26"/>
        </w:rPr>
        <w:t>контроль за</w:t>
      </w:r>
      <w:proofErr w:type="gramEnd"/>
      <w:r w:rsidRPr="00062772">
        <w:rPr>
          <w:color w:val="000000"/>
          <w:sz w:val="26"/>
          <w:szCs w:val="26"/>
        </w:rPr>
        <w:t xml:space="preserve"> ведением регистров подготовки </w:t>
      </w:r>
      <w:r w:rsidRPr="00062772">
        <w:rPr>
          <w:color w:val="000000"/>
          <w:sz w:val="26"/>
          <w:szCs w:val="26"/>
        </w:rPr>
        <w:lastRenderedPageBreak/>
        <w:t>(повышения квалификации) должностных лиц и работников гражданской обороны и РСЧС соответствующего уровня;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 организацию обучения личного состава формирований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  <w:r w:rsidRPr="00062772">
        <w:rPr>
          <w:color w:val="000000"/>
          <w:sz w:val="26"/>
          <w:szCs w:val="26"/>
        </w:rPr>
        <w:t xml:space="preserve">;                                                                                 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  проведение учений и тренировок по гражданской обороне и РСЧС;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 xml:space="preserve">- организационно-методическое руководство и </w:t>
      </w:r>
      <w:proofErr w:type="gramStart"/>
      <w:r w:rsidRPr="00062772">
        <w:rPr>
          <w:color w:val="000000"/>
          <w:sz w:val="26"/>
          <w:szCs w:val="26"/>
        </w:rPr>
        <w:t>контроль за</w:t>
      </w:r>
      <w:proofErr w:type="gramEnd"/>
      <w:r w:rsidRPr="00062772">
        <w:rPr>
          <w:color w:val="000000"/>
          <w:sz w:val="26"/>
          <w:szCs w:val="26"/>
        </w:rPr>
        <w:t xml:space="preserve"> обучением, личного состава формирований и служб организаций, находящихся на территории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  <w:r w:rsidRPr="00062772">
        <w:rPr>
          <w:color w:val="000000"/>
          <w:sz w:val="26"/>
          <w:szCs w:val="26"/>
        </w:rPr>
        <w:t>;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создание и оснащение курсов ГО и учебно-консультационные пунктов по гражданской обороне и организацию их деятельности, а также обеспечение повышения квалификации в образовательных учреждениях дополнительного образования, имеющих соответствующую лицензию;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представление в Главное управление МЧС России по Челябинской области, в соответствии с табелем срочных донесений, сведений по обучению населения в области гражданской обороны, защите населения и территорий от чрезвычайных ситуаций природного и техногенного характера.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2. Организации осуществляют: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proofErr w:type="gramStart"/>
      <w:r w:rsidRPr="00062772">
        <w:rPr>
          <w:color w:val="000000"/>
          <w:sz w:val="26"/>
          <w:szCs w:val="26"/>
        </w:rPr>
        <w:t>-  разработку с учетом особенностей деятельности организаций и на основе Примерных программ обучения населения в области безопасности жизнедеятельности, утвержденных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Челябинской области или органами местного самоуправления, Рабочих программ обучения личного состава формирований и служб организаций, а также рабочих программ обучения работников организаций в области безопасности</w:t>
      </w:r>
      <w:proofErr w:type="gramEnd"/>
      <w:r w:rsidRPr="00062772">
        <w:rPr>
          <w:color w:val="000000"/>
          <w:sz w:val="26"/>
          <w:szCs w:val="26"/>
        </w:rPr>
        <w:t xml:space="preserve"> жизнедеятельности;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обучение личного состава формирований и служб организаций, а также работников организаций по гражданской обороне и защите от чрезвычайных ситуаций природного и техногенного характера;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 оснащение и поддержание в рабочем состоянии учебно-материальной базы по гражданской обороне и защите от чрезвычайных ситуаций природного и техногенного характера;</w:t>
      </w:r>
    </w:p>
    <w:p w:rsidR="003F5565" w:rsidRPr="00062772" w:rsidRDefault="003F5565" w:rsidP="003F5565">
      <w:pPr>
        <w:tabs>
          <w:tab w:val="left" w:pos="900"/>
        </w:tabs>
        <w:rPr>
          <w:color w:val="000000"/>
          <w:sz w:val="26"/>
          <w:szCs w:val="26"/>
        </w:rPr>
      </w:pPr>
    </w:p>
    <w:p w:rsidR="003F5565" w:rsidRPr="00062772" w:rsidRDefault="003F5565" w:rsidP="003F5565">
      <w:pPr>
        <w:shd w:val="clear" w:color="auto" w:fill="FFFFFF"/>
        <w:tabs>
          <w:tab w:val="left" w:pos="900"/>
        </w:tabs>
        <w:jc w:val="center"/>
        <w:rPr>
          <w:b/>
          <w:color w:val="000000"/>
          <w:sz w:val="26"/>
          <w:szCs w:val="26"/>
        </w:rPr>
      </w:pPr>
      <w:r w:rsidRPr="00062772">
        <w:rPr>
          <w:b/>
          <w:color w:val="000000"/>
          <w:sz w:val="26"/>
          <w:szCs w:val="26"/>
          <w:lang w:val="en-US"/>
        </w:rPr>
        <w:t>IV</w:t>
      </w:r>
      <w:r w:rsidRPr="00062772">
        <w:rPr>
          <w:b/>
          <w:color w:val="000000"/>
          <w:sz w:val="26"/>
          <w:szCs w:val="26"/>
        </w:rPr>
        <w:t xml:space="preserve">. Финансирование обучения населения </w:t>
      </w: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4"/>
        <w:rPr>
          <w:color w:val="000000"/>
          <w:sz w:val="26"/>
          <w:szCs w:val="26"/>
        </w:rPr>
      </w:pPr>
    </w:p>
    <w:p w:rsidR="003F5565" w:rsidRPr="00062772" w:rsidRDefault="003F5565" w:rsidP="003F5565">
      <w:pPr>
        <w:shd w:val="clear" w:color="auto" w:fill="FFFFFF"/>
        <w:tabs>
          <w:tab w:val="left" w:pos="900"/>
        </w:tabs>
        <w:ind w:right="14"/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Финансирование мероприятий по обучению населения в области гражданской обороны и защиты от чрезвычайных ситуаций природного и техногенного характера осуществляется:</w:t>
      </w:r>
    </w:p>
    <w:p w:rsidR="003F5565" w:rsidRPr="00062772" w:rsidRDefault="003F5565" w:rsidP="003F5565">
      <w:pPr>
        <w:shd w:val="clear" w:color="auto" w:fill="FFFFFF"/>
        <w:tabs>
          <w:tab w:val="left" w:pos="900"/>
          <w:tab w:val="left" w:pos="1022"/>
        </w:tabs>
        <w:rPr>
          <w:color w:val="000000"/>
          <w:sz w:val="26"/>
          <w:szCs w:val="26"/>
        </w:rPr>
      </w:pPr>
      <w:r w:rsidRPr="00062772">
        <w:rPr>
          <w:color w:val="000000"/>
          <w:sz w:val="26"/>
          <w:szCs w:val="26"/>
        </w:rPr>
        <w:t>-</w:t>
      </w:r>
      <w:r w:rsidRPr="00062772">
        <w:rPr>
          <w:color w:val="000000"/>
          <w:sz w:val="26"/>
          <w:szCs w:val="26"/>
        </w:rPr>
        <w:tab/>
        <w:t xml:space="preserve"> за счёт средств бюджета </w:t>
      </w:r>
      <w:proofErr w:type="spellStart"/>
      <w:r w:rsidRPr="00062772">
        <w:rPr>
          <w:sz w:val="26"/>
          <w:szCs w:val="26"/>
        </w:rPr>
        <w:t>Кичигинского</w:t>
      </w:r>
      <w:proofErr w:type="spellEnd"/>
      <w:r w:rsidRPr="00062772">
        <w:rPr>
          <w:sz w:val="26"/>
          <w:szCs w:val="26"/>
        </w:rPr>
        <w:t xml:space="preserve"> сельского поселения</w:t>
      </w:r>
      <w:r w:rsidRPr="00062772">
        <w:rPr>
          <w:color w:val="000000"/>
          <w:sz w:val="26"/>
          <w:szCs w:val="26"/>
        </w:rPr>
        <w:t xml:space="preserve"> - содержание курсов ГО, проведение учений и тренировок по гражданской обороне и защите от чрезвычайных ситуаций природного и техногенного характера;</w:t>
      </w:r>
    </w:p>
    <w:p w:rsidR="00E127A1" w:rsidRDefault="003F5565" w:rsidP="003F5565">
      <w:pPr>
        <w:shd w:val="clear" w:color="auto" w:fill="FFFFFF"/>
        <w:tabs>
          <w:tab w:val="left" w:pos="900"/>
          <w:tab w:val="left" w:pos="1022"/>
        </w:tabs>
      </w:pPr>
      <w:r w:rsidRPr="00062772">
        <w:rPr>
          <w:color w:val="000000"/>
          <w:sz w:val="26"/>
          <w:szCs w:val="26"/>
        </w:rPr>
        <w:t>- за счёт средств организаций - подготовка работающего населения по гражданской обороне и защите от чрезвычайных ситуаций природного и техногенного характера, подготовка и аттестация формирований, а также проведение организациями учений и тренировок по гражданской обороне и защите от чрезвычайных ситуаций природного и техногенного характера.</w:t>
      </w:r>
      <w:r>
        <w:rPr>
          <w:color w:val="000000"/>
          <w:sz w:val="26"/>
          <w:szCs w:val="26"/>
        </w:rPr>
        <w:t xml:space="preserve"> </w:t>
      </w:r>
    </w:p>
    <w:sectPr w:rsidR="00E127A1" w:rsidSect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8F4"/>
    <w:multiLevelType w:val="hybridMultilevel"/>
    <w:tmpl w:val="0EB21480"/>
    <w:lvl w:ilvl="0" w:tplc="0672B98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F5794"/>
    <w:multiLevelType w:val="hybridMultilevel"/>
    <w:tmpl w:val="DA381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F5565"/>
    <w:rsid w:val="003F5565"/>
    <w:rsid w:val="00E1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65"/>
    <w:pPr>
      <w:widowControl w:val="0"/>
      <w:autoSpaceDE w:val="0"/>
      <w:autoSpaceDN w:val="0"/>
      <w:adjustRightInd w:val="0"/>
      <w:spacing w:after="0" w:line="260" w:lineRule="auto"/>
      <w:ind w:firstLine="5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3F5565"/>
    <w:pPr>
      <w:keepNext/>
      <w:jc w:val="center"/>
      <w:outlineLvl w:val="2"/>
    </w:pPr>
    <w:rPr>
      <w:rFonts w:ascii="a_Timer" w:hAnsi="a_Time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5565"/>
    <w:rPr>
      <w:rFonts w:ascii="a_Timer" w:eastAsia="Times New Roman" w:hAnsi="a_Timer" w:cs="Times New Roman"/>
      <w:b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2253</Words>
  <Characters>12843</Characters>
  <Application>Microsoft Office Word</Application>
  <DocSecurity>0</DocSecurity>
  <Lines>107</Lines>
  <Paragraphs>30</Paragraphs>
  <ScaleCrop>false</ScaleCrop>
  <Company>Microsoft</Company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2018-12-11T09:33:00Z</dcterms:created>
  <dcterms:modified xsi:type="dcterms:W3CDTF">2018-12-11T09:33:00Z</dcterms:modified>
</cp:coreProperties>
</file>