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757" w:rsidRPr="001C42D0" w:rsidRDefault="00AC6757" w:rsidP="00AC6757">
      <w:pPr>
        <w:framePr w:hSpace="180" w:wrap="around" w:vAnchor="page" w:hAnchor="page" w:x="6563" w:y="802"/>
        <w:spacing w:after="0" w:line="240" w:lineRule="auto"/>
        <w:outlineLvl w:val="0"/>
        <w:rPr>
          <w:rFonts w:ascii="Times New Roman" w:hAnsi="Times New Roman"/>
          <w:sz w:val="28"/>
          <w:szCs w:val="28"/>
          <w:shd w:val="clear" w:color="auto" w:fill="FFFFFF"/>
        </w:rPr>
      </w:pPr>
    </w:p>
    <w:p w:rsidR="00AC6757" w:rsidRPr="001C42D0" w:rsidRDefault="00AC6757" w:rsidP="00AC6757">
      <w:pPr>
        <w:framePr w:hSpace="180" w:wrap="around" w:vAnchor="page" w:hAnchor="page" w:x="6563" w:y="802"/>
        <w:spacing w:after="0" w:line="240" w:lineRule="auto"/>
        <w:outlineLvl w:val="0"/>
        <w:rPr>
          <w:rFonts w:ascii="Times New Roman" w:hAnsi="Times New Roman"/>
          <w:sz w:val="28"/>
          <w:szCs w:val="28"/>
          <w:shd w:val="clear" w:color="auto" w:fill="FFFFFF"/>
        </w:rPr>
      </w:pPr>
      <w:r w:rsidRPr="001C42D0">
        <w:rPr>
          <w:rFonts w:ascii="Times New Roman" w:hAnsi="Times New Roman"/>
          <w:sz w:val="28"/>
          <w:szCs w:val="28"/>
          <w:shd w:val="clear" w:color="auto" w:fill="FFFFFF"/>
        </w:rPr>
        <w:t xml:space="preserve">Приложение </w:t>
      </w:r>
    </w:p>
    <w:p w:rsidR="00AC6757" w:rsidRPr="001C42D0" w:rsidRDefault="00AC6757" w:rsidP="00AC6757">
      <w:pPr>
        <w:framePr w:hSpace="180" w:wrap="around" w:vAnchor="page" w:hAnchor="page" w:x="6563" w:y="802"/>
        <w:spacing w:after="0" w:line="240" w:lineRule="auto"/>
        <w:outlineLvl w:val="0"/>
        <w:rPr>
          <w:rFonts w:ascii="Times New Roman" w:hAnsi="Times New Roman"/>
          <w:sz w:val="28"/>
          <w:szCs w:val="28"/>
          <w:shd w:val="clear" w:color="auto" w:fill="FFFFFF"/>
        </w:rPr>
      </w:pPr>
      <w:r w:rsidRPr="001C42D0">
        <w:rPr>
          <w:rFonts w:ascii="Times New Roman" w:hAnsi="Times New Roman"/>
          <w:sz w:val="28"/>
          <w:szCs w:val="28"/>
          <w:shd w:val="clear" w:color="auto" w:fill="FFFFFF"/>
        </w:rPr>
        <w:t>к постановлению администрации</w:t>
      </w:r>
    </w:p>
    <w:p w:rsidR="00AC6757" w:rsidRDefault="00AC6757" w:rsidP="00AC6757">
      <w:pPr>
        <w:framePr w:hSpace="180" w:wrap="around" w:vAnchor="page" w:hAnchor="page" w:x="6563" w:y="802"/>
        <w:spacing w:after="0" w:line="240" w:lineRule="auto"/>
        <w:outlineLvl w:val="0"/>
        <w:rPr>
          <w:rFonts w:ascii="Times New Roman" w:hAnsi="Times New Roman"/>
          <w:sz w:val="28"/>
          <w:szCs w:val="28"/>
          <w:shd w:val="clear" w:color="auto" w:fill="FFFFFF"/>
        </w:rPr>
      </w:pPr>
      <w:r w:rsidRPr="001C42D0">
        <w:rPr>
          <w:rFonts w:ascii="Times New Roman" w:hAnsi="Times New Roman"/>
          <w:sz w:val="28"/>
          <w:szCs w:val="28"/>
          <w:shd w:val="clear" w:color="auto" w:fill="FFFFFF"/>
        </w:rPr>
        <w:t>Увельского муниципального округа</w:t>
      </w:r>
    </w:p>
    <w:p w:rsidR="00AC6757" w:rsidRPr="00AC6757" w:rsidRDefault="001551F8" w:rsidP="00AC6757">
      <w:pPr>
        <w:framePr w:hSpace="180" w:wrap="around" w:vAnchor="page" w:hAnchor="page" w:x="6563" w:y="802"/>
        <w:rPr>
          <w:sz w:val="28"/>
          <w:szCs w:val="28"/>
        </w:rPr>
      </w:pPr>
      <w:r>
        <w:rPr>
          <w:rFonts w:ascii="Times New Roman" w:hAnsi="Times New Roman"/>
          <w:sz w:val="28"/>
          <w:szCs w:val="28"/>
        </w:rPr>
        <w:t xml:space="preserve">от «02»  февраля </w:t>
      </w:r>
      <w:r w:rsidR="00AC6757" w:rsidRPr="001C42D0">
        <w:rPr>
          <w:rFonts w:ascii="Times New Roman" w:hAnsi="Times New Roman"/>
          <w:sz w:val="28"/>
          <w:szCs w:val="28"/>
        </w:rPr>
        <w:t xml:space="preserve">2026 г. №  </w:t>
      </w:r>
      <w:r>
        <w:rPr>
          <w:rFonts w:ascii="Times New Roman" w:hAnsi="Times New Roman"/>
          <w:sz w:val="28"/>
          <w:szCs w:val="28"/>
        </w:rPr>
        <w:t>176</w:t>
      </w:r>
    </w:p>
    <w:p w:rsidR="005D08F6" w:rsidRDefault="005D08F6" w:rsidP="0037067D">
      <w:pPr>
        <w:pStyle w:val="ConsPlusNormal"/>
        <w:jc w:val="right"/>
        <w:outlineLvl w:val="1"/>
        <w:rPr>
          <w:rFonts w:ascii="Times New Roman" w:hAnsi="Times New Roman" w:cs="Times New Roman"/>
          <w:sz w:val="28"/>
          <w:szCs w:val="28"/>
        </w:rPr>
      </w:pPr>
    </w:p>
    <w:p w:rsidR="00AC6757" w:rsidRDefault="00AC6757" w:rsidP="0037067D">
      <w:pPr>
        <w:pStyle w:val="ConsPlusNormal"/>
        <w:jc w:val="right"/>
        <w:outlineLvl w:val="1"/>
        <w:rPr>
          <w:rFonts w:ascii="Times New Roman" w:hAnsi="Times New Roman" w:cs="Times New Roman"/>
          <w:sz w:val="28"/>
          <w:szCs w:val="28"/>
        </w:rPr>
      </w:pPr>
    </w:p>
    <w:p w:rsidR="00AC6757" w:rsidRDefault="00AC6757" w:rsidP="0037067D">
      <w:pPr>
        <w:pStyle w:val="ConsPlusNormal"/>
        <w:jc w:val="right"/>
        <w:outlineLvl w:val="1"/>
        <w:rPr>
          <w:rFonts w:ascii="Times New Roman" w:hAnsi="Times New Roman" w:cs="Times New Roman"/>
          <w:sz w:val="28"/>
          <w:szCs w:val="28"/>
        </w:rPr>
      </w:pPr>
    </w:p>
    <w:p w:rsidR="00AC6757" w:rsidRDefault="00AC6757" w:rsidP="0037067D">
      <w:pPr>
        <w:pStyle w:val="ConsPlusNormal"/>
        <w:jc w:val="right"/>
        <w:outlineLvl w:val="1"/>
        <w:rPr>
          <w:rFonts w:ascii="Times New Roman" w:hAnsi="Times New Roman" w:cs="Times New Roman"/>
          <w:sz w:val="28"/>
          <w:szCs w:val="28"/>
        </w:rPr>
      </w:pPr>
    </w:p>
    <w:p w:rsidR="0022408B" w:rsidRDefault="0022408B" w:rsidP="00AC6757">
      <w:pPr>
        <w:autoSpaceDE w:val="0"/>
        <w:autoSpaceDN w:val="0"/>
        <w:adjustRightInd w:val="0"/>
        <w:spacing w:after="0" w:line="240" w:lineRule="auto"/>
        <w:ind w:firstLine="709"/>
        <w:jc w:val="center"/>
        <w:rPr>
          <w:rFonts w:ascii="Times New Roman" w:eastAsia="A" w:hAnsi="Times New Roman"/>
          <w:b/>
          <w:sz w:val="28"/>
          <w:szCs w:val="28"/>
          <w:lang w:eastAsia="ru-RU"/>
        </w:rPr>
      </w:pPr>
    </w:p>
    <w:p w:rsidR="0022408B" w:rsidRDefault="0022408B" w:rsidP="00AC6757">
      <w:pPr>
        <w:autoSpaceDE w:val="0"/>
        <w:autoSpaceDN w:val="0"/>
        <w:adjustRightInd w:val="0"/>
        <w:spacing w:after="0" w:line="240" w:lineRule="auto"/>
        <w:ind w:firstLine="709"/>
        <w:jc w:val="center"/>
        <w:rPr>
          <w:rFonts w:ascii="Times New Roman" w:eastAsia="A" w:hAnsi="Times New Roman"/>
          <w:b/>
          <w:sz w:val="28"/>
          <w:szCs w:val="28"/>
          <w:lang w:eastAsia="ru-RU"/>
        </w:rPr>
      </w:pPr>
    </w:p>
    <w:p w:rsidR="0022408B" w:rsidRDefault="0022408B" w:rsidP="00AC6757">
      <w:pPr>
        <w:autoSpaceDE w:val="0"/>
        <w:autoSpaceDN w:val="0"/>
        <w:adjustRightInd w:val="0"/>
        <w:spacing w:after="0" w:line="240" w:lineRule="auto"/>
        <w:ind w:firstLine="709"/>
        <w:jc w:val="center"/>
        <w:rPr>
          <w:rFonts w:ascii="Times New Roman" w:eastAsia="A" w:hAnsi="Times New Roman"/>
          <w:b/>
          <w:sz w:val="28"/>
          <w:szCs w:val="28"/>
          <w:lang w:eastAsia="ru-RU"/>
        </w:rPr>
      </w:pPr>
    </w:p>
    <w:p w:rsidR="00AC6757" w:rsidRDefault="00AC6757" w:rsidP="00AC6757">
      <w:pPr>
        <w:autoSpaceDE w:val="0"/>
        <w:autoSpaceDN w:val="0"/>
        <w:adjustRightInd w:val="0"/>
        <w:spacing w:after="0" w:line="240" w:lineRule="auto"/>
        <w:ind w:firstLine="709"/>
        <w:jc w:val="center"/>
        <w:rPr>
          <w:rFonts w:ascii="Times New Roman" w:eastAsia="A" w:hAnsi="Times New Roman"/>
          <w:b/>
          <w:sz w:val="28"/>
          <w:szCs w:val="28"/>
          <w:lang w:eastAsia="ru-RU"/>
        </w:rPr>
      </w:pPr>
      <w:r>
        <w:rPr>
          <w:rFonts w:ascii="Times New Roman" w:eastAsia="A" w:hAnsi="Times New Roman"/>
          <w:b/>
          <w:sz w:val="28"/>
          <w:szCs w:val="28"/>
          <w:lang w:eastAsia="ru-RU"/>
        </w:rPr>
        <w:t xml:space="preserve">               </w:t>
      </w:r>
    </w:p>
    <w:p w:rsidR="00AC6757" w:rsidRPr="00AC6757" w:rsidRDefault="00AC6757" w:rsidP="00AC6757">
      <w:pPr>
        <w:autoSpaceDE w:val="0"/>
        <w:autoSpaceDN w:val="0"/>
        <w:adjustRightInd w:val="0"/>
        <w:spacing w:after="0" w:line="240" w:lineRule="auto"/>
        <w:ind w:left="-567" w:firstLine="709"/>
        <w:jc w:val="center"/>
        <w:rPr>
          <w:rFonts w:ascii="Times New Roman" w:eastAsia="A" w:hAnsi="Times New Roman"/>
          <w:b/>
          <w:sz w:val="28"/>
          <w:szCs w:val="28"/>
          <w:lang w:eastAsia="ru-RU"/>
        </w:rPr>
      </w:pPr>
      <w:r w:rsidRPr="00AC6757">
        <w:rPr>
          <w:rFonts w:ascii="Times New Roman" w:eastAsia="A" w:hAnsi="Times New Roman"/>
          <w:b/>
          <w:sz w:val="28"/>
          <w:szCs w:val="28"/>
          <w:lang w:eastAsia="ru-RU"/>
        </w:rPr>
        <w:t>Муниципальная</w:t>
      </w:r>
      <w:r>
        <w:rPr>
          <w:rFonts w:ascii="Times New Roman" w:eastAsia="A" w:hAnsi="Times New Roman"/>
          <w:b/>
          <w:sz w:val="28"/>
          <w:szCs w:val="28"/>
          <w:lang w:eastAsia="ru-RU"/>
        </w:rPr>
        <w:t xml:space="preserve"> </w:t>
      </w:r>
      <w:r w:rsidRPr="00AC6757">
        <w:rPr>
          <w:rFonts w:ascii="Times New Roman" w:eastAsia="A" w:hAnsi="Times New Roman"/>
          <w:b/>
          <w:sz w:val="28"/>
          <w:szCs w:val="28"/>
          <w:lang w:eastAsia="ru-RU"/>
        </w:rPr>
        <w:t>программа</w:t>
      </w:r>
    </w:p>
    <w:p w:rsidR="00AC6757" w:rsidRPr="00AC6757" w:rsidRDefault="00AC6757" w:rsidP="00AC6757">
      <w:pPr>
        <w:autoSpaceDE w:val="0"/>
        <w:autoSpaceDN w:val="0"/>
        <w:adjustRightInd w:val="0"/>
        <w:spacing w:after="0" w:line="240" w:lineRule="auto"/>
        <w:ind w:left="-567" w:firstLine="709"/>
        <w:jc w:val="center"/>
        <w:rPr>
          <w:rFonts w:ascii="Times New Roman" w:eastAsia="Times New Roman" w:hAnsi="Times New Roman"/>
          <w:b/>
          <w:sz w:val="28"/>
          <w:szCs w:val="28"/>
          <w:lang w:eastAsia="ru-RU"/>
        </w:rPr>
      </w:pPr>
      <w:bookmarkStart w:id="0" w:name="_Hlk219974678"/>
      <w:r w:rsidRPr="00AC6757">
        <w:rPr>
          <w:rFonts w:ascii="Times New Roman" w:eastAsia="Times New Roman" w:hAnsi="Times New Roman"/>
          <w:b/>
          <w:sz w:val="28"/>
          <w:szCs w:val="28"/>
          <w:lang w:eastAsia="ru-RU"/>
        </w:rPr>
        <w:t>«Формирование единого социально – культурного пространства</w:t>
      </w:r>
    </w:p>
    <w:p w:rsidR="00AC6757" w:rsidRPr="00AC6757" w:rsidRDefault="00AC6757" w:rsidP="00AC6757">
      <w:pPr>
        <w:autoSpaceDE w:val="0"/>
        <w:autoSpaceDN w:val="0"/>
        <w:adjustRightInd w:val="0"/>
        <w:spacing w:after="0" w:line="240" w:lineRule="auto"/>
        <w:ind w:left="-567" w:firstLine="709"/>
        <w:jc w:val="center"/>
        <w:rPr>
          <w:rFonts w:ascii="Times New Roman" w:eastAsia="Times New Roman" w:hAnsi="Times New Roman"/>
          <w:b/>
          <w:sz w:val="28"/>
          <w:szCs w:val="28"/>
          <w:lang w:eastAsia="ru-RU"/>
        </w:rPr>
      </w:pPr>
      <w:r w:rsidRPr="00AC6757">
        <w:rPr>
          <w:rFonts w:ascii="Times New Roman" w:eastAsia="Times New Roman" w:hAnsi="Times New Roman"/>
          <w:b/>
          <w:sz w:val="28"/>
          <w:szCs w:val="28"/>
          <w:lang w:eastAsia="ru-RU"/>
        </w:rPr>
        <w:t xml:space="preserve"> общего и музыкального образования Увельского муниципального округа Челябинской области на 2026 – 2028 гг.» </w:t>
      </w:r>
    </w:p>
    <w:bookmarkEnd w:id="0"/>
    <w:p w:rsidR="00AC6757" w:rsidRPr="00AC6757" w:rsidRDefault="00AC6757" w:rsidP="00AC6757">
      <w:pPr>
        <w:autoSpaceDE w:val="0"/>
        <w:autoSpaceDN w:val="0"/>
        <w:adjustRightInd w:val="0"/>
        <w:spacing w:after="0" w:line="240" w:lineRule="auto"/>
        <w:ind w:left="-284" w:firstLine="709"/>
        <w:jc w:val="center"/>
        <w:rPr>
          <w:rFonts w:ascii="Times New Roman" w:eastAsia="Times New Roman" w:hAnsi="Times New Roman"/>
          <w:b/>
          <w:sz w:val="28"/>
          <w:szCs w:val="28"/>
          <w:lang w:eastAsia="ru-RU"/>
        </w:rPr>
      </w:pPr>
      <w:r w:rsidRPr="00AC6757">
        <w:rPr>
          <w:rFonts w:ascii="Times New Roman" w:eastAsia="Times New Roman" w:hAnsi="Times New Roman"/>
          <w:b/>
          <w:sz w:val="28"/>
          <w:szCs w:val="28"/>
          <w:lang w:eastAsia="ru-RU"/>
        </w:rPr>
        <w:t xml:space="preserve"> </w:t>
      </w:r>
    </w:p>
    <w:p w:rsidR="00AC6757" w:rsidRDefault="00AC6757" w:rsidP="00AC6757">
      <w:pPr>
        <w:spacing w:after="0" w:line="240" w:lineRule="auto"/>
        <w:ind w:left="-284" w:right="-1" w:firstLine="709"/>
        <w:jc w:val="center"/>
        <w:outlineLvl w:val="3"/>
        <w:rPr>
          <w:rFonts w:ascii="Times New Roman" w:eastAsia="Times New Roman" w:hAnsi="Times New Roman"/>
          <w:b/>
          <w:bCs/>
          <w:sz w:val="28"/>
          <w:szCs w:val="28"/>
          <w:lang w:eastAsia="ru-RU"/>
        </w:rPr>
      </w:pPr>
      <w:r w:rsidRPr="00AC6757">
        <w:rPr>
          <w:rFonts w:ascii="Times New Roman" w:eastAsia="Times New Roman" w:hAnsi="Times New Roman"/>
          <w:b/>
          <w:bCs/>
          <w:sz w:val="28"/>
          <w:szCs w:val="28"/>
          <w:lang w:val="en-US" w:eastAsia="ru-RU"/>
        </w:rPr>
        <w:t>I</w:t>
      </w:r>
      <w:r w:rsidRPr="00AC6757">
        <w:rPr>
          <w:rFonts w:ascii="Times New Roman" w:eastAsia="Times New Roman" w:hAnsi="Times New Roman"/>
          <w:b/>
          <w:bCs/>
          <w:sz w:val="28"/>
          <w:szCs w:val="28"/>
          <w:lang w:eastAsia="ru-RU"/>
        </w:rPr>
        <w:t>. Стратегические приоритеты в области дополнительного музыкального образования Увельского муниципального округа Челябинской области.</w:t>
      </w:r>
    </w:p>
    <w:p w:rsidR="00AC6757" w:rsidRPr="00AC6757" w:rsidRDefault="00AC6757" w:rsidP="00AC6757">
      <w:pPr>
        <w:spacing w:after="0" w:line="240" w:lineRule="auto"/>
        <w:ind w:left="426" w:right="-1" w:firstLine="709"/>
        <w:jc w:val="center"/>
        <w:outlineLvl w:val="3"/>
        <w:rPr>
          <w:rFonts w:ascii="Times New Roman" w:eastAsia="Times New Roman" w:hAnsi="Times New Roman"/>
          <w:b/>
          <w:bCs/>
          <w:sz w:val="28"/>
          <w:szCs w:val="28"/>
          <w:lang w:eastAsia="ru-RU"/>
        </w:rPr>
      </w:pP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b/>
          <w:bCs/>
          <w:sz w:val="26"/>
          <w:szCs w:val="26"/>
          <w:lang w:eastAsia="ru-RU"/>
        </w:rPr>
      </w:pPr>
      <w:r w:rsidRPr="00AC6757">
        <w:rPr>
          <w:rFonts w:ascii="Times New Roman" w:eastAsia="Times New Roman" w:hAnsi="Times New Roman"/>
          <w:b/>
          <w:bCs/>
          <w:sz w:val="26"/>
          <w:szCs w:val="26"/>
          <w:lang w:eastAsia="ru-RU"/>
        </w:rPr>
        <w:t>1. Оценка текущего состояния сферы дополнительного музыкального образования Увельского муниципального округа Челябинской области.</w:t>
      </w:r>
    </w:p>
    <w:p w:rsidR="00AC6757" w:rsidRPr="00AC6757" w:rsidRDefault="00AC6757" w:rsidP="00AC6757">
      <w:pPr>
        <w:spacing w:after="0" w:line="240" w:lineRule="auto"/>
        <w:ind w:left="-284" w:right="-1" w:firstLine="709"/>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Данная Программа является организационной основой муниципальной политики в сфере дополнительного образования детей в Увельском муниципальном округе Челябинской области.</w:t>
      </w:r>
    </w:p>
    <w:p w:rsidR="00AC6757" w:rsidRPr="00AC6757" w:rsidRDefault="00AC6757" w:rsidP="00AC6757">
      <w:pPr>
        <w:spacing w:after="0" w:line="240" w:lineRule="auto"/>
        <w:ind w:left="-284" w:right="-1" w:firstLine="709"/>
        <w:jc w:val="both"/>
        <w:rPr>
          <w:rFonts w:ascii="Times New Roman" w:eastAsia="Times New Roman" w:hAnsi="Times New Roman"/>
          <w:color w:val="000000"/>
          <w:sz w:val="26"/>
          <w:szCs w:val="26"/>
        </w:rPr>
      </w:pPr>
      <w:r w:rsidRPr="00AC6757">
        <w:rPr>
          <w:rFonts w:ascii="Times New Roman" w:eastAsia="Times New Roman" w:hAnsi="Times New Roman"/>
          <w:color w:val="000000"/>
          <w:sz w:val="26"/>
          <w:szCs w:val="26"/>
        </w:rPr>
        <w:t>Необходимость разработки и принятия  ведомственной целевой программы развития муниципальной системы дополнительного образования на 2026 - 2028 годы обусловлена тенденциями развития общества, необходимостью повышения открытости и эффективности системы дополнительного образования, направленной на обеспечение удовлетворения образовательных запросов населения. Реализация Программы позволит решить ряд важнейших задач, обеспечивающих дальнейшее развитие  муниципальной системы дополнительного образования.</w:t>
      </w:r>
    </w:p>
    <w:p w:rsidR="00AC6757" w:rsidRPr="00AC6757" w:rsidRDefault="00AC6757" w:rsidP="00AC6757">
      <w:pPr>
        <w:spacing w:after="0" w:line="240" w:lineRule="auto"/>
        <w:ind w:left="-284" w:right="-1" w:firstLine="709"/>
        <w:jc w:val="both"/>
        <w:rPr>
          <w:rFonts w:ascii="Times New Roman" w:eastAsia="Times New Roman" w:hAnsi="Times New Roman"/>
          <w:color w:val="000000"/>
          <w:sz w:val="26"/>
          <w:szCs w:val="26"/>
        </w:rPr>
      </w:pPr>
      <w:r w:rsidRPr="00AC6757">
        <w:rPr>
          <w:rFonts w:ascii="Times New Roman" w:eastAsia="Times New Roman" w:hAnsi="Times New Roman"/>
          <w:color w:val="000000"/>
          <w:sz w:val="26"/>
          <w:szCs w:val="26"/>
        </w:rPr>
        <w:t xml:space="preserve">Увельская детская школа искусств им. Т.И. Матвеевой основана в 1969 году, уже пятьдесят пять лет коллектив школы ведет работу по эстетическому, художественному образованию и воспитанию детей и молодежи. Все формы   занятий в школе искусств направлены на творческое развитие учащихся.  Школа искусств, единственная в округе, является неотъемлемой частью жизни поселка, очагом культуры, искусства и детского творчества. Каждый год выпускается от </w:t>
      </w:r>
      <w:r w:rsidRPr="00AC6757">
        <w:rPr>
          <w:rFonts w:ascii="Times New Roman" w:eastAsia="Times New Roman" w:hAnsi="Times New Roman"/>
          <w:sz w:val="26"/>
          <w:szCs w:val="26"/>
        </w:rPr>
        <w:t>100 до 150</w:t>
      </w:r>
      <w:r w:rsidRPr="00AC6757">
        <w:rPr>
          <w:rFonts w:ascii="Times New Roman" w:eastAsia="Times New Roman" w:hAnsi="Times New Roman"/>
          <w:color w:val="FF0000"/>
          <w:sz w:val="26"/>
          <w:szCs w:val="26"/>
        </w:rPr>
        <w:t xml:space="preserve"> </w:t>
      </w:r>
      <w:r w:rsidRPr="00AC6757">
        <w:rPr>
          <w:rFonts w:ascii="Times New Roman" w:eastAsia="Times New Roman" w:hAnsi="Times New Roman"/>
          <w:color w:val="000000"/>
          <w:sz w:val="26"/>
          <w:szCs w:val="26"/>
        </w:rPr>
        <w:t>учащихся разных отделений.</w:t>
      </w:r>
    </w:p>
    <w:p w:rsidR="00AC6757" w:rsidRPr="00AC6757" w:rsidRDefault="00AC6757" w:rsidP="00AC6757">
      <w:pPr>
        <w:spacing w:after="0" w:line="240" w:lineRule="auto"/>
        <w:ind w:left="-284" w:right="-1" w:firstLine="709"/>
        <w:jc w:val="both"/>
        <w:rPr>
          <w:rFonts w:ascii="Times New Roman" w:eastAsia="Times New Roman" w:hAnsi="Times New Roman"/>
          <w:color w:val="000000"/>
          <w:sz w:val="26"/>
          <w:szCs w:val="26"/>
        </w:rPr>
      </w:pPr>
      <w:r w:rsidRPr="00AC6757">
        <w:rPr>
          <w:rFonts w:ascii="Times New Roman" w:eastAsia="Times New Roman" w:hAnsi="Times New Roman"/>
          <w:color w:val="000000"/>
          <w:sz w:val="26"/>
          <w:szCs w:val="26"/>
        </w:rPr>
        <w:t xml:space="preserve">В начале 2025 – 2026 учебного года коллектив школы, проанализировав свою деятельность, наметил основные направления дальнейшей работы. Одной из важных задач стала работа над повышением качества обучения и учебной мотивации учащихся. Тема года: </w:t>
      </w:r>
      <w:bookmarkStart w:id="1" w:name="_Hlk219804062"/>
      <w:r w:rsidRPr="00AC6757">
        <w:rPr>
          <w:rFonts w:ascii="Times New Roman" w:eastAsia="Times New Roman" w:hAnsi="Times New Roman"/>
          <w:color w:val="000000"/>
          <w:sz w:val="26"/>
          <w:szCs w:val="26"/>
        </w:rPr>
        <w:t>«Взаимодействие искусств как основа коллективного творчества».</w:t>
      </w:r>
      <w:bookmarkEnd w:id="1"/>
      <w:r w:rsidRPr="00AC6757">
        <w:rPr>
          <w:rFonts w:ascii="Times New Roman" w:eastAsia="Times New Roman" w:hAnsi="Times New Roman"/>
          <w:color w:val="000000"/>
          <w:sz w:val="26"/>
          <w:szCs w:val="26"/>
        </w:rPr>
        <w:t xml:space="preserve"> Цель: Создание условий для развития навыков коллективного творчества учащихся через системное взаимодействие различных видов искусств и профессиональное наставничество, направленное на формирование целостного художественного восприятия, опыта совместной проектной деятельности и осознанной профессиональной ориентации. Коллектив продолжает активно разрабатывать методические материалы необходимые для достижения положительных результатов.</w:t>
      </w:r>
    </w:p>
    <w:p w:rsidR="00AC6757" w:rsidRPr="00AC6757" w:rsidRDefault="00AC6757" w:rsidP="00AC6757">
      <w:pPr>
        <w:spacing w:after="0" w:line="240" w:lineRule="auto"/>
        <w:ind w:left="-284" w:right="-1" w:firstLine="709"/>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Методическим советом школы намечен план работы, включающий проблемный анализ сложившейся ситуации и дальнейшие мероприятия, направленные на повышение учебной мотивации.</w:t>
      </w:r>
    </w:p>
    <w:p w:rsidR="00AC6757" w:rsidRPr="00AC6757" w:rsidRDefault="00AC6757" w:rsidP="00AC6757">
      <w:pPr>
        <w:spacing w:after="0" w:line="240" w:lineRule="auto"/>
        <w:ind w:left="-284" w:right="-1" w:firstLine="709"/>
        <w:jc w:val="both"/>
        <w:rPr>
          <w:rFonts w:ascii="Times New Roman" w:eastAsia="Times New Roman" w:hAnsi="Times New Roman"/>
          <w:sz w:val="26"/>
          <w:szCs w:val="26"/>
          <w:lang w:eastAsia="ru-RU"/>
        </w:rPr>
      </w:pPr>
      <w:r w:rsidRPr="00AC6757">
        <w:rPr>
          <w:rFonts w:ascii="Times New Roman" w:eastAsia="Times New Roman" w:hAnsi="Times New Roman"/>
          <w:color w:val="000000"/>
          <w:sz w:val="26"/>
          <w:szCs w:val="26"/>
          <w:lang w:eastAsia="ru-RU"/>
        </w:rPr>
        <w:t xml:space="preserve">В настоящее время в ДШИ им. Т.И. Матвеевой работают следующие образовательные программы: </w:t>
      </w:r>
      <w:r w:rsidRPr="00AC6757">
        <w:rPr>
          <w:rFonts w:ascii="Times New Roman" w:eastAsia="Times New Roman" w:hAnsi="Times New Roman"/>
          <w:sz w:val="26"/>
          <w:szCs w:val="26"/>
          <w:lang w:eastAsia="ru-RU"/>
        </w:rPr>
        <w:t xml:space="preserve">инструментальное исполнительство (фортепиано, синтезатор, баян, аккордеон, гитара, балалайка, укулеле, электрогитара, бас-гитара), </w:t>
      </w:r>
      <w:r w:rsidRPr="00AC6757">
        <w:rPr>
          <w:rFonts w:ascii="Times New Roman" w:eastAsia="Times New Roman" w:hAnsi="Times New Roman"/>
          <w:sz w:val="26"/>
          <w:szCs w:val="26"/>
          <w:lang w:eastAsia="ru-RU"/>
        </w:rPr>
        <w:lastRenderedPageBreak/>
        <w:t>музыкальный фольклор, эстрадный вокал, хореографическое искусство, изобразительное искусство, раннее эстетическое развитие.</w:t>
      </w:r>
    </w:p>
    <w:p w:rsidR="00AC6757" w:rsidRPr="00AC6757" w:rsidRDefault="00AC6757" w:rsidP="00AC6757">
      <w:pPr>
        <w:spacing w:after="0" w:line="240" w:lineRule="auto"/>
        <w:ind w:left="-284" w:right="-1" w:firstLine="709"/>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Анализ количественного состава учащихся на 1 сентября 2025 года демонстрирует осознанную стратегию развития школы, в которой приоритет отдается не валовому показателю, а качеству образования и углубленной подготовке мотивированных учеников. На 1 сентября 2025 года общая численность составила 565 человек. Однако ключевым является качественное изменение внутренней структуры:</w:t>
      </w:r>
    </w:p>
    <w:p w:rsidR="00AC6757" w:rsidRPr="00AC6757" w:rsidRDefault="00AC6757" w:rsidP="00AC6757">
      <w:pPr>
        <w:tabs>
          <w:tab w:val="left" w:pos="851"/>
        </w:tabs>
        <w:spacing w:after="0" w:line="240" w:lineRule="auto"/>
        <w:ind w:left="-284" w:right="-1" w:firstLine="709"/>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w:t>
      </w:r>
      <w:r w:rsidRPr="00AC6757">
        <w:rPr>
          <w:rFonts w:ascii="Times New Roman" w:eastAsia="Times New Roman" w:hAnsi="Times New Roman"/>
          <w:color w:val="000000"/>
          <w:sz w:val="26"/>
          <w:szCs w:val="26"/>
          <w:lang w:eastAsia="ru-RU"/>
        </w:rPr>
        <w:tab/>
        <w:t>Количество учащихся по предпрофессиональным программам выросло до 170 человек.</w:t>
      </w:r>
    </w:p>
    <w:p w:rsidR="00AC6757" w:rsidRPr="00AC6757" w:rsidRDefault="00AC6757" w:rsidP="00AC6757">
      <w:pPr>
        <w:tabs>
          <w:tab w:val="left" w:pos="851"/>
        </w:tabs>
        <w:spacing w:after="0" w:line="240" w:lineRule="auto"/>
        <w:ind w:left="-284" w:right="-1" w:firstLine="709"/>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w:t>
      </w:r>
      <w:r w:rsidRPr="00AC6757">
        <w:rPr>
          <w:rFonts w:ascii="Times New Roman" w:eastAsia="Times New Roman" w:hAnsi="Times New Roman"/>
          <w:color w:val="000000"/>
          <w:sz w:val="26"/>
          <w:szCs w:val="26"/>
          <w:lang w:eastAsia="ru-RU"/>
        </w:rPr>
        <w:tab/>
        <w:t>Численность по общеразвивающим программам сократилась до 395 человек.</w:t>
      </w:r>
    </w:p>
    <w:p w:rsidR="00AC6757" w:rsidRPr="00AC6757" w:rsidRDefault="00AC6757" w:rsidP="00AC6757">
      <w:pPr>
        <w:spacing w:after="0" w:line="240" w:lineRule="auto"/>
        <w:ind w:left="-284" w:right="-1" w:firstLine="709"/>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Таким образом, доля учащихся, ориентированных на углубленное изучение искусства и возможное продолжение профессионального пути, увеличилась с 27.5% до 30%.</w:t>
      </w:r>
    </w:p>
    <w:p w:rsidR="00AC6757" w:rsidRPr="00AC6757" w:rsidRDefault="00AC6757" w:rsidP="00AC6757">
      <w:pPr>
        <w:spacing w:after="0" w:line="240" w:lineRule="auto"/>
        <w:ind w:left="-284" w:right="-1" w:firstLine="709"/>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Анализируя итоги работы МБОУ ДО «Детская школа искусств им. Т.И. Матвеевой» в течение последних лет нельзя не заметить положительной динамики по различным направлениям.</w:t>
      </w:r>
    </w:p>
    <w:p w:rsidR="00AC6757" w:rsidRPr="00AC6757" w:rsidRDefault="00AC6757" w:rsidP="00AC6757">
      <w:pPr>
        <w:spacing w:after="0" w:line="240" w:lineRule="auto"/>
        <w:ind w:left="-284" w:right="-1" w:firstLine="709"/>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Главным потенциалом и неоспоримой ценностью школы были и остаются её кадры. Именно высокий профессионализм и преданность делу наших педагогов являются решающим фактором эффективности, конкурентоспособности и непрерывного развития учреждения. Особенно отрадно, что в 2025 году педагогический коллектив пополнился новым молодым специалистом – Полуян Дарьей Петровной, выпускницей нашей школы, которая, окончив колледж, вернулась в родные стены в качестве преподавателя по классу «Фортепиано». Этот факт красноречиво говорит о силе школьных традиций и преемственности поколений.</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Одной из наиболее значительных проблем остается неоднородность поступающих детей по способностям, уровню интеллектуального развития и здоровью, а, следовательно, невозможность обучения по одной программе и с одинаковыми требованиями.</w:t>
      </w:r>
    </w:p>
    <w:p w:rsidR="00AC6757" w:rsidRPr="00AC6757" w:rsidRDefault="00AC6757" w:rsidP="00AC6757">
      <w:pPr>
        <w:spacing w:after="0" w:line="240" w:lineRule="auto"/>
        <w:ind w:left="-284" w:right="-1" w:firstLine="709"/>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Наряду с обучением одаренных, талантливых детей, которых, к сожалению, становиться меньше, преподаватели Увельской детской школы искусств считают необходимым предоставить возможность для обучения всем ребятам, которые приходят к нам, в том числе детям со средними, слабыми данными, часто болеющим, и даже детям с задержкой психического и умственного развития. Одна из важных педагогических задач – это умение и желание работать с каждым учеником и содействовать наиболее полному раскрытию всех его способностей и возможностей, предоставление всем ученикам, независимо от их интеллектуальных особенностей, социального происхождения, национальности и индивидуальных особенностей, равных стартовых возможностей в обучении. Над этой проблемой уже несколько лет продолжается работа многих преподавателей, в частности на отделении фортепиано разработаны требования, адаптированы образовательные программы и репертуарные списки с учетом условного разделения учащихся на три группы по способностям.</w:t>
      </w:r>
    </w:p>
    <w:p w:rsidR="00AC6757" w:rsidRPr="00AC6757" w:rsidRDefault="00AC6757" w:rsidP="00AC6757">
      <w:pPr>
        <w:spacing w:after="0" w:line="240" w:lineRule="auto"/>
        <w:ind w:left="-284" w:right="-1" w:firstLine="709"/>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Важным педагогическим нововведением 2025 года стало начало реализации новой годовой программы «Оркестровый класс» под руководством Морозовой Е.В. Её уникальность заключается в методе раннего погружения в коллективное творчество. Дети, ещё не владея в полной мере навыками игры на инструментах, сразу начинают заниматься в ансамбле. Такой подход позволяет на практике, в реальной творческой среде, выявлять и развивать музыкальные способности учащихся, сразу оценивать, кто обладает потенциалом для сложной оркестровой работы, а также быстро адаптировать новичков к дисциплине и духу коллективного музицирования.</w:t>
      </w:r>
    </w:p>
    <w:p w:rsidR="00AC6757" w:rsidRPr="00AC6757" w:rsidRDefault="00AC6757" w:rsidP="00AC6757">
      <w:pPr>
        <w:spacing w:after="0" w:line="240" w:lineRule="auto"/>
        <w:ind w:left="-284" w:right="-1" w:firstLine="709"/>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lastRenderedPageBreak/>
        <w:t>По-прежнему очень тяжело обстоят дела с числом поступающих в инструментальные классы. Администрация и преподаватели ДШИ им. Т.И. Матвеевой стараются делать все возможное для привлечения детей в классы баяна и фортепиано. Проводятся концерты с участием учеников и преподавателей.</w:t>
      </w:r>
    </w:p>
    <w:p w:rsidR="00AC6757" w:rsidRPr="00AC6757" w:rsidRDefault="00AC6757" w:rsidP="00AC6757">
      <w:pPr>
        <w:spacing w:after="0" w:line="240" w:lineRule="auto"/>
        <w:ind w:left="-284" w:right="-1" w:firstLine="709"/>
        <w:jc w:val="both"/>
        <w:rPr>
          <w:rFonts w:ascii="Times New Roman" w:eastAsia="Times New Roman" w:hAnsi="Times New Roman"/>
          <w:bCs/>
          <w:color w:val="000000"/>
          <w:sz w:val="26"/>
          <w:szCs w:val="26"/>
          <w:lang w:eastAsia="ru-RU"/>
        </w:rPr>
      </w:pPr>
      <w:r w:rsidRPr="00AC6757">
        <w:rPr>
          <w:rFonts w:ascii="Times New Roman" w:eastAsia="Times New Roman" w:hAnsi="Times New Roman"/>
          <w:color w:val="000000"/>
          <w:sz w:val="26"/>
          <w:szCs w:val="26"/>
          <w:lang w:eastAsia="ru-RU"/>
        </w:rPr>
        <w:t xml:space="preserve">Принцип педагогического процесса в МБОУ ДО «ДШИ им. Т.И. Матвеевой» поселка Увельский: </w:t>
      </w:r>
      <w:r w:rsidRPr="00AC6757">
        <w:rPr>
          <w:rFonts w:ascii="Times New Roman" w:eastAsia="Times New Roman" w:hAnsi="Times New Roman"/>
          <w:bCs/>
          <w:color w:val="000000"/>
          <w:sz w:val="26"/>
          <w:szCs w:val="26"/>
          <w:lang w:eastAsia="ru-RU"/>
        </w:rPr>
        <w:t>создание для всех его участников максимально благоприятных условий для самораскрытия и самореализации.</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Проблема обновления содержания образования также продолжает существовать. Хотя произошли существенные изменения в этой сфере работы. На данный момент в нашей школе появился ряд адаптированных и инновационных программ по различным дисциплинам, что положительно повлияло на учебный процесс, разнообразило его, позволило детям изучать большее количество предметов художественного цикла, расширило возможности преподавателей в выборе методов и средств работы, форм контроля знаний. Значительно расширился перечень предметов по выбору, то есть личностно – развивающий компонент учебного плана.</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Проблема обновления содержания образования, одна из тех проблем, которые невозможно решить окончательно. Изменения в современном мире постоянны, и как следствие, должен постоянно обновляться и изменяться и современный процесс обучения и воспитания детей.</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Преподавательский коллектив школы искусств в последние годы значительно активизировал свою методическую деятельность и работу по повышению квалификации и обучению. Организаторы курсов: УМЦ г. Челябинска и ЧГИМ им. Чайковского регулярно предоставляют возможность для этого.</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Основные задачи повышения квалификации:</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1.   Динамичность в процессе обучения.</w:t>
      </w:r>
    </w:p>
    <w:p w:rsidR="00AC6757" w:rsidRPr="00AC6757" w:rsidRDefault="00AC6757" w:rsidP="00AC6757">
      <w:pPr>
        <w:tabs>
          <w:tab w:val="left" w:pos="567"/>
        </w:tabs>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2. Адаптация к усложнению ситуации и изменениям в мире, к новым экономическим и социальным условиям.</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3.   Творческая и социальная самоорганизация.</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4.   Получение новых знаний и технологий</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Воспитательная работа в Увельской ДШИ им. Т.И. Матвеевой – это одна из сфер деятельности, где произошли кардинальные изменения. Следуя напутствиям и пожеланиям учредителей и вышестоящих профессиональных объединений, а, также учитывая сложившуюся в обществе ситуацию, воспитательная работа возымела колоссальное значение в работе детских учреждений.</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Мероприятия организовываются, сочетая в себе воспитательную и познавательную функции, при этом воспитание перестает быть процессом, сопутствующим обучению, а выходит порой на первый план.</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 xml:space="preserve">Большую работу в этом плане проделали ведущие преподаватели школы Морозова Е.В., Морозов Н.Б., </w:t>
      </w:r>
      <w:r w:rsidRPr="00AC6757">
        <w:rPr>
          <w:rFonts w:ascii="Times New Roman" w:eastAsia="Times New Roman" w:hAnsi="Times New Roman"/>
          <w:sz w:val="26"/>
          <w:szCs w:val="26"/>
          <w:lang w:eastAsia="ru-RU"/>
        </w:rPr>
        <w:t>Колыбельникова И.М., Женило Л.М., Большакова Н.В., Ардашева Н.Б., Липкина Л.В., Васильева Н.Ф., Амбарникова Е.В., Кравченко С.И.</w:t>
      </w:r>
      <w:r w:rsidRPr="00AC6757">
        <w:rPr>
          <w:rFonts w:ascii="Times New Roman" w:eastAsia="Times New Roman" w:hAnsi="Times New Roman"/>
          <w:color w:val="000000"/>
          <w:sz w:val="26"/>
          <w:szCs w:val="26"/>
          <w:lang w:eastAsia="ru-RU"/>
        </w:rPr>
        <w:t xml:space="preserve"> Как результат их работы воспринимается выгодное отличие учащихся ДШИ им. Т.И. Матвеевой от своих сверстников. Наши ребята более дисциплинированны, ответственны, развиты, воспитаны, коммуникабельны. Они более целеустремленные, активные, чем их одноклассники. Учащиеся школы с уважением относятся к истории своего поселка, традициям своей и других стран и, конечно же, общение с искусством сделало их добрыми, чуткими, умеющими сопереживать, понимающими красоту.</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 xml:space="preserve">Анализ прошлого учебного года выявила ключевую проблему современного дополнительного образования — снижение устойчивой мотивации к систематическим занятиям искусством. Эта проблема касается как детей, так и их родителей, которые не </w:t>
      </w:r>
      <w:r w:rsidRPr="00AC6757">
        <w:rPr>
          <w:rFonts w:ascii="Times New Roman" w:eastAsia="Times New Roman" w:hAnsi="Times New Roman"/>
          <w:color w:val="000000"/>
          <w:sz w:val="26"/>
          <w:szCs w:val="26"/>
          <w:lang w:eastAsia="ru-RU"/>
        </w:rPr>
        <w:lastRenderedPageBreak/>
        <w:t>всегда осознают ценность эстетического развития личности. В условиях, когда массовая культура и цифровая среда часто предлагают поверхностные формы досуга, миссия ДШИ — утверждать ценности культуры, глубины и осознанного творчества.</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Меняется и запрос учащихся: многие приходят «для себя», а не ради профессиональных перспектив или формальных достижений. Традиционные методы обучения, основанные на жесткой дисциплине и долгой рутинной работе, теряют эффективность. Задача школы — не просто давать знания, но и формировать среду, в которой искусство становится способом коммуникации, самовыражения и личностного роста.</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ДШИ может и должно стать местом, где дети:</w:t>
      </w:r>
    </w:p>
    <w:p w:rsidR="00AC6757" w:rsidRPr="00AC6757" w:rsidRDefault="00AC6757" w:rsidP="00AC6757">
      <w:pPr>
        <w:numPr>
          <w:ilvl w:val="0"/>
          <w:numId w:val="9"/>
        </w:numPr>
        <w:spacing w:after="0" w:line="240" w:lineRule="auto"/>
        <w:ind w:left="-284" w:right="-1" w:firstLine="283"/>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учатся преодолевать трудности через радость совместного творчества;</w:t>
      </w:r>
    </w:p>
    <w:p w:rsidR="00AC6757" w:rsidRPr="00AC6757" w:rsidRDefault="00AC6757" w:rsidP="00AC6757">
      <w:pPr>
        <w:numPr>
          <w:ilvl w:val="0"/>
          <w:numId w:val="9"/>
        </w:numPr>
        <w:spacing w:after="0" w:line="240" w:lineRule="auto"/>
        <w:ind w:left="-284" w:right="-1" w:firstLine="283"/>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находят круг единомышленников и наставников;</w:t>
      </w:r>
    </w:p>
    <w:p w:rsidR="00AC6757" w:rsidRPr="00AC6757" w:rsidRDefault="00AC6757" w:rsidP="00AC6757">
      <w:pPr>
        <w:numPr>
          <w:ilvl w:val="0"/>
          <w:numId w:val="9"/>
        </w:numPr>
        <w:spacing w:after="0" w:line="240" w:lineRule="auto"/>
        <w:ind w:left="-284" w:right="-1" w:firstLine="283"/>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открывают для себя искусство как язык эмоций и мыслей.</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Важнейшая роль здесь отводится проектной и коллективной деятельности — концертам, спектаклям, выставкам, где теория воплощается в живой практике, а результат становится общим достижением. Именно в таких форматах легче всего вовлечь ребенка, показать ему смысл ежедневного труда и помочь сформировать устойчивый интерес, который перерастет в осознанную потребность в творчестве на протяжении всей жизни.</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Таким образом, фокус года смещается с формального выполнения программ — на создание мотивирующей творческой среды, где каждый ребенок находит свой путь в искусстве, чувствует поддержку коллектива и ценность собственного роста.</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Самое главное – это активное участие детей и их родителей во всех школьных делах, возможность проявления инициативы, возможность что-то сделать самостоятельно, за что-то отвечать, иметь свое мнение и ощущать себя частью целого коллектива.</w:t>
      </w:r>
    </w:p>
    <w:p w:rsidR="00AC6757" w:rsidRPr="00AC6757" w:rsidRDefault="00AC6757" w:rsidP="00AC6757">
      <w:pPr>
        <w:spacing w:after="0" w:line="240" w:lineRule="auto"/>
        <w:ind w:left="-284" w:right="-1" w:firstLine="708"/>
        <w:jc w:val="both"/>
        <w:rPr>
          <w:rFonts w:ascii="Times New Roman" w:eastAsia="Times New Roman" w:hAnsi="Times New Roman"/>
          <w:color w:val="000000"/>
          <w:sz w:val="26"/>
          <w:szCs w:val="26"/>
          <w:lang w:eastAsia="ru-RU"/>
        </w:rPr>
      </w:pPr>
      <w:r w:rsidRPr="00AC6757">
        <w:rPr>
          <w:rFonts w:ascii="Times New Roman" w:eastAsia="Times New Roman" w:hAnsi="Times New Roman"/>
          <w:color w:val="000000"/>
          <w:sz w:val="26"/>
          <w:szCs w:val="26"/>
          <w:lang w:eastAsia="ru-RU"/>
        </w:rPr>
        <w:t>Материальная база МБОУ ДО «ДШИ им. Т.И. Матвеевой» постоянного пополняется. Проблема нехватки учебной площади, учебных классов в настоящее время решена после переезда в отремонтированное здание по ул. Советская, 38. Приток внебюджетных средств значительно сократился после отмены родительской оплаты за обучение в 2008 году, бюджетные средства весьма ограничены, требуется помощь спонсоров и другие инвестиции. Зарплата преподавателей доведена до требуемых норм. Полноценная работа учреждения возможна лишь при значительных изменениях в сфере финансирования. Тем не менее, педагогический коллектив и администрация делает все возможное для функционирования МБОУ ДО «ДШИ им. Т.И. Матвеевой».</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b/>
          <w:bCs/>
          <w:sz w:val="28"/>
          <w:szCs w:val="28"/>
          <w:lang w:eastAsia="ru-RU"/>
        </w:rPr>
      </w:pP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b/>
          <w:bCs/>
          <w:sz w:val="26"/>
          <w:szCs w:val="26"/>
          <w:lang w:eastAsia="ru-RU"/>
        </w:rPr>
      </w:pPr>
      <w:r w:rsidRPr="00AC6757">
        <w:rPr>
          <w:rFonts w:ascii="Times New Roman" w:eastAsia="Times New Roman" w:hAnsi="Times New Roman"/>
          <w:b/>
          <w:bCs/>
          <w:sz w:val="26"/>
          <w:szCs w:val="26"/>
          <w:lang w:eastAsia="ru-RU"/>
        </w:rPr>
        <w:t>2. Описание приоритетов и целей муниципальной политики в сфере реализации муниципальной программы «Формирование единого социально – культурного пространства общего и музыкального образования Увельского муниципального округа Челябинской области на 2026 – 2028 гг.»;</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Настоящая программа обосновывает направления развития МБОУ ДО «ДШИ им. Т.И. Матвеевой» п. Увельский в соответствии с современными условиями.  Перспективный путь развития и план мероприятий разработан с учетом анализа работы школы за последние годы и в соответствии с возможностями педагогического коллектива сегодня. Для того чтобы анализ оказался объективным и многогранным коллектив школы провел ряд мониторинговых исследований.</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В частности, были исследованы ожидания и мнения о деятельности ДШИ различных субъектов, так или иначе участвующих в жизни школы и влияющих на её состояние.</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lastRenderedPageBreak/>
        <w:t>Родители обучающихся (их мнение отражено в анкетах, высказываниях на родительских собраниях и мероприятиях) хотят, чтобы их дети получили качественное образование, всестороннее развитие, школа должна с пользой занять досуг и обеспечить качественное общение.</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Общество желает видеть свою молодежь культурными, всесторонне развитыми, творческими людьми, с высокой гражданской ответственностью и активной жизненной позицией, людьми, настроенными на созидание и процветание своей страны.</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Обучающиеся школы хотят, чтобы учиться в школе было интересно, чтобы преподаватели относились к ним с уважением и видели в них личность, хотят общаться друг с другом и взрослыми в дружелюбной творческой атмосфере. Школа, по их мнению, должна работать не только по традиционным программам, но и быть в курсе всех новых и модных тенденций.</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Преподаватели школы хотят работать в учреждении, отвечающем современным требованиям, поднять на достойный уровень свое материальное положение и престиж профессии, быть свободными в выборе средств и методов работы, иметь возможность повышать свою квалификацию.</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Из всего вышесказанного следует:</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Цель программы: оптимизация деятельности ДШИ им. Т.И. Матвеевой и создание облика, соответствующего требованиям современности.</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p>
    <w:p w:rsidR="00AC6757" w:rsidRPr="00AC6757" w:rsidRDefault="00AC6757" w:rsidP="00AC6757">
      <w:pPr>
        <w:spacing w:after="0" w:line="240" w:lineRule="auto"/>
        <w:ind w:left="-284" w:right="-1" w:firstLine="425"/>
        <w:jc w:val="both"/>
        <w:rPr>
          <w:rFonts w:ascii="Times New Roman" w:eastAsia="Times New Roman" w:hAnsi="Times New Roman"/>
          <w:b/>
          <w:bCs/>
          <w:sz w:val="26"/>
          <w:szCs w:val="26"/>
          <w:lang w:eastAsia="ru-RU"/>
        </w:rPr>
      </w:pPr>
      <w:r w:rsidRPr="00AC6757">
        <w:rPr>
          <w:rFonts w:ascii="Times New Roman" w:eastAsia="Times New Roman" w:hAnsi="Times New Roman"/>
          <w:b/>
          <w:bCs/>
          <w:sz w:val="26"/>
          <w:szCs w:val="26"/>
          <w:lang w:eastAsia="ru-RU"/>
        </w:rPr>
        <w:t>3. Сведения о взаимосвязи со стратегическими приоритетами, целями и показателями государственных программ.</w:t>
      </w:r>
    </w:p>
    <w:p w:rsidR="00AC6757" w:rsidRPr="00AC6757" w:rsidRDefault="00AC6757" w:rsidP="00AC6757">
      <w:pPr>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Муниципальная программа «Культура и молодежная политика Увельского муниципального округа Челябинской области на 2026-2028 гг.» создана в соответствии с:</w:t>
      </w:r>
    </w:p>
    <w:p w:rsidR="00AC6757" w:rsidRPr="00AC6757" w:rsidRDefault="00AC6757" w:rsidP="00AC6757">
      <w:pPr>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 Государственной программой Российской Федерации «Развитие культуры», утвержденной Постановлением Правительства Российской Федерации № 317 от 15 апреля 2014 г.;</w:t>
      </w:r>
    </w:p>
    <w:p w:rsidR="00AC6757" w:rsidRPr="00AC6757" w:rsidRDefault="00AC6757" w:rsidP="00AC6757">
      <w:pPr>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 Государственной программой Челябинской области «Повышение эффективности реализации молодежной политики в Челябинской области», утвержденной Постановлением Правительства Челябинской области № 780-П от 30 декабря 2020 г.;</w:t>
      </w:r>
    </w:p>
    <w:p w:rsidR="00AC6757" w:rsidRPr="00AC6757" w:rsidRDefault="00AC6757" w:rsidP="00AC6757">
      <w:pPr>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 Стратегией государственной культурной политики на период до 2030 года, утверждённой Распоряжением Правительства Российской Федерации № 1431-р от 3 июня 2025 г.</w:t>
      </w:r>
    </w:p>
    <w:p w:rsidR="00AC6757" w:rsidRPr="00AC6757" w:rsidRDefault="00AC6757" w:rsidP="00AC6757">
      <w:pPr>
        <w:spacing w:after="0" w:line="240" w:lineRule="auto"/>
        <w:ind w:left="-284" w:right="-1" w:firstLine="425"/>
        <w:jc w:val="both"/>
        <w:rPr>
          <w:rFonts w:ascii="Times New Roman" w:eastAsia="Times New Roman" w:hAnsi="Times New Roman"/>
          <w:sz w:val="26"/>
          <w:szCs w:val="26"/>
          <w:lang w:eastAsia="ru-RU"/>
        </w:rPr>
      </w:pP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b/>
          <w:bCs/>
          <w:sz w:val="26"/>
          <w:szCs w:val="26"/>
          <w:lang w:eastAsia="ru-RU"/>
        </w:rPr>
      </w:pPr>
      <w:r w:rsidRPr="00AC6757">
        <w:rPr>
          <w:rFonts w:ascii="Times New Roman" w:eastAsia="Times New Roman" w:hAnsi="Times New Roman"/>
          <w:b/>
          <w:bCs/>
          <w:sz w:val="26"/>
          <w:szCs w:val="26"/>
          <w:lang w:eastAsia="ru-RU"/>
        </w:rPr>
        <w:t>4. Задачи муниципального управления в сфере дополнительного музыкального образования Увельского муниципального округа Челябинской области и способы их эффективного решения.</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Задачи муниципального управления в сфере дополнительного музыкального образования Увельского муниципального округа Челябинской области направлены на создание условий для творческого развития и самореализации личности ребёнка, выявление одарённых детей и подростков, а также на обеспечение доступности образовательных услуг.</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Основные задачи:</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1. Привлечение и сохранение контингента;</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2. Содействие творческой деятельности;</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3. Повышение профессиональной компетентности педагогического состава;</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4. Обновление содержания образования и адаптация к возможностям детей различного уровня способностей;</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lastRenderedPageBreak/>
        <w:t>5. Развитие воспитательной системы;</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6. Расширение и укрепление творческих связей школы с родителями учащихся, организациями и жителями поселка.</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7. Творческое взаимодействие с другими образовательными организациями, общественными организациями и организациями культуры</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5. Получение лицензии, аттестации.</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6. Организация работы учебных подразделений ДШИ в сельских поселениях Увельского муниципального округа Челябинской области.</w:t>
      </w:r>
    </w:p>
    <w:p w:rsidR="00AC6757" w:rsidRPr="00AC6757" w:rsidRDefault="00AC6757" w:rsidP="00AC6757">
      <w:pPr>
        <w:autoSpaceDE w:val="0"/>
        <w:autoSpaceDN w:val="0"/>
        <w:adjustRightInd w:val="0"/>
        <w:spacing w:after="0" w:line="240" w:lineRule="auto"/>
        <w:ind w:left="-284" w:right="-1" w:firstLine="425"/>
        <w:jc w:val="both"/>
        <w:rPr>
          <w:rFonts w:ascii="Times New Roman" w:eastAsia="Times New Roman" w:hAnsi="Times New Roman"/>
          <w:sz w:val="26"/>
          <w:szCs w:val="26"/>
          <w:lang w:eastAsia="ru-RU"/>
        </w:rPr>
      </w:pPr>
      <w:r w:rsidRPr="00AC6757">
        <w:rPr>
          <w:rFonts w:ascii="Times New Roman" w:eastAsia="Times New Roman" w:hAnsi="Times New Roman"/>
          <w:sz w:val="26"/>
          <w:szCs w:val="26"/>
          <w:lang w:eastAsia="ru-RU"/>
        </w:rPr>
        <w:t>7.Укрепление и расширение материальной базы, достойное финансирование ДШИ.</w:t>
      </w:r>
    </w:p>
    <w:p w:rsidR="00AC6757" w:rsidRPr="00AC6757" w:rsidRDefault="00AC6757" w:rsidP="00AC6757">
      <w:pPr>
        <w:autoSpaceDE w:val="0"/>
        <w:autoSpaceDN w:val="0"/>
        <w:adjustRightInd w:val="0"/>
        <w:spacing w:after="0" w:line="240" w:lineRule="auto"/>
        <w:ind w:left="284" w:right="-427" w:firstLine="425"/>
        <w:jc w:val="both"/>
        <w:rPr>
          <w:rFonts w:ascii="Times New Roman" w:eastAsia="Times New Roman" w:hAnsi="Times New Roman"/>
          <w:sz w:val="26"/>
          <w:szCs w:val="26"/>
          <w:lang w:eastAsia="ru-RU"/>
        </w:rPr>
      </w:pPr>
    </w:p>
    <w:p w:rsidR="00AC6757" w:rsidRPr="00C13997" w:rsidRDefault="00AC6757" w:rsidP="00AC6757">
      <w:pPr>
        <w:autoSpaceDE w:val="0"/>
        <w:autoSpaceDN w:val="0"/>
        <w:adjustRightInd w:val="0"/>
        <w:spacing w:after="0" w:line="240" w:lineRule="auto"/>
        <w:jc w:val="center"/>
        <w:rPr>
          <w:rFonts w:ascii="Times New Roman" w:eastAsia="A" w:hAnsi="Times New Roman"/>
          <w:b/>
          <w:sz w:val="28"/>
          <w:szCs w:val="28"/>
        </w:rPr>
      </w:pPr>
      <w:r w:rsidRPr="00C13997">
        <w:rPr>
          <w:rFonts w:ascii="Times New Roman" w:hAnsi="Times New Roman"/>
          <w:b/>
          <w:sz w:val="28"/>
          <w:szCs w:val="28"/>
          <w:lang w:val="en-US"/>
        </w:rPr>
        <w:t>II</w:t>
      </w:r>
      <w:r w:rsidRPr="00D001C9">
        <w:rPr>
          <w:rFonts w:ascii="Times New Roman" w:hAnsi="Times New Roman"/>
          <w:b/>
          <w:sz w:val="28"/>
          <w:szCs w:val="28"/>
        </w:rPr>
        <w:t xml:space="preserve">. </w:t>
      </w:r>
      <w:r w:rsidRPr="00C13997">
        <w:rPr>
          <w:rFonts w:ascii="Times New Roman" w:hAnsi="Times New Roman"/>
          <w:b/>
          <w:sz w:val="28"/>
          <w:szCs w:val="28"/>
        </w:rPr>
        <w:t>Паспорт</w:t>
      </w:r>
      <w:r w:rsidRPr="00D001C9">
        <w:rPr>
          <w:rFonts w:ascii="Times New Roman" w:hAnsi="Times New Roman"/>
          <w:b/>
          <w:sz w:val="28"/>
          <w:szCs w:val="28"/>
        </w:rPr>
        <w:t xml:space="preserve"> </w:t>
      </w:r>
      <w:r w:rsidRPr="00C13997">
        <w:rPr>
          <w:rFonts w:ascii="Times New Roman" w:eastAsia="A" w:hAnsi="Times New Roman"/>
          <w:b/>
          <w:sz w:val="28"/>
          <w:szCs w:val="28"/>
        </w:rPr>
        <w:t>Муниципальной программы</w:t>
      </w:r>
    </w:p>
    <w:p w:rsidR="00AC6757" w:rsidRPr="00D45F59" w:rsidRDefault="00AC6757" w:rsidP="00AC6757">
      <w:pPr>
        <w:autoSpaceDE w:val="0"/>
        <w:autoSpaceDN w:val="0"/>
        <w:adjustRightInd w:val="0"/>
        <w:spacing w:after="0" w:line="240" w:lineRule="auto"/>
        <w:ind w:firstLine="709"/>
        <w:jc w:val="center"/>
        <w:rPr>
          <w:rFonts w:ascii="Times New Roman" w:hAnsi="Times New Roman"/>
          <w:b/>
          <w:sz w:val="28"/>
          <w:szCs w:val="28"/>
        </w:rPr>
      </w:pPr>
      <w:r w:rsidRPr="00D45F59">
        <w:rPr>
          <w:rFonts w:ascii="Times New Roman" w:hAnsi="Times New Roman"/>
          <w:b/>
          <w:sz w:val="28"/>
          <w:szCs w:val="28"/>
        </w:rPr>
        <w:t>«Формирование единого социально – культурного пространства</w:t>
      </w:r>
    </w:p>
    <w:p w:rsidR="00AC6757" w:rsidRPr="00D45F59" w:rsidRDefault="00AC6757" w:rsidP="00AC6757">
      <w:pPr>
        <w:autoSpaceDE w:val="0"/>
        <w:autoSpaceDN w:val="0"/>
        <w:adjustRightInd w:val="0"/>
        <w:spacing w:after="0" w:line="240" w:lineRule="auto"/>
        <w:ind w:firstLine="709"/>
        <w:jc w:val="center"/>
        <w:rPr>
          <w:rFonts w:ascii="Times New Roman" w:hAnsi="Times New Roman"/>
          <w:b/>
          <w:sz w:val="28"/>
          <w:szCs w:val="28"/>
        </w:rPr>
      </w:pPr>
      <w:r w:rsidRPr="00D45F59">
        <w:rPr>
          <w:rFonts w:ascii="Times New Roman" w:hAnsi="Times New Roman"/>
          <w:b/>
          <w:sz w:val="28"/>
          <w:szCs w:val="28"/>
        </w:rPr>
        <w:t xml:space="preserve"> общего и музыкального образования Увельского муниципального округа Челябинской области на 2026 – 2028 гг.» </w:t>
      </w:r>
    </w:p>
    <w:p w:rsidR="00AC6757" w:rsidRPr="000476D6" w:rsidRDefault="00AC6757" w:rsidP="00AC6757">
      <w:pPr>
        <w:autoSpaceDE w:val="0"/>
        <w:autoSpaceDN w:val="0"/>
        <w:adjustRightInd w:val="0"/>
        <w:spacing w:after="0" w:line="240" w:lineRule="auto"/>
        <w:ind w:firstLine="709"/>
        <w:jc w:val="center"/>
        <w:rPr>
          <w:rFonts w:ascii="Times New Roman" w:hAnsi="Times New Roman"/>
          <w:b/>
          <w:sz w:val="28"/>
          <w:szCs w:val="28"/>
        </w:rPr>
      </w:pPr>
      <w:r w:rsidRPr="00D45F59">
        <w:rPr>
          <w:rFonts w:ascii="Times New Roman" w:hAnsi="Times New Roman"/>
          <w:b/>
          <w:sz w:val="28"/>
          <w:szCs w:val="28"/>
        </w:rPr>
        <w:t xml:space="preserve"> </w:t>
      </w:r>
    </w:p>
    <w:tbl>
      <w:tblPr>
        <w:tblW w:w="10065" w:type="dxa"/>
        <w:tblInd w:w="-318" w:type="dxa"/>
        <w:tblLayout w:type="fixed"/>
        <w:tblLook w:val="00A0"/>
      </w:tblPr>
      <w:tblGrid>
        <w:gridCol w:w="2127"/>
        <w:gridCol w:w="7938"/>
      </w:tblGrid>
      <w:tr w:rsidR="00AC6757" w:rsidRPr="00CB0FB2" w:rsidTr="00AC6757">
        <w:tc>
          <w:tcPr>
            <w:tcW w:w="2127" w:type="dxa"/>
            <w:tcBorders>
              <w:top w:val="single" w:sz="4" w:space="0" w:color="auto"/>
              <w:left w:val="single" w:sz="4" w:space="0" w:color="auto"/>
              <w:bottom w:val="single" w:sz="4" w:space="0" w:color="auto"/>
              <w:right w:val="single" w:sz="4" w:space="0" w:color="auto"/>
            </w:tcBorders>
          </w:tcPr>
          <w:p w:rsidR="00AC6757" w:rsidRPr="00CB0FB2" w:rsidRDefault="00AC6757" w:rsidP="003F53CC">
            <w:pPr>
              <w:autoSpaceDE w:val="0"/>
              <w:autoSpaceDN w:val="0"/>
              <w:adjustRightInd w:val="0"/>
              <w:spacing w:after="120" w:line="240" w:lineRule="auto"/>
              <w:rPr>
                <w:rFonts w:ascii="Times New Roman" w:hAnsi="Times New Roman"/>
                <w:b/>
                <w:sz w:val="24"/>
                <w:szCs w:val="24"/>
              </w:rPr>
            </w:pPr>
            <w:r w:rsidRPr="00CB0FB2">
              <w:rPr>
                <w:rFonts w:ascii="Times New Roman" w:hAnsi="Times New Roman"/>
                <w:b/>
                <w:sz w:val="24"/>
                <w:szCs w:val="24"/>
              </w:rPr>
              <w:t>Наименование Программы</w:t>
            </w:r>
          </w:p>
        </w:tc>
        <w:tc>
          <w:tcPr>
            <w:tcW w:w="7938" w:type="dxa"/>
            <w:tcBorders>
              <w:top w:val="single" w:sz="4" w:space="0" w:color="auto"/>
              <w:left w:val="single" w:sz="4" w:space="0" w:color="auto"/>
              <w:bottom w:val="single" w:sz="4" w:space="0" w:color="auto"/>
              <w:right w:val="single" w:sz="4" w:space="0" w:color="auto"/>
            </w:tcBorders>
          </w:tcPr>
          <w:p w:rsidR="00AC6757" w:rsidRPr="00CB0FB2" w:rsidRDefault="00AC6757" w:rsidP="003F53C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6A0BA0">
              <w:rPr>
                <w:rFonts w:ascii="Times New Roman" w:hAnsi="Times New Roman"/>
                <w:sz w:val="24"/>
                <w:szCs w:val="24"/>
              </w:rPr>
              <w:t>«Формирование единого социально – культурного пространства общего и музыкального образования</w:t>
            </w:r>
            <w:r>
              <w:rPr>
                <w:rFonts w:ascii="Times New Roman" w:hAnsi="Times New Roman"/>
                <w:sz w:val="24"/>
                <w:szCs w:val="24"/>
              </w:rPr>
              <w:t xml:space="preserve"> </w:t>
            </w:r>
            <w:r w:rsidRPr="000476D6">
              <w:rPr>
                <w:rFonts w:ascii="Times New Roman" w:hAnsi="Times New Roman"/>
                <w:sz w:val="24"/>
                <w:szCs w:val="24"/>
              </w:rPr>
              <w:t>Увельского муниципального округа Челябинской области</w:t>
            </w:r>
            <w:r w:rsidRPr="006A0BA0">
              <w:rPr>
                <w:rFonts w:ascii="Times New Roman" w:hAnsi="Times New Roman"/>
                <w:sz w:val="24"/>
                <w:szCs w:val="24"/>
              </w:rPr>
              <w:t xml:space="preserve"> </w:t>
            </w:r>
            <w:r>
              <w:rPr>
                <w:rFonts w:ascii="Times New Roman" w:hAnsi="Times New Roman"/>
                <w:sz w:val="24"/>
                <w:szCs w:val="24"/>
              </w:rPr>
              <w:t>на 2026 – 2028</w:t>
            </w:r>
            <w:r w:rsidRPr="006A0BA0">
              <w:rPr>
                <w:rFonts w:ascii="Times New Roman" w:hAnsi="Times New Roman"/>
                <w:sz w:val="24"/>
                <w:szCs w:val="24"/>
              </w:rPr>
              <w:t xml:space="preserve"> гг.»</w:t>
            </w:r>
          </w:p>
        </w:tc>
      </w:tr>
      <w:tr w:rsidR="00AC6757" w:rsidRPr="00CB0FB2" w:rsidTr="00AC6757">
        <w:tc>
          <w:tcPr>
            <w:tcW w:w="2127" w:type="dxa"/>
            <w:tcBorders>
              <w:top w:val="single" w:sz="4" w:space="0" w:color="auto"/>
              <w:left w:val="single" w:sz="4" w:space="0" w:color="auto"/>
              <w:bottom w:val="single" w:sz="4" w:space="0" w:color="auto"/>
              <w:right w:val="single" w:sz="4" w:space="0" w:color="auto"/>
            </w:tcBorders>
          </w:tcPr>
          <w:p w:rsidR="00AC6757" w:rsidRPr="00CB0FB2" w:rsidRDefault="00AC6757" w:rsidP="003F53CC">
            <w:pPr>
              <w:autoSpaceDE w:val="0"/>
              <w:autoSpaceDN w:val="0"/>
              <w:adjustRightInd w:val="0"/>
              <w:spacing w:after="0" w:line="240" w:lineRule="auto"/>
              <w:rPr>
                <w:rFonts w:ascii="Times New Roman" w:hAnsi="Times New Roman"/>
                <w:b/>
                <w:sz w:val="24"/>
                <w:szCs w:val="24"/>
              </w:rPr>
            </w:pPr>
            <w:r w:rsidRPr="00CB0FB2">
              <w:rPr>
                <w:rStyle w:val="af0"/>
                <w:rFonts w:ascii="Times New Roman" w:hAnsi="Times New Roman"/>
                <w:b/>
                <w:sz w:val="24"/>
                <w:szCs w:val="24"/>
              </w:rPr>
              <w:t xml:space="preserve">Заказчик </w:t>
            </w:r>
            <w:r w:rsidRPr="00CB0FB2">
              <w:rPr>
                <w:rFonts w:ascii="Times New Roman" w:hAnsi="Times New Roman"/>
                <w:b/>
                <w:sz w:val="24"/>
                <w:szCs w:val="24"/>
              </w:rPr>
              <w:t>Программы</w:t>
            </w:r>
          </w:p>
        </w:tc>
        <w:tc>
          <w:tcPr>
            <w:tcW w:w="7938" w:type="dxa"/>
            <w:tcBorders>
              <w:top w:val="single" w:sz="4" w:space="0" w:color="auto"/>
              <w:left w:val="single" w:sz="4" w:space="0" w:color="auto"/>
              <w:bottom w:val="single" w:sz="4" w:space="0" w:color="auto"/>
              <w:right w:val="single" w:sz="4" w:space="0" w:color="auto"/>
            </w:tcBorders>
          </w:tcPr>
          <w:p w:rsidR="00AC6757" w:rsidRDefault="00AC6757" w:rsidP="003F53CC">
            <w:pPr>
              <w:autoSpaceDE w:val="0"/>
              <w:autoSpaceDN w:val="0"/>
              <w:adjustRightInd w:val="0"/>
              <w:spacing w:after="0" w:line="240" w:lineRule="auto"/>
              <w:rPr>
                <w:rFonts w:ascii="Times New Roman" w:hAnsi="Times New Roman"/>
                <w:sz w:val="24"/>
                <w:szCs w:val="24"/>
              </w:rPr>
            </w:pPr>
            <w:r w:rsidRPr="00CB0FB2">
              <w:rPr>
                <w:rFonts w:ascii="Times New Roman" w:hAnsi="Times New Roman"/>
                <w:sz w:val="24"/>
                <w:szCs w:val="24"/>
              </w:rPr>
              <w:t xml:space="preserve">Администрация Увельского муниципального </w:t>
            </w:r>
            <w:r>
              <w:rPr>
                <w:rFonts w:ascii="Times New Roman" w:hAnsi="Times New Roman"/>
                <w:sz w:val="24"/>
                <w:szCs w:val="24"/>
              </w:rPr>
              <w:t>округа Челябинской области</w:t>
            </w:r>
          </w:p>
          <w:p w:rsidR="00AC6757" w:rsidRPr="00CB0FB2" w:rsidRDefault="00AC6757" w:rsidP="003F53CC">
            <w:pPr>
              <w:autoSpaceDE w:val="0"/>
              <w:autoSpaceDN w:val="0"/>
              <w:adjustRightInd w:val="0"/>
              <w:spacing w:after="0" w:line="240" w:lineRule="auto"/>
              <w:rPr>
                <w:rFonts w:ascii="Times New Roman" w:hAnsi="Times New Roman"/>
                <w:sz w:val="24"/>
                <w:szCs w:val="24"/>
              </w:rPr>
            </w:pPr>
          </w:p>
        </w:tc>
      </w:tr>
      <w:tr w:rsidR="00AC6757" w:rsidRPr="00CB0FB2" w:rsidTr="00AC6757">
        <w:tc>
          <w:tcPr>
            <w:tcW w:w="2127" w:type="dxa"/>
            <w:tcBorders>
              <w:top w:val="single" w:sz="4" w:space="0" w:color="auto"/>
              <w:left w:val="single" w:sz="4" w:space="0" w:color="auto"/>
              <w:bottom w:val="single" w:sz="4" w:space="0" w:color="auto"/>
              <w:right w:val="single" w:sz="4" w:space="0" w:color="auto"/>
            </w:tcBorders>
          </w:tcPr>
          <w:p w:rsidR="00AC6757" w:rsidRPr="00CB0FB2" w:rsidRDefault="00AC6757" w:rsidP="003F53CC">
            <w:pPr>
              <w:autoSpaceDE w:val="0"/>
              <w:autoSpaceDN w:val="0"/>
              <w:adjustRightInd w:val="0"/>
              <w:spacing w:before="120" w:after="0" w:line="240" w:lineRule="auto"/>
              <w:rPr>
                <w:rFonts w:ascii="Times New Roman" w:hAnsi="Times New Roman"/>
                <w:b/>
                <w:sz w:val="24"/>
                <w:szCs w:val="24"/>
                <w:lang w:val="en-US"/>
              </w:rPr>
            </w:pPr>
            <w:r w:rsidRPr="00CB0FB2">
              <w:rPr>
                <w:rFonts w:ascii="Times New Roman" w:hAnsi="Times New Roman"/>
                <w:b/>
                <w:sz w:val="24"/>
                <w:szCs w:val="24"/>
              </w:rPr>
              <w:t>Основные разработчики</w:t>
            </w:r>
          </w:p>
          <w:p w:rsidR="00AC6757" w:rsidRPr="00CB0FB2" w:rsidRDefault="00AC6757" w:rsidP="003F53CC">
            <w:pPr>
              <w:autoSpaceDE w:val="0"/>
              <w:autoSpaceDN w:val="0"/>
              <w:adjustRightInd w:val="0"/>
              <w:spacing w:after="0" w:line="240" w:lineRule="auto"/>
              <w:rPr>
                <w:rFonts w:ascii="Times New Roman" w:hAnsi="Times New Roman"/>
                <w:b/>
                <w:sz w:val="24"/>
                <w:szCs w:val="24"/>
              </w:rPr>
            </w:pPr>
            <w:r w:rsidRPr="00CB0FB2">
              <w:rPr>
                <w:rFonts w:ascii="Times New Roman" w:hAnsi="Times New Roman"/>
                <w:b/>
                <w:sz w:val="24"/>
                <w:szCs w:val="24"/>
              </w:rPr>
              <w:t>Программы</w:t>
            </w:r>
          </w:p>
        </w:tc>
        <w:tc>
          <w:tcPr>
            <w:tcW w:w="7938" w:type="dxa"/>
            <w:tcBorders>
              <w:top w:val="single" w:sz="4" w:space="0" w:color="auto"/>
              <w:left w:val="single" w:sz="4" w:space="0" w:color="auto"/>
              <w:bottom w:val="single" w:sz="4" w:space="0" w:color="auto"/>
              <w:right w:val="single" w:sz="4" w:space="0" w:color="auto"/>
            </w:tcBorders>
          </w:tcPr>
          <w:p w:rsidR="00AC6757" w:rsidRDefault="00AC6757" w:rsidP="003F53CC">
            <w:pPr>
              <w:spacing w:after="60" w:line="240" w:lineRule="auto"/>
              <w:rPr>
                <w:rFonts w:ascii="Times New Roman" w:hAnsi="Times New Roman"/>
                <w:sz w:val="24"/>
                <w:szCs w:val="24"/>
              </w:rPr>
            </w:pPr>
            <w:r>
              <w:rPr>
                <w:rFonts w:ascii="Times New Roman" w:hAnsi="Times New Roman"/>
                <w:sz w:val="24"/>
                <w:szCs w:val="24"/>
              </w:rPr>
              <w:t>Муниципальное казённое учреждение «Управление</w:t>
            </w:r>
            <w:r w:rsidRPr="00B00A3A">
              <w:rPr>
                <w:rFonts w:ascii="Times New Roman" w:hAnsi="Times New Roman"/>
                <w:sz w:val="24"/>
                <w:szCs w:val="24"/>
              </w:rPr>
              <w:t xml:space="preserve"> культуры и молод</w:t>
            </w:r>
            <w:r>
              <w:rPr>
                <w:rFonts w:ascii="Times New Roman" w:hAnsi="Times New Roman"/>
                <w:sz w:val="24"/>
                <w:szCs w:val="24"/>
              </w:rPr>
              <w:t>ё</w:t>
            </w:r>
            <w:r w:rsidRPr="00B00A3A">
              <w:rPr>
                <w:rFonts w:ascii="Times New Roman" w:hAnsi="Times New Roman"/>
                <w:sz w:val="24"/>
                <w:szCs w:val="24"/>
              </w:rPr>
              <w:t>жной политики</w:t>
            </w:r>
            <w:r>
              <w:rPr>
                <w:rFonts w:ascii="Times New Roman" w:hAnsi="Times New Roman"/>
                <w:sz w:val="24"/>
                <w:szCs w:val="24"/>
              </w:rPr>
              <w:t>»</w:t>
            </w:r>
            <w:r w:rsidRPr="00B00A3A">
              <w:rPr>
                <w:rFonts w:ascii="Times New Roman" w:hAnsi="Times New Roman"/>
                <w:sz w:val="24"/>
                <w:szCs w:val="24"/>
              </w:rPr>
              <w:t xml:space="preserve"> Увельского муниципального </w:t>
            </w:r>
            <w:r>
              <w:rPr>
                <w:rFonts w:ascii="Times New Roman" w:hAnsi="Times New Roman"/>
                <w:sz w:val="24"/>
                <w:szCs w:val="24"/>
              </w:rPr>
              <w:t>округа Челябинской области</w:t>
            </w:r>
          </w:p>
          <w:p w:rsidR="00AC6757" w:rsidRPr="00CB0FB2" w:rsidRDefault="00AC6757" w:rsidP="003F53CC">
            <w:pPr>
              <w:spacing w:after="60" w:line="240" w:lineRule="auto"/>
              <w:rPr>
                <w:rFonts w:ascii="Times New Roman" w:hAnsi="Times New Roman"/>
                <w:sz w:val="24"/>
                <w:szCs w:val="24"/>
              </w:rPr>
            </w:pPr>
          </w:p>
        </w:tc>
      </w:tr>
      <w:tr w:rsidR="00AC6757" w:rsidRPr="00CB0FB2" w:rsidTr="00AC6757">
        <w:trPr>
          <w:trHeight w:val="1393"/>
        </w:trPr>
        <w:tc>
          <w:tcPr>
            <w:tcW w:w="2127" w:type="dxa"/>
            <w:tcBorders>
              <w:top w:val="single" w:sz="4" w:space="0" w:color="auto"/>
              <w:left w:val="single" w:sz="4" w:space="0" w:color="auto"/>
              <w:bottom w:val="single" w:sz="4" w:space="0" w:color="auto"/>
              <w:right w:val="single" w:sz="4" w:space="0" w:color="auto"/>
            </w:tcBorders>
          </w:tcPr>
          <w:p w:rsidR="00AC6757" w:rsidRPr="00CB0FB2" w:rsidRDefault="00AC6757" w:rsidP="003F53CC">
            <w:pPr>
              <w:autoSpaceDE w:val="0"/>
              <w:autoSpaceDN w:val="0"/>
              <w:adjustRightInd w:val="0"/>
              <w:spacing w:before="120" w:after="0" w:line="240" w:lineRule="auto"/>
              <w:rPr>
                <w:rFonts w:ascii="Times New Roman" w:hAnsi="Times New Roman"/>
                <w:b/>
                <w:sz w:val="24"/>
                <w:szCs w:val="24"/>
              </w:rPr>
            </w:pPr>
            <w:r w:rsidRPr="00CB0FB2">
              <w:rPr>
                <w:rFonts w:ascii="Times New Roman" w:hAnsi="Times New Roman"/>
                <w:b/>
                <w:sz w:val="24"/>
                <w:szCs w:val="24"/>
              </w:rPr>
              <w:t>Исполнители Программы</w:t>
            </w:r>
          </w:p>
        </w:tc>
        <w:tc>
          <w:tcPr>
            <w:tcW w:w="7938" w:type="dxa"/>
            <w:tcBorders>
              <w:top w:val="single" w:sz="4" w:space="0" w:color="auto"/>
              <w:left w:val="single" w:sz="4" w:space="0" w:color="auto"/>
              <w:bottom w:val="single" w:sz="4" w:space="0" w:color="auto"/>
              <w:right w:val="single" w:sz="4" w:space="0" w:color="auto"/>
            </w:tcBorders>
          </w:tcPr>
          <w:p w:rsidR="00AC6757" w:rsidRDefault="00AC6757" w:rsidP="003F53CC">
            <w:pPr>
              <w:spacing w:after="60" w:line="240" w:lineRule="auto"/>
              <w:rPr>
                <w:rFonts w:ascii="Times New Roman" w:hAnsi="Times New Roman"/>
                <w:sz w:val="24"/>
                <w:szCs w:val="24"/>
              </w:rPr>
            </w:pPr>
            <w:r>
              <w:rPr>
                <w:rFonts w:ascii="Times New Roman" w:hAnsi="Times New Roman"/>
                <w:sz w:val="24"/>
                <w:szCs w:val="24"/>
              </w:rPr>
              <w:t>Муниципальное казённое учреждение «Управление</w:t>
            </w:r>
            <w:r w:rsidRPr="00B00A3A">
              <w:rPr>
                <w:rFonts w:ascii="Times New Roman" w:hAnsi="Times New Roman"/>
                <w:sz w:val="24"/>
                <w:szCs w:val="24"/>
              </w:rPr>
              <w:t xml:space="preserve"> культуры и молод</w:t>
            </w:r>
            <w:r>
              <w:rPr>
                <w:rFonts w:ascii="Times New Roman" w:hAnsi="Times New Roman"/>
                <w:sz w:val="24"/>
                <w:szCs w:val="24"/>
              </w:rPr>
              <w:t>ё</w:t>
            </w:r>
            <w:r w:rsidRPr="00B00A3A">
              <w:rPr>
                <w:rFonts w:ascii="Times New Roman" w:hAnsi="Times New Roman"/>
                <w:sz w:val="24"/>
                <w:szCs w:val="24"/>
              </w:rPr>
              <w:t>жной политики</w:t>
            </w:r>
            <w:r>
              <w:rPr>
                <w:rFonts w:ascii="Times New Roman" w:hAnsi="Times New Roman"/>
                <w:sz w:val="24"/>
                <w:szCs w:val="24"/>
              </w:rPr>
              <w:t>»</w:t>
            </w:r>
            <w:r w:rsidRPr="00B00A3A">
              <w:rPr>
                <w:rFonts w:ascii="Times New Roman" w:hAnsi="Times New Roman"/>
                <w:sz w:val="24"/>
                <w:szCs w:val="24"/>
              </w:rPr>
              <w:t xml:space="preserve"> Увельского муниципального </w:t>
            </w:r>
            <w:r>
              <w:rPr>
                <w:rFonts w:ascii="Times New Roman" w:hAnsi="Times New Roman"/>
                <w:sz w:val="24"/>
                <w:szCs w:val="24"/>
              </w:rPr>
              <w:t>округа Челябинской области</w:t>
            </w:r>
          </w:p>
          <w:p w:rsidR="00AC6757" w:rsidRPr="00E87964" w:rsidRDefault="00AC6757" w:rsidP="003F53CC">
            <w:pPr>
              <w:autoSpaceDE w:val="0"/>
              <w:autoSpaceDN w:val="0"/>
              <w:adjustRightInd w:val="0"/>
              <w:spacing w:before="120" w:after="60" w:line="240" w:lineRule="auto"/>
              <w:rPr>
                <w:rFonts w:ascii="Times New Roman" w:hAnsi="Times New Roman"/>
                <w:spacing w:val="-6"/>
                <w:sz w:val="24"/>
                <w:szCs w:val="24"/>
              </w:rPr>
            </w:pPr>
            <w:r>
              <w:rPr>
                <w:rFonts w:ascii="Times New Roman" w:hAnsi="Times New Roman"/>
                <w:sz w:val="24"/>
                <w:szCs w:val="24"/>
              </w:rPr>
              <w:t xml:space="preserve">Муниципальное бюджетное образовательное </w:t>
            </w:r>
            <w:r w:rsidRPr="00CB0FB2">
              <w:rPr>
                <w:rFonts w:ascii="Times New Roman" w:hAnsi="Times New Roman"/>
                <w:sz w:val="24"/>
                <w:szCs w:val="24"/>
              </w:rPr>
              <w:t>учреждение</w:t>
            </w:r>
            <w:r>
              <w:rPr>
                <w:rFonts w:ascii="Times New Roman" w:hAnsi="Times New Roman"/>
                <w:sz w:val="24"/>
                <w:szCs w:val="24"/>
              </w:rPr>
              <w:t xml:space="preserve"> дополнительного образования </w:t>
            </w:r>
            <w:r w:rsidRPr="00CB0FB2">
              <w:rPr>
                <w:rFonts w:ascii="Times New Roman" w:hAnsi="Times New Roman"/>
                <w:sz w:val="24"/>
                <w:szCs w:val="24"/>
              </w:rPr>
              <w:t>«</w:t>
            </w:r>
            <w:r>
              <w:rPr>
                <w:rFonts w:ascii="Times New Roman" w:hAnsi="Times New Roman"/>
                <w:sz w:val="24"/>
                <w:szCs w:val="24"/>
              </w:rPr>
              <w:t>Детская школа искусств им. Т.И. Матвеевой</w:t>
            </w:r>
            <w:r w:rsidRPr="00CB0FB2">
              <w:rPr>
                <w:rFonts w:ascii="Times New Roman" w:hAnsi="Times New Roman"/>
                <w:sz w:val="24"/>
                <w:szCs w:val="24"/>
              </w:rPr>
              <w:t>»</w:t>
            </w:r>
            <w:r>
              <w:rPr>
                <w:rFonts w:ascii="Times New Roman" w:hAnsi="Times New Roman"/>
                <w:sz w:val="24"/>
                <w:szCs w:val="24"/>
              </w:rPr>
              <w:t xml:space="preserve"> п. Увельский</w:t>
            </w:r>
          </w:p>
        </w:tc>
      </w:tr>
      <w:tr w:rsidR="00AC6757" w:rsidRPr="00CB0FB2" w:rsidTr="00AC6757">
        <w:tc>
          <w:tcPr>
            <w:tcW w:w="2127" w:type="dxa"/>
            <w:tcBorders>
              <w:top w:val="single" w:sz="4" w:space="0" w:color="auto"/>
              <w:left w:val="single" w:sz="4" w:space="0" w:color="auto"/>
              <w:bottom w:val="single" w:sz="4" w:space="0" w:color="auto"/>
              <w:right w:val="single" w:sz="4" w:space="0" w:color="auto"/>
            </w:tcBorders>
          </w:tcPr>
          <w:p w:rsidR="00AC6757" w:rsidRPr="00CB0FB2" w:rsidRDefault="00AC6757" w:rsidP="003F53CC">
            <w:pPr>
              <w:autoSpaceDE w:val="0"/>
              <w:autoSpaceDN w:val="0"/>
              <w:adjustRightInd w:val="0"/>
              <w:spacing w:after="0" w:line="240" w:lineRule="auto"/>
              <w:rPr>
                <w:rFonts w:ascii="Times New Roman" w:hAnsi="Times New Roman"/>
                <w:b/>
                <w:sz w:val="24"/>
                <w:szCs w:val="24"/>
              </w:rPr>
            </w:pPr>
            <w:r w:rsidRPr="00CB0FB2">
              <w:rPr>
                <w:rFonts w:ascii="Times New Roman" w:hAnsi="Times New Roman"/>
                <w:b/>
                <w:sz w:val="24"/>
                <w:szCs w:val="24"/>
              </w:rPr>
              <w:t>Основная цель</w:t>
            </w:r>
          </w:p>
          <w:p w:rsidR="00AC6757" w:rsidRPr="00CB0FB2" w:rsidRDefault="00AC6757" w:rsidP="003F53CC">
            <w:pPr>
              <w:autoSpaceDE w:val="0"/>
              <w:autoSpaceDN w:val="0"/>
              <w:adjustRightInd w:val="0"/>
              <w:spacing w:after="0" w:line="240" w:lineRule="auto"/>
              <w:rPr>
                <w:rFonts w:ascii="Times New Roman" w:hAnsi="Times New Roman"/>
                <w:b/>
                <w:sz w:val="24"/>
                <w:szCs w:val="24"/>
              </w:rPr>
            </w:pPr>
            <w:r w:rsidRPr="00CB0FB2">
              <w:rPr>
                <w:rFonts w:ascii="Times New Roman" w:hAnsi="Times New Roman"/>
                <w:b/>
                <w:sz w:val="24"/>
                <w:szCs w:val="24"/>
              </w:rPr>
              <w:t>Программы</w:t>
            </w:r>
          </w:p>
        </w:tc>
        <w:tc>
          <w:tcPr>
            <w:tcW w:w="7938" w:type="dxa"/>
            <w:tcBorders>
              <w:top w:val="single" w:sz="4" w:space="0" w:color="auto"/>
              <w:left w:val="single" w:sz="4" w:space="0" w:color="auto"/>
              <w:bottom w:val="single" w:sz="4" w:space="0" w:color="auto"/>
              <w:right w:val="single" w:sz="4" w:space="0" w:color="auto"/>
            </w:tcBorders>
          </w:tcPr>
          <w:p w:rsidR="00AC6757" w:rsidRPr="006872EC" w:rsidRDefault="00AC6757" w:rsidP="003F53CC">
            <w:pPr>
              <w:pStyle w:val="a9"/>
              <w:rPr>
                <w:rFonts w:ascii="Times New Roman" w:hAnsi="Times New Roman"/>
                <w:sz w:val="24"/>
              </w:rPr>
            </w:pPr>
            <w:r w:rsidRPr="006872EC">
              <w:rPr>
                <w:rFonts w:ascii="Times New Roman" w:hAnsi="Times New Roman"/>
                <w:sz w:val="24"/>
              </w:rPr>
              <w:t>- оптимизация деятельности МБОУ ДО «ДШИ</w:t>
            </w:r>
            <w:r>
              <w:rPr>
                <w:rFonts w:ascii="Times New Roman" w:hAnsi="Times New Roman"/>
                <w:sz w:val="24"/>
              </w:rPr>
              <w:t xml:space="preserve"> им. Т.И. Матвеевой</w:t>
            </w:r>
            <w:r w:rsidRPr="006872EC">
              <w:rPr>
                <w:rFonts w:ascii="Times New Roman" w:hAnsi="Times New Roman"/>
                <w:sz w:val="24"/>
              </w:rPr>
              <w:t>» п. Увельский</w:t>
            </w:r>
            <w:r>
              <w:rPr>
                <w:rFonts w:ascii="Times New Roman" w:hAnsi="Times New Roman"/>
                <w:sz w:val="24"/>
              </w:rPr>
              <w:t>;</w:t>
            </w:r>
          </w:p>
          <w:p w:rsidR="00AC6757" w:rsidRDefault="00AC6757" w:rsidP="003F53CC">
            <w:pPr>
              <w:tabs>
                <w:tab w:val="left" w:pos="993"/>
              </w:tabs>
              <w:spacing w:line="240" w:lineRule="auto"/>
              <w:jc w:val="both"/>
              <w:rPr>
                <w:rFonts w:ascii="Times New Roman" w:hAnsi="Times New Roman"/>
                <w:sz w:val="24"/>
                <w:szCs w:val="24"/>
              </w:rPr>
            </w:pPr>
            <w:r w:rsidRPr="007A66EE">
              <w:rPr>
                <w:rFonts w:ascii="Times New Roman" w:hAnsi="Times New Roman"/>
                <w:sz w:val="24"/>
                <w:szCs w:val="24"/>
              </w:rPr>
              <w:t>-</w:t>
            </w:r>
            <w:r>
              <w:rPr>
                <w:rFonts w:ascii="Times New Roman" w:hAnsi="Times New Roman"/>
                <w:sz w:val="24"/>
                <w:szCs w:val="24"/>
              </w:rPr>
              <w:t xml:space="preserve"> </w:t>
            </w:r>
            <w:r w:rsidRPr="007A66EE">
              <w:rPr>
                <w:rFonts w:ascii="Times New Roman" w:hAnsi="Times New Roman"/>
                <w:sz w:val="24"/>
                <w:szCs w:val="24"/>
              </w:rPr>
              <w:t xml:space="preserve">обеспечение доступности качественного образования, соответствующего требованиям инновационного развития Увельского муниципального </w:t>
            </w:r>
            <w:r>
              <w:rPr>
                <w:rFonts w:ascii="Times New Roman" w:hAnsi="Times New Roman"/>
                <w:sz w:val="24"/>
                <w:szCs w:val="24"/>
              </w:rPr>
              <w:t>округа Челябинской области</w:t>
            </w:r>
            <w:r w:rsidRPr="007A66EE">
              <w:rPr>
                <w:rFonts w:ascii="Times New Roman" w:hAnsi="Times New Roman"/>
                <w:sz w:val="24"/>
                <w:szCs w:val="24"/>
              </w:rPr>
              <w:t>.</w:t>
            </w:r>
          </w:p>
          <w:p w:rsidR="00AC6757" w:rsidRPr="00701F82" w:rsidRDefault="00AC6757" w:rsidP="003F53CC">
            <w:pPr>
              <w:tabs>
                <w:tab w:val="left" w:pos="993"/>
              </w:tabs>
              <w:spacing w:line="240" w:lineRule="auto"/>
              <w:jc w:val="both"/>
              <w:rPr>
                <w:rFonts w:ascii="Times New Roman" w:hAnsi="Times New Roman"/>
                <w:i/>
                <w:sz w:val="24"/>
                <w:szCs w:val="24"/>
              </w:rPr>
            </w:pPr>
          </w:p>
        </w:tc>
      </w:tr>
      <w:tr w:rsidR="00AC6757" w:rsidRPr="00CB0FB2" w:rsidTr="00AC6757">
        <w:tc>
          <w:tcPr>
            <w:tcW w:w="2127" w:type="dxa"/>
            <w:tcBorders>
              <w:top w:val="single" w:sz="4" w:space="0" w:color="auto"/>
              <w:left w:val="single" w:sz="4" w:space="0" w:color="auto"/>
              <w:bottom w:val="single" w:sz="4" w:space="0" w:color="auto"/>
              <w:right w:val="single" w:sz="4" w:space="0" w:color="auto"/>
            </w:tcBorders>
          </w:tcPr>
          <w:p w:rsidR="00AC6757" w:rsidRPr="00CB0FB2" w:rsidRDefault="00AC6757" w:rsidP="003F53CC">
            <w:pPr>
              <w:autoSpaceDE w:val="0"/>
              <w:autoSpaceDN w:val="0"/>
              <w:adjustRightInd w:val="0"/>
              <w:spacing w:after="0" w:line="240" w:lineRule="auto"/>
              <w:rPr>
                <w:rFonts w:ascii="Times New Roman" w:hAnsi="Times New Roman"/>
                <w:b/>
                <w:sz w:val="24"/>
                <w:szCs w:val="24"/>
              </w:rPr>
            </w:pPr>
            <w:r w:rsidRPr="00CB0FB2">
              <w:rPr>
                <w:rFonts w:ascii="Times New Roman" w:hAnsi="Times New Roman"/>
                <w:b/>
                <w:sz w:val="24"/>
                <w:szCs w:val="24"/>
              </w:rPr>
              <w:t>Основные задачи</w:t>
            </w:r>
          </w:p>
          <w:p w:rsidR="00AC6757" w:rsidRPr="00CB0FB2" w:rsidRDefault="00AC6757" w:rsidP="003F53CC">
            <w:pPr>
              <w:autoSpaceDE w:val="0"/>
              <w:autoSpaceDN w:val="0"/>
              <w:adjustRightInd w:val="0"/>
              <w:spacing w:after="0" w:line="240" w:lineRule="auto"/>
              <w:rPr>
                <w:rFonts w:ascii="Times New Roman" w:hAnsi="Times New Roman"/>
                <w:b/>
                <w:sz w:val="24"/>
                <w:szCs w:val="24"/>
              </w:rPr>
            </w:pPr>
            <w:r w:rsidRPr="00CB0FB2">
              <w:rPr>
                <w:rFonts w:ascii="Times New Roman" w:hAnsi="Times New Roman"/>
                <w:b/>
                <w:sz w:val="24"/>
                <w:szCs w:val="24"/>
              </w:rPr>
              <w:t>Программы</w:t>
            </w:r>
          </w:p>
        </w:tc>
        <w:tc>
          <w:tcPr>
            <w:tcW w:w="7938" w:type="dxa"/>
            <w:tcBorders>
              <w:top w:val="single" w:sz="4" w:space="0" w:color="auto"/>
              <w:left w:val="single" w:sz="4" w:space="0" w:color="auto"/>
              <w:bottom w:val="single" w:sz="4" w:space="0" w:color="auto"/>
              <w:right w:val="single" w:sz="4" w:space="0" w:color="auto"/>
            </w:tcBorders>
          </w:tcPr>
          <w:p w:rsidR="00AC6757" w:rsidRDefault="00AC6757" w:rsidP="003F53CC">
            <w:pPr>
              <w:spacing w:after="0" w:line="240" w:lineRule="auto"/>
              <w:jc w:val="both"/>
              <w:rPr>
                <w:rFonts w:ascii="Times New Roman" w:hAnsi="Times New Roman"/>
                <w:sz w:val="24"/>
                <w:szCs w:val="24"/>
              </w:rPr>
            </w:pPr>
            <w:r w:rsidRPr="00806B3B">
              <w:rPr>
                <w:rFonts w:ascii="Times New Roman" w:hAnsi="Times New Roman"/>
                <w:i/>
                <w:sz w:val="24"/>
                <w:szCs w:val="24"/>
              </w:rPr>
              <w:t xml:space="preserve"> </w:t>
            </w:r>
            <w:r w:rsidRPr="00806B3B">
              <w:rPr>
                <w:rFonts w:ascii="Times New Roman" w:hAnsi="Times New Roman"/>
                <w:sz w:val="24"/>
                <w:szCs w:val="24"/>
              </w:rPr>
              <w:t>-</w:t>
            </w:r>
            <w:r>
              <w:rPr>
                <w:rFonts w:ascii="Times New Roman" w:hAnsi="Times New Roman"/>
                <w:sz w:val="28"/>
                <w:szCs w:val="28"/>
              </w:rPr>
              <w:t xml:space="preserve"> </w:t>
            </w:r>
            <w:r w:rsidRPr="007A66EE">
              <w:rPr>
                <w:rFonts w:ascii="Times New Roman" w:hAnsi="Times New Roman"/>
                <w:sz w:val="28"/>
                <w:szCs w:val="28"/>
              </w:rPr>
              <w:t xml:space="preserve"> </w:t>
            </w:r>
            <w:r w:rsidRPr="007A66EE">
              <w:rPr>
                <w:rFonts w:ascii="Times New Roman" w:hAnsi="Times New Roman"/>
                <w:sz w:val="24"/>
                <w:szCs w:val="24"/>
              </w:rPr>
              <w:t>Привлечение и сохранение контингента</w:t>
            </w:r>
            <w:r>
              <w:rPr>
                <w:rFonts w:ascii="Times New Roman" w:hAnsi="Times New Roman"/>
                <w:sz w:val="24"/>
                <w:szCs w:val="24"/>
              </w:rPr>
              <w:t>;</w:t>
            </w:r>
          </w:p>
          <w:p w:rsidR="00AC6757" w:rsidRPr="007A66EE" w:rsidRDefault="00AC6757" w:rsidP="003F53CC">
            <w:pPr>
              <w:spacing w:after="0" w:line="240" w:lineRule="auto"/>
              <w:jc w:val="both"/>
              <w:rPr>
                <w:rFonts w:ascii="Times New Roman" w:hAnsi="Times New Roman"/>
                <w:sz w:val="24"/>
                <w:szCs w:val="24"/>
              </w:rPr>
            </w:pPr>
            <w:r>
              <w:rPr>
                <w:rFonts w:ascii="Times New Roman" w:hAnsi="Times New Roman"/>
                <w:sz w:val="24"/>
                <w:szCs w:val="24"/>
              </w:rPr>
              <w:t xml:space="preserve"> - </w:t>
            </w:r>
            <w:r w:rsidRPr="007A66EE">
              <w:rPr>
                <w:rFonts w:ascii="Times New Roman" w:hAnsi="Times New Roman"/>
                <w:sz w:val="24"/>
                <w:szCs w:val="24"/>
              </w:rPr>
              <w:t>Обновление содержания образования и адаптация к возможностям детей различного уровня способностей</w:t>
            </w:r>
            <w:r>
              <w:rPr>
                <w:rFonts w:ascii="Times New Roman" w:hAnsi="Times New Roman"/>
                <w:sz w:val="24"/>
                <w:szCs w:val="24"/>
              </w:rPr>
              <w:t>;</w:t>
            </w:r>
          </w:p>
          <w:p w:rsidR="00AC6757" w:rsidRPr="007A66EE" w:rsidRDefault="00AC6757" w:rsidP="003F53CC">
            <w:pPr>
              <w:spacing w:after="0" w:line="240" w:lineRule="auto"/>
              <w:jc w:val="both"/>
              <w:rPr>
                <w:rFonts w:ascii="Times New Roman" w:hAnsi="Times New Roman"/>
                <w:sz w:val="24"/>
                <w:szCs w:val="24"/>
              </w:rPr>
            </w:pPr>
            <w:r>
              <w:rPr>
                <w:rFonts w:ascii="Times New Roman" w:hAnsi="Times New Roman"/>
                <w:sz w:val="24"/>
                <w:szCs w:val="24"/>
              </w:rPr>
              <w:t xml:space="preserve"> - </w:t>
            </w:r>
            <w:r w:rsidRPr="007A66EE">
              <w:rPr>
                <w:rFonts w:ascii="Times New Roman" w:hAnsi="Times New Roman"/>
                <w:sz w:val="24"/>
                <w:szCs w:val="24"/>
              </w:rPr>
              <w:t>Развитие воспитательной системы</w:t>
            </w:r>
            <w:r>
              <w:rPr>
                <w:rFonts w:ascii="Times New Roman" w:hAnsi="Times New Roman"/>
                <w:sz w:val="24"/>
                <w:szCs w:val="24"/>
              </w:rPr>
              <w:t>;</w:t>
            </w:r>
          </w:p>
          <w:p w:rsidR="00AC6757" w:rsidRPr="007A66EE" w:rsidRDefault="00AC6757" w:rsidP="003F53CC">
            <w:pPr>
              <w:spacing w:after="0" w:line="240" w:lineRule="auto"/>
              <w:jc w:val="both"/>
              <w:rPr>
                <w:rFonts w:ascii="Times New Roman" w:hAnsi="Times New Roman"/>
                <w:sz w:val="24"/>
                <w:szCs w:val="24"/>
              </w:rPr>
            </w:pPr>
            <w:r>
              <w:rPr>
                <w:rFonts w:ascii="Times New Roman" w:hAnsi="Times New Roman"/>
                <w:sz w:val="24"/>
                <w:szCs w:val="24"/>
              </w:rPr>
              <w:t xml:space="preserve"> -</w:t>
            </w:r>
            <w:r w:rsidRPr="007A66EE">
              <w:rPr>
                <w:rFonts w:ascii="Times New Roman" w:hAnsi="Times New Roman"/>
                <w:sz w:val="24"/>
                <w:szCs w:val="24"/>
              </w:rPr>
              <w:t xml:space="preserve">Расширение и укрепление творческих связей школ с </w:t>
            </w:r>
            <w:r>
              <w:rPr>
                <w:rFonts w:ascii="Times New Roman" w:hAnsi="Times New Roman"/>
                <w:sz w:val="24"/>
                <w:szCs w:val="24"/>
              </w:rPr>
              <w:t xml:space="preserve">другими образовательными учреждениями, </w:t>
            </w:r>
            <w:r w:rsidRPr="007A66EE">
              <w:rPr>
                <w:rFonts w:ascii="Times New Roman" w:hAnsi="Times New Roman"/>
                <w:sz w:val="24"/>
                <w:szCs w:val="24"/>
              </w:rPr>
              <w:t>родителями учащихся, организациями и жителями поселка</w:t>
            </w:r>
            <w:r>
              <w:rPr>
                <w:rFonts w:ascii="Times New Roman" w:hAnsi="Times New Roman"/>
                <w:sz w:val="24"/>
                <w:szCs w:val="24"/>
              </w:rPr>
              <w:t>;</w:t>
            </w:r>
          </w:p>
          <w:p w:rsidR="00AC6757" w:rsidRPr="007A66EE" w:rsidRDefault="00AC6757" w:rsidP="003F53CC">
            <w:pPr>
              <w:spacing w:after="0" w:line="240" w:lineRule="auto"/>
              <w:jc w:val="both"/>
              <w:rPr>
                <w:rFonts w:ascii="Times New Roman" w:hAnsi="Times New Roman"/>
                <w:sz w:val="24"/>
                <w:szCs w:val="24"/>
              </w:rPr>
            </w:pPr>
            <w:r>
              <w:rPr>
                <w:rFonts w:ascii="Times New Roman" w:hAnsi="Times New Roman"/>
                <w:sz w:val="24"/>
                <w:szCs w:val="24"/>
              </w:rPr>
              <w:t xml:space="preserve"> - </w:t>
            </w:r>
            <w:r w:rsidRPr="007A66EE">
              <w:rPr>
                <w:rFonts w:ascii="Times New Roman" w:hAnsi="Times New Roman"/>
                <w:sz w:val="24"/>
                <w:szCs w:val="24"/>
              </w:rPr>
              <w:t>Укрепление и расширение материальной базы</w:t>
            </w:r>
            <w:r>
              <w:rPr>
                <w:rFonts w:ascii="Times New Roman" w:hAnsi="Times New Roman"/>
                <w:sz w:val="24"/>
                <w:szCs w:val="24"/>
              </w:rPr>
              <w:t xml:space="preserve"> учреждения;</w:t>
            </w:r>
          </w:p>
          <w:p w:rsidR="00AC6757" w:rsidRPr="007A66EE" w:rsidRDefault="00AC6757" w:rsidP="003F53CC">
            <w:pPr>
              <w:spacing w:after="0" w:line="240" w:lineRule="auto"/>
              <w:rPr>
                <w:rFonts w:ascii="Times New Roman" w:hAnsi="Times New Roman"/>
                <w:sz w:val="24"/>
                <w:szCs w:val="24"/>
              </w:rPr>
            </w:pPr>
            <w:r>
              <w:rPr>
                <w:rFonts w:ascii="Times New Roman" w:hAnsi="Times New Roman"/>
                <w:sz w:val="28"/>
                <w:szCs w:val="28"/>
              </w:rPr>
              <w:t xml:space="preserve"> </w:t>
            </w:r>
            <w:r w:rsidRPr="00806B3B">
              <w:rPr>
                <w:rFonts w:ascii="Times New Roman" w:hAnsi="Times New Roman"/>
                <w:sz w:val="24"/>
                <w:szCs w:val="24"/>
              </w:rPr>
              <w:t xml:space="preserve">- </w:t>
            </w:r>
            <w:bookmarkStart w:id="2" w:name="_Hlk219975331"/>
            <w:r w:rsidRPr="00806B3B">
              <w:rPr>
                <w:rFonts w:ascii="Times New Roman" w:hAnsi="Times New Roman"/>
                <w:sz w:val="24"/>
                <w:szCs w:val="24"/>
              </w:rPr>
              <w:t>Организация работы учебных п</w:t>
            </w:r>
            <w:r>
              <w:rPr>
                <w:rFonts w:ascii="Times New Roman" w:hAnsi="Times New Roman"/>
                <w:sz w:val="24"/>
                <w:szCs w:val="24"/>
              </w:rPr>
              <w:t xml:space="preserve">одразделений </w:t>
            </w:r>
            <w:r w:rsidRPr="00806B3B">
              <w:rPr>
                <w:rFonts w:ascii="Times New Roman" w:hAnsi="Times New Roman"/>
                <w:sz w:val="24"/>
                <w:szCs w:val="24"/>
              </w:rPr>
              <w:t>ДШИ</w:t>
            </w:r>
            <w:r>
              <w:rPr>
                <w:rFonts w:ascii="Times New Roman" w:hAnsi="Times New Roman"/>
                <w:sz w:val="24"/>
                <w:szCs w:val="24"/>
              </w:rPr>
              <w:t xml:space="preserve"> </w:t>
            </w:r>
            <w:r w:rsidRPr="00806B3B">
              <w:rPr>
                <w:rFonts w:ascii="Times New Roman" w:hAnsi="Times New Roman"/>
                <w:sz w:val="24"/>
                <w:szCs w:val="24"/>
              </w:rPr>
              <w:t xml:space="preserve">в сельских поселениях Увельского муниципального </w:t>
            </w:r>
            <w:r>
              <w:rPr>
                <w:rFonts w:ascii="Times New Roman" w:hAnsi="Times New Roman"/>
                <w:sz w:val="24"/>
                <w:szCs w:val="24"/>
              </w:rPr>
              <w:t>округа Челябинской области.</w:t>
            </w:r>
            <w:bookmarkEnd w:id="2"/>
          </w:p>
        </w:tc>
      </w:tr>
      <w:tr w:rsidR="00AC6757" w:rsidRPr="00CB0FB2" w:rsidTr="00AC6757">
        <w:tc>
          <w:tcPr>
            <w:tcW w:w="2127" w:type="dxa"/>
            <w:tcBorders>
              <w:top w:val="single" w:sz="4" w:space="0" w:color="auto"/>
              <w:left w:val="single" w:sz="4" w:space="0" w:color="auto"/>
              <w:bottom w:val="single" w:sz="4" w:space="0" w:color="auto"/>
              <w:right w:val="single" w:sz="4" w:space="0" w:color="auto"/>
            </w:tcBorders>
          </w:tcPr>
          <w:p w:rsidR="00AC6757" w:rsidRPr="00CB0FB2" w:rsidRDefault="00AC6757" w:rsidP="003F53CC">
            <w:pPr>
              <w:autoSpaceDE w:val="0"/>
              <w:autoSpaceDN w:val="0"/>
              <w:adjustRightInd w:val="0"/>
              <w:spacing w:after="0" w:line="240" w:lineRule="auto"/>
              <w:rPr>
                <w:rFonts w:ascii="Times New Roman" w:hAnsi="Times New Roman"/>
                <w:b/>
                <w:sz w:val="24"/>
                <w:szCs w:val="24"/>
              </w:rPr>
            </w:pPr>
            <w:r w:rsidRPr="00CB0FB2">
              <w:rPr>
                <w:rFonts w:ascii="Times New Roman" w:hAnsi="Times New Roman"/>
                <w:b/>
                <w:sz w:val="24"/>
                <w:szCs w:val="24"/>
              </w:rPr>
              <w:t xml:space="preserve">Перечень </w:t>
            </w:r>
            <w:r>
              <w:rPr>
                <w:rFonts w:ascii="Times New Roman" w:hAnsi="Times New Roman"/>
                <w:b/>
                <w:sz w:val="24"/>
                <w:szCs w:val="24"/>
              </w:rPr>
              <w:t>направлений</w:t>
            </w:r>
          </w:p>
        </w:tc>
        <w:tc>
          <w:tcPr>
            <w:tcW w:w="7938" w:type="dxa"/>
            <w:tcBorders>
              <w:top w:val="single" w:sz="4" w:space="0" w:color="auto"/>
              <w:left w:val="single" w:sz="4" w:space="0" w:color="auto"/>
              <w:bottom w:val="single" w:sz="4" w:space="0" w:color="auto"/>
              <w:right w:val="single" w:sz="4" w:space="0" w:color="auto"/>
            </w:tcBorders>
          </w:tcPr>
          <w:p w:rsidR="00AC6757" w:rsidRPr="006032B5" w:rsidRDefault="00AC6757" w:rsidP="00AC6757">
            <w:pPr>
              <w:pStyle w:val="a9"/>
              <w:numPr>
                <w:ilvl w:val="0"/>
                <w:numId w:val="10"/>
              </w:numPr>
              <w:ind w:left="319" w:hanging="319"/>
              <w:rPr>
                <w:rFonts w:ascii="Times New Roman" w:hAnsi="Times New Roman"/>
                <w:sz w:val="24"/>
              </w:rPr>
            </w:pPr>
            <w:r w:rsidRPr="006032B5">
              <w:rPr>
                <w:rFonts w:ascii="Times New Roman" w:hAnsi="Times New Roman"/>
                <w:sz w:val="24"/>
              </w:rPr>
              <w:t>«Адаптивная модель школы» о профессиональной ориентации учащихся МБОУ ДО «ДШИ им. Т.И. Матвеевой» п. Увельский</w:t>
            </w:r>
          </w:p>
          <w:p w:rsidR="00AC6757" w:rsidRPr="006032B5" w:rsidRDefault="00AC6757" w:rsidP="00AC6757">
            <w:pPr>
              <w:pStyle w:val="a9"/>
              <w:numPr>
                <w:ilvl w:val="0"/>
                <w:numId w:val="10"/>
              </w:numPr>
              <w:ind w:left="319" w:hanging="319"/>
              <w:rPr>
                <w:rFonts w:ascii="Times New Roman" w:hAnsi="Times New Roman"/>
                <w:sz w:val="24"/>
              </w:rPr>
            </w:pPr>
            <w:r>
              <w:rPr>
                <w:rFonts w:ascii="Times New Roman" w:hAnsi="Times New Roman"/>
                <w:sz w:val="24"/>
              </w:rPr>
              <w:t xml:space="preserve">«Школа </w:t>
            </w:r>
            <w:r w:rsidRPr="006032B5">
              <w:rPr>
                <w:rFonts w:ascii="Times New Roman" w:hAnsi="Times New Roman"/>
                <w:sz w:val="24"/>
              </w:rPr>
              <w:t xml:space="preserve">личностного ориентированного обучения» программа для </w:t>
            </w:r>
            <w:r w:rsidRPr="006032B5">
              <w:rPr>
                <w:rFonts w:ascii="Times New Roman" w:hAnsi="Times New Roman"/>
                <w:sz w:val="24"/>
              </w:rPr>
              <w:lastRenderedPageBreak/>
              <w:t>учащихся младших классов и дошкольников.</w:t>
            </w:r>
          </w:p>
          <w:p w:rsidR="00AC6757" w:rsidRPr="007520DF" w:rsidRDefault="00AC6757" w:rsidP="00AC6757">
            <w:pPr>
              <w:pStyle w:val="a9"/>
              <w:numPr>
                <w:ilvl w:val="0"/>
                <w:numId w:val="10"/>
              </w:numPr>
              <w:ind w:left="319" w:hanging="319"/>
              <w:rPr>
                <w:rFonts w:ascii="Times New Roman" w:hAnsi="Times New Roman"/>
                <w:sz w:val="24"/>
              </w:rPr>
            </w:pPr>
            <w:r w:rsidRPr="006032B5">
              <w:rPr>
                <w:rFonts w:ascii="Times New Roman" w:hAnsi="Times New Roman"/>
                <w:sz w:val="24"/>
              </w:rPr>
              <w:t>«Допрофессиональный уровень обучения учащихся МБОУ ДО «ДШИ им. Т.И. Матвеевой» п. Увельский по видам искусств с целью создания условий для расширения возможностей индивидуализации до профессионального образования и осознанного выбора будущей профессии в области художественной деятельности»</w:t>
            </w:r>
          </w:p>
        </w:tc>
      </w:tr>
      <w:tr w:rsidR="00AC6757" w:rsidRPr="00CB0FB2" w:rsidTr="00AC6757">
        <w:tc>
          <w:tcPr>
            <w:tcW w:w="2127" w:type="dxa"/>
            <w:tcBorders>
              <w:top w:val="single" w:sz="4" w:space="0" w:color="auto"/>
              <w:left w:val="single" w:sz="4" w:space="0" w:color="auto"/>
              <w:bottom w:val="single" w:sz="4" w:space="0" w:color="auto"/>
              <w:right w:val="single" w:sz="4" w:space="0" w:color="auto"/>
            </w:tcBorders>
          </w:tcPr>
          <w:p w:rsidR="00AC6757" w:rsidRPr="00CB0FB2" w:rsidRDefault="00AC6757" w:rsidP="003F53CC">
            <w:pPr>
              <w:autoSpaceDE w:val="0"/>
              <w:autoSpaceDN w:val="0"/>
              <w:adjustRightInd w:val="0"/>
              <w:spacing w:after="0" w:line="240" w:lineRule="auto"/>
              <w:rPr>
                <w:rFonts w:ascii="Times New Roman" w:hAnsi="Times New Roman"/>
                <w:b/>
                <w:sz w:val="24"/>
                <w:szCs w:val="24"/>
              </w:rPr>
            </w:pPr>
            <w:r w:rsidRPr="00CB0FB2">
              <w:rPr>
                <w:rFonts w:ascii="Times New Roman" w:hAnsi="Times New Roman"/>
                <w:b/>
                <w:sz w:val="24"/>
                <w:szCs w:val="24"/>
              </w:rPr>
              <w:lastRenderedPageBreak/>
              <w:t>Сроки и этапы</w:t>
            </w:r>
          </w:p>
          <w:p w:rsidR="00AC6757" w:rsidRPr="00CB0FB2" w:rsidRDefault="00AC6757" w:rsidP="003F53CC">
            <w:pPr>
              <w:autoSpaceDE w:val="0"/>
              <w:autoSpaceDN w:val="0"/>
              <w:adjustRightInd w:val="0"/>
              <w:spacing w:after="0" w:line="240" w:lineRule="auto"/>
              <w:rPr>
                <w:rFonts w:ascii="Times New Roman" w:hAnsi="Times New Roman"/>
                <w:b/>
                <w:sz w:val="24"/>
                <w:szCs w:val="24"/>
              </w:rPr>
            </w:pPr>
            <w:r w:rsidRPr="00CB0FB2">
              <w:rPr>
                <w:rFonts w:ascii="Times New Roman" w:hAnsi="Times New Roman"/>
                <w:b/>
                <w:sz w:val="24"/>
                <w:szCs w:val="24"/>
              </w:rPr>
              <w:t xml:space="preserve">реализации </w:t>
            </w:r>
          </w:p>
          <w:p w:rsidR="00AC6757" w:rsidRPr="00CB0FB2" w:rsidRDefault="00AC6757" w:rsidP="003F53CC">
            <w:pPr>
              <w:autoSpaceDE w:val="0"/>
              <w:autoSpaceDN w:val="0"/>
              <w:adjustRightInd w:val="0"/>
              <w:spacing w:after="0" w:line="240" w:lineRule="auto"/>
              <w:rPr>
                <w:rFonts w:ascii="Times New Roman" w:hAnsi="Times New Roman"/>
                <w:b/>
                <w:sz w:val="24"/>
                <w:szCs w:val="24"/>
              </w:rPr>
            </w:pPr>
            <w:r w:rsidRPr="00CB0FB2">
              <w:rPr>
                <w:rFonts w:ascii="Times New Roman" w:hAnsi="Times New Roman"/>
                <w:b/>
                <w:sz w:val="24"/>
                <w:szCs w:val="24"/>
              </w:rPr>
              <w:t>Программы</w:t>
            </w:r>
          </w:p>
        </w:tc>
        <w:tc>
          <w:tcPr>
            <w:tcW w:w="7938" w:type="dxa"/>
            <w:tcBorders>
              <w:top w:val="single" w:sz="4" w:space="0" w:color="auto"/>
              <w:left w:val="single" w:sz="4" w:space="0" w:color="auto"/>
              <w:bottom w:val="single" w:sz="4" w:space="0" w:color="auto"/>
              <w:right w:val="single" w:sz="4" w:space="0" w:color="auto"/>
            </w:tcBorders>
          </w:tcPr>
          <w:p w:rsidR="00AC6757" w:rsidRPr="008530B2" w:rsidRDefault="00AC6757" w:rsidP="003F53CC">
            <w:pPr>
              <w:pStyle w:val="a9"/>
              <w:rPr>
                <w:rFonts w:ascii="Times New Roman" w:hAnsi="Times New Roman"/>
                <w:color w:val="000000"/>
                <w:sz w:val="24"/>
              </w:rPr>
            </w:pPr>
            <w:r w:rsidRPr="008530B2">
              <w:rPr>
                <w:rFonts w:ascii="Times New Roman" w:hAnsi="Times New Roman"/>
                <w:color w:val="000000"/>
                <w:sz w:val="24"/>
              </w:rPr>
              <w:t>202</w:t>
            </w:r>
            <w:r>
              <w:rPr>
                <w:rFonts w:ascii="Times New Roman" w:hAnsi="Times New Roman"/>
                <w:color w:val="000000"/>
                <w:sz w:val="24"/>
              </w:rPr>
              <w:t xml:space="preserve">6 </w:t>
            </w:r>
            <w:r w:rsidRPr="008530B2">
              <w:rPr>
                <w:rFonts w:ascii="Times New Roman" w:hAnsi="Times New Roman"/>
                <w:color w:val="000000"/>
                <w:sz w:val="24"/>
              </w:rPr>
              <w:t>– 202</w:t>
            </w:r>
            <w:r>
              <w:rPr>
                <w:rFonts w:ascii="Times New Roman" w:hAnsi="Times New Roman"/>
                <w:color w:val="000000"/>
                <w:sz w:val="24"/>
              </w:rPr>
              <w:t>8</w:t>
            </w:r>
            <w:r w:rsidRPr="008530B2">
              <w:rPr>
                <w:rFonts w:ascii="Times New Roman" w:hAnsi="Times New Roman"/>
                <w:color w:val="000000"/>
                <w:sz w:val="24"/>
              </w:rPr>
              <w:t xml:space="preserve"> годы</w:t>
            </w:r>
          </w:p>
          <w:p w:rsidR="00AC6757" w:rsidRPr="00CB0FB2" w:rsidRDefault="00AC6757" w:rsidP="003F53CC">
            <w:pPr>
              <w:pStyle w:val="a9"/>
            </w:pPr>
          </w:p>
        </w:tc>
      </w:tr>
      <w:tr w:rsidR="00AC6757" w:rsidRPr="00CB0FB2" w:rsidTr="00AC6757">
        <w:trPr>
          <w:trHeight w:val="825"/>
        </w:trPr>
        <w:tc>
          <w:tcPr>
            <w:tcW w:w="2127" w:type="dxa"/>
            <w:tcBorders>
              <w:top w:val="single" w:sz="4" w:space="0" w:color="auto"/>
              <w:left w:val="single" w:sz="4" w:space="0" w:color="auto"/>
              <w:bottom w:val="single" w:sz="4" w:space="0" w:color="auto"/>
              <w:right w:val="single" w:sz="4" w:space="0" w:color="auto"/>
            </w:tcBorders>
          </w:tcPr>
          <w:p w:rsidR="00AC6757" w:rsidRPr="00CB0FB2" w:rsidRDefault="00AC6757" w:rsidP="003F53CC">
            <w:pPr>
              <w:autoSpaceDE w:val="0"/>
              <w:autoSpaceDN w:val="0"/>
              <w:adjustRightInd w:val="0"/>
              <w:spacing w:after="0" w:line="240" w:lineRule="auto"/>
              <w:rPr>
                <w:rFonts w:ascii="Times New Roman" w:hAnsi="Times New Roman"/>
                <w:b/>
                <w:sz w:val="24"/>
                <w:szCs w:val="24"/>
              </w:rPr>
            </w:pPr>
            <w:r w:rsidRPr="00CB0FB2">
              <w:rPr>
                <w:rFonts w:ascii="Times New Roman" w:hAnsi="Times New Roman"/>
                <w:b/>
                <w:sz w:val="24"/>
                <w:szCs w:val="24"/>
              </w:rPr>
              <w:t xml:space="preserve">Механизм </w:t>
            </w:r>
          </w:p>
          <w:p w:rsidR="00AC6757" w:rsidRPr="00CB0FB2" w:rsidRDefault="00AC6757" w:rsidP="003F53CC">
            <w:pPr>
              <w:autoSpaceDE w:val="0"/>
              <w:autoSpaceDN w:val="0"/>
              <w:adjustRightInd w:val="0"/>
              <w:spacing w:after="0" w:line="240" w:lineRule="auto"/>
              <w:rPr>
                <w:rFonts w:ascii="Times New Roman" w:hAnsi="Times New Roman"/>
                <w:b/>
                <w:sz w:val="24"/>
                <w:szCs w:val="24"/>
              </w:rPr>
            </w:pPr>
            <w:r w:rsidRPr="00CB0FB2">
              <w:rPr>
                <w:rFonts w:ascii="Times New Roman" w:hAnsi="Times New Roman"/>
                <w:b/>
                <w:sz w:val="24"/>
                <w:szCs w:val="24"/>
              </w:rPr>
              <w:t xml:space="preserve">реализации </w:t>
            </w:r>
          </w:p>
          <w:p w:rsidR="00AC6757" w:rsidRPr="00CB0FB2" w:rsidRDefault="00AC6757" w:rsidP="003F53CC">
            <w:pPr>
              <w:autoSpaceDE w:val="0"/>
              <w:autoSpaceDN w:val="0"/>
              <w:adjustRightInd w:val="0"/>
              <w:spacing w:after="0" w:line="240" w:lineRule="auto"/>
              <w:rPr>
                <w:rFonts w:ascii="Times New Roman" w:hAnsi="Times New Roman"/>
                <w:b/>
                <w:sz w:val="24"/>
                <w:szCs w:val="24"/>
              </w:rPr>
            </w:pPr>
            <w:r w:rsidRPr="00CB0FB2">
              <w:rPr>
                <w:rFonts w:ascii="Times New Roman" w:hAnsi="Times New Roman"/>
                <w:b/>
                <w:sz w:val="24"/>
                <w:szCs w:val="24"/>
              </w:rPr>
              <w:t>Программы</w:t>
            </w:r>
          </w:p>
        </w:tc>
        <w:tc>
          <w:tcPr>
            <w:tcW w:w="7938" w:type="dxa"/>
            <w:tcBorders>
              <w:top w:val="single" w:sz="4" w:space="0" w:color="auto"/>
              <w:left w:val="single" w:sz="4" w:space="0" w:color="auto"/>
              <w:bottom w:val="single" w:sz="4" w:space="0" w:color="auto"/>
              <w:right w:val="single" w:sz="4" w:space="0" w:color="auto"/>
            </w:tcBorders>
          </w:tcPr>
          <w:p w:rsidR="00AC6757" w:rsidRPr="00CB0FB2" w:rsidRDefault="00AC6757" w:rsidP="003F53CC">
            <w:pPr>
              <w:autoSpaceDE w:val="0"/>
              <w:autoSpaceDN w:val="0"/>
              <w:adjustRightInd w:val="0"/>
              <w:spacing w:after="120" w:line="240" w:lineRule="auto"/>
              <w:rPr>
                <w:rFonts w:ascii="Times New Roman" w:hAnsi="Times New Roman"/>
                <w:sz w:val="24"/>
                <w:szCs w:val="24"/>
              </w:rPr>
            </w:pPr>
            <w:r w:rsidRPr="00CB0FB2">
              <w:rPr>
                <w:rFonts w:ascii="Times New Roman" w:hAnsi="Times New Roman"/>
                <w:sz w:val="24"/>
                <w:szCs w:val="24"/>
              </w:rPr>
              <w:t>Программа реализуется в соответствии с перечнем программных мероприятий, представленны</w:t>
            </w:r>
            <w:r>
              <w:rPr>
                <w:rFonts w:ascii="Times New Roman" w:hAnsi="Times New Roman"/>
                <w:sz w:val="24"/>
                <w:szCs w:val="24"/>
              </w:rPr>
              <w:t>х</w:t>
            </w:r>
            <w:r w:rsidRPr="00CB0FB2">
              <w:rPr>
                <w:rFonts w:ascii="Times New Roman" w:hAnsi="Times New Roman"/>
                <w:sz w:val="24"/>
                <w:szCs w:val="24"/>
              </w:rPr>
              <w:t xml:space="preserve"> настоящей Программ</w:t>
            </w:r>
            <w:r>
              <w:rPr>
                <w:rFonts w:ascii="Times New Roman" w:hAnsi="Times New Roman"/>
                <w:sz w:val="24"/>
                <w:szCs w:val="24"/>
              </w:rPr>
              <w:t>ой</w:t>
            </w:r>
            <w:r w:rsidRPr="00CB0FB2">
              <w:rPr>
                <w:rFonts w:ascii="Times New Roman" w:hAnsi="Times New Roman"/>
                <w:sz w:val="24"/>
                <w:szCs w:val="24"/>
              </w:rPr>
              <w:t>, на основе сочетания программно-целевых и проектных методов управления</w:t>
            </w:r>
          </w:p>
        </w:tc>
      </w:tr>
      <w:tr w:rsidR="00AC6757" w:rsidRPr="004F0D32" w:rsidTr="00AC6757">
        <w:trPr>
          <w:trHeight w:val="3912"/>
        </w:trPr>
        <w:tc>
          <w:tcPr>
            <w:tcW w:w="2127" w:type="dxa"/>
            <w:tcBorders>
              <w:top w:val="single" w:sz="4" w:space="0" w:color="auto"/>
              <w:left w:val="single" w:sz="4" w:space="0" w:color="auto"/>
              <w:bottom w:val="single" w:sz="4" w:space="0" w:color="auto"/>
              <w:right w:val="single" w:sz="4" w:space="0" w:color="auto"/>
            </w:tcBorders>
          </w:tcPr>
          <w:p w:rsidR="00AC6757" w:rsidRPr="004F0D32" w:rsidRDefault="00AC6757" w:rsidP="003F53CC">
            <w:pPr>
              <w:pStyle w:val="22"/>
              <w:autoSpaceDE w:val="0"/>
              <w:autoSpaceDN w:val="0"/>
              <w:adjustRightInd w:val="0"/>
              <w:spacing w:after="120"/>
              <w:ind w:firstLine="0"/>
              <w:jc w:val="left"/>
              <w:rPr>
                <w:b/>
                <w:sz w:val="24"/>
                <w:szCs w:val="24"/>
                <w:lang w:eastAsia="ru-RU"/>
              </w:rPr>
            </w:pPr>
            <w:r w:rsidRPr="004F0D32">
              <w:rPr>
                <w:b/>
                <w:sz w:val="24"/>
                <w:szCs w:val="24"/>
                <w:lang w:eastAsia="ru-RU"/>
              </w:rPr>
              <w:t>Объемы и источники финансирования Программы</w:t>
            </w:r>
          </w:p>
        </w:tc>
        <w:tc>
          <w:tcPr>
            <w:tcW w:w="7938" w:type="dxa"/>
            <w:tcBorders>
              <w:top w:val="single" w:sz="4" w:space="0" w:color="auto"/>
              <w:left w:val="single" w:sz="4" w:space="0" w:color="auto"/>
              <w:bottom w:val="single" w:sz="4" w:space="0" w:color="auto"/>
              <w:right w:val="single" w:sz="4" w:space="0" w:color="auto"/>
            </w:tcBorders>
          </w:tcPr>
          <w:p w:rsidR="00AC6757" w:rsidRDefault="00AC6757" w:rsidP="003F53CC">
            <w:pPr>
              <w:spacing w:line="240" w:lineRule="auto"/>
              <w:rPr>
                <w:rFonts w:ascii="Times New Roman" w:hAnsi="Times New Roman"/>
                <w:sz w:val="24"/>
                <w:szCs w:val="28"/>
              </w:rPr>
            </w:pPr>
            <w:r>
              <w:rPr>
                <w:rFonts w:ascii="Times New Roman" w:hAnsi="Times New Roman"/>
                <w:b/>
                <w:sz w:val="24"/>
                <w:szCs w:val="28"/>
                <w:u w:val="single"/>
              </w:rPr>
              <w:t>Общая сумма на выполнения муниципальной программы</w:t>
            </w:r>
            <w:r>
              <w:rPr>
                <w:rFonts w:ascii="Times New Roman" w:hAnsi="Times New Roman"/>
                <w:sz w:val="24"/>
                <w:szCs w:val="28"/>
              </w:rPr>
              <w:t xml:space="preserve"> на</w:t>
            </w:r>
            <w:r>
              <w:rPr>
                <w:rFonts w:ascii="Times New Roman" w:hAnsi="Times New Roman"/>
                <w:color w:val="000000"/>
                <w:sz w:val="24"/>
                <w:szCs w:val="28"/>
              </w:rPr>
              <w:t xml:space="preserve"> 2026 </w:t>
            </w:r>
            <w:r>
              <w:rPr>
                <w:rFonts w:ascii="Times New Roman" w:hAnsi="Times New Roman"/>
                <w:sz w:val="24"/>
                <w:szCs w:val="28"/>
              </w:rPr>
              <w:t>год равна</w:t>
            </w:r>
            <w:r>
              <w:rPr>
                <w:rFonts w:ascii="Times New Roman" w:hAnsi="Times New Roman"/>
                <w:color w:val="FF0000"/>
                <w:sz w:val="24"/>
                <w:szCs w:val="28"/>
              </w:rPr>
              <w:t xml:space="preserve"> </w:t>
            </w:r>
            <w:r>
              <w:rPr>
                <w:rFonts w:ascii="Times New Roman" w:hAnsi="Times New Roman"/>
                <w:b/>
                <w:sz w:val="24"/>
                <w:szCs w:val="28"/>
              </w:rPr>
              <w:t xml:space="preserve">33 786 410,00 </w:t>
            </w:r>
            <w:r>
              <w:rPr>
                <w:rFonts w:ascii="Times New Roman" w:hAnsi="Times New Roman"/>
                <w:sz w:val="24"/>
                <w:szCs w:val="28"/>
              </w:rPr>
              <w:t xml:space="preserve">рублей. </w:t>
            </w:r>
          </w:p>
          <w:p w:rsidR="00AC6757" w:rsidRDefault="00AC6757" w:rsidP="003F53CC">
            <w:pPr>
              <w:spacing w:line="240" w:lineRule="auto"/>
              <w:rPr>
                <w:rFonts w:ascii="Times New Roman" w:hAnsi="Times New Roman"/>
                <w:sz w:val="24"/>
                <w:szCs w:val="28"/>
              </w:rPr>
            </w:pPr>
            <w:r>
              <w:rPr>
                <w:rFonts w:ascii="Times New Roman" w:hAnsi="Times New Roman"/>
                <w:sz w:val="24"/>
                <w:szCs w:val="28"/>
              </w:rPr>
              <w:t>Она будет состоять из расходов на выполнение муниципального задания на реализацию следующих муниципальных услуг:</w:t>
            </w:r>
          </w:p>
          <w:p w:rsidR="00AC6757" w:rsidRDefault="00AC6757" w:rsidP="003F53CC">
            <w:pPr>
              <w:spacing w:after="0" w:line="240" w:lineRule="auto"/>
              <w:rPr>
                <w:rFonts w:ascii="Times New Roman" w:hAnsi="Times New Roman"/>
                <w:sz w:val="24"/>
                <w:szCs w:val="28"/>
              </w:rPr>
            </w:pPr>
            <w:r>
              <w:rPr>
                <w:rFonts w:ascii="Times New Roman" w:hAnsi="Times New Roman"/>
                <w:sz w:val="24"/>
                <w:szCs w:val="28"/>
              </w:rPr>
              <w:t>Реализация дополнительных предпрофессиональных программ и Реализация дополнительных общеразвивающих программ в МБОУ ДО «ДШИ м. Т.И. Матвеевой» п. Увельский в сумме 33 786 410,00 рублей.</w:t>
            </w:r>
          </w:p>
          <w:p w:rsidR="00AC6757" w:rsidRDefault="00AC6757" w:rsidP="003F53CC">
            <w:pPr>
              <w:spacing w:line="240" w:lineRule="auto"/>
              <w:rPr>
                <w:rFonts w:ascii="Times New Roman" w:hAnsi="Times New Roman"/>
                <w:sz w:val="24"/>
                <w:szCs w:val="28"/>
              </w:rPr>
            </w:pPr>
            <w:r>
              <w:rPr>
                <w:rFonts w:ascii="Times New Roman" w:hAnsi="Times New Roman"/>
                <w:b/>
                <w:sz w:val="24"/>
                <w:szCs w:val="28"/>
                <w:u w:val="single"/>
              </w:rPr>
              <w:t>Общая сумма на выполнения муниципальной программы</w:t>
            </w:r>
            <w:r>
              <w:rPr>
                <w:rFonts w:ascii="Times New Roman" w:hAnsi="Times New Roman"/>
                <w:sz w:val="24"/>
                <w:szCs w:val="28"/>
              </w:rPr>
              <w:t xml:space="preserve"> на 2027 год равна </w:t>
            </w:r>
            <w:r>
              <w:rPr>
                <w:rFonts w:ascii="Times New Roman" w:hAnsi="Times New Roman"/>
                <w:b/>
                <w:sz w:val="24"/>
                <w:szCs w:val="28"/>
              </w:rPr>
              <w:t xml:space="preserve">33 667 710,00 </w:t>
            </w:r>
            <w:r>
              <w:rPr>
                <w:rFonts w:ascii="Times New Roman" w:hAnsi="Times New Roman"/>
                <w:sz w:val="24"/>
                <w:szCs w:val="28"/>
              </w:rPr>
              <w:t xml:space="preserve">рублей. </w:t>
            </w:r>
          </w:p>
          <w:p w:rsidR="00AC6757" w:rsidRDefault="00AC6757" w:rsidP="003F53CC">
            <w:pPr>
              <w:spacing w:line="240" w:lineRule="auto"/>
              <w:rPr>
                <w:rFonts w:ascii="Times New Roman" w:hAnsi="Times New Roman"/>
                <w:sz w:val="24"/>
                <w:szCs w:val="28"/>
              </w:rPr>
            </w:pPr>
            <w:r>
              <w:rPr>
                <w:rFonts w:ascii="Times New Roman" w:hAnsi="Times New Roman"/>
                <w:b/>
                <w:sz w:val="24"/>
                <w:szCs w:val="28"/>
                <w:u w:val="single"/>
              </w:rPr>
              <w:t>Общая сумма на выполнения муниципальной программы</w:t>
            </w:r>
            <w:r>
              <w:rPr>
                <w:rFonts w:ascii="Times New Roman" w:hAnsi="Times New Roman"/>
                <w:sz w:val="24"/>
                <w:szCs w:val="28"/>
              </w:rPr>
              <w:t xml:space="preserve"> на 2028 год равна </w:t>
            </w:r>
            <w:r>
              <w:rPr>
                <w:rFonts w:ascii="Times New Roman" w:hAnsi="Times New Roman"/>
                <w:b/>
                <w:sz w:val="24"/>
                <w:szCs w:val="28"/>
              </w:rPr>
              <w:t xml:space="preserve">44 086 622,22 </w:t>
            </w:r>
            <w:r>
              <w:rPr>
                <w:rFonts w:ascii="Times New Roman" w:hAnsi="Times New Roman"/>
                <w:sz w:val="24"/>
                <w:szCs w:val="28"/>
              </w:rPr>
              <w:t xml:space="preserve">рублей. </w:t>
            </w:r>
          </w:p>
          <w:p w:rsidR="00AC6757" w:rsidRPr="008A355D" w:rsidRDefault="00AC6757" w:rsidP="003F53CC">
            <w:pPr>
              <w:spacing w:line="240" w:lineRule="auto"/>
              <w:rPr>
                <w:rFonts w:ascii="Times New Roman" w:hAnsi="Times New Roman"/>
                <w:sz w:val="24"/>
                <w:szCs w:val="28"/>
              </w:rPr>
            </w:pPr>
            <w:r>
              <w:rPr>
                <w:rFonts w:ascii="Times New Roman" w:hAnsi="Times New Roman"/>
                <w:sz w:val="24"/>
                <w:szCs w:val="28"/>
              </w:rPr>
              <w:t xml:space="preserve">На </w:t>
            </w:r>
            <w:r w:rsidRPr="000476D6">
              <w:rPr>
                <w:rFonts w:ascii="Times New Roman" w:hAnsi="Times New Roman"/>
                <w:b/>
                <w:bCs/>
                <w:sz w:val="24"/>
                <w:szCs w:val="28"/>
              </w:rPr>
              <w:t>2028</w:t>
            </w:r>
            <w:r>
              <w:rPr>
                <w:rFonts w:ascii="Times New Roman" w:hAnsi="Times New Roman"/>
                <w:sz w:val="24"/>
                <w:szCs w:val="28"/>
              </w:rPr>
              <w:t xml:space="preserve"> год запланированы расходы по </w:t>
            </w:r>
            <w:r>
              <w:rPr>
                <w:rFonts w:ascii="Times New Roman" w:hAnsi="Times New Roman"/>
                <w:b/>
                <w:bCs/>
                <w:sz w:val="24"/>
                <w:szCs w:val="28"/>
                <w:u w:val="single"/>
              </w:rPr>
              <w:t>субсидии на иные цели</w:t>
            </w:r>
            <w:r>
              <w:rPr>
                <w:rFonts w:ascii="Times New Roman" w:hAnsi="Times New Roman"/>
                <w:sz w:val="24"/>
                <w:szCs w:val="28"/>
              </w:rPr>
              <w:t xml:space="preserve"> на Укрепление материально-технической базы и оснащение оборудованием детских школ искусств в сумме </w:t>
            </w:r>
            <w:r>
              <w:rPr>
                <w:rFonts w:ascii="Times New Roman" w:hAnsi="Times New Roman"/>
                <w:b/>
                <w:bCs/>
                <w:sz w:val="24"/>
                <w:szCs w:val="28"/>
              </w:rPr>
              <w:t>11 424 943,44</w:t>
            </w:r>
            <w:r>
              <w:rPr>
                <w:rFonts w:ascii="Times New Roman" w:hAnsi="Times New Roman"/>
                <w:sz w:val="24"/>
                <w:szCs w:val="28"/>
              </w:rPr>
              <w:t xml:space="preserve"> рублей, из них 10 386 312,22 рублей средства областного бюджета.</w:t>
            </w:r>
          </w:p>
        </w:tc>
      </w:tr>
      <w:tr w:rsidR="00AC6757" w:rsidRPr="004F0D32" w:rsidTr="00AC6757">
        <w:trPr>
          <w:trHeight w:val="1079"/>
        </w:trPr>
        <w:tc>
          <w:tcPr>
            <w:tcW w:w="2127" w:type="dxa"/>
            <w:vMerge w:val="restart"/>
            <w:tcBorders>
              <w:top w:val="single" w:sz="4" w:space="0" w:color="auto"/>
              <w:left w:val="single" w:sz="4" w:space="0" w:color="auto"/>
              <w:bottom w:val="single" w:sz="4" w:space="0" w:color="auto"/>
              <w:right w:val="single" w:sz="4" w:space="0" w:color="auto"/>
            </w:tcBorders>
          </w:tcPr>
          <w:p w:rsidR="00AC6757" w:rsidRPr="00905551" w:rsidRDefault="00AC6757" w:rsidP="003F53CC">
            <w:pPr>
              <w:autoSpaceDE w:val="0"/>
              <w:autoSpaceDN w:val="0"/>
              <w:adjustRightInd w:val="0"/>
              <w:spacing w:after="0" w:line="240" w:lineRule="auto"/>
              <w:rPr>
                <w:rFonts w:ascii="Times New Roman" w:hAnsi="Times New Roman"/>
                <w:b/>
                <w:sz w:val="24"/>
                <w:szCs w:val="24"/>
                <w:highlight w:val="green"/>
              </w:rPr>
            </w:pPr>
            <w:r w:rsidRPr="00905551">
              <w:rPr>
                <w:rFonts w:ascii="Times New Roman" w:hAnsi="Times New Roman"/>
                <w:b/>
                <w:sz w:val="24"/>
                <w:szCs w:val="24"/>
              </w:rPr>
              <w:t>Целевые индикаторы и показатели Программы:</w:t>
            </w:r>
          </w:p>
        </w:tc>
        <w:tc>
          <w:tcPr>
            <w:tcW w:w="7938"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Y="-274"/>
              <w:tblOverlap w:val="never"/>
              <w:tblW w:w="8730" w:type="dxa"/>
              <w:tblLayout w:type="fixed"/>
              <w:tblLook w:val="04A0"/>
            </w:tblPr>
            <w:tblGrid>
              <w:gridCol w:w="4144"/>
              <w:gridCol w:w="1101"/>
              <w:gridCol w:w="1134"/>
              <w:gridCol w:w="2351"/>
            </w:tblGrid>
            <w:tr w:rsidR="00AC6757" w:rsidRPr="00AE4805" w:rsidTr="00AC6757">
              <w:trPr>
                <w:trHeight w:val="648"/>
              </w:trPr>
              <w:tc>
                <w:tcPr>
                  <w:tcW w:w="4144"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
                      <w:sz w:val="24"/>
                      <w:szCs w:val="24"/>
                    </w:rPr>
                  </w:pPr>
                  <w:r w:rsidRPr="00AE4805">
                    <w:rPr>
                      <w:rFonts w:ascii="Times New Roman" w:hAnsi="Times New Roman"/>
                      <w:b/>
                      <w:sz w:val="24"/>
                      <w:szCs w:val="24"/>
                    </w:rPr>
                    <w:t>Показатели успеваемости Отделение</w:t>
                  </w:r>
                </w:p>
              </w:tc>
              <w:tc>
                <w:tcPr>
                  <w:tcW w:w="1101"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2026-2027</w:t>
                  </w:r>
                </w:p>
              </w:tc>
              <w:tc>
                <w:tcPr>
                  <w:tcW w:w="1134" w:type="dxa"/>
                  <w:tcBorders>
                    <w:top w:val="nil"/>
                    <w:left w:val="nil"/>
                    <w:bottom w:val="single" w:sz="4" w:space="0" w:color="auto"/>
                    <w:right w:val="nil"/>
                  </w:tcBorders>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2027 – 2028</w:t>
                  </w:r>
                </w:p>
              </w:tc>
              <w:tc>
                <w:tcPr>
                  <w:tcW w:w="2351"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2028- 2029</w:t>
                  </w:r>
                </w:p>
              </w:tc>
            </w:tr>
            <w:tr w:rsidR="00AC6757" w:rsidRPr="00AE4805" w:rsidTr="00AC6757">
              <w:trPr>
                <w:trHeight w:val="347"/>
              </w:trPr>
              <w:tc>
                <w:tcPr>
                  <w:tcW w:w="4144"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both"/>
                    <w:rPr>
                      <w:rFonts w:ascii="Times New Roman" w:hAnsi="Times New Roman"/>
                      <w:b/>
                      <w:sz w:val="24"/>
                      <w:szCs w:val="24"/>
                    </w:rPr>
                  </w:pPr>
                  <w:r w:rsidRPr="00AE4805">
                    <w:rPr>
                      <w:rFonts w:ascii="Times New Roman" w:hAnsi="Times New Roman"/>
                      <w:sz w:val="24"/>
                      <w:szCs w:val="24"/>
                    </w:rPr>
                    <w:t>Фортепиано</w:t>
                  </w:r>
                </w:p>
              </w:tc>
              <w:tc>
                <w:tcPr>
                  <w:tcW w:w="1101" w:type="dxa"/>
                  <w:tcBorders>
                    <w:top w:val="nil"/>
                    <w:left w:val="nil"/>
                    <w:bottom w:val="nil"/>
                    <w:right w:val="single" w:sz="4" w:space="0" w:color="auto"/>
                  </w:tcBorders>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86,9%</w:t>
                  </w:r>
                </w:p>
              </w:tc>
              <w:tc>
                <w:tcPr>
                  <w:tcW w:w="1134" w:type="dxa"/>
                  <w:tcBorders>
                    <w:top w:val="single" w:sz="4" w:space="0" w:color="auto"/>
                    <w:left w:val="single" w:sz="4" w:space="0" w:color="auto"/>
                    <w:bottom w:val="single" w:sz="4" w:space="0" w:color="auto"/>
                    <w:right w:val="single" w:sz="4" w:space="0" w:color="auto"/>
                  </w:tcBorders>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87</w:t>
                  </w:r>
                </w:p>
              </w:tc>
              <w:tc>
                <w:tcPr>
                  <w:tcW w:w="2351" w:type="dxa"/>
                  <w:tcBorders>
                    <w:top w:val="nil"/>
                    <w:left w:val="single" w:sz="4" w:space="0" w:color="auto"/>
                    <w:bottom w:val="nil"/>
                    <w:right w:val="nil"/>
                  </w:tcBorders>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89</w:t>
                  </w:r>
                </w:p>
              </w:tc>
            </w:tr>
            <w:tr w:rsidR="00AC6757" w:rsidRPr="00AE4805" w:rsidTr="00AC6757">
              <w:trPr>
                <w:trHeight w:val="347"/>
              </w:trPr>
              <w:tc>
                <w:tcPr>
                  <w:tcW w:w="4144"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both"/>
                    <w:rPr>
                      <w:rFonts w:ascii="Times New Roman" w:hAnsi="Times New Roman"/>
                      <w:b/>
                      <w:sz w:val="24"/>
                      <w:szCs w:val="24"/>
                    </w:rPr>
                  </w:pPr>
                  <w:r w:rsidRPr="00AE4805">
                    <w:rPr>
                      <w:rFonts w:ascii="Times New Roman" w:hAnsi="Times New Roman"/>
                      <w:sz w:val="24"/>
                      <w:szCs w:val="24"/>
                    </w:rPr>
                    <w:t>Народное</w:t>
                  </w:r>
                </w:p>
              </w:tc>
              <w:tc>
                <w:tcPr>
                  <w:tcW w:w="1101"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89%</w:t>
                  </w:r>
                </w:p>
              </w:tc>
              <w:tc>
                <w:tcPr>
                  <w:tcW w:w="1134"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89</w:t>
                  </w:r>
                </w:p>
              </w:tc>
              <w:tc>
                <w:tcPr>
                  <w:tcW w:w="2351"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90</w:t>
                  </w:r>
                </w:p>
              </w:tc>
            </w:tr>
            <w:tr w:rsidR="00AC6757" w:rsidRPr="00AE4805" w:rsidTr="00AC6757">
              <w:trPr>
                <w:trHeight w:val="363"/>
              </w:trPr>
              <w:tc>
                <w:tcPr>
                  <w:tcW w:w="4144"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both"/>
                    <w:rPr>
                      <w:rFonts w:ascii="Times New Roman" w:hAnsi="Times New Roman"/>
                      <w:b/>
                      <w:sz w:val="24"/>
                      <w:szCs w:val="24"/>
                    </w:rPr>
                  </w:pPr>
                  <w:r w:rsidRPr="00AE4805">
                    <w:rPr>
                      <w:rFonts w:ascii="Times New Roman" w:hAnsi="Times New Roman"/>
                      <w:sz w:val="24"/>
                      <w:szCs w:val="24"/>
                    </w:rPr>
                    <w:t>Вокальное</w:t>
                  </w:r>
                </w:p>
              </w:tc>
              <w:tc>
                <w:tcPr>
                  <w:tcW w:w="1101"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95%</w:t>
                  </w:r>
                </w:p>
              </w:tc>
              <w:tc>
                <w:tcPr>
                  <w:tcW w:w="1134"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96</w:t>
                  </w:r>
                </w:p>
              </w:tc>
              <w:tc>
                <w:tcPr>
                  <w:tcW w:w="2351"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97</w:t>
                  </w:r>
                </w:p>
              </w:tc>
            </w:tr>
            <w:tr w:rsidR="00AC6757" w:rsidRPr="00AE4805" w:rsidTr="00AC6757">
              <w:trPr>
                <w:trHeight w:val="347"/>
              </w:trPr>
              <w:tc>
                <w:tcPr>
                  <w:tcW w:w="4144"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both"/>
                    <w:rPr>
                      <w:rFonts w:ascii="Times New Roman" w:hAnsi="Times New Roman"/>
                      <w:b/>
                      <w:sz w:val="24"/>
                      <w:szCs w:val="24"/>
                    </w:rPr>
                  </w:pPr>
                  <w:r w:rsidRPr="00AE4805">
                    <w:rPr>
                      <w:rFonts w:ascii="Times New Roman" w:hAnsi="Times New Roman"/>
                      <w:sz w:val="24"/>
                      <w:szCs w:val="24"/>
                    </w:rPr>
                    <w:t>Хореография</w:t>
                  </w:r>
                  <w:r w:rsidRPr="00AE4805">
                    <w:rPr>
                      <w:rFonts w:ascii="Times New Roman" w:hAnsi="Times New Roman"/>
                      <w:sz w:val="24"/>
                      <w:szCs w:val="24"/>
                    </w:rPr>
                    <w:tab/>
                  </w:r>
                </w:p>
              </w:tc>
              <w:tc>
                <w:tcPr>
                  <w:tcW w:w="1101"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88%</w:t>
                  </w:r>
                </w:p>
              </w:tc>
              <w:tc>
                <w:tcPr>
                  <w:tcW w:w="1134"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89</w:t>
                  </w:r>
                </w:p>
              </w:tc>
              <w:tc>
                <w:tcPr>
                  <w:tcW w:w="2351"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90</w:t>
                  </w:r>
                </w:p>
              </w:tc>
            </w:tr>
            <w:tr w:rsidR="00AC6757" w:rsidRPr="00AE4805" w:rsidTr="00AC6757">
              <w:trPr>
                <w:trHeight w:val="347"/>
              </w:trPr>
              <w:tc>
                <w:tcPr>
                  <w:tcW w:w="4144" w:type="dxa"/>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both"/>
                    <w:rPr>
                      <w:rFonts w:ascii="Times New Roman" w:hAnsi="Times New Roman"/>
                      <w:sz w:val="24"/>
                      <w:szCs w:val="24"/>
                    </w:rPr>
                  </w:pPr>
                  <w:r w:rsidRPr="00AE4805">
                    <w:rPr>
                      <w:rFonts w:ascii="Times New Roman" w:hAnsi="Times New Roman"/>
                      <w:sz w:val="24"/>
                      <w:szCs w:val="24"/>
                    </w:rPr>
                    <w:t>Художественное</w:t>
                  </w:r>
                </w:p>
              </w:tc>
              <w:tc>
                <w:tcPr>
                  <w:tcW w:w="1101" w:type="dxa"/>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sz w:val="24"/>
                      <w:szCs w:val="24"/>
                    </w:rPr>
                    <w:t>90</w:t>
                  </w:r>
                </w:p>
              </w:tc>
              <w:tc>
                <w:tcPr>
                  <w:tcW w:w="1134" w:type="dxa"/>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sz w:val="24"/>
                      <w:szCs w:val="24"/>
                    </w:rPr>
                    <w:t>92</w:t>
                  </w:r>
                </w:p>
              </w:tc>
              <w:tc>
                <w:tcPr>
                  <w:tcW w:w="2351" w:type="dxa"/>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sz w:val="24"/>
                      <w:szCs w:val="24"/>
                    </w:rPr>
                    <w:t>95</w:t>
                  </w:r>
                </w:p>
              </w:tc>
            </w:tr>
            <w:tr w:rsidR="00AC6757" w:rsidRPr="00AE4805" w:rsidTr="00AC6757">
              <w:trPr>
                <w:trHeight w:val="363"/>
              </w:trPr>
              <w:tc>
                <w:tcPr>
                  <w:tcW w:w="4144"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both"/>
                    <w:rPr>
                      <w:rFonts w:ascii="Times New Roman" w:hAnsi="Times New Roman"/>
                      <w:b/>
                      <w:sz w:val="24"/>
                      <w:szCs w:val="24"/>
                    </w:rPr>
                  </w:pPr>
                  <w:r w:rsidRPr="00AE4805">
                    <w:rPr>
                      <w:rFonts w:ascii="Times New Roman" w:hAnsi="Times New Roman"/>
                      <w:sz w:val="24"/>
                      <w:szCs w:val="24"/>
                    </w:rPr>
                    <w:t xml:space="preserve">Подготовительное хореография       </w:t>
                  </w:r>
                </w:p>
              </w:tc>
              <w:tc>
                <w:tcPr>
                  <w:tcW w:w="1101"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90%</w:t>
                  </w:r>
                </w:p>
              </w:tc>
              <w:tc>
                <w:tcPr>
                  <w:tcW w:w="1134"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92</w:t>
                  </w:r>
                </w:p>
              </w:tc>
              <w:tc>
                <w:tcPr>
                  <w:tcW w:w="2351"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95</w:t>
                  </w:r>
                </w:p>
              </w:tc>
            </w:tr>
            <w:tr w:rsidR="00AC6757" w:rsidRPr="00AE4805" w:rsidTr="00AC6757">
              <w:trPr>
                <w:trHeight w:val="347"/>
              </w:trPr>
              <w:tc>
                <w:tcPr>
                  <w:tcW w:w="4144"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both"/>
                    <w:rPr>
                      <w:rFonts w:ascii="Times New Roman" w:hAnsi="Times New Roman"/>
                      <w:b/>
                      <w:sz w:val="24"/>
                      <w:szCs w:val="24"/>
                    </w:rPr>
                  </w:pPr>
                  <w:r w:rsidRPr="00AE4805">
                    <w:rPr>
                      <w:rFonts w:ascii="Times New Roman" w:hAnsi="Times New Roman"/>
                      <w:sz w:val="24"/>
                      <w:szCs w:val="24"/>
                    </w:rPr>
                    <w:t xml:space="preserve">Раннее эстетическое развитие           </w:t>
                  </w:r>
                </w:p>
              </w:tc>
              <w:tc>
                <w:tcPr>
                  <w:tcW w:w="1101"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100%</w:t>
                  </w:r>
                </w:p>
              </w:tc>
              <w:tc>
                <w:tcPr>
                  <w:tcW w:w="1134"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100</w:t>
                  </w:r>
                </w:p>
              </w:tc>
              <w:tc>
                <w:tcPr>
                  <w:tcW w:w="2351" w:type="dxa"/>
                  <w:hideMark/>
                </w:tcPr>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jc w:val="center"/>
                    <w:rPr>
                      <w:rFonts w:ascii="Times New Roman" w:hAnsi="Times New Roman"/>
                      <w:bCs/>
                      <w:color w:val="000000"/>
                      <w:sz w:val="24"/>
                      <w:szCs w:val="24"/>
                    </w:rPr>
                  </w:pPr>
                  <w:r w:rsidRPr="00AE4805">
                    <w:rPr>
                      <w:rFonts w:ascii="Times New Roman" w:hAnsi="Times New Roman"/>
                      <w:bCs/>
                      <w:color w:val="000000"/>
                      <w:sz w:val="24"/>
                      <w:szCs w:val="24"/>
                    </w:rPr>
                    <w:t>100</w:t>
                  </w:r>
                </w:p>
              </w:tc>
            </w:tr>
          </w:tbl>
          <w:p w:rsidR="00AC6757" w:rsidRPr="00AE4805" w:rsidRDefault="00AC6757" w:rsidP="003F53CC">
            <w:pPr>
              <w:pBdr>
                <w:top w:val="single" w:sz="4" w:space="1" w:color="auto"/>
                <w:left w:val="single" w:sz="4" w:space="1" w:color="auto"/>
                <w:bottom w:val="single" w:sz="4" w:space="1" w:color="auto"/>
                <w:right w:val="single" w:sz="4" w:space="1" w:color="auto"/>
                <w:between w:val="single" w:sz="4" w:space="1" w:color="auto"/>
              </w:pBdr>
              <w:spacing w:after="0" w:line="240" w:lineRule="auto"/>
              <w:rPr>
                <w:rFonts w:ascii="Times New Roman" w:hAnsi="Times New Roman"/>
                <w:color w:val="FF0000"/>
                <w:sz w:val="24"/>
                <w:szCs w:val="24"/>
              </w:rPr>
            </w:pPr>
            <w:r w:rsidRPr="00AE4805">
              <w:rPr>
                <w:rFonts w:ascii="Times New Roman" w:hAnsi="Times New Roman"/>
                <w:b/>
                <w:sz w:val="24"/>
                <w:szCs w:val="24"/>
              </w:rPr>
              <w:t xml:space="preserve">Средняя качественная успеваемость по школе </w:t>
            </w:r>
            <w:r w:rsidRPr="00AE4805">
              <w:rPr>
                <w:rFonts w:ascii="Times New Roman" w:hAnsi="Times New Roman"/>
                <w:b/>
                <w:sz w:val="24"/>
                <w:szCs w:val="24"/>
              </w:rPr>
              <w:tab/>
              <w:t xml:space="preserve"> 87%             </w:t>
            </w:r>
          </w:p>
        </w:tc>
      </w:tr>
      <w:tr w:rsidR="00AC6757" w:rsidRPr="004F0D32" w:rsidTr="00AC6757">
        <w:tc>
          <w:tcPr>
            <w:tcW w:w="2127" w:type="dxa"/>
            <w:vMerge/>
            <w:tcBorders>
              <w:top w:val="single" w:sz="4" w:space="0" w:color="auto"/>
              <w:left w:val="single" w:sz="4" w:space="0" w:color="auto"/>
              <w:bottom w:val="single" w:sz="4" w:space="0" w:color="auto"/>
              <w:right w:val="single" w:sz="4" w:space="0" w:color="auto"/>
            </w:tcBorders>
          </w:tcPr>
          <w:p w:rsidR="00AC6757" w:rsidRPr="004F0D32" w:rsidRDefault="00AC6757" w:rsidP="003F53CC">
            <w:pPr>
              <w:autoSpaceDE w:val="0"/>
              <w:autoSpaceDN w:val="0"/>
              <w:adjustRightInd w:val="0"/>
              <w:spacing w:after="0" w:line="240" w:lineRule="auto"/>
              <w:rPr>
                <w:rFonts w:ascii="Times New Roman" w:hAnsi="Times New Roman"/>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AC6757" w:rsidRPr="00AE4805" w:rsidRDefault="00AC6757" w:rsidP="003F53CC">
            <w:pPr>
              <w:spacing w:after="0" w:line="240" w:lineRule="auto"/>
              <w:rPr>
                <w:rFonts w:ascii="Times New Roman" w:hAnsi="Times New Roman"/>
                <w:sz w:val="24"/>
                <w:szCs w:val="24"/>
              </w:rPr>
            </w:pPr>
            <w:r w:rsidRPr="00AE4805">
              <w:rPr>
                <w:rFonts w:ascii="Times New Roman" w:hAnsi="Times New Roman"/>
                <w:sz w:val="24"/>
                <w:szCs w:val="24"/>
              </w:rPr>
              <w:t>Доля преподавателей ДШИ с высшей и первой квалификационными категориями.</w:t>
            </w:r>
          </w:p>
          <w:p w:rsidR="00AC6757" w:rsidRPr="00AE4805" w:rsidRDefault="00AC6757" w:rsidP="003F53CC">
            <w:pPr>
              <w:pStyle w:val="11"/>
              <w:spacing w:after="0" w:line="240" w:lineRule="auto"/>
              <w:ind w:left="0"/>
              <w:rPr>
                <w:rFonts w:ascii="Times New Roman" w:hAnsi="Times New Roman"/>
                <w:color w:val="000000"/>
                <w:sz w:val="24"/>
                <w:szCs w:val="24"/>
              </w:rPr>
            </w:pPr>
            <w:r w:rsidRPr="00AE4805">
              <w:rPr>
                <w:rFonts w:ascii="Times New Roman" w:hAnsi="Times New Roman"/>
                <w:color w:val="000000"/>
                <w:sz w:val="24"/>
                <w:szCs w:val="24"/>
              </w:rPr>
              <w:t>2026-2027 учебный год – 80%</w:t>
            </w:r>
          </w:p>
          <w:p w:rsidR="00AC6757" w:rsidRPr="00AE4805" w:rsidRDefault="00AC6757" w:rsidP="003F53CC">
            <w:pPr>
              <w:spacing w:after="0" w:line="240" w:lineRule="auto"/>
              <w:rPr>
                <w:rFonts w:ascii="Times New Roman" w:hAnsi="Times New Roman"/>
                <w:color w:val="000000"/>
                <w:sz w:val="24"/>
                <w:szCs w:val="24"/>
              </w:rPr>
            </w:pPr>
            <w:r w:rsidRPr="00AE4805">
              <w:rPr>
                <w:rFonts w:ascii="Times New Roman" w:hAnsi="Times New Roman"/>
                <w:color w:val="000000"/>
                <w:sz w:val="24"/>
                <w:szCs w:val="24"/>
              </w:rPr>
              <w:t>2027-2028 учебный год – 83%</w:t>
            </w:r>
          </w:p>
          <w:p w:rsidR="00AC6757" w:rsidRPr="00AE4805" w:rsidRDefault="00AC6757" w:rsidP="003F53CC">
            <w:pPr>
              <w:spacing w:after="0" w:line="240" w:lineRule="auto"/>
              <w:rPr>
                <w:rFonts w:ascii="Times New Roman" w:hAnsi="Times New Roman"/>
                <w:color w:val="FF0000"/>
                <w:sz w:val="24"/>
                <w:szCs w:val="24"/>
              </w:rPr>
            </w:pPr>
            <w:r w:rsidRPr="00AE4805">
              <w:rPr>
                <w:rFonts w:ascii="Times New Roman" w:hAnsi="Times New Roman"/>
                <w:color w:val="000000"/>
                <w:sz w:val="24"/>
                <w:szCs w:val="24"/>
              </w:rPr>
              <w:t>2028-2029 учебный год – 85%</w:t>
            </w:r>
          </w:p>
        </w:tc>
      </w:tr>
      <w:tr w:rsidR="00AC6757" w:rsidRPr="004F0D32" w:rsidTr="00AC6757">
        <w:tc>
          <w:tcPr>
            <w:tcW w:w="2127" w:type="dxa"/>
            <w:vMerge/>
            <w:tcBorders>
              <w:top w:val="single" w:sz="4" w:space="0" w:color="auto"/>
              <w:left w:val="single" w:sz="4" w:space="0" w:color="auto"/>
              <w:bottom w:val="single" w:sz="4" w:space="0" w:color="auto"/>
              <w:right w:val="single" w:sz="4" w:space="0" w:color="auto"/>
            </w:tcBorders>
          </w:tcPr>
          <w:p w:rsidR="00AC6757" w:rsidRPr="004F0D32" w:rsidRDefault="00AC6757" w:rsidP="003F53CC">
            <w:pPr>
              <w:autoSpaceDE w:val="0"/>
              <w:autoSpaceDN w:val="0"/>
              <w:adjustRightInd w:val="0"/>
              <w:spacing w:after="0" w:line="240" w:lineRule="auto"/>
              <w:rPr>
                <w:rFonts w:ascii="Times New Roman" w:hAnsi="Times New Roman"/>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AC6757" w:rsidRPr="00AE4805" w:rsidRDefault="00AC6757" w:rsidP="003F53CC">
            <w:pPr>
              <w:spacing w:after="0" w:line="240" w:lineRule="auto"/>
              <w:rPr>
                <w:rFonts w:ascii="Times New Roman" w:hAnsi="Times New Roman"/>
                <w:sz w:val="24"/>
                <w:szCs w:val="24"/>
              </w:rPr>
            </w:pPr>
            <w:r w:rsidRPr="00AE4805">
              <w:rPr>
                <w:rFonts w:ascii="Times New Roman" w:hAnsi="Times New Roman"/>
                <w:sz w:val="24"/>
                <w:szCs w:val="24"/>
              </w:rPr>
              <w:t>Количество внеклассных мероприятий проведенных коллективом ДШИ</w:t>
            </w:r>
          </w:p>
          <w:p w:rsidR="00AC6757" w:rsidRPr="00AE4805" w:rsidRDefault="00AC6757" w:rsidP="003F53CC">
            <w:pPr>
              <w:spacing w:after="0" w:line="240" w:lineRule="auto"/>
              <w:rPr>
                <w:rFonts w:ascii="Times New Roman" w:hAnsi="Times New Roman"/>
                <w:sz w:val="24"/>
                <w:szCs w:val="24"/>
              </w:rPr>
            </w:pPr>
            <w:r w:rsidRPr="00AE4805">
              <w:rPr>
                <w:rFonts w:ascii="Times New Roman" w:hAnsi="Times New Roman"/>
                <w:sz w:val="24"/>
                <w:szCs w:val="24"/>
              </w:rPr>
              <w:t>(концерты, лекции-беседы, выставки, театрализованные мероприятия, экскурсии, и др.)</w:t>
            </w:r>
          </w:p>
          <w:p w:rsidR="00AC6757" w:rsidRPr="00AE4805" w:rsidRDefault="00AC6757" w:rsidP="003F53CC">
            <w:pPr>
              <w:pStyle w:val="11"/>
              <w:spacing w:after="0" w:line="240" w:lineRule="auto"/>
              <w:ind w:left="0"/>
              <w:rPr>
                <w:rFonts w:ascii="Times New Roman" w:hAnsi="Times New Roman"/>
                <w:color w:val="000000"/>
                <w:sz w:val="24"/>
                <w:szCs w:val="24"/>
              </w:rPr>
            </w:pPr>
            <w:r w:rsidRPr="00AE4805">
              <w:rPr>
                <w:rFonts w:ascii="Times New Roman" w:hAnsi="Times New Roman"/>
                <w:color w:val="000000"/>
                <w:sz w:val="24"/>
                <w:szCs w:val="24"/>
              </w:rPr>
              <w:t>2026-2027 учебный год – 130</w:t>
            </w:r>
          </w:p>
          <w:p w:rsidR="00AC6757" w:rsidRPr="00AE4805" w:rsidRDefault="00AC6757" w:rsidP="003F53CC">
            <w:pPr>
              <w:spacing w:after="0" w:line="240" w:lineRule="auto"/>
              <w:rPr>
                <w:rFonts w:ascii="Times New Roman" w:hAnsi="Times New Roman"/>
                <w:color w:val="000000"/>
                <w:sz w:val="24"/>
                <w:szCs w:val="24"/>
              </w:rPr>
            </w:pPr>
            <w:r w:rsidRPr="00AE4805">
              <w:rPr>
                <w:rFonts w:ascii="Times New Roman" w:hAnsi="Times New Roman"/>
                <w:color w:val="000000"/>
                <w:sz w:val="24"/>
                <w:szCs w:val="24"/>
              </w:rPr>
              <w:t>2027-2028 учебный год – 140</w:t>
            </w:r>
          </w:p>
          <w:p w:rsidR="00AC6757" w:rsidRPr="00AE4805" w:rsidRDefault="00AC6757" w:rsidP="003F53CC">
            <w:pPr>
              <w:spacing w:after="0" w:line="240" w:lineRule="auto"/>
              <w:rPr>
                <w:rFonts w:ascii="Times New Roman" w:hAnsi="Times New Roman"/>
                <w:color w:val="FF0000"/>
                <w:sz w:val="24"/>
                <w:szCs w:val="24"/>
              </w:rPr>
            </w:pPr>
            <w:r w:rsidRPr="00AE4805">
              <w:rPr>
                <w:rFonts w:ascii="Times New Roman" w:hAnsi="Times New Roman"/>
                <w:color w:val="000000"/>
                <w:sz w:val="24"/>
                <w:szCs w:val="24"/>
              </w:rPr>
              <w:lastRenderedPageBreak/>
              <w:t>2028-2029 учебный год – 150</w:t>
            </w:r>
          </w:p>
        </w:tc>
      </w:tr>
      <w:tr w:rsidR="00AC6757" w:rsidRPr="004F0D32" w:rsidTr="00AC6757">
        <w:tc>
          <w:tcPr>
            <w:tcW w:w="2127" w:type="dxa"/>
            <w:vMerge/>
            <w:tcBorders>
              <w:top w:val="single" w:sz="4" w:space="0" w:color="auto"/>
              <w:left w:val="single" w:sz="4" w:space="0" w:color="auto"/>
              <w:bottom w:val="single" w:sz="4" w:space="0" w:color="auto"/>
              <w:right w:val="single" w:sz="4" w:space="0" w:color="auto"/>
            </w:tcBorders>
          </w:tcPr>
          <w:p w:rsidR="00AC6757" w:rsidRPr="004F0D32" w:rsidRDefault="00AC6757" w:rsidP="003F53CC">
            <w:pPr>
              <w:autoSpaceDE w:val="0"/>
              <w:autoSpaceDN w:val="0"/>
              <w:adjustRightInd w:val="0"/>
              <w:spacing w:after="0" w:line="240" w:lineRule="auto"/>
              <w:rPr>
                <w:rFonts w:ascii="Times New Roman" w:hAnsi="Times New Roman"/>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AC6757" w:rsidRPr="00AE4805" w:rsidRDefault="00AC6757" w:rsidP="003F53CC">
            <w:pPr>
              <w:spacing w:after="0" w:line="240" w:lineRule="auto"/>
              <w:rPr>
                <w:rFonts w:ascii="Times New Roman" w:eastAsia="MS Mincho" w:hAnsi="Times New Roman"/>
                <w:color w:val="000000"/>
                <w:sz w:val="24"/>
                <w:szCs w:val="24"/>
              </w:rPr>
            </w:pPr>
            <w:r w:rsidRPr="00AE4805">
              <w:rPr>
                <w:rFonts w:ascii="Times New Roman" w:eastAsia="MS Mincho" w:hAnsi="Times New Roman"/>
                <w:color w:val="000000"/>
                <w:sz w:val="24"/>
                <w:szCs w:val="24"/>
              </w:rPr>
              <w:t xml:space="preserve">Охват детей района дополнительным образованием </w:t>
            </w:r>
          </w:p>
          <w:p w:rsidR="00AC6757" w:rsidRPr="00AE4805" w:rsidRDefault="00AC6757" w:rsidP="003F53CC">
            <w:pPr>
              <w:pStyle w:val="11"/>
              <w:spacing w:after="0" w:line="240" w:lineRule="auto"/>
              <w:ind w:left="0"/>
              <w:rPr>
                <w:rFonts w:ascii="Times New Roman" w:hAnsi="Times New Roman"/>
                <w:color w:val="000000"/>
                <w:sz w:val="24"/>
                <w:szCs w:val="24"/>
              </w:rPr>
            </w:pPr>
            <w:r w:rsidRPr="00AE4805">
              <w:rPr>
                <w:rFonts w:ascii="Times New Roman" w:hAnsi="Times New Roman"/>
                <w:color w:val="000000"/>
                <w:sz w:val="24"/>
                <w:szCs w:val="24"/>
              </w:rPr>
              <w:t>2026-2027 учебный год – 5%</w:t>
            </w:r>
          </w:p>
          <w:p w:rsidR="00AC6757" w:rsidRPr="00AE4805" w:rsidRDefault="00AC6757" w:rsidP="003F53CC">
            <w:pPr>
              <w:pStyle w:val="11"/>
              <w:spacing w:after="0" w:line="240" w:lineRule="auto"/>
              <w:ind w:left="0"/>
              <w:rPr>
                <w:rFonts w:ascii="Times New Roman" w:hAnsi="Times New Roman"/>
                <w:color w:val="000000"/>
                <w:sz w:val="24"/>
                <w:szCs w:val="24"/>
              </w:rPr>
            </w:pPr>
            <w:r w:rsidRPr="00AE4805">
              <w:rPr>
                <w:rFonts w:ascii="Times New Roman" w:hAnsi="Times New Roman"/>
                <w:color w:val="000000"/>
                <w:sz w:val="24"/>
                <w:szCs w:val="24"/>
              </w:rPr>
              <w:t>2027-2028 учебный год – 6%</w:t>
            </w:r>
          </w:p>
          <w:p w:rsidR="00AC6757" w:rsidRPr="00AE4805" w:rsidRDefault="00AC6757" w:rsidP="003F53CC">
            <w:pPr>
              <w:spacing w:after="0" w:line="240" w:lineRule="auto"/>
              <w:rPr>
                <w:rFonts w:ascii="Times New Roman" w:hAnsi="Times New Roman"/>
                <w:color w:val="FF0000"/>
                <w:sz w:val="24"/>
                <w:szCs w:val="24"/>
              </w:rPr>
            </w:pPr>
            <w:r w:rsidRPr="00AE4805">
              <w:rPr>
                <w:rFonts w:ascii="Times New Roman" w:hAnsi="Times New Roman"/>
                <w:color w:val="000000"/>
                <w:sz w:val="24"/>
                <w:szCs w:val="24"/>
              </w:rPr>
              <w:t>2028-2029 учебный год – 7%</w:t>
            </w:r>
          </w:p>
        </w:tc>
      </w:tr>
      <w:tr w:rsidR="00AC6757" w:rsidRPr="004F0D32" w:rsidTr="00AC6757">
        <w:tc>
          <w:tcPr>
            <w:tcW w:w="2127" w:type="dxa"/>
            <w:vMerge/>
            <w:tcBorders>
              <w:top w:val="single" w:sz="4" w:space="0" w:color="auto"/>
              <w:left w:val="single" w:sz="4" w:space="0" w:color="auto"/>
              <w:bottom w:val="single" w:sz="4" w:space="0" w:color="auto"/>
              <w:right w:val="single" w:sz="4" w:space="0" w:color="auto"/>
            </w:tcBorders>
          </w:tcPr>
          <w:p w:rsidR="00AC6757" w:rsidRPr="004F0D32" w:rsidRDefault="00AC6757" w:rsidP="003F53CC">
            <w:pPr>
              <w:autoSpaceDE w:val="0"/>
              <w:autoSpaceDN w:val="0"/>
              <w:adjustRightInd w:val="0"/>
              <w:spacing w:after="0" w:line="240" w:lineRule="auto"/>
              <w:rPr>
                <w:rFonts w:ascii="Times New Roman" w:hAnsi="Times New Roman"/>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AC6757" w:rsidRPr="00AE4805" w:rsidRDefault="00AC6757" w:rsidP="003F53CC">
            <w:pPr>
              <w:spacing w:after="0" w:line="240" w:lineRule="auto"/>
              <w:rPr>
                <w:rFonts w:ascii="Times New Roman" w:hAnsi="Times New Roman"/>
                <w:sz w:val="24"/>
                <w:szCs w:val="24"/>
              </w:rPr>
            </w:pPr>
            <w:r w:rsidRPr="00AE4805">
              <w:rPr>
                <w:rFonts w:ascii="Times New Roman" w:hAnsi="Times New Roman"/>
                <w:color w:val="000000"/>
                <w:sz w:val="24"/>
                <w:szCs w:val="24"/>
              </w:rPr>
              <w:t>Количество учащихся, принявших участие в конкурсах зонального, областного, регионального, всероссийского и международного уровней.</w:t>
            </w:r>
            <w:r w:rsidRPr="00AE4805">
              <w:rPr>
                <w:rFonts w:ascii="Times New Roman" w:hAnsi="Times New Roman"/>
                <w:sz w:val="24"/>
                <w:szCs w:val="24"/>
              </w:rPr>
              <w:t xml:space="preserve"> (по плану ДШИ)</w:t>
            </w:r>
          </w:p>
          <w:p w:rsidR="00AC6757" w:rsidRPr="00AE4805" w:rsidRDefault="00AC6757" w:rsidP="003F53CC">
            <w:pPr>
              <w:pStyle w:val="11"/>
              <w:spacing w:after="0" w:line="240" w:lineRule="auto"/>
              <w:ind w:left="0"/>
              <w:rPr>
                <w:rFonts w:ascii="Times New Roman" w:hAnsi="Times New Roman"/>
                <w:color w:val="000000"/>
                <w:sz w:val="24"/>
                <w:szCs w:val="24"/>
              </w:rPr>
            </w:pPr>
            <w:r w:rsidRPr="00AE4805">
              <w:rPr>
                <w:rFonts w:ascii="Times New Roman" w:hAnsi="Times New Roman"/>
                <w:color w:val="000000"/>
                <w:sz w:val="24"/>
                <w:szCs w:val="24"/>
              </w:rPr>
              <w:t>2026-2027 учебный год – 250 учащихся</w:t>
            </w:r>
          </w:p>
          <w:p w:rsidR="00AC6757" w:rsidRPr="00AE4805" w:rsidRDefault="00AC6757" w:rsidP="003F53CC">
            <w:pPr>
              <w:pStyle w:val="11"/>
              <w:spacing w:after="0" w:line="240" w:lineRule="auto"/>
              <w:ind w:left="0"/>
              <w:rPr>
                <w:rFonts w:ascii="Times New Roman" w:hAnsi="Times New Roman"/>
                <w:color w:val="000000"/>
                <w:sz w:val="24"/>
                <w:szCs w:val="24"/>
              </w:rPr>
            </w:pPr>
            <w:r w:rsidRPr="00AE4805">
              <w:rPr>
                <w:rFonts w:ascii="Times New Roman" w:hAnsi="Times New Roman"/>
                <w:color w:val="000000"/>
                <w:sz w:val="24"/>
                <w:szCs w:val="24"/>
              </w:rPr>
              <w:t>2027-2028 учебный год – 270 учащихся</w:t>
            </w:r>
          </w:p>
          <w:p w:rsidR="00AC6757" w:rsidRPr="00AE4805" w:rsidRDefault="00AC6757" w:rsidP="003F53CC">
            <w:pPr>
              <w:spacing w:after="0" w:line="240" w:lineRule="auto"/>
              <w:rPr>
                <w:rFonts w:ascii="Times New Roman" w:hAnsi="Times New Roman"/>
                <w:color w:val="FF0000"/>
                <w:sz w:val="24"/>
                <w:szCs w:val="24"/>
              </w:rPr>
            </w:pPr>
            <w:r w:rsidRPr="00AE4805">
              <w:rPr>
                <w:rFonts w:ascii="Times New Roman" w:hAnsi="Times New Roman"/>
                <w:color w:val="000000"/>
                <w:sz w:val="24"/>
                <w:szCs w:val="24"/>
              </w:rPr>
              <w:t>2028-2029 учебный год – 300 учащихся</w:t>
            </w:r>
          </w:p>
        </w:tc>
      </w:tr>
      <w:tr w:rsidR="00AC6757" w:rsidRPr="004F0D32" w:rsidTr="00AC6757">
        <w:tc>
          <w:tcPr>
            <w:tcW w:w="2127" w:type="dxa"/>
            <w:vMerge/>
            <w:tcBorders>
              <w:top w:val="single" w:sz="4" w:space="0" w:color="auto"/>
              <w:left w:val="single" w:sz="4" w:space="0" w:color="auto"/>
              <w:bottom w:val="single" w:sz="4" w:space="0" w:color="auto"/>
              <w:right w:val="single" w:sz="4" w:space="0" w:color="auto"/>
            </w:tcBorders>
          </w:tcPr>
          <w:p w:rsidR="00AC6757" w:rsidRPr="004F0D32" w:rsidRDefault="00AC6757" w:rsidP="003F53CC">
            <w:pPr>
              <w:autoSpaceDE w:val="0"/>
              <w:autoSpaceDN w:val="0"/>
              <w:adjustRightInd w:val="0"/>
              <w:spacing w:after="0" w:line="240" w:lineRule="auto"/>
              <w:rPr>
                <w:rFonts w:ascii="Times New Roman" w:hAnsi="Times New Roman"/>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AC6757" w:rsidRPr="00AE4805" w:rsidRDefault="00AC6757" w:rsidP="003F53CC">
            <w:pPr>
              <w:spacing w:after="0" w:line="240" w:lineRule="auto"/>
              <w:rPr>
                <w:rFonts w:ascii="Times New Roman" w:hAnsi="Times New Roman"/>
                <w:sz w:val="24"/>
                <w:szCs w:val="24"/>
              </w:rPr>
            </w:pPr>
            <w:r w:rsidRPr="00AE4805">
              <w:rPr>
                <w:rFonts w:ascii="Times New Roman" w:hAnsi="Times New Roman"/>
                <w:sz w:val="24"/>
                <w:szCs w:val="24"/>
              </w:rPr>
              <w:t>Количество лауреатов и дипломантов в конкурсах зонального, областного, регионального, всероссийского и международного уровней.</w:t>
            </w:r>
            <w:r w:rsidRPr="00AE4805">
              <w:rPr>
                <w:rFonts w:ascii="Times New Roman" w:hAnsi="Times New Roman"/>
                <w:color w:val="0070C0"/>
                <w:sz w:val="24"/>
                <w:szCs w:val="24"/>
              </w:rPr>
              <w:t xml:space="preserve"> </w:t>
            </w:r>
            <w:r w:rsidRPr="00AE4805">
              <w:rPr>
                <w:rFonts w:ascii="Times New Roman" w:hAnsi="Times New Roman"/>
                <w:color w:val="000000"/>
                <w:sz w:val="24"/>
                <w:szCs w:val="24"/>
              </w:rPr>
              <w:t>(по плану ДШИ)</w:t>
            </w:r>
          </w:p>
          <w:p w:rsidR="00AC6757" w:rsidRPr="00AE4805" w:rsidRDefault="00AC6757" w:rsidP="003F53CC">
            <w:pPr>
              <w:pStyle w:val="11"/>
              <w:spacing w:after="0" w:line="240" w:lineRule="auto"/>
              <w:ind w:left="0"/>
              <w:rPr>
                <w:rFonts w:ascii="Times New Roman" w:hAnsi="Times New Roman"/>
                <w:color w:val="000000"/>
                <w:sz w:val="24"/>
                <w:szCs w:val="24"/>
              </w:rPr>
            </w:pPr>
            <w:r w:rsidRPr="00AE4805">
              <w:rPr>
                <w:rFonts w:ascii="Times New Roman" w:hAnsi="Times New Roman"/>
                <w:color w:val="000000"/>
                <w:sz w:val="24"/>
                <w:szCs w:val="24"/>
              </w:rPr>
              <w:t>2026-2027 учебный год – 220 лауреатов и 100 дипломантов</w:t>
            </w:r>
          </w:p>
          <w:p w:rsidR="00AC6757" w:rsidRPr="00AE4805" w:rsidRDefault="00AC6757" w:rsidP="003F53CC">
            <w:pPr>
              <w:spacing w:after="0" w:line="240" w:lineRule="auto"/>
              <w:rPr>
                <w:rFonts w:ascii="Times New Roman" w:hAnsi="Times New Roman"/>
                <w:color w:val="000000"/>
                <w:sz w:val="24"/>
                <w:szCs w:val="24"/>
              </w:rPr>
            </w:pPr>
            <w:r w:rsidRPr="00AE4805">
              <w:rPr>
                <w:rFonts w:ascii="Times New Roman" w:hAnsi="Times New Roman"/>
                <w:color w:val="000000"/>
                <w:sz w:val="24"/>
                <w:szCs w:val="24"/>
              </w:rPr>
              <w:t>2027-2028 учебный год – 225 лауреатов и 120 дипломантов</w:t>
            </w:r>
          </w:p>
          <w:p w:rsidR="00AC6757" w:rsidRPr="00AE4805" w:rsidRDefault="00AC6757" w:rsidP="003F53CC">
            <w:pPr>
              <w:spacing w:after="0" w:line="240" w:lineRule="auto"/>
              <w:rPr>
                <w:rFonts w:ascii="Times New Roman" w:hAnsi="Times New Roman"/>
                <w:color w:val="FF0000"/>
                <w:sz w:val="24"/>
                <w:szCs w:val="24"/>
              </w:rPr>
            </w:pPr>
            <w:r w:rsidRPr="00AE4805">
              <w:rPr>
                <w:rFonts w:ascii="Times New Roman" w:hAnsi="Times New Roman"/>
                <w:color w:val="000000"/>
                <w:sz w:val="24"/>
                <w:szCs w:val="24"/>
              </w:rPr>
              <w:t>2028-2029 учебный год – 230</w:t>
            </w:r>
            <w:r w:rsidRPr="00AE4805">
              <w:rPr>
                <w:rFonts w:ascii="Times New Roman" w:hAnsi="Times New Roman"/>
                <w:color w:val="FF0000"/>
                <w:sz w:val="24"/>
                <w:szCs w:val="24"/>
              </w:rPr>
              <w:t xml:space="preserve"> </w:t>
            </w:r>
            <w:r w:rsidRPr="00AE4805">
              <w:rPr>
                <w:rFonts w:ascii="Times New Roman" w:hAnsi="Times New Roman"/>
                <w:sz w:val="24"/>
                <w:szCs w:val="24"/>
              </w:rPr>
              <w:t>лауреатов и 150 дипломантов</w:t>
            </w:r>
          </w:p>
        </w:tc>
      </w:tr>
      <w:tr w:rsidR="00AC6757" w:rsidRPr="004F0D32" w:rsidTr="00AC6757">
        <w:tc>
          <w:tcPr>
            <w:tcW w:w="2127" w:type="dxa"/>
            <w:vMerge/>
            <w:tcBorders>
              <w:top w:val="single" w:sz="4" w:space="0" w:color="auto"/>
              <w:left w:val="single" w:sz="4" w:space="0" w:color="auto"/>
              <w:bottom w:val="single" w:sz="4" w:space="0" w:color="auto"/>
              <w:right w:val="single" w:sz="4" w:space="0" w:color="auto"/>
            </w:tcBorders>
          </w:tcPr>
          <w:p w:rsidR="00AC6757" w:rsidRPr="004F0D32" w:rsidRDefault="00AC6757" w:rsidP="003F53CC">
            <w:pPr>
              <w:autoSpaceDE w:val="0"/>
              <w:autoSpaceDN w:val="0"/>
              <w:adjustRightInd w:val="0"/>
              <w:spacing w:after="0" w:line="240" w:lineRule="auto"/>
              <w:rPr>
                <w:rFonts w:ascii="Times New Roman" w:hAnsi="Times New Roman"/>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AC6757" w:rsidRPr="00AE4805" w:rsidRDefault="00AC6757" w:rsidP="003F53CC">
            <w:pPr>
              <w:spacing w:after="0" w:line="240" w:lineRule="auto"/>
              <w:rPr>
                <w:rFonts w:ascii="Times New Roman" w:hAnsi="Times New Roman"/>
                <w:sz w:val="24"/>
                <w:szCs w:val="24"/>
              </w:rPr>
            </w:pPr>
            <w:r w:rsidRPr="00AE4805">
              <w:rPr>
                <w:rFonts w:ascii="Times New Roman" w:hAnsi="Times New Roman"/>
                <w:sz w:val="24"/>
                <w:szCs w:val="24"/>
              </w:rPr>
              <w:t>Количество педагогических работников в возрасте до 30 лет в МБОУ ДО «ДШИ им. Т.И. Матвеевой» п. Увельский</w:t>
            </w:r>
          </w:p>
          <w:p w:rsidR="00AC6757" w:rsidRPr="00AE4805" w:rsidRDefault="00AC6757" w:rsidP="003F53CC">
            <w:pPr>
              <w:pStyle w:val="11"/>
              <w:spacing w:after="0" w:line="240" w:lineRule="auto"/>
              <w:ind w:left="0"/>
              <w:rPr>
                <w:rFonts w:ascii="Times New Roman" w:hAnsi="Times New Roman"/>
                <w:color w:val="000000"/>
                <w:sz w:val="24"/>
                <w:szCs w:val="24"/>
              </w:rPr>
            </w:pPr>
            <w:r w:rsidRPr="00AE4805">
              <w:rPr>
                <w:rFonts w:ascii="Times New Roman" w:hAnsi="Times New Roman"/>
                <w:color w:val="000000"/>
                <w:sz w:val="24"/>
                <w:szCs w:val="24"/>
              </w:rPr>
              <w:t>2026-2027 учебный год – 2</w:t>
            </w:r>
          </w:p>
          <w:p w:rsidR="00AC6757" w:rsidRPr="00AE4805" w:rsidRDefault="00AC6757" w:rsidP="003F53CC">
            <w:pPr>
              <w:spacing w:after="0" w:line="240" w:lineRule="auto"/>
              <w:rPr>
                <w:rFonts w:ascii="Times New Roman" w:hAnsi="Times New Roman"/>
                <w:color w:val="000000"/>
                <w:sz w:val="24"/>
                <w:szCs w:val="24"/>
              </w:rPr>
            </w:pPr>
            <w:r w:rsidRPr="00AE4805">
              <w:rPr>
                <w:rFonts w:ascii="Times New Roman" w:hAnsi="Times New Roman"/>
                <w:color w:val="000000"/>
                <w:sz w:val="24"/>
                <w:szCs w:val="24"/>
              </w:rPr>
              <w:t>2027-2028 учебный год – 2</w:t>
            </w:r>
          </w:p>
          <w:p w:rsidR="00AC6757" w:rsidRPr="00AE4805" w:rsidRDefault="00AC6757" w:rsidP="003F53CC">
            <w:pPr>
              <w:spacing w:after="0" w:line="240" w:lineRule="auto"/>
              <w:rPr>
                <w:rFonts w:ascii="Times New Roman" w:hAnsi="Times New Roman"/>
                <w:color w:val="FF0000"/>
                <w:sz w:val="24"/>
                <w:szCs w:val="24"/>
              </w:rPr>
            </w:pPr>
            <w:r w:rsidRPr="00AE4805">
              <w:rPr>
                <w:rFonts w:ascii="Times New Roman" w:hAnsi="Times New Roman"/>
                <w:color w:val="000000"/>
                <w:sz w:val="24"/>
                <w:szCs w:val="24"/>
              </w:rPr>
              <w:t>2028-2029 учебный год – 3</w:t>
            </w:r>
          </w:p>
        </w:tc>
      </w:tr>
      <w:tr w:rsidR="00AC6757" w:rsidRPr="004F0D32" w:rsidTr="00AC6757">
        <w:tc>
          <w:tcPr>
            <w:tcW w:w="2127" w:type="dxa"/>
            <w:tcBorders>
              <w:top w:val="single" w:sz="4" w:space="0" w:color="auto"/>
              <w:left w:val="single" w:sz="4" w:space="0" w:color="auto"/>
              <w:bottom w:val="single" w:sz="4" w:space="0" w:color="auto"/>
              <w:right w:val="single" w:sz="4" w:space="0" w:color="auto"/>
            </w:tcBorders>
          </w:tcPr>
          <w:p w:rsidR="00AC6757" w:rsidRPr="004F0D32" w:rsidRDefault="00AC6757" w:rsidP="003F53CC">
            <w:pPr>
              <w:autoSpaceDE w:val="0"/>
              <w:autoSpaceDN w:val="0"/>
              <w:adjustRightInd w:val="0"/>
              <w:spacing w:after="0" w:line="240" w:lineRule="auto"/>
              <w:rPr>
                <w:rFonts w:ascii="Times New Roman" w:hAnsi="Times New Roman"/>
                <w:b/>
                <w:sz w:val="24"/>
                <w:szCs w:val="24"/>
              </w:rPr>
            </w:pPr>
            <w:r w:rsidRPr="004F0D32">
              <w:rPr>
                <w:rFonts w:ascii="Times New Roman" w:hAnsi="Times New Roman"/>
                <w:b/>
                <w:sz w:val="24"/>
                <w:szCs w:val="24"/>
              </w:rPr>
              <w:t>Система организации контроля за исполнением</w:t>
            </w:r>
          </w:p>
          <w:p w:rsidR="00AC6757" w:rsidRPr="004F0D32" w:rsidRDefault="00AC6757" w:rsidP="003F53CC">
            <w:pPr>
              <w:autoSpaceDE w:val="0"/>
              <w:autoSpaceDN w:val="0"/>
              <w:adjustRightInd w:val="0"/>
              <w:spacing w:after="0" w:line="240" w:lineRule="auto"/>
              <w:rPr>
                <w:rFonts w:ascii="Times New Roman" w:hAnsi="Times New Roman"/>
                <w:sz w:val="24"/>
                <w:szCs w:val="24"/>
              </w:rPr>
            </w:pPr>
            <w:r w:rsidRPr="004F0D32">
              <w:rPr>
                <w:rFonts w:ascii="Times New Roman" w:hAnsi="Times New Roman"/>
                <w:b/>
                <w:sz w:val="24"/>
                <w:szCs w:val="24"/>
              </w:rPr>
              <w:t>Программы</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AC6757" w:rsidRPr="00AE4805" w:rsidRDefault="00AC6757" w:rsidP="003F53CC">
            <w:pPr>
              <w:spacing w:after="0" w:line="240" w:lineRule="auto"/>
              <w:rPr>
                <w:rFonts w:ascii="Times New Roman" w:hAnsi="Times New Roman"/>
                <w:sz w:val="24"/>
                <w:szCs w:val="24"/>
              </w:rPr>
            </w:pPr>
            <w:r w:rsidRPr="00AE4805">
              <w:rPr>
                <w:rFonts w:ascii="Times New Roman" w:hAnsi="Times New Roman"/>
                <w:sz w:val="24"/>
                <w:szCs w:val="24"/>
              </w:rPr>
              <w:t xml:space="preserve">Доля выпускников, работающих в ДШИ Увельский в качестве преподавателей – 35 % </w:t>
            </w:r>
          </w:p>
        </w:tc>
      </w:tr>
      <w:tr w:rsidR="00AC6757" w:rsidRPr="00CB0FB2" w:rsidTr="00AC6757">
        <w:tc>
          <w:tcPr>
            <w:tcW w:w="2127" w:type="dxa"/>
            <w:tcBorders>
              <w:top w:val="single" w:sz="4" w:space="0" w:color="auto"/>
              <w:left w:val="single" w:sz="4" w:space="0" w:color="auto"/>
              <w:bottom w:val="single" w:sz="4" w:space="0" w:color="auto"/>
              <w:right w:val="single" w:sz="4" w:space="0" w:color="auto"/>
            </w:tcBorders>
          </w:tcPr>
          <w:p w:rsidR="00AC6757" w:rsidRPr="004F0D32" w:rsidRDefault="00AC6757" w:rsidP="003F53CC">
            <w:pPr>
              <w:autoSpaceDE w:val="0"/>
              <w:autoSpaceDN w:val="0"/>
              <w:adjustRightInd w:val="0"/>
              <w:spacing w:after="0" w:line="240" w:lineRule="auto"/>
              <w:rPr>
                <w:rFonts w:ascii="Times New Roman" w:hAnsi="Times New Roman"/>
                <w:b/>
                <w:sz w:val="24"/>
                <w:szCs w:val="24"/>
              </w:rPr>
            </w:pPr>
            <w:r w:rsidRPr="004F0D32">
              <w:rPr>
                <w:rFonts w:ascii="Times New Roman" w:hAnsi="Times New Roman"/>
                <w:b/>
                <w:sz w:val="24"/>
                <w:szCs w:val="24"/>
              </w:rPr>
              <w:t>Ожидаемые конечные результаты реализации программы и показатели её социально- экономической эффективности</w:t>
            </w:r>
          </w:p>
        </w:tc>
        <w:tc>
          <w:tcPr>
            <w:tcW w:w="7938" w:type="dxa"/>
            <w:tcBorders>
              <w:top w:val="single" w:sz="4" w:space="0" w:color="auto"/>
              <w:left w:val="single" w:sz="4" w:space="0" w:color="auto"/>
              <w:bottom w:val="single" w:sz="4" w:space="0" w:color="auto"/>
              <w:right w:val="single" w:sz="4" w:space="0" w:color="auto"/>
            </w:tcBorders>
          </w:tcPr>
          <w:p w:rsidR="00AC6757" w:rsidRPr="004F0D32" w:rsidRDefault="00AC6757" w:rsidP="003F53CC">
            <w:pPr>
              <w:suppressAutoHyphens/>
              <w:spacing w:after="0" w:line="240" w:lineRule="auto"/>
              <w:rPr>
                <w:rFonts w:ascii="Times New Roman" w:hAnsi="Times New Roman"/>
                <w:sz w:val="24"/>
                <w:szCs w:val="24"/>
              </w:rPr>
            </w:pPr>
            <w:r w:rsidRPr="004F0D32">
              <w:rPr>
                <w:rFonts w:ascii="Times New Roman" w:hAnsi="Times New Roman"/>
                <w:sz w:val="24"/>
                <w:szCs w:val="24"/>
              </w:rPr>
              <w:t>1.</w:t>
            </w:r>
            <w:r>
              <w:rPr>
                <w:rFonts w:ascii="Times New Roman" w:hAnsi="Times New Roman"/>
                <w:sz w:val="24"/>
                <w:szCs w:val="24"/>
              </w:rPr>
              <w:t xml:space="preserve"> </w:t>
            </w:r>
            <w:r w:rsidRPr="004F0D32">
              <w:rPr>
                <w:rFonts w:ascii="Times New Roman" w:hAnsi="Times New Roman"/>
                <w:sz w:val="24"/>
                <w:szCs w:val="24"/>
              </w:rPr>
              <w:t>Стабильное сохранение контингента с минимальным отсевом.</w:t>
            </w:r>
          </w:p>
          <w:p w:rsidR="00AC6757"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2. </w:t>
            </w:r>
            <w:r w:rsidRPr="004F0D32">
              <w:rPr>
                <w:rFonts w:ascii="Times New Roman" w:hAnsi="Times New Roman"/>
                <w:sz w:val="24"/>
                <w:szCs w:val="24"/>
              </w:rPr>
              <w:t xml:space="preserve">Расширение зоны охвата детей художественным образованием за счет открытия </w:t>
            </w:r>
            <w:r>
              <w:rPr>
                <w:rFonts w:ascii="Times New Roman" w:hAnsi="Times New Roman"/>
                <w:sz w:val="24"/>
                <w:szCs w:val="24"/>
              </w:rPr>
              <w:t>отделения в</w:t>
            </w:r>
            <w:r w:rsidRPr="004F0D32">
              <w:rPr>
                <w:rFonts w:ascii="Times New Roman" w:hAnsi="Times New Roman"/>
                <w:sz w:val="24"/>
                <w:szCs w:val="24"/>
              </w:rPr>
              <w:t xml:space="preserve"> ДШИ </w:t>
            </w:r>
            <w:r>
              <w:rPr>
                <w:rFonts w:ascii="Times New Roman" w:hAnsi="Times New Roman"/>
                <w:sz w:val="24"/>
                <w:szCs w:val="24"/>
              </w:rPr>
              <w:t>(театральное отделение).</w:t>
            </w:r>
          </w:p>
          <w:p w:rsidR="00AC6757" w:rsidRPr="004F0D32"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3. </w:t>
            </w:r>
            <w:r w:rsidRPr="004F0D32">
              <w:rPr>
                <w:rFonts w:ascii="Times New Roman" w:hAnsi="Times New Roman"/>
                <w:sz w:val="24"/>
                <w:szCs w:val="24"/>
              </w:rPr>
              <w:t>Подготовка к обучению в ДШИ детей дошкольного возраста.</w:t>
            </w:r>
          </w:p>
          <w:p w:rsidR="00AC6757" w:rsidRPr="004F0D32"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4. </w:t>
            </w:r>
            <w:r w:rsidRPr="004F0D32">
              <w:rPr>
                <w:rFonts w:ascii="Times New Roman" w:hAnsi="Times New Roman"/>
                <w:sz w:val="24"/>
                <w:szCs w:val="24"/>
              </w:rPr>
              <w:t>Обучение с учетом индивидуальных особенностей.</w:t>
            </w:r>
          </w:p>
          <w:p w:rsidR="00AC6757"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5. </w:t>
            </w:r>
            <w:r w:rsidRPr="004F0D32">
              <w:rPr>
                <w:rFonts w:ascii="Times New Roman" w:hAnsi="Times New Roman"/>
                <w:sz w:val="24"/>
                <w:szCs w:val="24"/>
              </w:rPr>
              <w:t>Сохранение и развитие контингента обучающихся по классу фортепиано, баян.</w:t>
            </w:r>
          </w:p>
          <w:p w:rsidR="00AC6757" w:rsidRPr="004F0D32"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6</w:t>
            </w:r>
            <w:r w:rsidRPr="004F0D32">
              <w:rPr>
                <w:rFonts w:ascii="Times New Roman" w:hAnsi="Times New Roman"/>
                <w:sz w:val="24"/>
                <w:szCs w:val="24"/>
              </w:rPr>
              <w:t>. Создание и внедрение инновационных программ и технологий обучения.</w:t>
            </w:r>
          </w:p>
          <w:p w:rsidR="00AC6757"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7. </w:t>
            </w:r>
            <w:r w:rsidRPr="004F0D32">
              <w:rPr>
                <w:rFonts w:ascii="Times New Roman" w:hAnsi="Times New Roman"/>
                <w:sz w:val="24"/>
                <w:szCs w:val="24"/>
              </w:rPr>
              <w:t xml:space="preserve">Стабильное влияние на культурное развитие подрастающего поколения и на состояние культурного пространства </w:t>
            </w:r>
            <w:r>
              <w:rPr>
                <w:rFonts w:ascii="Times New Roman" w:hAnsi="Times New Roman"/>
                <w:sz w:val="24"/>
                <w:szCs w:val="24"/>
              </w:rPr>
              <w:t>округа</w:t>
            </w:r>
            <w:r w:rsidRPr="004F0D32">
              <w:rPr>
                <w:rFonts w:ascii="Times New Roman" w:hAnsi="Times New Roman"/>
                <w:sz w:val="24"/>
                <w:szCs w:val="24"/>
              </w:rPr>
              <w:t xml:space="preserve"> в целом. Положительная динамика.</w:t>
            </w:r>
          </w:p>
          <w:p w:rsidR="00AC6757"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8. </w:t>
            </w:r>
            <w:r w:rsidRPr="004F0D32">
              <w:rPr>
                <w:rFonts w:ascii="Times New Roman" w:hAnsi="Times New Roman"/>
                <w:sz w:val="24"/>
                <w:szCs w:val="24"/>
              </w:rPr>
              <w:t>Углубленная работа с одаренными детьми.</w:t>
            </w:r>
          </w:p>
          <w:p w:rsidR="00AC6757"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9.</w:t>
            </w:r>
            <w:r w:rsidRPr="004F0D32">
              <w:rPr>
                <w:rFonts w:ascii="Times New Roman" w:hAnsi="Times New Roman"/>
                <w:sz w:val="24"/>
                <w:szCs w:val="24"/>
              </w:rPr>
              <w:t xml:space="preserve"> Увеличение процента выпускников, поступающих в профессиональные средние специальные и высшие учебные заведения в области культуры и искусства. </w:t>
            </w:r>
          </w:p>
          <w:p w:rsidR="00AC6757" w:rsidRPr="004F0D32"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10. </w:t>
            </w:r>
            <w:r w:rsidRPr="004F0D32">
              <w:rPr>
                <w:rFonts w:ascii="Times New Roman" w:hAnsi="Times New Roman"/>
                <w:sz w:val="24"/>
                <w:szCs w:val="24"/>
              </w:rPr>
              <w:t xml:space="preserve">Обеспечение молодыми кадрами учреждений культуры и образования </w:t>
            </w:r>
            <w:r>
              <w:rPr>
                <w:rFonts w:ascii="Times New Roman" w:hAnsi="Times New Roman"/>
                <w:sz w:val="24"/>
                <w:szCs w:val="24"/>
              </w:rPr>
              <w:t>округа</w:t>
            </w:r>
            <w:r w:rsidRPr="004F0D32">
              <w:rPr>
                <w:rFonts w:ascii="Times New Roman" w:hAnsi="Times New Roman"/>
                <w:sz w:val="24"/>
                <w:szCs w:val="24"/>
              </w:rPr>
              <w:t>.</w:t>
            </w:r>
          </w:p>
          <w:p w:rsidR="00AC6757" w:rsidRPr="004F0D32"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11. </w:t>
            </w:r>
            <w:r w:rsidRPr="004F0D32">
              <w:rPr>
                <w:rFonts w:ascii="Times New Roman" w:hAnsi="Times New Roman"/>
                <w:sz w:val="24"/>
                <w:szCs w:val="24"/>
              </w:rPr>
              <w:t>Адаптация программ под детей со слабыми способностями, разработка оптимальных средств и методов для максимального развития таких детей.</w:t>
            </w:r>
          </w:p>
          <w:p w:rsidR="00AC6757"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12. </w:t>
            </w:r>
            <w:r w:rsidRPr="004F0D32">
              <w:rPr>
                <w:rFonts w:ascii="Times New Roman" w:hAnsi="Times New Roman"/>
                <w:sz w:val="24"/>
                <w:szCs w:val="24"/>
              </w:rPr>
              <w:t>Повышение уровня качества обучения.</w:t>
            </w:r>
          </w:p>
          <w:p w:rsidR="00AC6757"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13. </w:t>
            </w:r>
            <w:r w:rsidRPr="004F0D32">
              <w:rPr>
                <w:rFonts w:ascii="Times New Roman" w:hAnsi="Times New Roman"/>
                <w:sz w:val="24"/>
                <w:szCs w:val="24"/>
              </w:rPr>
              <w:t>Повышение уровня воспитанности учащихся.</w:t>
            </w:r>
          </w:p>
          <w:p w:rsidR="00AC6757" w:rsidRPr="004F0D32"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14. </w:t>
            </w:r>
            <w:r w:rsidRPr="004F0D32">
              <w:rPr>
                <w:rFonts w:ascii="Times New Roman" w:hAnsi="Times New Roman"/>
                <w:sz w:val="24"/>
                <w:szCs w:val="24"/>
              </w:rPr>
              <w:t xml:space="preserve">Расширение творческих связей с учреждениями </w:t>
            </w:r>
            <w:r>
              <w:rPr>
                <w:rFonts w:ascii="Times New Roman" w:hAnsi="Times New Roman"/>
                <w:sz w:val="24"/>
                <w:szCs w:val="24"/>
              </w:rPr>
              <w:t>округа</w:t>
            </w:r>
            <w:r w:rsidRPr="004F0D32">
              <w:rPr>
                <w:rFonts w:ascii="Times New Roman" w:hAnsi="Times New Roman"/>
                <w:sz w:val="24"/>
                <w:szCs w:val="24"/>
              </w:rPr>
              <w:t>.</w:t>
            </w:r>
          </w:p>
          <w:p w:rsidR="00AC6757" w:rsidRPr="004F0D32"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15. </w:t>
            </w:r>
            <w:r w:rsidRPr="004F0D32">
              <w:rPr>
                <w:rFonts w:ascii="Times New Roman" w:hAnsi="Times New Roman"/>
                <w:sz w:val="24"/>
                <w:szCs w:val="24"/>
              </w:rPr>
              <w:t>Привлечение к подготовке и проведению мероприятий учащихся и их родителей.</w:t>
            </w:r>
          </w:p>
          <w:p w:rsidR="00AC6757"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16. </w:t>
            </w:r>
            <w:r w:rsidRPr="004F0D32">
              <w:rPr>
                <w:rFonts w:ascii="Times New Roman" w:hAnsi="Times New Roman"/>
                <w:sz w:val="24"/>
                <w:szCs w:val="24"/>
              </w:rPr>
              <w:t>Реализация ряда воспитательных программ.</w:t>
            </w:r>
          </w:p>
          <w:p w:rsidR="00AC6757" w:rsidRPr="004F0D32"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lastRenderedPageBreak/>
              <w:t xml:space="preserve">17. </w:t>
            </w:r>
            <w:r w:rsidRPr="004F0D32">
              <w:rPr>
                <w:rFonts w:ascii="Times New Roman" w:hAnsi="Times New Roman"/>
                <w:sz w:val="24"/>
                <w:szCs w:val="24"/>
              </w:rPr>
              <w:t>Приобретение компьютеров для отделений школы, создание фонда видеоматериалов.</w:t>
            </w:r>
          </w:p>
          <w:p w:rsidR="00AC6757"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18. </w:t>
            </w:r>
            <w:r w:rsidRPr="004F0D32">
              <w:rPr>
                <w:rFonts w:ascii="Times New Roman" w:hAnsi="Times New Roman"/>
                <w:sz w:val="24"/>
                <w:szCs w:val="24"/>
              </w:rPr>
              <w:t>Улучшение материального положения преподавателей, повышение престижа профессии.</w:t>
            </w:r>
          </w:p>
          <w:p w:rsidR="00AC6757"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19. </w:t>
            </w:r>
            <w:r w:rsidRPr="004F0D32">
              <w:rPr>
                <w:rFonts w:ascii="Times New Roman" w:hAnsi="Times New Roman"/>
                <w:sz w:val="24"/>
                <w:szCs w:val="24"/>
              </w:rPr>
              <w:t>Повышения престижа ДШИ</w:t>
            </w:r>
            <w:r>
              <w:rPr>
                <w:rFonts w:ascii="Times New Roman" w:hAnsi="Times New Roman"/>
                <w:sz w:val="24"/>
                <w:szCs w:val="24"/>
              </w:rPr>
              <w:t xml:space="preserve"> </w:t>
            </w:r>
            <w:r w:rsidRPr="004F0D32">
              <w:rPr>
                <w:rFonts w:ascii="Times New Roman" w:hAnsi="Times New Roman"/>
                <w:sz w:val="24"/>
                <w:szCs w:val="24"/>
              </w:rPr>
              <w:t xml:space="preserve">и влияния на состояние культурного пространства </w:t>
            </w:r>
            <w:r>
              <w:rPr>
                <w:rFonts w:ascii="Times New Roman" w:hAnsi="Times New Roman"/>
                <w:sz w:val="24"/>
                <w:szCs w:val="24"/>
              </w:rPr>
              <w:t>округа</w:t>
            </w:r>
            <w:r w:rsidRPr="004F0D32">
              <w:rPr>
                <w:rFonts w:ascii="Times New Roman" w:hAnsi="Times New Roman"/>
                <w:sz w:val="24"/>
                <w:szCs w:val="24"/>
              </w:rPr>
              <w:t>.</w:t>
            </w:r>
          </w:p>
          <w:p w:rsidR="00AC6757" w:rsidRPr="004F0D32"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20. </w:t>
            </w:r>
            <w:r w:rsidRPr="004F0D32">
              <w:rPr>
                <w:rFonts w:ascii="Times New Roman" w:hAnsi="Times New Roman"/>
                <w:sz w:val="24"/>
                <w:szCs w:val="24"/>
              </w:rPr>
              <w:t xml:space="preserve">Повышение культурного уровня молодежи и всего населения </w:t>
            </w:r>
            <w:r>
              <w:rPr>
                <w:rFonts w:ascii="Times New Roman" w:hAnsi="Times New Roman"/>
                <w:sz w:val="24"/>
                <w:szCs w:val="24"/>
              </w:rPr>
              <w:t>округа</w:t>
            </w:r>
            <w:r w:rsidRPr="004F0D32">
              <w:rPr>
                <w:rFonts w:ascii="Times New Roman" w:hAnsi="Times New Roman"/>
                <w:sz w:val="24"/>
                <w:szCs w:val="24"/>
              </w:rPr>
              <w:t>.</w:t>
            </w:r>
          </w:p>
          <w:p w:rsidR="00AC6757" w:rsidRDefault="00AC6757" w:rsidP="003F53CC">
            <w:pPr>
              <w:suppressAutoHyphens/>
              <w:spacing w:after="0" w:line="240" w:lineRule="auto"/>
              <w:rPr>
                <w:rFonts w:ascii="Times New Roman" w:hAnsi="Times New Roman"/>
                <w:sz w:val="24"/>
                <w:szCs w:val="24"/>
              </w:rPr>
            </w:pPr>
            <w:r>
              <w:rPr>
                <w:rFonts w:ascii="Times New Roman" w:hAnsi="Times New Roman"/>
                <w:sz w:val="24"/>
                <w:szCs w:val="24"/>
              </w:rPr>
              <w:t xml:space="preserve">21. </w:t>
            </w:r>
            <w:r w:rsidRPr="004F0D32">
              <w:rPr>
                <w:rFonts w:ascii="Times New Roman" w:hAnsi="Times New Roman"/>
                <w:sz w:val="24"/>
                <w:szCs w:val="24"/>
              </w:rPr>
              <w:t>Переход на новый современный уровень работы учреждения.</w:t>
            </w:r>
          </w:p>
        </w:tc>
      </w:tr>
    </w:tbl>
    <w:p w:rsidR="00AC6757" w:rsidRDefault="00AC6757" w:rsidP="0037067D">
      <w:pPr>
        <w:pStyle w:val="ConsPlusNormal"/>
        <w:jc w:val="right"/>
        <w:outlineLvl w:val="1"/>
        <w:rPr>
          <w:rFonts w:ascii="Times New Roman" w:hAnsi="Times New Roman" w:cs="Times New Roman"/>
          <w:sz w:val="28"/>
          <w:szCs w:val="28"/>
        </w:rPr>
      </w:pPr>
    </w:p>
    <w:p w:rsidR="00AC6757" w:rsidRPr="00AC6757" w:rsidRDefault="00AC6757" w:rsidP="00AC6757">
      <w:pPr>
        <w:spacing w:after="0" w:line="240" w:lineRule="auto"/>
        <w:ind w:left="284" w:right="-427" w:firstLine="425"/>
        <w:jc w:val="center"/>
        <w:outlineLvl w:val="3"/>
        <w:rPr>
          <w:rFonts w:ascii="Times New Roman" w:hAnsi="Times New Roman"/>
          <w:b/>
          <w:bCs/>
          <w:sz w:val="26"/>
          <w:szCs w:val="26"/>
        </w:rPr>
      </w:pPr>
      <w:r w:rsidRPr="00FA7948">
        <w:rPr>
          <w:rFonts w:ascii="Times New Roman" w:hAnsi="Times New Roman"/>
          <w:b/>
          <w:bCs/>
          <w:sz w:val="26"/>
          <w:szCs w:val="26"/>
        </w:rPr>
        <w:t>I</w:t>
      </w:r>
      <w:r>
        <w:rPr>
          <w:rFonts w:ascii="Times New Roman" w:hAnsi="Times New Roman"/>
          <w:b/>
          <w:bCs/>
          <w:sz w:val="26"/>
          <w:szCs w:val="26"/>
          <w:lang w:val="en-US"/>
        </w:rPr>
        <w:t>II</w:t>
      </w:r>
      <w:r w:rsidRPr="00FA7948">
        <w:rPr>
          <w:rFonts w:ascii="Times New Roman" w:hAnsi="Times New Roman"/>
          <w:b/>
          <w:bCs/>
          <w:sz w:val="26"/>
          <w:szCs w:val="26"/>
        </w:rPr>
        <w:t xml:space="preserve">. </w:t>
      </w:r>
      <w:r>
        <w:rPr>
          <w:rFonts w:ascii="Times New Roman" w:hAnsi="Times New Roman"/>
          <w:b/>
          <w:bCs/>
          <w:sz w:val="26"/>
          <w:szCs w:val="26"/>
        </w:rPr>
        <w:t>П</w:t>
      </w:r>
      <w:r w:rsidRPr="00DD3C6B">
        <w:rPr>
          <w:rFonts w:ascii="Times New Roman" w:hAnsi="Times New Roman"/>
          <w:b/>
          <w:bCs/>
          <w:sz w:val="26"/>
          <w:szCs w:val="26"/>
        </w:rPr>
        <w:t xml:space="preserve">равила осуществления бюджетных инвестиций и предоставления субсидий из бюджета </w:t>
      </w:r>
      <w:r>
        <w:rPr>
          <w:rFonts w:ascii="Times New Roman" w:hAnsi="Times New Roman"/>
          <w:b/>
          <w:bCs/>
          <w:sz w:val="26"/>
          <w:szCs w:val="26"/>
        </w:rPr>
        <w:t>Увельского муниципального округа</w:t>
      </w:r>
      <w:r w:rsidRPr="00DD3C6B">
        <w:rPr>
          <w:rFonts w:ascii="Times New Roman" w:hAnsi="Times New Roman"/>
          <w:b/>
          <w:bCs/>
          <w:sz w:val="26"/>
          <w:szCs w:val="26"/>
        </w:rPr>
        <w:t xml:space="preserve"> в рамках реализации </w:t>
      </w:r>
      <w:r>
        <w:rPr>
          <w:rFonts w:ascii="Times New Roman" w:hAnsi="Times New Roman"/>
          <w:b/>
          <w:bCs/>
          <w:sz w:val="26"/>
          <w:szCs w:val="26"/>
        </w:rPr>
        <w:t>муниципаль</w:t>
      </w:r>
      <w:r w:rsidRPr="00DD3C6B">
        <w:rPr>
          <w:rFonts w:ascii="Times New Roman" w:hAnsi="Times New Roman"/>
          <w:b/>
          <w:bCs/>
          <w:sz w:val="26"/>
          <w:szCs w:val="26"/>
        </w:rPr>
        <w:t xml:space="preserve">ной программы </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Прог</w:t>
      </w:r>
      <w:r w:rsidRPr="00093CA6">
        <w:rPr>
          <w:rFonts w:ascii="Times New Roman" w:hAnsi="Times New Roman"/>
          <w:color w:val="000000"/>
          <w:sz w:val="26"/>
          <w:szCs w:val="26"/>
        </w:rPr>
        <w:softHyphen/>
        <w:t>рамма предс</w:t>
      </w:r>
      <w:r w:rsidRPr="00093CA6">
        <w:rPr>
          <w:rFonts w:ascii="Times New Roman" w:hAnsi="Times New Roman"/>
          <w:color w:val="000000"/>
          <w:sz w:val="26"/>
          <w:szCs w:val="26"/>
        </w:rPr>
        <w:softHyphen/>
        <w:t>тав</w:t>
      </w:r>
      <w:r w:rsidRPr="00093CA6">
        <w:rPr>
          <w:rFonts w:ascii="Times New Roman" w:hAnsi="Times New Roman"/>
          <w:color w:val="000000"/>
          <w:sz w:val="26"/>
          <w:szCs w:val="26"/>
        </w:rPr>
        <w:softHyphen/>
        <w:t>ля</w:t>
      </w:r>
      <w:r w:rsidRPr="00093CA6">
        <w:rPr>
          <w:rFonts w:ascii="Times New Roman" w:hAnsi="Times New Roman"/>
          <w:color w:val="000000"/>
          <w:sz w:val="26"/>
          <w:szCs w:val="26"/>
        </w:rPr>
        <w:softHyphen/>
        <w:t>ет со</w:t>
      </w:r>
      <w:r w:rsidRPr="00093CA6">
        <w:rPr>
          <w:rFonts w:ascii="Times New Roman" w:hAnsi="Times New Roman"/>
          <w:color w:val="000000"/>
          <w:sz w:val="26"/>
          <w:szCs w:val="26"/>
        </w:rPr>
        <w:softHyphen/>
        <w:t>бой комп</w:t>
      </w:r>
      <w:r w:rsidRPr="00093CA6">
        <w:rPr>
          <w:rFonts w:ascii="Times New Roman" w:hAnsi="Times New Roman"/>
          <w:color w:val="000000"/>
          <w:sz w:val="26"/>
          <w:szCs w:val="26"/>
        </w:rPr>
        <w:softHyphen/>
        <w:t>лекс вза</w:t>
      </w:r>
      <w:r w:rsidRPr="00093CA6">
        <w:rPr>
          <w:rFonts w:ascii="Times New Roman" w:hAnsi="Times New Roman"/>
          <w:color w:val="000000"/>
          <w:sz w:val="26"/>
          <w:szCs w:val="26"/>
        </w:rPr>
        <w:softHyphen/>
        <w:t>имоувя</w:t>
      </w:r>
      <w:r w:rsidRPr="00093CA6">
        <w:rPr>
          <w:rFonts w:ascii="Times New Roman" w:hAnsi="Times New Roman"/>
          <w:color w:val="000000"/>
          <w:sz w:val="26"/>
          <w:szCs w:val="26"/>
        </w:rPr>
        <w:softHyphen/>
        <w:t>зан</w:t>
      </w:r>
      <w:r w:rsidRPr="00093CA6">
        <w:rPr>
          <w:rFonts w:ascii="Times New Roman" w:hAnsi="Times New Roman"/>
          <w:color w:val="000000"/>
          <w:sz w:val="26"/>
          <w:szCs w:val="26"/>
        </w:rPr>
        <w:softHyphen/>
        <w:t>ных ме</w:t>
      </w:r>
      <w:r w:rsidRPr="00093CA6">
        <w:rPr>
          <w:rFonts w:ascii="Times New Roman" w:hAnsi="Times New Roman"/>
          <w:color w:val="000000"/>
          <w:sz w:val="26"/>
          <w:szCs w:val="26"/>
        </w:rPr>
        <w:softHyphen/>
        <w:t>роп</w:t>
      </w:r>
      <w:r w:rsidRPr="00093CA6">
        <w:rPr>
          <w:rFonts w:ascii="Times New Roman" w:hAnsi="Times New Roman"/>
          <w:color w:val="000000"/>
          <w:sz w:val="26"/>
          <w:szCs w:val="26"/>
        </w:rPr>
        <w:softHyphen/>
        <w:t>ри</w:t>
      </w:r>
      <w:r w:rsidRPr="00093CA6">
        <w:rPr>
          <w:rFonts w:ascii="Times New Roman" w:hAnsi="Times New Roman"/>
          <w:color w:val="000000"/>
          <w:sz w:val="26"/>
          <w:szCs w:val="26"/>
        </w:rPr>
        <w:softHyphen/>
        <w:t>ятий, нап</w:t>
      </w:r>
      <w:r w:rsidRPr="00093CA6">
        <w:rPr>
          <w:rFonts w:ascii="Times New Roman" w:hAnsi="Times New Roman"/>
          <w:color w:val="000000"/>
          <w:sz w:val="26"/>
          <w:szCs w:val="26"/>
        </w:rPr>
        <w:softHyphen/>
        <w:t>равлен</w:t>
      </w:r>
      <w:r w:rsidRPr="00093CA6">
        <w:rPr>
          <w:rFonts w:ascii="Times New Roman" w:hAnsi="Times New Roman"/>
          <w:color w:val="000000"/>
          <w:sz w:val="26"/>
          <w:szCs w:val="26"/>
        </w:rPr>
        <w:softHyphen/>
        <w:t>ных на дос</w:t>
      </w:r>
      <w:r w:rsidRPr="00093CA6">
        <w:rPr>
          <w:rFonts w:ascii="Times New Roman" w:hAnsi="Times New Roman"/>
          <w:color w:val="000000"/>
          <w:sz w:val="26"/>
          <w:szCs w:val="26"/>
        </w:rPr>
        <w:softHyphen/>
        <w:t>ти</w:t>
      </w:r>
      <w:r w:rsidRPr="00093CA6">
        <w:rPr>
          <w:rFonts w:ascii="Times New Roman" w:hAnsi="Times New Roman"/>
          <w:color w:val="000000"/>
          <w:sz w:val="26"/>
          <w:szCs w:val="26"/>
        </w:rPr>
        <w:softHyphen/>
        <w:t>жение це</w:t>
      </w:r>
      <w:r w:rsidRPr="00093CA6">
        <w:rPr>
          <w:rFonts w:ascii="Times New Roman" w:hAnsi="Times New Roman"/>
          <w:color w:val="000000"/>
          <w:sz w:val="26"/>
          <w:szCs w:val="26"/>
        </w:rPr>
        <w:softHyphen/>
        <w:t>лей и ре</w:t>
      </w:r>
      <w:r w:rsidRPr="00093CA6">
        <w:rPr>
          <w:rFonts w:ascii="Times New Roman" w:hAnsi="Times New Roman"/>
          <w:color w:val="000000"/>
          <w:sz w:val="26"/>
          <w:szCs w:val="26"/>
        </w:rPr>
        <w:softHyphen/>
        <w:t>шение за</w:t>
      </w:r>
      <w:r w:rsidRPr="00093CA6">
        <w:rPr>
          <w:rFonts w:ascii="Times New Roman" w:hAnsi="Times New Roman"/>
          <w:color w:val="000000"/>
          <w:sz w:val="26"/>
          <w:szCs w:val="26"/>
        </w:rPr>
        <w:softHyphen/>
        <w:t>дач Прог</w:t>
      </w:r>
      <w:r w:rsidRPr="00093CA6">
        <w:rPr>
          <w:rFonts w:ascii="Times New Roman" w:hAnsi="Times New Roman"/>
          <w:color w:val="000000"/>
          <w:sz w:val="26"/>
          <w:szCs w:val="26"/>
        </w:rPr>
        <w:softHyphen/>
        <w:t>раммы. Администрация МБОУ ДО «ДШИ им. Т.И. Матвеевой» п. Увельский разрабатывает в пределах своих полномочий нормативные правовые акты (локальные акты), необходимые для выполнения Программы, предоставляет отчеты о ходе реализации Программы, подготавливает ежегодно при необходимости в установленном порядке предложения по уточнению мероприятий Программы на очередной финансовый год, уточняет затраты по мероприятиям Программы, а также механизм ее реализации.</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 xml:space="preserve">Бухгалтерия МКУ УКиМП обеспечивает эффективное использование средств, выделяемых на реализацию программных мероприятий. </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 xml:space="preserve">МБОУ ДО «ДШИ им. Т.И. Матвеевой» п. Увельский проводит аналитическую, методическую, координационную работу при взаимодействии с образовательными учреждениями. </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 xml:space="preserve">           Заказчиком мероприятий, предусмотренных Программой, и главным распорядителем средств районного бюджета по Программе является администрация Увельского муниципального </w:t>
      </w:r>
      <w:r>
        <w:rPr>
          <w:rFonts w:ascii="Times New Roman" w:hAnsi="Times New Roman"/>
          <w:color w:val="000000"/>
          <w:sz w:val="26"/>
          <w:szCs w:val="26"/>
        </w:rPr>
        <w:t>округа Челябинской области</w:t>
      </w:r>
      <w:r w:rsidRPr="00093CA6">
        <w:rPr>
          <w:rFonts w:ascii="Times New Roman" w:hAnsi="Times New Roman"/>
          <w:color w:val="000000"/>
          <w:sz w:val="26"/>
          <w:szCs w:val="26"/>
        </w:rPr>
        <w:t>.</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 xml:space="preserve">            Координатором мероприятий, предусмотренных Программой, является Управление культуры и молодежной политики.</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 xml:space="preserve">            МКУ «Управление культуры и молодёжной политики» осуществляет:</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 xml:space="preserve">1) координацию реализации Программы; </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2) организацию выполнения мероприятий Программы;</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 xml:space="preserve">3) организацию выполнения мероприятий Программы, направленных на реализацию приоритетных направлений развития художественного образования и финансируемых за счет средств федерального бюджета; </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 xml:space="preserve">4) подготовку информации и отчетов для Главы Увельского </w:t>
      </w:r>
      <w:r>
        <w:rPr>
          <w:rFonts w:ascii="Times New Roman" w:hAnsi="Times New Roman"/>
          <w:color w:val="000000"/>
          <w:sz w:val="26"/>
          <w:szCs w:val="26"/>
        </w:rPr>
        <w:t>округа</w:t>
      </w:r>
      <w:r w:rsidRPr="00093CA6">
        <w:rPr>
          <w:rFonts w:ascii="Times New Roman" w:hAnsi="Times New Roman"/>
          <w:color w:val="000000"/>
          <w:sz w:val="26"/>
          <w:szCs w:val="26"/>
        </w:rPr>
        <w:t xml:space="preserve"> и Собрания депутатов Увельского </w:t>
      </w:r>
      <w:r>
        <w:rPr>
          <w:rFonts w:ascii="Times New Roman" w:hAnsi="Times New Roman"/>
          <w:color w:val="000000"/>
          <w:sz w:val="26"/>
          <w:szCs w:val="26"/>
        </w:rPr>
        <w:t>округа</w:t>
      </w:r>
      <w:r w:rsidRPr="00093CA6">
        <w:rPr>
          <w:rFonts w:ascii="Times New Roman" w:hAnsi="Times New Roman"/>
          <w:color w:val="000000"/>
          <w:sz w:val="26"/>
          <w:szCs w:val="26"/>
        </w:rPr>
        <w:t>;</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5) совершенствование механизма реализации Программы;</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6) подготовку предложений по корректировке и развитию Программы;</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 xml:space="preserve">7) координацию Программы с другими областными и </w:t>
      </w:r>
      <w:r>
        <w:rPr>
          <w:rFonts w:ascii="Times New Roman" w:hAnsi="Times New Roman"/>
          <w:color w:val="000000"/>
          <w:sz w:val="26"/>
          <w:szCs w:val="26"/>
        </w:rPr>
        <w:t>муниципальными</w:t>
      </w:r>
      <w:r w:rsidRPr="00093CA6">
        <w:rPr>
          <w:rFonts w:ascii="Times New Roman" w:hAnsi="Times New Roman"/>
          <w:color w:val="000000"/>
          <w:sz w:val="26"/>
          <w:szCs w:val="26"/>
        </w:rPr>
        <w:t xml:space="preserve"> целевыми программами;</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8) контроль за эффективным и целевым использованием средств, выделяемых на реализацию Программы своевременным и в полном объеме выполнением основных мероприятий Программы.</w:t>
      </w:r>
    </w:p>
    <w:p w:rsidR="00AC6757" w:rsidRPr="00093CA6" w:rsidRDefault="00AC6757" w:rsidP="00AC6757">
      <w:pPr>
        <w:shd w:val="clear" w:color="auto" w:fill="FFFFFF"/>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 xml:space="preserve">Реализация Программы осуществляется на основе муниципальных контрактов (договоров) на поставку товаров, выполнение работ, оказание услуг, заключаемых заказчиком со всеми исполнителями программных мероприятий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нужд. Исполнители мероприятий </w:t>
      </w:r>
      <w:r w:rsidRPr="00093CA6">
        <w:rPr>
          <w:rFonts w:ascii="Times New Roman" w:hAnsi="Times New Roman"/>
          <w:color w:val="000000"/>
          <w:sz w:val="26"/>
          <w:szCs w:val="26"/>
        </w:rPr>
        <w:lastRenderedPageBreak/>
        <w:t>Программы определяются на конкурсной основе в установленном законодательством порядке.</w:t>
      </w:r>
    </w:p>
    <w:p w:rsidR="00AC6757" w:rsidRPr="00093CA6" w:rsidRDefault="00AC6757" w:rsidP="00AC6757">
      <w:pPr>
        <w:shd w:val="clear" w:color="auto" w:fill="FFFFFF"/>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Управление культуры и молодёжной политики Увельского муниципального района ежегодно готовит бюджетную заявку на финансирование Программы из местного бюджета на очередной финансовый год, а также уточняет затраты по программным мероприятиям из областного и федерального бюджета, из внебюджетных источников.</w:t>
      </w:r>
    </w:p>
    <w:p w:rsidR="00AC6757" w:rsidRDefault="00AC6757" w:rsidP="00AC6757">
      <w:pPr>
        <w:shd w:val="clear" w:color="auto" w:fill="FFFFFF"/>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 xml:space="preserve">Общий контроль за исполнением Программы осуществляют администрация Увельского муниципального </w:t>
      </w:r>
      <w:r>
        <w:rPr>
          <w:rFonts w:ascii="Times New Roman" w:hAnsi="Times New Roman"/>
          <w:color w:val="000000"/>
          <w:sz w:val="26"/>
          <w:szCs w:val="26"/>
        </w:rPr>
        <w:t>округа</w:t>
      </w:r>
      <w:r w:rsidRPr="00093CA6">
        <w:rPr>
          <w:rFonts w:ascii="Times New Roman" w:hAnsi="Times New Roman"/>
          <w:color w:val="000000"/>
          <w:sz w:val="26"/>
          <w:szCs w:val="26"/>
        </w:rPr>
        <w:t xml:space="preserve"> и Собрание депутатов Увельского муниципального </w:t>
      </w:r>
      <w:r>
        <w:rPr>
          <w:rFonts w:ascii="Times New Roman" w:hAnsi="Times New Roman"/>
          <w:color w:val="000000"/>
          <w:sz w:val="26"/>
          <w:szCs w:val="26"/>
        </w:rPr>
        <w:t>округа</w:t>
      </w:r>
      <w:r w:rsidRPr="00093CA6">
        <w:rPr>
          <w:rFonts w:ascii="Times New Roman" w:hAnsi="Times New Roman"/>
          <w:color w:val="000000"/>
          <w:sz w:val="26"/>
          <w:szCs w:val="26"/>
        </w:rPr>
        <w:t>.</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Механизм реализации Программы включает:</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1) выполнение программных мероприятий за счет средств всех источников финансирования;</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2) подготовку докладов и отчетов о реализации Программы и обсуждение достигнутых результатов;</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3) корректировку Программы;</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4) уточнение объемов финансирования Программы.</w:t>
      </w:r>
    </w:p>
    <w:p w:rsidR="00AC6757" w:rsidRPr="00093CA6" w:rsidRDefault="00AC6757" w:rsidP="00AC6757">
      <w:pPr>
        <w:shd w:val="clear" w:color="auto" w:fill="FFFFFF"/>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 xml:space="preserve"> При необходимости внесения изменений в Программу </w:t>
      </w:r>
      <w:r>
        <w:rPr>
          <w:rFonts w:ascii="Times New Roman" w:hAnsi="Times New Roman"/>
          <w:color w:val="000000"/>
          <w:sz w:val="26"/>
          <w:szCs w:val="26"/>
        </w:rPr>
        <w:t>МКУ УКиМП</w:t>
      </w:r>
      <w:r w:rsidRPr="00093CA6">
        <w:rPr>
          <w:rFonts w:ascii="Times New Roman" w:hAnsi="Times New Roman"/>
          <w:color w:val="000000"/>
          <w:sz w:val="26"/>
          <w:szCs w:val="26"/>
        </w:rPr>
        <w:t xml:space="preserve"> организует соответствующую работу в порядке, установленном Собранием депутатов Увельского муниципального </w:t>
      </w:r>
      <w:r>
        <w:rPr>
          <w:rFonts w:ascii="Times New Roman" w:hAnsi="Times New Roman"/>
          <w:color w:val="000000"/>
          <w:sz w:val="26"/>
          <w:szCs w:val="26"/>
        </w:rPr>
        <w:t>округа</w:t>
      </w:r>
      <w:r w:rsidRPr="00093CA6">
        <w:rPr>
          <w:rFonts w:ascii="Times New Roman" w:hAnsi="Times New Roman"/>
          <w:color w:val="000000"/>
          <w:sz w:val="26"/>
          <w:szCs w:val="26"/>
        </w:rPr>
        <w:t>.</w:t>
      </w:r>
    </w:p>
    <w:p w:rsidR="00AC6757" w:rsidRDefault="00AC6757" w:rsidP="00AC6757">
      <w:pPr>
        <w:shd w:val="clear" w:color="auto" w:fill="FFFFFF"/>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Процесс и результаты реализации Программы подлежат широкому освещению в средствах массовой информации.</w:t>
      </w:r>
    </w:p>
    <w:p w:rsidR="00AC6757" w:rsidRPr="00AC6757" w:rsidRDefault="00AC6757" w:rsidP="00262EB4">
      <w:pPr>
        <w:pStyle w:val="af1"/>
        <w:spacing w:before="120" w:after="120"/>
        <w:ind w:left="-425" w:firstLine="709"/>
        <w:jc w:val="center"/>
        <w:rPr>
          <w:b/>
          <w:sz w:val="26"/>
          <w:szCs w:val="26"/>
        </w:rPr>
      </w:pPr>
      <w:r>
        <w:rPr>
          <w:b/>
          <w:bCs/>
          <w:sz w:val="26"/>
          <w:szCs w:val="26"/>
          <w:lang w:val="en-US"/>
        </w:rPr>
        <w:t>I</w:t>
      </w:r>
      <w:r w:rsidRPr="00FA7948">
        <w:rPr>
          <w:b/>
          <w:bCs/>
          <w:sz w:val="26"/>
          <w:szCs w:val="26"/>
        </w:rPr>
        <w:t xml:space="preserve">V. Контроль </w:t>
      </w:r>
      <w:r>
        <w:rPr>
          <w:b/>
          <w:bCs/>
          <w:sz w:val="26"/>
          <w:szCs w:val="26"/>
        </w:rPr>
        <w:t>и о</w:t>
      </w:r>
      <w:r w:rsidRPr="00FA7948">
        <w:rPr>
          <w:b/>
          <w:sz w:val="26"/>
          <w:szCs w:val="26"/>
        </w:rPr>
        <w:t>ценка эффективности</w:t>
      </w:r>
      <w:r>
        <w:rPr>
          <w:b/>
          <w:sz w:val="26"/>
          <w:szCs w:val="26"/>
        </w:rPr>
        <w:t xml:space="preserve"> реализации</w:t>
      </w:r>
      <w:r w:rsidRPr="00FA7948">
        <w:rPr>
          <w:b/>
          <w:sz w:val="26"/>
          <w:szCs w:val="26"/>
        </w:rPr>
        <w:t xml:space="preserve"> программы</w:t>
      </w:r>
    </w:p>
    <w:p w:rsidR="00AC6757" w:rsidRPr="00FA7948" w:rsidRDefault="00AC6757" w:rsidP="00AC6757">
      <w:pPr>
        <w:spacing w:after="0" w:line="240" w:lineRule="auto"/>
        <w:ind w:left="-425" w:firstLine="709"/>
        <w:jc w:val="both"/>
        <w:rPr>
          <w:rFonts w:ascii="Times New Roman" w:hAnsi="Times New Roman"/>
          <w:sz w:val="26"/>
          <w:szCs w:val="26"/>
        </w:rPr>
      </w:pPr>
      <w:r w:rsidRPr="00FA7948">
        <w:rPr>
          <w:rFonts w:ascii="Times New Roman" w:hAnsi="Times New Roman"/>
          <w:sz w:val="26"/>
          <w:szCs w:val="26"/>
        </w:rPr>
        <w:t xml:space="preserve">Контроль за реализацией Программы осуществляется администрацией Увельского муниципального </w:t>
      </w:r>
      <w:r>
        <w:rPr>
          <w:rFonts w:ascii="Times New Roman" w:hAnsi="Times New Roman"/>
          <w:sz w:val="26"/>
          <w:szCs w:val="26"/>
        </w:rPr>
        <w:t>округа Челябинской области</w:t>
      </w:r>
      <w:r w:rsidRPr="00FA7948">
        <w:rPr>
          <w:rFonts w:ascii="Times New Roman" w:hAnsi="Times New Roman"/>
          <w:sz w:val="26"/>
          <w:szCs w:val="26"/>
        </w:rPr>
        <w:t>.</w:t>
      </w:r>
    </w:p>
    <w:p w:rsidR="00AC6757" w:rsidRPr="00093CA6" w:rsidRDefault="00AC6757" w:rsidP="00AC6757">
      <w:pPr>
        <w:spacing w:after="0" w:line="240" w:lineRule="auto"/>
        <w:ind w:left="-425" w:firstLine="709"/>
        <w:jc w:val="both"/>
        <w:rPr>
          <w:rFonts w:ascii="Times New Roman" w:hAnsi="Times New Roman"/>
          <w:color w:val="000000"/>
          <w:sz w:val="26"/>
          <w:szCs w:val="26"/>
        </w:rPr>
      </w:pPr>
      <w:r w:rsidRPr="00093CA6">
        <w:rPr>
          <w:rFonts w:ascii="Times New Roman" w:hAnsi="Times New Roman"/>
          <w:color w:val="000000"/>
          <w:sz w:val="26"/>
          <w:szCs w:val="26"/>
        </w:rPr>
        <w:t>Оценка достижения эффективности деятельности по реализации программных мероприятий осуществляется посредством мониторинга на основе индикативных показателей.</w:t>
      </w:r>
    </w:p>
    <w:p w:rsidR="00AC6757" w:rsidRPr="007C6ACF" w:rsidRDefault="00AC6757" w:rsidP="00AC6757">
      <w:pPr>
        <w:spacing w:after="0" w:line="240" w:lineRule="auto"/>
        <w:ind w:left="-425" w:firstLine="709"/>
        <w:jc w:val="both"/>
        <w:rPr>
          <w:rFonts w:ascii="Times New Roman" w:hAnsi="Times New Roman"/>
          <w:b/>
          <w:bCs/>
          <w:color w:val="000000"/>
          <w:sz w:val="26"/>
          <w:szCs w:val="26"/>
        </w:rPr>
      </w:pPr>
      <w:r w:rsidRPr="007C6ACF">
        <w:rPr>
          <w:rFonts w:ascii="Times New Roman" w:hAnsi="Times New Roman"/>
          <w:b/>
          <w:bCs/>
          <w:color w:val="000000"/>
          <w:sz w:val="26"/>
          <w:szCs w:val="26"/>
        </w:rPr>
        <w:t>Качество образовательной среды и контингента</w:t>
      </w:r>
      <w:r>
        <w:rPr>
          <w:rFonts w:ascii="Times New Roman" w:hAnsi="Times New Roman"/>
          <w:b/>
          <w:bCs/>
          <w:color w:val="000000"/>
          <w:sz w:val="26"/>
          <w:szCs w:val="26"/>
        </w:rPr>
        <w:t>:</w:t>
      </w:r>
    </w:p>
    <w:p w:rsidR="00AC6757" w:rsidRPr="007C6ACF" w:rsidRDefault="00AC6757" w:rsidP="00AC6757">
      <w:pPr>
        <w:numPr>
          <w:ilvl w:val="0"/>
          <w:numId w:val="11"/>
        </w:numPr>
        <w:spacing w:after="0" w:line="240" w:lineRule="auto"/>
        <w:ind w:left="-425" w:firstLine="709"/>
        <w:jc w:val="both"/>
        <w:rPr>
          <w:rFonts w:ascii="Times New Roman" w:hAnsi="Times New Roman"/>
          <w:color w:val="000000"/>
          <w:sz w:val="26"/>
          <w:szCs w:val="26"/>
        </w:rPr>
      </w:pPr>
      <w:r w:rsidRPr="007C6ACF">
        <w:rPr>
          <w:rFonts w:ascii="Times New Roman" w:hAnsi="Times New Roman"/>
          <w:color w:val="000000"/>
          <w:sz w:val="26"/>
          <w:szCs w:val="26"/>
        </w:rPr>
        <w:t>Снижение отсева за счет повышения вовлеченности учащихся в жизнь школы через проектную и коллективную деятельность. Смещение фокуса с формального сохранения контингента на удержание интереса и осознанного выбора ребенка.</w:t>
      </w:r>
    </w:p>
    <w:p w:rsidR="00AC6757" w:rsidRPr="007C6ACF" w:rsidRDefault="00AC6757" w:rsidP="00AC6757">
      <w:pPr>
        <w:numPr>
          <w:ilvl w:val="0"/>
          <w:numId w:val="11"/>
        </w:numPr>
        <w:spacing w:after="0" w:line="240" w:lineRule="auto"/>
        <w:ind w:left="-425" w:firstLine="709"/>
        <w:jc w:val="both"/>
        <w:rPr>
          <w:rFonts w:ascii="Times New Roman" w:hAnsi="Times New Roman"/>
          <w:color w:val="000000"/>
          <w:sz w:val="26"/>
          <w:szCs w:val="26"/>
        </w:rPr>
      </w:pPr>
      <w:r w:rsidRPr="007C6ACF">
        <w:rPr>
          <w:rFonts w:ascii="Times New Roman" w:hAnsi="Times New Roman"/>
          <w:color w:val="000000"/>
          <w:sz w:val="26"/>
          <w:szCs w:val="26"/>
        </w:rPr>
        <w:t>Реализация индивидуальных образовательных маршрутов, учитывающих цели, способности и темп освоения материала каждого ученика («для себя», для профессионального роста, для социализации).</w:t>
      </w:r>
    </w:p>
    <w:p w:rsidR="00AC6757" w:rsidRPr="007C6ACF" w:rsidRDefault="00AC6757" w:rsidP="00AC6757">
      <w:pPr>
        <w:numPr>
          <w:ilvl w:val="0"/>
          <w:numId w:val="11"/>
        </w:numPr>
        <w:spacing w:after="0" w:line="240" w:lineRule="auto"/>
        <w:ind w:left="-425" w:firstLine="709"/>
        <w:jc w:val="both"/>
        <w:rPr>
          <w:rFonts w:ascii="Times New Roman" w:hAnsi="Times New Roman"/>
          <w:color w:val="000000"/>
          <w:sz w:val="26"/>
          <w:szCs w:val="26"/>
        </w:rPr>
      </w:pPr>
      <w:r w:rsidRPr="007C6ACF">
        <w:rPr>
          <w:rFonts w:ascii="Times New Roman" w:hAnsi="Times New Roman"/>
          <w:color w:val="000000"/>
          <w:sz w:val="26"/>
          <w:szCs w:val="26"/>
        </w:rPr>
        <w:t>Формирование осознанного интереса к профессиям в сфере культуры не менее чем у 15-20% выпускников. Повышение процента выпускников, продолжающих образование в профильных СУЗах и ВУЗах, за счет ранней интеграции в профессиональную среду.</w:t>
      </w:r>
    </w:p>
    <w:p w:rsidR="00AC6757" w:rsidRPr="007C6ACF" w:rsidRDefault="00AC6757" w:rsidP="00AC6757">
      <w:pPr>
        <w:spacing w:after="0" w:line="240" w:lineRule="auto"/>
        <w:ind w:left="-425" w:firstLine="709"/>
        <w:jc w:val="both"/>
        <w:rPr>
          <w:rFonts w:ascii="Times New Roman" w:hAnsi="Times New Roman"/>
          <w:b/>
          <w:bCs/>
          <w:color w:val="000000"/>
          <w:sz w:val="26"/>
          <w:szCs w:val="26"/>
        </w:rPr>
      </w:pPr>
      <w:r w:rsidRPr="007C6ACF">
        <w:rPr>
          <w:rFonts w:ascii="Times New Roman" w:hAnsi="Times New Roman"/>
          <w:b/>
          <w:bCs/>
          <w:color w:val="000000"/>
          <w:sz w:val="26"/>
          <w:szCs w:val="26"/>
        </w:rPr>
        <w:t>Инновации в содержании и методах обучения</w:t>
      </w:r>
      <w:r>
        <w:rPr>
          <w:rFonts w:ascii="Times New Roman" w:hAnsi="Times New Roman"/>
          <w:b/>
          <w:bCs/>
          <w:color w:val="000000"/>
          <w:sz w:val="26"/>
          <w:szCs w:val="26"/>
        </w:rPr>
        <w:t>:</w:t>
      </w:r>
    </w:p>
    <w:p w:rsidR="00AC6757" w:rsidRPr="007C6ACF" w:rsidRDefault="00AC6757" w:rsidP="00AC6757">
      <w:pPr>
        <w:numPr>
          <w:ilvl w:val="0"/>
          <w:numId w:val="12"/>
        </w:numPr>
        <w:spacing w:after="0" w:line="240" w:lineRule="auto"/>
        <w:ind w:left="-425" w:firstLine="709"/>
        <w:jc w:val="both"/>
        <w:rPr>
          <w:rFonts w:ascii="Times New Roman" w:hAnsi="Times New Roman"/>
          <w:color w:val="000000"/>
          <w:sz w:val="26"/>
          <w:szCs w:val="26"/>
        </w:rPr>
      </w:pPr>
      <w:r w:rsidRPr="007C6ACF">
        <w:rPr>
          <w:rFonts w:ascii="Times New Roman" w:hAnsi="Times New Roman"/>
          <w:color w:val="000000"/>
          <w:sz w:val="26"/>
          <w:szCs w:val="26"/>
        </w:rPr>
        <w:t>Создание и реализация системы творческого наставничества с привлечением студентов и преподавателей профильных учебных заведений для работы над совместными проектами, проведения мастер-классов и творческих лабораторий.</w:t>
      </w:r>
    </w:p>
    <w:p w:rsidR="00AC6757" w:rsidRPr="007C6ACF" w:rsidRDefault="00AC6757" w:rsidP="00AC6757">
      <w:pPr>
        <w:numPr>
          <w:ilvl w:val="0"/>
          <w:numId w:val="12"/>
        </w:numPr>
        <w:spacing w:after="0" w:line="240" w:lineRule="auto"/>
        <w:ind w:left="-425" w:firstLine="709"/>
        <w:jc w:val="both"/>
        <w:rPr>
          <w:rFonts w:ascii="Times New Roman" w:hAnsi="Times New Roman"/>
          <w:color w:val="000000"/>
          <w:sz w:val="26"/>
          <w:szCs w:val="26"/>
        </w:rPr>
      </w:pPr>
      <w:r w:rsidRPr="007C6ACF">
        <w:rPr>
          <w:rFonts w:ascii="Times New Roman" w:hAnsi="Times New Roman"/>
          <w:color w:val="000000"/>
          <w:sz w:val="26"/>
          <w:szCs w:val="26"/>
        </w:rPr>
        <w:t>Развитие междисциплинарных образовательных продуктов. Разработка и апробация творческих проектов, демонстрирующих синтез искусств и являющихся основным результатом учебного года.</w:t>
      </w:r>
    </w:p>
    <w:p w:rsidR="00AC6757" w:rsidRPr="007C6ACF" w:rsidRDefault="00AC6757" w:rsidP="00AC6757">
      <w:pPr>
        <w:numPr>
          <w:ilvl w:val="0"/>
          <w:numId w:val="12"/>
        </w:numPr>
        <w:spacing w:after="0" w:line="240" w:lineRule="auto"/>
        <w:ind w:left="-425" w:firstLine="709"/>
        <w:jc w:val="both"/>
        <w:rPr>
          <w:rFonts w:ascii="Times New Roman" w:hAnsi="Times New Roman"/>
          <w:color w:val="000000"/>
          <w:sz w:val="26"/>
          <w:szCs w:val="26"/>
        </w:rPr>
      </w:pPr>
      <w:r w:rsidRPr="007C6ACF">
        <w:rPr>
          <w:rFonts w:ascii="Times New Roman" w:hAnsi="Times New Roman"/>
          <w:color w:val="000000"/>
          <w:sz w:val="26"/>
          <w:szCs w:val="26"/>
        </w:rPr>
        <w:t>Дифференциация методик. Наличие и применение адаптированных методических комплексов для работы с одаренными детьми (включая подготовку к конкурсам высшего уровня) и с детьми, требующими особого педагогического внимания, где критерием успеха является личный прогресс.</w:t>
      </w:r>
    </w:p>
    <w:p w:rsidR="00AC6757" w:rsidRPr="007C6ACF" w:rsidRDefault="00AC6757" w:rsidP="00AC6757">
      <w:pPr>
        <w:spacing w:after="0" w:line="240" w:lineRule="auto"/>
        <w:ind w:left="-425" w:firstLine="709"/>
        <w:jc w:val="both"/>
        <w:rPr>
          <w:rFonts w:ascii="Times New Roman" w:hAnsi="Times New Roman"/>
          <w:b/>
          <w:bCs/>
          <w:color w:val="000000"/>
          <w:sz w:val="26"/>
          <w:szCs w:val="26"/>
        </w:rPr>
      </w:pPr>
      <w:r w:rsidRPr="007C6ACF">
        <w:rPr>
          <w:rFonts w:ascii="Times New Roman" w:hAnsi="Times New Roman"/>
          <w:b/>
          <w:bCs/>
          <w:color w:val="000000"/>
          <w:sz w:val="26"/>
          <w:szCs w:val="26"/>
        </w:rPr>
        <w:lastRenderedPageBreak/>
        <w:t>Воспитание, социализация и влияние на культурную среду</w:t>
      </w:r>
      <w:r>
        <w:rPr>
          <w:rFonts w:ascii="Times New Roman" w:hAnsi="Times New Roman"/>
          <w:b/>
          <w:bCs/>
          <w:color w:val="000000"/>
          <w:sz w:val="26"/>
          <w:szCs w:val="26"/>
        </w:rPr>
        <w:t>:</w:t>
      </w:r>
    </w:p>
    <w:p w:rsidR="00AC6757" w:rsidRPr="007C6ACF" w:rsidRDefault="00AC6757" w:rsidP="00AC6757">
      <w:pPr>
        <w:numPr>
          <w:ilvl w:val="0"/>
          <w:numId w:val="13"/>
        </w:numPr>
        <w:spacing w:after="0" w:line="240" w:lineRule="auto"/>
        <w:ind w:left="-425" w:firstLine="709"/>
        <w:jc w:val="both"/>
        <w:rPr>
          <w:rFonts w:ascii="Times New Roman" w:hAnsi="Times New Roman"/>
          <w:color w:val="000000"/>
          <w:sz w:val="26"/>
          <w:szCs w:val="26"/>
        </w:rPr>
      </w:pPr>
      <w:r w:rsidRPr="007C6ACF">
        <w:rPr>
          <w:rFonts w:ascii="Times New Roman" w:hAnsi="Times New Roman"/>
          <w:color w:val="000000"/>
          <w:sz w:val="26"/>
          <w:szCs w:val="26"/>
        </w:rPr>
        <w:t>Учащиеся демонстрируют повышение уровня коммуникативной культуры,</w:t>
      </w:r>
      <w:r w:rsidRPr="007C6ACF">
        <w:rPr>
          <w:rFonts w:ascii="Times New Roman" w:hAnsi="Times New Roman"/>
          <w:b/>
          <w:bCs/>
          <w:color w:val="000000"/>
          <w:sz w:val="26"/>
          <w:szCs w:val="26"/>
        </w:rPr>
        <w:t xml:space="preserve"> </w:t>
      </w:r>
      <w:r w:rsidRPr="007C6ACF">
        <w:rPr>
          <w:rFonts w:ascii="Times New Roman" w:hAnsi="Times New Roman"/>
          <w:color w:val="000000"/>
          <w:sz w:val="26"/>
          <w:szCs w:val="26"/>
        </w:rPr>
        <w:t>ответственности и навыков работы в команде через обязательное участие в коллективных творческих делах. Школа становится центром формирования эстетических вкусов и ценностей.</w:t>
      </w:r>
    </w:p>
    <w:p w:rsidR="00AC6757" w:rsidRPr="007C6ACF" w:rsidRDefault="00AC6757" w:rsidP="00AC6757">
      <w:pPr>
        <w:numPr>
          <w:ilvl w:val="0"/>
          <w:numId w:val="13"/>
        </w:numPr>
        <w:spacing w:after="0" w:line="240" w:lineRule="auto"/>
        <w:ind w:left="-425" w:firstLine="709"/>
        <w:jc w:val="both"/>
        <w:rPr>
          <w:rFonts w:ascii="Times New Roman" w:hAnsi="Times New Roman"/>
          <w:color w:val="000000"/>
          <w:sz w:val="26"/>
          <w:szCs w:val="26"/>
        </w:rPr>
      </w:pPr>
      <w:r w:rsidRPr="007C6ACF">
        <w:rPr>
          <w:rFonts w:ascii="Times New Roman" w:hAnsi="Times New Roman"/>
          <w:color w:val="000000"/>
          <w:sz w:val="26"/>
          <w:szCs w:val="26"/>
        </w:rPr>
        <w:t>Развитие сообщества учащихся, родителей и наставников. Активное участие студентов-наставников в жизни школы как проводников профессиональных стандартов.</w:t>
      </w:r>
    </w:p>
    <w:p w:rsidR="00AC6757" w:rsidRPr="007C6ACF" w:rsidRDefault="00AC6757" w:rsidP="00AC6757">
      <w:pPr>
        <w:numPr>
          <w:ilvl w:val="0"/>
          <w:numId w:val="13"/>
        </w:numPr>
        <w:spacing w:after="0" w:line="240" w:lineRule="auto"/>
        <w:ind w:left="-425" w:firstLine="709"/>
        <w:jc w:val="both"/>
        <w:rPr>
          <w:rFonts w:ascii="Times New Roman" w:hAnsi="Times New Roman"/>
          <w:color w:val="000000"/>
          <w:sz w:val="26"/>
          <w:szCs w:val="26"/>
        </w:rPr>
      </w:pPr>
      <w:r w:rsidRPr="007C6ACF">
        <w:rPr>
          <w:rFonts w:ascii="Times New Roman" w:hAnsi="Times New Roman"/>
          <w:color w:val="000000"/>
          <w:sz w:val="26"/>
          <w:szCs w:val="26"/>
        </w:rPr>
        <w:t>Укрепление статуса школы. Реализация партнерских программ с учреждениями культуры и образования округа, проведение совместных событий на внешних площадках. Качественное изменение восприятия школы: не как кружка по интересам, а как значимого института культурного развития территории.</w:t>
      </w:r>
    </w:p>
    <w:p w:rsidR="00AC6757" w:rsidRPr="00093CA6" w:rsidRDefault="00AC6757" w:rsidP="00AC6757">
      <w:pPr>
        <w:spacing w:after="0" w:line="240" w:lineRule="auto"/>
        <w:ind w:left="-425" w:firstLine="709"/>
        <w:jc w:val="both"/>
        <w:rPr>
          <w:rFonts w:ascii="Times New Roman" w:hAnsi="Times New Roman"/>
          <w:color w:val="000000"/>
          <w:sz w:val="26"/>
          <w:szCs w:val="26"/>
        </w:rPr>
      </w:pPr>
    </w:p>
    <w:p w:rsidR="00AC6757" w:rsidRDefault="00AC6757" w:rsidP="0037067D">
      <w:pPr>
        <w:pStyle w:val="ConsPlusNormal"/>
        <w:jc w:val="right"/>
        <w:outlineLvl w:val="1"/>
        <w:rPr>
          <w:rFonts w:ascii="Times New Roman" w:hAnsi="Times New Roman" w:cs="Times New Roman"/>
          <w:sz w:val="28"/>
          <w:szCs w:val="28"/>
        </w:rPr>
      </w:pPr>
    </w:p>
    <w:sectPr w:rsidR="00AC6757" w:rsidSect="00AC6757">
      <w:headerReference w:type="default" r:id="rId8"/>
      <w:pgSz w:w="11906" w:h="16838"/>
      <w:pgMar w:top="567"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7B4" w:rsidRDefault="002E17B4" w:rsidP="00A25985">
      <w:pPr>
        <w:spacing w:after="0" w:line="240" w:lineRule="auto"/>
      </w:pPr>
      <w:r>
        <w:separator/>
      </w:r>
    </w:p>
  </w:endnote>
  <w:endnote w:type="continuationSeparator" w:id="1">
    <w:p w:rsidR="002E17B4" w:rsidRDefault="002E17B4" w:rsidP="00A259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
    <w:altName w:val="Arial Unicode MS"/>
    <w:panose1 w:val="00000000000000000000"/>
    <w:charset w:val="80"/>
    <w:family w:val="swiss"/>
    <w:notTrueType/>
    <w:pitch w:val="variable"/>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7B4" w:rsidRDefault="002E17B4" w:rsidP="00A25985">
      <w:pPr>
        <w:spacing w:after="0" w:line="240" w:lineRule="auto"/>
      </w:pPr>
      <w:r>
        <w:separator/>
      </w:r>
    </w:p>
  </w:footnote>
  <w:footnote w:type="continuationSeparator" w:id="1">
    <w:p w:rsidR="002E17B4" w:rsidRDefault="002E17B4" w:rsidP="00A259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619" w:rsidRPr="001B2619" w:rsidRDefault="001B2619">
    <w:pPr>
      <w:pStyle w:val="ac"/>
      <w:jc w:val="center"/>
      <w:rPr>
        <w:rFonts w:ascii="Times New Roman" w:hAnsi="Times New Roman"/>
        <w:sz w:val="28"/>
        <w:szCs w:val="28"/>
      </w:rPr>
    </w:pPr>
  </w:p>
  <w:p w:rsidR="00D96953" w:rsidRPr="001B2619" w:rsidRDefault="00D96953">
    <w:pPr>
      <w:pStyle w:val="ac"/>
      <w:rPr>
        <w:rFonts w:ascii="Times New Roman" w:hAnsi="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3BBC"/>
    <w:multiLevelType w:val="multilevel"/>
    <w:tmpl w:val="BBDA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21D16"/>
    <w:multiLevelType w:val="hybridMultilevel"/>
    <w:tmpl w:val="5EDEC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F42A4"/>
    <w:multiLevelType w:val="hybridMultilevel"/>
    <w:tmpl w:val="A81E0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1D05CA"/>
    <w:multiLevelType w:val="hybridMultilevel"/>
    <w:tmpl w:val="777078D0"/>
    <w:lvl w:ilvl="0" w:tplc="AC0835EE">
      <w:start w:val="2"/>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
    <w:nsid w:val="1A4C16BD"/>
    <w:multiLevelType w:val="multilevel"/>
    <w:tmpl w:val="2F14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C6219E"/>
    <w:multiLevelType w:val="multilevel"/>
    <w:tmpl w:val="BBF0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53673A"/>
    <w:multiLevelType w:val="hybridMultilevel"/>
    <w:tmpl w:val="5650D1BC"/>
    <w:lvl w:ilvl="0" w:tplc="428ECF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68B7FC8"/>
    <w:multiLevelType w:val="hybridMultilevel"/>
    <w:tmpl w:val="59E0678A"/>
    <w:lvl w:ilvl="0" w:tplc="7C9870D0">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8">
    <w:nsid w:val="49EC169B"/>
    <w:multiLevelType w:val="hybridMultilevel"/>
    <w:tmpl w:val="124650EC"/>
    <w:lvl w:ilvl="0" w:tplc="E09C494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C77F9D"/>
    <w:multiLevelType w:val="hybridMultilevel"/>
    <w:tmpl w:val="CAD27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281701"/>
    <w:multiLevelType w:val="hybridMultilevel"/>
    <w:tmpl w:val="7090A0FA"/>
    <w:lvl w:ilvl="0" w:tplc="D00625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6403E22"/>
    <w:multiLevelType w:val="multilevel"/>
    <w:tmpl w:val="D412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167F80"/>
    <w:multiLevelType w:val="multilevel"/>
    <w:tmpl w:val="0F20C0E8"/>
    <w:lvl w:ilvl="0">
      <w:start w:val="1"/>
      <w:numFmt w:val="decimal"/>
      <w:lvlText w:val="%1."/>
      <w:lvlJc w:val="left"/>
      <w:pPr>
        <w:ind w:left="525" w:hanging="525"/>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num w:numId="1">
    <w:abstractNumId w:val="12"/>
  </w:num>
  <w:num w:numId="2">
    <w:abstractNumId w:val="2"/>
  </w:num>
  <w:num w:numId="3">
    <w:abstractNumId w:val="1"/>
  </w:num>
  <w:num w:numId="4">
    <w:abstractNumId w:val="10"/>
  </w:num>
  <w:num w:numId="5">
    <w:abstractNumId w:val="6"/>
  </w:num>
  <w:num w:numId="6">
    <w:abstractNumId w:val="3"/>
  </w:num>
  <w:num w:numId="7">
    <w:abstractNumId w:val="9"/>
  </w:num>
  <w:num w:numId="8">
    <w:abstractNumId w:val="7"/>
  </w:num>
  <w:num w:numId="9">
    <w:abstractNumId w:val="0"/>
  </w:num>
  <w:num w:numId="10">
    <w:abstractNumId w:val="8"/>
  </w:num>
  <w:num w:numId="11">
    <w:abstractNumId w:val="11"/>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45E90"/>
    <w:rsid w:val="00004F10"/>
    <w:rsid w:val="00005D9E"/>
    <w:rsid w:val="0000721C"/>
    <w:rsid w:val="00012B03"/>
    <w:rsid w:val="00015B79"/>
    <w:rsid w:val="00015F85"/>
    <w:rsid w:val="000167F9"/>
    <w:rsid w:val="00021E20"/>
    <w:rsid w:val="00022D5E"/>
    <w:rsid w:val="0002378D"/>
    <w:rsid w:val="000237A8"/>
    <w:rsid w:val="000309F1"/>
    <w:rsid w:val="00033243"/>
    <w:rsid w:val="00033420"/>
    <w:rsid w:val="000339AB"/>
    <w:rsid w:val="00034D68"/>
    <w:rsid w:val="00036F7C"/>
    <w:rsid w:val="00040B21"/>
    <w:rsid w:val="00047CB5"/>
    <w:rsid w:val="0006111F"/>
    <w:rsid w:val="00061D09"/>
    <w:rsid w:val="000637E4"/>
    <w:rsid w:val="00064F20"/>
    <w:rsid w:val="00066A3F"/>
    <w:rsid w:val="00067F5F"/>
    <w:rsid w:val="00070011"/>
    <w:rsid w:val="00073A0A"/>
    <w:rsid w:val="000748AC"/>
    <w:rsid w:val="00075B08"/>
    <w:rsid w:val="00076101"/>
    <w:rsid w:val="000766CE"/>
    <w:rsid w:val="0008608F"/>
    <w:rsid w:val="00087B46"/>
    <w:rsid w:val="00087F22"/>
    <w:rsid w:val="0009283D"/>
    <w:rsid w:val="00093029"/>
    <w:rsid w:val="000A04E7"/>
    <w:rsid w:val="000A3028"/>
    <w:rsid w:val="000A437C"/>
    <w:rsid w:val="000A7E60"/>
    <w:rsid w:val="000B0EE6"/>
    <w:rsid w:val="000C044A"/>
    <w:rsid w:val="000C0F52"/>
    <w:rsid w:val="000C4511"/>
    <w:rsid w:val="000C4BCE"/>
    <w:rsid w:val="000C710C"/>
    <w:rsid w:val="000D6D9D"/>
    <w:rsid w:val="000E2F0B"/>
    <w:rsid w:val="000F1C09"/>
    <w:rsid w:val="000F6A38"/>
    <w:rsid w:val="00100942"/>
    <w:rsid w:val="00106978"/>
    <w:rsid w:val="00107AB9"/>
    <w:rsid w:val="001107C2"/>
    <w:rsid w:val="00114706"/>
    <w:rsid w:val="0012376D"/>
    <w:rsid w:val="0013462F"/>
    <w:rsid w:val="00143C88"/>
    <w:rsid w:val="00145F18"/>
    <w:rsid w:val="0015249D"/>
    <w:rsid w:val="001551F8"/>
    <w:rsid w:val="00155903"/>
    <w:rsid w:val="00156CA7"/>
    <w:rsid w:val="00157F31"/>
    <w:rsid w:val="001625C9"/>
    <w:rsid w:val="001630FE"/>
    <w:rsid w:val="00165AB6"/>
    <w:rsid w:val="0016665C"/>
    <w:rsid w:val="001752ED"/>
    <w:rsid w:val="00186D5A"/>
    <w:rsid w:val="001A210A"/>
    <w:rsid w:val="001A727F"/>
    <w:rsid w:val="001B128D"/>
    <w:rsid w:val="001B1FDB"/>
    <w:rsid w:val="001B2619"/>
    <w:rsid w:val="001B41A3"/>
    <w:rsid w:val="001B59AB"/>
    <w:rsid w:val="001B7FDB"/>
    <w:rsid w:val="001C2521"/>
    <w:rsid w:val="001C3C0B"/>
    <w:rsid w:val="001C669B"/>
    <w:rsid w:val="001D527E"/>
    <w:rsid w:val="001F1BA4"/>
    <w:rsid w:val="001F1C7A"/>
    <w:rsid w:val="001F5892"/>
    <w:rsid w:val="001F6245"/>
    <w:rsid w:val="00204850"/>
    <w:rsid w:val="002057CB"/>
    <w:rsid w:val="00205F77"/>
    <w:rsid w:val="00206710"/>
    <w:rsid w:val="00206DE7"/>
    <w:rsid w:val="002171CB"/>
    <w:rsid w:val="0022408B"/>
    <w:rsid w:val="002245CF"/>
    <w:rsid w:val="002301A3"/>
    <w:rsid w:val="002302EC"/>
    <w:rsid w:val="002303A6"/>
    <w:rsid w:val="00232066"/>
    <w:rsid w:val="0023221D"/>
    <w:rsid w:val="002339C6"/>
    <w:rsid w:val="00234F7C"/>
    <w:rsid w:val="002419AA"/>
    <w:rsid w:val="00245F7B"/>
    <w:rsid w:val="00245F7E"/>
    <w:rsid w:val="00252FB0"/>
    <w:rsid w:val="00253DB1"/>
    <w:rsid w:val="0025419E"/>
    <w:rsid w:val="0025549F"/>
    <w:rsid w:val="00257B44"/>
    <w:rsid w:val="002601A9"/>
    <w:rsid w:val="0026053A"/>
    <w:rsid w:val="0026083E"/>
    <w:rsid w:val="00262EB4"/>
    <w:rsid w:val="002632BE"/>
    <w:rsid w:val="0026394A"/>
    <w:rsid w:val="00270F55"/>
    <w:rsid w:val="00271F8A"/>
    <w:rsid w:val="00275F69"/>
    <w:rsid w:val="00276CF2"/>
    <w:rsid w:val="00280A85"/>
    <w:rsid w:val="00282417"/>
    <w:rsid w:val="00284EB4"/>
    <w:rsid w:val="002A31BA"/>
    <w:rsid w:val="002A322F"/>
    <w:rsid w:val="002A4134"/>
    <w:rsid w:val="002B50C9"/>
    <w:rsid w:val="002D33D4"/>
    <w:rsid w:val="002D53E1"/>
    <w:rsid w:val="002E17B4"/>
    <w:rsid w:val="002E2277"/>
    <w:rsid w:val="002E3D43"/>
    <w:rsid w:val="002E526D"/>
    <w:rsid w:val="002F456E"/>
    <w:rsid w:val="002F4E4F"/>
    <w:rsid w:val="003000E5"/>
    <w:rsid w:val="0030761F"/>
    <w:rsid w:val="00307BC4"/>
    <w:rsid w:val="003126A0"/>
    <w:rsid w:val="00313DCF"/>
    <w:rsid w:val="003218C4"/>
    <w:rsid w:val="00321D00"/>
    <w:rsid w:val="00326A60"/>
    <w:rsid w:val="00331D93"/>
    <w:rsid w:val="00335CE4"/>
    <w:rsid w:val="0034465D"/>
    <w:rsid w:val="00345374"/>
    <w:rsid w:val="00346463"/>
    <w:rsid w:val="00346FD6"/>
    <w:rsid w:val="0035101E"/>
    <w:rsid w:val="00352258"/>
    <w:rsid w:val="00365AF2"/>
    <w:rsid w:val="0037067D"/>
    <w:rsid w:val="00371E29"/>
    <w:rsid w:val="00374EAC"/>
    <w:rsid w:val="00375BCC"/>
    <w:rsid w:val="003765B7"/>
    <w:rsid w:val="003813FE"/>
    <w:rsid w:val="003932C5"/>
    <w:rsid w:val="00396E1B"/>
    <w:rsid w:val="003A0A05"/>
    <w:rsid w:val="003A1F8B"/>
    <w:rsid w:val="003A721C"/>
    <w:rsid w:val="003B744E"/>
    <w:rsid w:val="003B7A4A"/>
    <w:rsid w:val="003D17F6"/>
    <w:rsid w:val="003D237A"/>
    <w:rsid w:val="003E713C"/>
    <w:rsid w:val="003F0903"/>
    <w:rsid w:val="003F289C"/>
    <w:rsid w:val="003F39B6"/>
    <w:rsid w:val="003F3F9B"/>
    <w:rsid w:val="003F40F1"/>
    <w:rsid w:val="00401EAB"/>
    <w:rsid w:val="00406681"/>
    <w:rsid w:val="00414DC6"/>
    <w:rsid w:val="00421E2D"/>
    <w:rsid w:val="0042281A"/>
    <w:rsid w:val="00423E96"/>
    <w:rsid w:val="0042649F"/>
    <w:rsid w:val="00431CBE"/>
    <w:rsid w:val="00444377"/>
    <w:rsid w:val="004448D0"/>
    <w:rsid w:val="00444A34"/>
    <w:rsid w:val="0045397C"/>
    <w:rsid w:val="00453AFF"/>
    <w:rsid w:val="004560B5"/>
    <w:rsid w:val="004606C7"/>
    <w:rsid w:val="00466E7F"/>
    <w:rsid w:val="00473302"/>
    <w:rsid w:val="00473981"/>
    <w:rsid w:val="004743D8"/>
    <w:rsid w:val="004832F4"/>
    <w:rsid w:val="004858E3"/>
    <w:rsid w:val="00486B38"/>
    <w:rsid w:val="0049556F"/>
    <w:rsid w:val="004A0935"/>
    <w:rsid w:val="004A6513"/>
    <w:rsid w:val="004A7FE6"/>
    <w:rsid w:val="004B03F1"/>
    <w:rsid w:val="004B28F7"/>
    <w:rsid w:val="004B7943"/>
    <w:rsid w:val="004C2DE9"/>
    <w:rsid w:val="004C4764"/>
    <w:rsid w:val="004C526A"/>
    <w:rsid w:val="004C56DF"/>
    <w:rsid w:val="004C609B"/>
    <w:rsid w:val="004D11CA"/>
    <w:rsid w:val="004D22B2"/>
    <w:rsid w:val="004F0C23"/>
    <w:rsid w:val="004F34C2"/>
    <w:rsid w:val="004F42EA"/>
    <w:rsid w:val="004F6917"/>
    <w:rsid w:val="00511D78"/>
    <w:rsid w:val="00514181"/>
    <w:rsid w:val="00517C88"/>
    <w:rsid w:val="005219E2"/>
    <w:rsid w:val="00526C9D"/>
    <w:rsid w:val="005340D9"/>
    <w:rsid w:val="00534BC4"/>
    <w:rsid w:val="00535591"/>
    <w:rsid w:val="005420D8"/>
    <w:rsid w:val="00543B51"/>
    <w:rsid w:val="0054497A"/>
    <w:rsid w:val="00546441"/>
    <w:rsid w:val="00551A3D"/>
    <w:rsid w:val="0055712F"/>
    <w:rsid w:val="0055715F"/>
    <w:rsid w:val="00557ACE"/>
    <w:rsid w:val="00557C56"/>
    <w:rsid w:val="00564582"/>
    <w:rsid w:val="00564694"/>
    <w:rsid w:val="00564DE5"/>
    <w:rsid w:val="00565E0F"/>
    <w:rsid w:val="00570FD3"/>
    <w:rsid w:val="005810E3"/>
    <w:rsid w:val="005872E0"/>
    <w:rsid w:val="005938BF"/>
    <w:rsid w:val="00594136"/>
    <w:rsid w:val="00594C02"/>
    <w:rsid w:val="0059571A"/>
    <w:rsid w:val="005A0C01"/>
    <w:rsid w:val="005A2C1E"/>
    <w:rsid w:val="005A32BB"/>
    <w:rsid w:val="005B0C2D"/>
    <w:rsid w:val="005B2391"/>
    <w:rsid w:val="005B24A4"/>
    <w:rsid w:val="005B5A15"/>
    <w:rsid w:val="005D08F6"/>
    <w:rsid w:val="005D19DF"/>
    <w:rsid w:val="005D7184"/>
    <w:rsid w:val="005D78B4"/>
    <w:rsid w:val="005D7C4C"/>
    <w:rsid w:val="005E0F48"/>
    <w:rsid w:val="005E1790"/>
    <w:rsid w:val="005E33EF"/>
    <w:rsid w:val="005E5C68"/>
    <w:rsid w:val="005F16EB"/>
    <w:rsid w:val="005F4913"/>
    <w:rsid w:val="005F4A92"/>
    <w:rsid w:val="005F4F88"/>
    <w:rsid w:val="005F6413"/>
    <w:rsid w:val="00600ADD"/>
    <w:rsid w:val="00612410"/>
    <w:rsid w:val="0061268B"/>
    <w:rsid w:val="00621F06"/>
    <w:rsid w:val="006243BC"/>
    <w:rsid w:val="00624D9C"/>
    <w:rsid w:val="00626B87"/>
    <w:rsid w:val="00633471"/>
    <w:rsid w:val="00636088"/>
    <w:rsid w:val="0064030E"/>
    <w:rsid w:val="006414B6"/>
    <w:rsid w:val="0064493B"/>
    <w:rsid w:val="006469A1"/>
    <w:rsid w:val="00647E32"/>
    <w:rsid w:val="006515B1"/>
    <w:rsid w:val="00651C3A"/>
    <w:rsid w:val="00654AC8"/>
    <w:rsid w:val="006560FB"/>
    <w:rsid w:val="00657A40"/>
    <w:rsid w:val="00661E67"/>
    <w:rsid w:val="00663809"/>
    <w:rsid w:val="0067102B"/>
    <w:rsid w:val="00671865"/>
    <w:rsid w:val="00676241"/>
    <w:rsid w:val="0068296E"/>
    <w:rsid w:val="00693681"/>
    <w:rsid w:val="006945ED"/>
    <w:rsid w:val="0069744D"/>
    <w:rsid w:val="006974AD"/>
    <w:rsid w:val="00697E5C"/>
    <w:rsid w:val="006A001D"/>
    <w:rsid w:val="006A0DF0"/>
    <w:rsid w:val="006A2ECD"/>
    <w:rsid w:val="006A64BC"/>
    <w:rsid w:val="006B1782"/>
    <w:rsid w:val="006B5F4B"/>
    <w:rsid w:val="006B7168"/>
    <w:rsid w:val="006B7701"/>
    <w:rsid w:val="006C0F0D"/>
    <w:rsid w:val="006C5FEF"/>
    <w:rsid w:val="006D013A"/>
    <w:rsid w:val="006D1819"/>
    <w:rsid w:val="006D20ED"/>
    <w:rsid w:val="006E1BC8"/>
    <w:rsid w:val="006E5C60"/>
    <w:rsid w:val="006E6081"/>
    <w:rsid w:val="006E618D"/>
    <w:rsid w:val="006F1A1F"/>
    <w:rsid w:val="006F2BB7"/>
    <w:rsid w:val="006F4423"/>
    <w:rsid w:val="006F6A3F"/>
    <w:rsid w:val="006F7E89"/>
    <w:rsid w:val="00700431"/>
    <w:rsid w:val="00700CBA"/>
    <w:rsid w:val="00704FFF"/>
    <w:rsid w:val="00706CA2"/>
    <w:rsid w:val="00716354"/>
    <w:rsid w:val="00721989"/>
    <w:rsid w:val="007233CE"/>
    <w:rsid w:val="007238A4"/>
    <w:rsid w:val="00730082"/>
    <w:rsid w:val="0073025B"/>
    <w:rsid w:val="007304DE"/>
    <w:rsid w:val="00734E6F"/>
    <w:rsid w:val="007429C5"/>
    <w:rsid w:val="0074650C"/>
    <w:rsid w:val="00747A9D"/>
    <w:rsid w:val="00752F96"/>
    <w:rsid w:val="00755BAF"/>
    <w:rsid w:val="00771034"/>
    <w:rsid w:val="00786A21"/>
    <w:rsid w:val="00787F6A"/>
    <w:rsid w:val="007902C3"/>
    <w:rsid w:val="00793185"/>
    <w:rsid w:val="007A299B"/>
    <w:rsid w:val="007A2BCA"/>
    <w:rsid w:val="007A350E"/>
    <w:rsid w:val="007A60D0"/>
    <w:rsid w:val="007A62A1"/>
    <w:rsid w:val="007A62CC"/>
    <w:rsid w:val="007A765D"/>
    <w:rsid w:val="007B06D8"/>
    <w:rsid w:val="007B7DC9"/>
    <w:rsid w:val="007C6271"/>
    <w:rsid w:val="007C70C9"/>
    <w:rsid w:val="007D2ABC"/>
    <w:rsid w:val="007D44A0"/>
    <w:rsid w:val="007D4A5B"/>
    <w:rsid w:val="007E0B5B"/>
    <w:rsid w:val="007E1617"/>
    <w:rsid w:val="007E4787"/>
    <w:rsid w:val="007E5FD4"/>
    <w:rsid w:val="007F0DA3"/>
    <w:rsid w:val="007F1813"/>
    <w:rsid w:val="007F193E"/>
    <w:rsid w:val="007F1B81"/>
    <w:rsid w:val="007F4483"/>
    <w:rsid w:val="007F4A64"/>
    <w:rsid w:val="00801CAA"/>
    <w:rsid w:val="008032D7"/>
    <w:rsid w:val="00816DAC"/>
    <w:rsid w:val="0082209E"/>
    <w:rsid w:val="008230AF"/>
    <w:rsid w:val="0082431E"/>
    <w:rsid w:val="00826D30"/>
    <w:rsid w:val="00831EE0"/>
    <w:rsid w:val="00831EF8"/>
    <w:rsid w:val="0083246A"/>
    <w:rsid w:val="008353DF"/>
    <w:rsid w:val="00843A70"/>
    <w:rsid w:val="0084780E"/>
    <w:rsid w:val="00851847"/>
    <w:rsid w:val="00854530"/>
    <w:rsid w:val="0085690E"/>
    <w:rsid w:val="00862720"/>
    <w:rsid w:val="00863FAC"/>
    <w:rsid w:val="00866A74"/>
    <w:rsid w:val="008709FB"/>
    <w:rsid w:val="008758EF"/>
    <w:rsid w:val="008770D5"/>
    <w:rsid w:val="0088193A"/>
    <w:rsid w:val="008848A9"/>
    <w:rsid w:val="00884D4B"/>
    <w:rsid w:val="00887887"/>
    <w:rsid w:val="00892D2C"/>
    <w:rsid w:val="00895FA2"/>
    <w:rsid w:val="008A1583"/>
    <w:rsid w:val="008A3646"/>
    <w:rsid w:val="008A7103"/>
    <w:rsid w:val="008C5567"/>
    <w:rsid w:val="008D3B1E"/>
    <w:rsid w:val="008D4FB3"/>
    <w:rsid w:val="008D5E26"/>
    <w:rsid w:val="008D649C"/>
    <w:rsid w:val="008E1532"/>
    <w:rsid w:val="008E647E"/>
    <w:rsid w:val="008F12B5"/>
    <w:rsid w:val="008F388C"/>
    <w:rsid w:val="008F4E28"/>
    <w:rsid w:val="009040C9"/>
    <w:rsid w:val="00904CC9"/>
    <w:rsid w:val="00905F25"/>
    <w:rsid w:val="009069D0"/>
    <w:rsid w:val="0090714B"/>
    <w:rsid w:val="0091011E"/>
    <w:rsid w:val="009145EB"/>
    <w:rsid w:val="0092616E"/>
    <w:rsid w:val="00933A50"/>
    <w:rsid w:val="00936A8E"/>
    <w:rsid w:val="009427E5"/>
    <w:rsid w:val="00944318"/>
    <w:rsid w:val="009459AA"/>
    <w:rsid w:val="00946DC4"/>
    <w:rsid w:val="0095053C"/>
    <w:rsid w:val="009507F7"/>
    <w:rsid w:val="009661D8"/>
    <w:rsid w:val="00973757"/>
    <w:rsid w:val="00974167"/>
    <w:rsid w:val="00974B49"/>
    <w:rsid w:val="00975320"/>
    <w:rsid w:val="00980966"/>
    <w:rsid w:val="00981A63"/>
    <w:rsid w:val="00983FAE"/>
    <w:rsid w:val="009845B2"/>
    <w:rsid w:val="00987390"/>
    <w:rsid w:val="00992BF5"/>
    <w:rsid w:val="0099690E"/>
    <w:rsid w:val="009972B4"/>
    <w:rsid w:val="009A04EF"/>
    <w:rsid w:val="009B7159"/>
    <w:rsid w:val="009C1499"/>
    <w:rsid w:val="009C32A8"/>
    <w:rsid w:val="009C3A86"/>
    <w:rsid w:val="009C4BA9"/>
    <w:rsid w:val="009D2FD1"/>
    <w:rsid w:val="009D439A"/>
    <w:rsid w:val="009D6CAB"/>
    <w:rsid w:val="009D6DAF"/>
    <w:rsid w:val="009E02CF"/>
    <w:rsid w:val="009E1E82"/>
    <w:rsid w:val="009E22E3"/>
    <w:rsid w:val="009E2BDB"/>
    <w:rsid w:val="009E6756"/>
    <w:rsid w:val="009F0DD2"/>
    <w:rsid w:val="009F2866"/>
    <w:rsid w:val="009F32C4"/>
    <w:rsid w:val="009F4E5B"/>
    <w:rsid w:val="009F674F"/>
    <w:rsid w:val="00A06C87"/>
    <w:rsid w:val="00A0741A"/>
    <w:rsid w:val="00A11AF2"/>
    <w:rsid w:val="00A14E88"/>
    <w:rsid w:val="00A2200D"/>
    <w:rsid w:val="00A25985"/>
    <w:rsid w:val="00A264F9"/>
    <w:rsid w:val="00A30DAF"/>
    <w:rsid w:val="00A33576"/>
    <w:rsid w:val="00A43F0B"/>
    <w:rsid w:val="00A47A94"/>
    <w:rsid w:val="00A5384B"/>
    <w:rsid w:val="00A547CA"/>
    <w:rsid w:val="00A56256"/>
    <w:rsid w:val="00A65ACD"/>
    <w:rsid w:val="00A66B32"/>
    <w:rsid w:val="00A71261"/>
    <w:rsid w:val="00A740BB"/>
    <w:rsid w:val="00A83863"/>
    <w:rsid w:val="00A8553D"/>
    <w:rsid w:val="00A85572"/>
    <w:rsid w:val="00A8647F"/>
    <w:rsid w:val="00A8698F"/>
    <w:rsid w:val="00A8760D"/>
    <w:rsid w:val="00A92F84"/>
    <w:rsid w:val="00A95CBA"/>
    <w:rsid w:val="00A97002"/>
    <w:rsid w:val="00AA0C19"/>
    <w:rsid w:val="00AA6861"/>
    <w:rsid w:val="00AA7021"/>
    <w:rsid w:val="00AA7D07"/>
    <w:rsid w:val="00AB0166"/>
    <w:rsid w:val="00AB22B7"/>
    <w:rsid w:val="00AC0D88"/>
    <w:rsid w:val="00AC16B4"/>
    <w:rsid w:val="00AC2522"/>
    <w:rsid w:val="00AC6757"/>
    <w:rsid w:val="00AD06A2"/>
    <w:rsid w:val="00AD1D41"/>
    <w:rsid w:val="00AE1496"/>
    <w:rsid w:val="00AE1CB9"/>
    <w:rsid w:val="00AF3252"/>
    <w:rsid w:val="00AF5A5C"/>
    <w:rsid w:val="00B00DA1"/>
    <w:rsid w:val="00B07B6F"/>
    <w:rsid w:val="00B07C45"/>
    <w:rsid w:val="00B10207"/>
    <w:rsid w:val="00B1239E"/>
    <w:rsid w:val="00B203A1"/>
    <w:rsid w:val="00B21F03"/>
    <w:rsid w:val="00B2333F"/>
    <w:rsid w:val="00B34A0C"/>
    <w:rsid w:val="00B45A88"/>
    <w:rsid w:val="00B5188B"/>
    <w:rsid w:val="00B51D7D"/>
    <w:rsid w:val="00B53AF5"/>
    <w:rsid w:val="00B54884"/>
    <w:rsid w:val="00B54F36"/>
    <w:rsid w:val="00B64AD9"/>
    <w:rsid w:val="00B66A62"/>
    <w:rsid w:val="00B677D0"/>
    <w:rsid w:val="00B706BB"/>
    <w:rsid w:val="00B72ADF"/>
    <w:rsid w:val="00B76735"/>
    <w:rsid w:val="00B7693C"/>
    <w:rsid w:val="00B76B4A"/>
    <w:rsid w:val="00B81907"/>
    <w:rsid w:val="00B90E4E"/>
    <w:rsid w:val="00B92CBB"/>
    <w:rsid w:val="00B95326"/>
    <w:rsid w:val="00BA2445"/>
    <w:rsid w:val="00BA35E0"/>
    <w:rsid w:val="00BA4EEF"/>
    <w:rsid w:val="00BB54F1"/>
    <w:rsid w:val="00BB5E96"/>
    <w:rsid w:val="00BC0108"/>
    <w:rsid w:val="00BC0CEE"/>
    <w:rsid w:val="00BC0DF6"/>
    <w:rsid w:val="00BD44C2"/>
    <w:rsid w:val="00BD4B32"/>
    <w:rsid w:val="00BE1D28"/>
    <w:rsid w:val="00BE1EF7"/>
    <w:rsid w:val="00BE1F51"/>
    <w:rsid w:val="00BE62B3"/>
    <w:rsid w:val="00BF3E1E"/>
    <w:rsid w:val="00BF5AF0"/>
    <w:rsid w:val="00BF7D6D"/>
    <w:rsid w:val="00C00A4D"/>
    <w:rsid w:val="00C07ADA"/>
    <w:rsid w:val="00C175D7"/>
    <w:rsid w:val="00C20715"/>
    <w:rsid w:val="00C22AD1"/>
    <w:rsid w:val="00C243DD"/>
    <w:rsid w:val="00C30E10"/>
    <w:rsid w:val="00C331A6"/>
    <w:rsid w:val="00C43A64"/>
    <w:rsid w:val="00C45569"/>
    <w:rsid w:val="00C573BE"/>
    <w:rsid w:val="00C62FE0"/>
    <w:rsid w:val="00C63AA0"/>
    <w:rsid w:val="00C648AD"/>
    <w:rsid w:val="00C668DE"/>
    <w:rsid w:val="00C66914"/>
    <w:rsid w:val="00C66D8A"/>
    <w:rsid w:val="00C6705F"/>
    <w:rsid w:val="00C77B3A"/>
    <w:rsid w:val="00C80A0C"/>
    <w:rsid w:val="00C8240C"/>
    <w:rsid w:val="00C97707"/>
    <w:rsid w:val="00CA00DE"/>
    <w:rsid w:val="00CA589C"/>
    <w:rsid w:val="00CA6E5F"/>
    <w:rsid w:val="00CA7FFE"/>
    <w:rsid w:val="00CB31A6"/>
    <w:rsid w:val="00CB4E29"/>
    <w:rsid w:val="00CB55B5"/>
    <w:rsid w:val="00CB56A5"/>
    <w:rsid w:val="00CB5AD1"/>
    <w:rsid w:val="00CB5F45"/>
    <w:rsid w:val="00CB6135"/>
    <w:rsid w:val="00CC24D2"/>
    <w:rsid w:val="00CC3F8E"/>
    <w:rsid w:val="00CC669A"/>
    <w:rsid w:val="00CC7027"/>
    <w:rsid w:val="00CD11C5"/>
    <w:rsid w:val="00CE3742"/>
    <w:rsid w:val="00CE7F06"/>
    <w:rsid w:val="00CF0802"/>
    <w:rsid w:val="00CF2FF9"/>
    <w:rsid w:val="00CF7DF6"/>
    <w:rsid w:val="00D00F5C"/>
    <w:rsid w:val="00D01C05"/>
    <w:rsid w:val="00D023B0"/>
    <w:rsid w:val="00D055BE"/>
    <w:rsid w:val="00D126E8"/>
    <w:rsid w:val="00D23C1D"/>
    <w:rsid w:val="00D25041"/>
    <w:rsid w:val="00D25614"/>
    <w:rsid w:val="00D34EA9"/>
    <w:rsid w:val="00D37626"/>
    <w:rsid w:val="00D43658"/>
    <w:rsid w:val="00D44CF4"/>
    <w:rsid w:val="00D47FB9"/>
    <w:rsid w:val="00D67859"/>
    <w:rsid w:val="00D71B98"/>
    <w:rsid w:val="00D728F1"/>
    <w:rsid w:val="00D72922"/>
    <w:rsid w:val="00D77F8C"/>
    <w:rsid w:val="00D82C00"/>
    <w:rsid w:val="00D86980"/>
    <w:rsid w:val="00D93840"/>
    <w:rsid w:val="00D96245"/>
    <w:rsid w:val="00D96953"/>
    <w:rsid w:val="00D97197"/>
    <w:rsid w:val="00D97461"/>
    <w:rsid w:val="00DA4738"/>
    <w:rsid w:val="00DA676E"/>
    <w:rsid w:val="00DB0B84"/>
    <w:rsid w:val="00DB0EB0"/>
    <w:rsid w:val="00DB1CF7"/>
    <w:rsid w:val="00DB33F9"/>
    <w:rsid w:val="00DB4DCC"/>
    <w:rsid w:val="00DC00C7"/>
    <w:rsid w:val="00DC173B"/>
    <w:rsid w:val="00DC4FDE"/>
    <w:rsid w:val="00DD0E9A"/>
    <w:rsid w:val="00DD0F84"/>
    <w:rsid w:val="00DD39C8"/>
    <w:rsid w:val="00DD4B80"/>
    <w:rsid w:val="00DE0B37"/>
    <w:rsid w:val="00DE1C41"/>
    <w:rsid w:val="00DE4B42"/>
    <w:rsid w:val="00DE6357"/>
    <w:rsid w:val="00DE6463"/>
    <w:rsid w:val="00DF25D6"/>
    <w:rsid w:val="00DF313B"/>
    <w:rsid w:val="00DF62C5"/>
    <w:rsid w:val="00E0050D"/>
    <w:rsid w:val="00E01C75"/>
    <w:rsid w:val="00E04D81"/>
    <w:rsid w:val="00E068ED"/>
    <w:rsid w:val="00E0723F"/>
    <w:rsid w:val="00E0785B"/>
    <w:rsid w:val="00E07A11"/>
    <w:rsid w:val="00E1032C"/>
    <w:rsid w:val="00E1052C"/>
    <w:rsid w:val="00E1054A"/>
    <w:rsid w:val="00E12718"/>
    <w:rsid w:val="00E14EBD"/>
    <w:rsid w:val="00E30434"/>
    <w:rsid w:val="00E34118"/>
    <w:rsid w:val="00E34AA8"/>
    <w:rsid w:val="00E353EA"/>
    <w:rsid w:val="00E35A88"/>
    <w:rsid w:val="00E36060"/>
    <w:rsid w:val="00E36641"/>
    <w:rsid w:val="00E4018E"/>
    <w:rsid w:val="00E41E4D"/>
    <w:rsid w:val="00E45E90"/>
    <w:rsid w:val="00E4683E"/>
    <w:rsid w:val="00E46E74"/>
    <w:rsid w:val="00E50917"/>
    <w:rsid w:val="00E51CE2"/>
    <w:rsid w:val="00E65B1B"/>
    <w:rsid w:val="00E6671E"/>
    <w:rsid w:val="00E72B95"/>
    <w:rsid w:val="00E7322D"/>
    <w:rsid w:val="00E8149F"/>
    <w:rsid w:val="00E817E0"/>
    <w:rsid w:val="00E81AF1"/>
    <w:rsid w:val="00E840D2"/>
    <w:rsid w:val="00E843EC"/>
    <w:rsid w:val="00E86D4E"/>
    <w:rsid w:val="00E87DDA"/>
    <w:rsid w:val="00E92F40"/>
    <w:rsid w:val="00E959F8"/>
    <w:rsid w:val="00EA40BE"/>
    <w:rsid w:val="00EA44E9"/>
    <w:rsid w:val="00EA6BCC"/>
    <w:rsid w:val="00EA758E"/>
    <w:rsid w:val="00EB49AA"/>
    <w:rsid w:val="00EC2037"/>
    <w:rsid w:val="00EC578A"/>
    <w:rsid w:val="00EC6C49"/>
    <w:rsid w:val="00ED1BC9"/>
    <w:rsid w:val="00ED49FA"/>
    <w:rsid w:val="00EE11C4"/>
    <w:rsid w:val="00EE714F"/>
    <w:rsid w:val="00EF01AF"/>
    <w:rsid w:val="00EF2094"/>
    <w:rsid w:val="00EF41EE"/>
    <w:rsid w:val="00EF439E"/>
    <w:rsid w:val="00F0223C"/>
    <w:rsid w:val="00F06B2F"/>
    <w:rsid w:val="00F07DFE"/>
    <w:rsid w:val="00F10648"/>
    <w:rsid w:val="00F12DA5"/>
    <w:rsid w:val="00F14A9B"/>
    <w:rsid w:val="00F16603"/>
    <w:rsid w:val="00F2056A"/>
    <w:rsid w:val="00F275A5"/>
    <w:rsid w:val="00F30F7E"/>
    <w:rsid w:val="00F406A5"/>
    <w:rsid w:val="00F40A9F"/>
    <w:rsid w:val="00F46F19"/>
    <w:rsid w:val="00F54651"/>
    <w:rsid w:val="00F56B52"/>
    <w:rsid w:val="00F633DD"/>
    <w:rsid w:val="00F64568"/>
    <w:rsid w:val="00F66455"/>
    <w:rsid w:val="00F71675"/>
    <w:rsid w:val="00F71A20"/>
    <w:rsid w:val="00F90A16"/>
    <w:rsid w:val="00F90E04"/>
    <w:rsid w:val="00FA1DC8"/>
    <w:rsid w:val="00FB12A9"/>
    <w:rsid w:val="00FC2590"/>
    <w:rsid w:val="00FC3A54"/>
    <w:rsid w:val="00FC4FA1"/>
    <w:rsid w:val="00FD0525"/>
    <w:rsid w:val="00FD4454"/>
    <w:rsid w:val="00FE3378"/>
    <w:rsid w:val="00FE4888"/>
    <w:rsid w:val="00FE63CA"/>
    <w:rsid w:val="00FE71FC"/>
    <w:rsid w:val="00FF0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C1E"/>
    <w:rPr>
      <w:rFonts w:ascii="Calibri" w:eastAsia="Calibri" w:hAnsi="Calibri" w:cs="Times New Roman"/>
    </w:rPr>
  </w:style>
  <w:style w:type="paragraph" w:styleId="1">
    <w:name w:val="heading 1"/>
    <w:basedOn w:val="a"/>
    <w:next w:val="a"/>
    <w:link w:val="10"/>
    <w:uiPriority w:val="9"/>
    <w:qFormat/>
    <w:rsid w:val="00444A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087F22"/>
    <w:pPr>
      <w:keepNext/>
      <w:spacing w:after="0" w:line="240" w:lineRule="auto"/>
      <w:jc w:val="both"/>
      <w:outlineLvl w:val="4"/>
    </w:pPr>
    <w:rPr>
      <w:rFonts w:ascii="Times New Roman" w:eastAsia="Times New Roman" w:hAnsi="Times New Roman"/>
      <w:b/>
      <w:sz w:val="28"/>
      <w:szCs w:val="24"/>
      <w:lang w:eastAsia="ru-RU"/>
    </w:rPr>
  </w:style>
  <w:style w:type="paragraph" w:styleId="6">
    <w:name w:val="heading 6"/>
    <w:basedOn w:val="a"/>
    <w:next w:val="a"/>
    <w:link w:val="60"/>
    <w:uiPriority w:val="9"/>
    <w:semiHidden/>
    <w:unhideWhenUsed/>
    <w:qFormat/>
    <w:rsid w:val="00253DB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5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5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5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5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5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45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5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5E90"/>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5A2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A25985"/>
    <w:pPr>
      <w:spacing w:after="0" w:line="240" w:lineRule="auto"/>
    </w:pPr>
    <w:rPr>
      <w:sz w:val="20"/>
      <w:szCs w:val="20"/>
    </w:rPr>
  </w:style>
  <w:style w:type="character" w:customStyle="1" w:styleId="a5">
    <w:name w:val="Текст сноски Знак"/>
    <w:basedOn w:val="a0"/>
    <w:link w:val="a4"/>
    <w:uiPriority w:val="99"/>
    <w:semiHidden/>
    <w:rsid w:val="00A25985"/>
    <w:rPr>
      <w:rFonts w:ascii="Calibri" w:eastAsia="Calibri" w:hAnsi="Calibri" w:cs="Times New Roman"/>
      <w:sz w:val="20"/>
      <w:szCs w:val="20"/>
    </w:rPr>
  </w:style>
  <w:style w:type="character" w:styleId="a6">
    <w:name w:val="footnote reference"/>
    <w:basedOn w:val="a0"/>
    <w:uiPriority w:val="99"/>
    <w:semiHidden/>
    <w:unhideWhenUsed/>
    <w:rsid w:val="00A25985"/>
    <w:rPr>
      <w:vertAlign w:val="superscript"/>
    </w:rPr>
  </w:style>
  <w:style w:type="character" w:customStyle="1" w:styleId="50">
    <w:name w:val="Заголовок 5 Знак"/>
    <w:basedOn w:val="a0"/>
    <w:link w:val="5"/>
    <w:rsid w:val="00087F22"/>
    <w:rPr>
      <w:rFonts w:ascii="Times New Roman" w:eastAsia="Times New Roman" w:hAnsi="Times New Roman" w:cs="Times New Roman"/>
      <w:b/>
      <w:sz w:val="28"/>
      <w:szCs w:val="24"/>
      <w:lang w:eastAsia="ru-RU"/>
    </w:rPr>
  </w:style>
  <w:style w:type="character" w:customStyle="1" w:styleId="10">
    <w:name w:val="Заголовок 1 Знак"/>
    <w:basedOn w:val="a0"/>
    <w:link w:val="1"/>
    <w:uiPriority w:val="9"/>
    <w:rsid w:val="00444A34"/>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444A34"/>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444A34"/>
    <w:rPr>
      <w:rFonts w:ascii="Tahoma" w:eastAsia="Times New Roman" w:hAnsi="Tahoma" w:cs="Tahoma"/>
      <w:sz w:val="16"/>
      <w:szCs w:val="16"/>
      <w:lang w:eastAsia="ru-RU"/>
    </w:rPr>
  </w:style>
  <w:style w:type="character" w:customStyle="1" w:styleId="apple-converted-space">
    <w:name w:val="apple-converted-space"/>
    <w:basedOn w:val="a0"/>
    <w:rsid w:val="00444A34"/>
  </w:style>
  <w:style w:type="paragraph" w:styleId="a9">
    <w:name w:val="No Spacing"/>
    <w:uiPriority w:val="1"/>
    <w:qFormat/>
    <w:rsid w:val="00444A34"/>
    <w:pPr>
      <w:spacing w:after="0" w:line="240" w:lineRule="auto"/>
    </w:pPr>
    <w:rPr>
      <w:rFonts w:ascii="Calibri" w:eastAsia="Calibri" w:hAnsi="Calibri" w:cs="Times New Roman"/>
    </w:rPr>
  </w:style>
  <w:style w:type="character" w:styleId="aa">
    <w:name w:val="Hyperlink"/>
    <w:basedOn w:val="a0"/>
    <w:rsid w:val="00444A34"/>
    <w:rPr>
      <w:color w:val="0000FF"/>
      <w:u w:val="single"/>
    </w:rPr>
  </w:style>
  <w:style w:type="paragraph" w:customStyle="1" w:styleId="consplusnormal0">
    <w:name w:val="consplusnormal"/>
    <w:basedOn w:val="a"/>
    <w:rsid w:val="00444A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0">
    <w:name w:val="consplustitle"/>
    <w:basedOn w:val="a"/>
    <w:rsid w:val="00444A3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uiPriority w:val="34"/>
    <w:qFormat/>
    <w:rsid w:val="00DA4738"/>
    <w:pPr>
      <w:ind w:left="720"/>
      <w:contextualSpacing/>
    </w:pPr>
    <w:rPr>
      <w:rFonts w:asciiTheme="minorHAnsi" w:eastAsiaTheme="minorEastAsia" w:hAnsiTheme="minorHAnsi" w:cstheme="minorBidi"/>
      <w:lang w:eastAsia="ru-RU"/>
    </w:rPr>
  </w:style>
  <w:style w:type="character" w:customStyle="1" w:styleId="2">
    <w:name w:val="Основной текст2"/>
    <w:basedOn w:val="a0"/>
    <w:rsid w:val="00A8760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ac">
    <w:name w:val="header"/>
    <w:basedOn w:val="a"/>
    <w:link w:val="ad"/>
    <w:uiPriority w:val="99"/>
    <w:unhideWhenUsed/>
    <w:rsid w:val="005645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64582"/>
    <w:rPr>
      <w:rFonts w:ascii="Calibri" w:eastAsia="Calibri" w:hAnsi="Calibri" w:cs="Times New Roman"/>
    </w:rPr>
  </w:style>
  <w:style w:type="paragraph" w:styleId="ae">
    <w:name w:val="footer"/>
    <w:basedOn w:val="a"/>
    <w:link w:val="af"/>
    <w:uiPriority w:val="99"/>
    <w:semiHidden/>
    <w:unhideWhenUsed/>
    <w:rsid w:val="00564582"/>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564582"/>
    <w:rPr>
      <w:rFonts w:ascii="Calibri" w:eastAsia="Calibri" w:hAnsi="Calibri" w:cs="Times New Roman"/>
    </w:rPr>
  </w:style>
  <w:style w:type="character" w:customStyle="1" w:styleId="20">
    <w:name w:val="Основной текст (2)_"/>
    <w:basedOn w:val="a0"/>
    <w:link w:val="21"/>
    <w:locked/>
    <w:rsid w:val="00C80A0C"/>
    <w:rPr>
      <w:rFonts w:ascii="Times New Roman" w:hAnsi="Times New Roman"/>
      <w:shd w:val="clear" w:color="auto" w:fill="FFFFFF"/>
    </w:rPr>
  </w:style>
  <w:style w:type="paragraph" w:customStyle="1" w:styleId="21">
    <w:name w:val="Основной текст (2)1"/>
    <w:basedOn w:val="a"/>
    <w:link w:val="20"/>
    <w:rsid w:val="00C80A0C"/>
    <w:pPr>
      <w:widowControl w:val="0"/>
      <w:shd w:val="clear" w:color="auto" w:fill="FFFFFF"/>
      <w:spacing w:before="480" w:after="0" w:line="240" w:lineRule="atLeast"/>
      <w:jc w:val="both"/>
    </w:pPr>
    <w:rPr>
      <w:rFonts w:ascii="Times New Roman" w:eastAsiaTheme="minorHAnsi" w:hAnsi="Times New Roman" w:cstheme="minorBidi"/>
    </w:rPr>
  </w:style>
  <w:style w:type="character" w:customStyle="1" w:styleId="60">
    <w:name w:val="Заголовок 6 Знак"/>
    <w:basedOn w:val="a0"/>
    <w:link w:val="6"/>
    <w:uiPriority w:val="9"/>
    <w:semiHidden/>
    <w:rsid w:val="00253DB1"/>
    <w:rPr>
      <w:rFonts w:asciiTheme="majorHAnsi" w:eastAsiaTheme="majorEastAsia" w:hAnsiTheme="majorHAnsi" w:cstheme="majorBidi"/>
      <w:i/>
      <w:iCs/>
      <w:color w:val="243F60" w:themeColor="accent1" w:themeShade="7F"/>
    </w:rPr>
  </w:style>
  <w:style w:type="character" w:styleId="af0">
    <w:name w:val="page number"/>
    <w:uiPriority w:val="99"/>
    <w:rsid w:val="00AC6757"/>
    <w:rPr>
      <w:rFonts w:cs="Times New Roman"/>
    </w:rPr>
  </w:style>
  <w:style w:type="paragraph" w:styleId="22">
    <w:name w:val="Body Text 2"/>
    <w:basedOn w:val="a"/>
    <w:link w:val="23"/>
    <w:uiPriority w:val="99"/>
    <w:rsid w:val="00AC6757"/>
    <w:pPr>
      <w:spacing w:after="0" w:line="240" w:lineRule="auto"/>
      <w:ind w:firstLine="709"/>
      <w:jc w:val="both"/>
    </w:pPr>
    <w:rPr>
      <w:rFonts w:ascii="Times New Roman" w:eastAsia="Times New Roman" w:hAnsi="Times New Roman"/>
      <w:sz w:val="20"/>
      <w:szCs w:val="20"/>
    </w:rPr>
  </w:style>
  <w:style w:type="character" w:customStyle="1" w:styleId="23">
    <w:name w:val="Основной текст 2 Знак"/>
    <w:basedOn w:val="a0"/>
    <w:link w:val="22"/>
    <w:uiPriority w:val="99"/>
    <w:rsid w:val="00AC6757"/>
    <w:rPr>
      <w:rFonts w:ascii="Times New Roman" w:eastAsia="Times New Roman" w:hAnsi="Times New Roman" w:cs="Times New Roman"/>
      <w:sz w:val="20"/>
      <w:szCs w:val="20"/>
    </w:rPr>
  </w:style>
  <w:style w:type="paragraph" w:customStyle="1" w:styleId="11">
    <w:name w:val="Абзац списка1"/>
    <w:basedOn w:val="a"/>
    <w:uiPriority w:val="34"/>
    <w:qFormat/>
    <w:rsid w:val="00AC6757"/>
    <w:pPr>
      <w:ind w:left="720"/>
      <w:contextualSpacing/>
    </w:pPr>
    <w:rPr>
      <w:rFonts w:eastAsia="Times New Roman"/>
      <w:lang w:eastAsia="ru-RU"/>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rsid w:val="00AC6757"/>
    <w:pPr>
      <w:spacing w:before="20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83EC2-7A3E-4BBD-8892-5BD74A5E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1539</TotalTime>
  <Pages>1</Pages>
  <Words>4362</Words>
  <Characters>24865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Глушанкова Ирина Валентиновна</dc:creator>
  <cp:lastModifiedBy>Юрист спец</cp:lastModifiedBy>
  <cp:revision>63</cp:revision>
  <cp:lastPrinted>2026-02-02T05:16:00Z</cp:lastPrinted>
  <dcterms:created xsi:type="dcterms:W3CDTF">2025-11-26T09:11:00Z</dcterms:created>
  <dcterms:modified xsi:type="dcterms:W3CDTF">2026-02-16T09:53:00Z</dcterms:modified>
</cp:coreProperties>
</file>