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28" w:rsidRPr="00DF176E" w:rsidRDefault="001B5BF2" w:rsidP="001B5BF2">
      <w:pPr>
        <w:tabs>
          <w:tab w:val="left" w:pos="6521"/>
        </w:tabs>
        <w:rPr>
          <w:rFonts w:ascii="Times New Roman" w:hAnsi="Times New Roman" w:cs="Times New Roman"/>
          <w:b/>
          <w:sz w:val="36"/>
        </w:rPr>
      </w:pPr>
      <w:r>
        <w:rPr>
          <w:rFonts w:ascii="Times New Roman" w:hAnsi="Times New Roman" w:cs="Times New Roman"/>
          <w:b/>
          <w:sz w:val="24"/>
        </w:rPr>
        <w:t xml:space="preserve">                                                                   </w:t>
      </w:r>
      <w:r w:rsidR="00181CC0">
        <w:rPr>
          <w:rFonts w:ascii="Times New Roman" w:hAnsi="Times New Roman" w:cs="Times New Roman"/>
          <w:b/>
          <w:sz w:val="24"/>
        </w:rPr>
        <w:t xml:space="preserve">   </w:t>
      </w:r>
      <w:r w:rsidR="00660728" w:rsidRPr="00DF176E">
        <w:rPr>
          <w:rFonts w:ascii="Times New Roman" w:hAnsi="Times New Roman" w:cs="Times New Roman"/>
          <w:b/>
          <w:noProof/>
          <w:sz w:val="24"/>
          <w:lang w:eastAsia="ru-RU"/>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4"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r>
        <w:rPr>
          <w:rFonts w:ascii="Times New Roman" w:hAnsi="Times New Roman" w:cs="Times New Roman"/>
          <w:b/>
          <w:sz w:val="24"/>
        </w:rPr>
        <w:t xml:space="preserve">                     </w:t>
      </w:r>
      <w:r w:rsidR="00660728" w:rsidRPr="00DF176E">
        <w:rPr>
          <w:rFonts w:ascii="Times New Roman" w:hAnsi="Times New Roman" w:cs="Times New Roman"/>
          <w:b/>
          <w:sz w:val="24"/>
        </w:rPr>
        <w:t xml:space="preserve">              </w:t>
      </w:r>
    </w:p>
    <w:p w:rsidR="00181CC0" w:rsidRDefault="00660728" w:rsidP="00660728">
      <w:pPr>
        <w:jc w:val="center"/>
        <w:rPr>
          <w:rFonts w:ascii="Times New Roman" w:hAnsi="Times New Roman" w:cs="Times New Roman"/>
          <w:b/>
          <w:sz w:val="32"/>
          <w:szCs w:val="32"/>
        </w:rPr>
      </w:pPr>
      <w:r w:rsidRPr="00DF176E">
        <w:rPr>
          <w:rFonts w:ascii="Times New Roman" w:hAnsi="Times New Roman" w:cs="Times New Roman"/>
          <w:b/>
          <w:sz w:val="32"/>
          <w:szCs w:val="32"/>
        </w:rPr>
        <w:t>Со</w:t>
      </w:r>
      <w:r w:rsidR="00181CC0">
        <w:rPr>
          <w:rFonts w:ascii="Times New Roman" w:hAnsi="Times New Roman" w:cs="Times New Roman"/>
          <w:b/>
          <w:sz w:val="32"/>
          <w:szCs w:val="32"/>
        </w:rPr>
        <w:t>вет</w:t>
      </w:r>
      <w:r w:rsidRPr="00DF176E">
        <w:rPr>
          <w:rFonts w:ascii="Times New Roman" w:hAnsi="Times New Roman" w:cs="Times New Roman"/>
          <w:b/>
          <w:sz w:val="32"/>
          <w:szCs w:val="32"/>
        </w:rPr>
        <w:t xml:space="preserve"> депутатов  </w:t>
      </w:r>
    </w:p>
    <w:p w:rsidR="00660728" w:rsidRPr="00DF176E" w:rsidRDefault="00181CC0" w:rsidP="00660728">
      <w:pPr>
        <w:jc w:val="center"/>
        <w:rPr>
          <w:rFonts w:ascii="Times New Roman" w:hAnsi="Times New Roman" w:cs="Times New Roman"/>
          <w:b/>
          <w:sz w:val="32"/>
          <w:szCs w:val="32"/>
        </w:rPr>
      </w:pPr>
      <w:r>
        <w:rPr>
          <w:rFonts w:ascii="Times New Roman" w:hAnsi="Times New Roman" w:cs="Times New Roman"/>
          <w:b/>
          <w:sz w:val="32"/>
          <w:szCs w:val="32"/>
        </w:rPr>
        <w:t>Увельского сельского поселения</w:t>
      </w:r>
      <w:r w:rsidR="00660728" w:rsidRPr="00DF176E">
        <w:rPr>
          <w:rFonts w:ascii="Times New Roman" w:hAnsi="Times New Roman" w:cs="Times New Roman"/>
          <w:b/>
          <w:sz w:val="32"/>
          <w:szCs w:val="32"/>
        </w:rPr>
        <w:t xml:space="preserve">                                                                       Увельского муниципального района Челябинской области</w:t>
      </w:r>
    </w:p>
    <w:p w:rsidR="00660728" w:rsidRPr="00DF176E" w:rsidRDefault="00660728" w:rsidP="00660728">
      <w:pPr>
        <w:pStyle w:val="1"/>
        <w:rPr>
          <w:rFonts w:ascii="Times New Roman" w:hAnsi="Times New Roman"/>
          <w:sz w:val="20"/>
        </w:rPr>
      </w:pPr>
      <w:r w:rsidRPr="00DF176E">
        <w:rPr>
          <w:rFonts w:ascii="Times New Roman" w:hAnsi="Times New Roman"/>
          <w:sz w:val="20"/>
        </w:rPr>
        <w:t>(457000 Челябинская област</w:t>
      </w:r>
      <w:r w:rsidR="00181CC0">
        <w:rPr>
          <w:rFonts w:ascii="Times New Roman" w:hAnsi="Times New Roman"/>
          <w:sz w:val="20"/>
        </w:rPr>
        <w:t>ь п. Увельский ул. Советская – 9</w:t>
      </w:r>
      <w:r w:rsidRPr="00DF176E">
        <w:rPr>
          <w:rFonts w:ascii="Times New Roman" w:hAnsi="Times New Roman"/>
          <w:sz w:val="20"/>
        </w:rPr>
        <w:t xml:space="preserve"> тел., факс</w:t>
      </w:r>
      <w:r w:rsidR="00181CC0">
        <w:rPr>
          <w:rFonts w:ascii="Times New Roman" w:hAnsi="Times New Roman"/>
          <w:sz w:val="20"/>
        </w:rPr>
        <w:t>/</w:t>
      </w:r>
      <w:r w:rsidRPr="00DF176E">
        <w:rPr>
          <w:rFonts w:ascii="Times New Roman" w:hAnsi="Times New Roman"/>
          <w:sz w:val="20"/>
        </w:rPr>
        <w:t xml:space="preserve"> т. 3-</w:t>
      </w:r>
      <w:r w:rsidR="00181CC0">
        <w:rPr>
          <w:rFonts w:ascii="Times New Roman" w:hAnsi="Times New Roman"/>
          <w:sz w:val="20"/>
        </w:rPr>
        <w:t>25-</w:t>
      </w:r>
      <w:r w:rsidRPr="00DF176E">
        <w:rPr>
          <w:rFonts w:ascii="Times New Roman" w:hAnsi="Times New Roman"/>
          <w:sz w:val="20"/>
        </w:rPr>
        <w:t>9</w:t>
      </w:r>
      <w:r w:rsidR="00181CC0">
        <w:rPr>
          <w:rFonts w:ascii="Times New Roman" w:hAnsi="Times New Roman"/>
          <w:sz w:val="20"/>
        </w:rPr>
        <w:t>0</w:t>
      </w:r>
      <w:r w:rsidRPr="00DF176E">
        <w:rPr>
          <w:rFonts w:ascii="Times New Roman" w:hAnsi="Times New Roman"/>
          <w:sz w:val="20"/>
        </w:rPr>
        <w:t>)</w:t>
      </w:r>
    </w:p>
    <w:p w:rsidR="00660728" w:rsidRPr="00DF176E" w:rsidRDefault="00E24A19" w:rsidP="00660728">
      <w:pPr>
        <w:rPr>
          <w:rFonts w:ascii="Times New Roman" w:hAnsi="Times New Roman" w:cs="Times New Roman"/>
          <w:b/>
          <w:sz w:val="24"/>
        </w:rPr>
      </w:pPr>
      <w:r>
        <w:rPr>
          <w:rFonts w:ascii="Times New Roman" w:hAnsi="Times New Roman" w:cs="Times New Roman"/>
          <w:b/>
          <w:noProof/>
          <w:sz w:val="24"/>
        </w:rPr>
        <w:pict>
          <v:line id="_x0000_s1026" style="position:absolute;z-index:251658240" from="2.65pt,4.15pt" to="477.85pt,4.15pt" o:allowincell="f" strokeweight="4.5pt">
            <v:stroke linestyle="thinThick"/>
            <w10:wrap type="topAndBottom"/>
          </v:line>
        </w:pict>
      </w:r>
      <w:r w:rsidR="00660728" w:rsidRPr="00DF176E">
        <w:rPr>
          <w:rFonts w:ascii="Times New Roman" w:hAnsi="Times New Roman" w:cs="Times New Roman"/>
          <w:b/>
          <w:sz w:val="24"/>
        </w:rPr>
        <w:t xml:space="preserve">                                                                          </w:t>
      </w:r>
    </w:p>
    <w:p w:rsidR="00660728" w:rsidRPr="00DF176E" w:rsidRDefault="00660728" w:rsidP="00660728">
      <w:pPr>
        <w:rPr>
          <w:rFonts w:ascii="Times New Roman" w:hAnsi="Times New Roman" w:cs="Times New Roman"/>
          <w:b/>
          <w:sz w:val="32"/>
          <w:szCs w:val="32"/>
        </w:rPr>
      </w:pPr>
      <w:r w:rsidRPr="00DF176E">
        <w:rPr>
          <w:rFonts w:ascii="Times New Roman" w:hAnsi="Times New Roman" w:cs="Times New Roman"/>
          <w:b/>
          <w:sz w:val="24"/>
        </w:rPr>
        <w:t xml:space="preserve">                                                               </w:t>
      </w:r>
      <w:r w:rsidRPr="00DF176E">
        <w:rPr>
          <w:rFonts w:ascii="Times New Roman" w:hAnsi="Times New Roman" w:cs="Times New Roman"/>
          <w:b/>
          <w:sz w:val="32"/>
          <w:szCs w:val="32"/>
        </w:rPr>
        <w:t>РЕШЕНИЕ</w:t>
      </w:r>
    </w:p>
    <w:p w:rsidR="00660728" w:rsidRPr="00DF176E" w:rsidRDefault="00660728" w:rsidP="00660728">
      <w:pPr>
        <w:rPr>
          <w:rFonts w:ascii="Times New Roman" w:hAnsi="Times New Roman" w:cs="Times New Roman"/>
          <w:sz w:val="28"/>
          <w:szCs w:val="28"/>
        </w:rPr>
      </w:pPr>
      <w:r w:rsidRPr="00DF176E">
        <w:rPr>
          <w:rFonts w:ascii="Times New Roman" w:hAnsi="Times New Roman" w:cs="Times New Roman"/>
          <w:sz w:val="28"/>
          <w:szCs w:val="28"/>
        </w:rPr>
        <w:t>«</w:t>
      </w:r>
      <w:r w:rsidR="001B5BF2">
        <w:rPr>
          <w:rFonts w:ascii="Times New Roman" w:hAnsi="Times New Roman" w:cs="Times New Roman"/>
          <w:sz w:val="28"/>
          <w:szCs w:val="28"/>
        </w:rPr>
        <w:t>21</w:t>
      </w:r>
      <w:r w:rsidRPr="00DF176E">
        <w:rPr>
          <w:rFonts w:ascii="Times New Roman" w:hAnsi="Times New Roman" w:cs="Times New Roman"/>
          <w:sz w:val="28"/>
          <w:szCs w:val="28"/>
        </w:rPr>
        <w:t>»</w:t>
      </w:r>
      <w:r w:rsidR="001B5BF2">
        <w:rPr>
          <w:rFonts w:ascii="Times New Roman" w:hAnsi="Times New Roman" w:cs="Times New Roman"/>
          <w:sz w:val="28"/>
          <w:szCs w:val="28"/>
        </w:rPr>
        <w:t xml:space="preserve"> декабря</w:t>
      </w:r>
      <w:r w:rsidRPr="00DF176E">
        <w:rPr>
          <w:rFonts w:ascii="Times New Roman" w:hAnsi="Times New Roman" w:cs="Times New Roman"/>
          <w:sz w:val="28"/>
          <w:szCs w:val="28"/>
        </w:rPr>
        <w:t xml:space="preserve">   2015 г.                                                </w:t>
      </w:r>
      <w:r w:rsidR="001B5BF2">
        <w:rPr>
          <w:rFonts w:ascii="Times New Roman" w:hAnsi="Times New Roman" w:cs="Times New Roman"/>
          <w:sz w:val="28"/>
          <w:szCs w:val="28"/>
        </w:rPr>
        <w:t xml:space="preserve">                     </w:t>
      </w:r>
      <w:r w:rsidRPr="00DF176E">
        <w:rPr>
          <w:rFonts w:ascii="Times New Roman" w:hAnsi="Times New Roman" w:cs="Times New Roman"/>
          <w:sz w:val="28"/>
          <w:szCs w:val="28"/>
        </w:rPr>
        <w:t xml:space="preserve">   №</w:t>
      </w:r>
      <w:r w:rsidR="001B5BF2">
        <w:rPr>
          <w:rFonts w:ascii="Times New Roman" w:hAnsi="Times New Roman" w:cs="Times New Roman"/>
          <w:sz w:val="28"/>
          <w:szCs w:val="28"/>
        </w:rPr>
        <w:t xml:space="preserve"> 16</w:t>
      </w:r>
    </w:p>
    <w:p w:rsidR="00660728" w:rsidRPr="00DF176E" w:rsidRDefault="00660728" w:rsidP="00660728">
      <w:pPr>
        <w:rPr>
          <w:rFonts w:ascii="Times New Roman" w:hAnsi="Times New Roman" w:cs="Times New Roman"/>
          <w:b/>
          <w:sz w:val="28"/>
          <w:szCs w:val="28"/>
        </w:rPr>
      </w:pPr>
      <w:r w:rsidRPr="00DF176E">
        <w:rPr>
          <w:rFonts w:ascii="Times New Roman" w:hAnsi="Times New Roman" w:cs="Times New Roman"/>
          <w:b/>
          <w:sz w:val="28"/>
          <w:szCs w:val="28"/>
        </w:rPr>
        <w:t xml:space="preserve">Об избрании Главы                                                                                                             Увельского </w:t>
      </w:r>
      <w:r w:rsidR="00181CC0">
        <w:rPr>
          <w:rFonts w:ascii="Times New Roman" w:hAnsi="Times New Roman" w:cs="Times New Roman"/>
          <w:b/>
          <w:sz w:val="28"/>
          <w:szCs w:val="28"/>
        </w:rPr>
        <w:t>сельского посе</w:t>
      </w:r>
      <w:r w:rsidR="001B5BF2">
        <w:rPr>
          <w:rFonts w:ascii="Times New Roman" w:hAnsi="Times New Roman" w:cs="Times New Roman"/>
          <w:b/>
          <w:sz w:val="28"/>
          <w:szCs w:val="28"/>
        </w:rPr>
        <w:t>ле</w:t>
      </w:r>
      <w:r w:rsidR="00181CC0">
        <w:rPr>
          <w:rFonts w:ascii="Times New Roman" w:hAnsi="Times New Roman" w:cs="Times New Roman"/>
          <w:b/>
          <w:sz w:val="28"/>
          <w:szCs w:val="28"/>
        </w:rPr>
        <w:t>ния</w:t>
      </w:r>
    </w:p>
    <w:p w:rsidR="00660728" w:rsidRPr="00DF176E" w:rsidRDefault="00181CC0" w:rsidP="00181CC0">
      <w:pPr>
        <w:pStyle w:val="ConsPlusNormal"/>
        <w:ind w:firstLine="540"/>
        <w:jc w:val="both"/>
        <w:rPr>
          <w:sz w:val="28"/>
          <w:szCs w:val="28"/>
        </w:rPr>
      </w:pPr>
      <w:proofErr w:type="gramStart"/>
      <w:r w:rsidRPr="008201FB">
        <w:rPr>
          <w:sz w:val="28"/>
          <w:szCs w:val="28"/>
        </w:rPr>
        <w:t xml:space="preserve">В соответствии с Федеральным </w:t>
      </w:r>
      <w:hyperlink r:id="rId5"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 Недействующая редакция{КонсультантПлюс}" w:history="1">
        <w:r w:rsidRPr="008201FB">
          <w:rPr>
            <w:color w:val="0000FF"/>
            <w:sz w:val="28"/>
            <w:szCs w:val="28"/>
          </w:rPr>
          <w:t>законом</w:t>
        </w:r>
      </w:hyperlink>
      <w:r w:rsidRPr="008201FB">
        <w:rPr>
          <w:sz w:val="28"/>
          <w:szCs w:val="28"/>
        </w:rPr>
        <w:t xml:space="preserve"> от 6 октября 2003 года N 131-ФЗ "Об общих принципах организации местного самоуправления в Российской Федерации", </w:t>
      </w:r>
      <w:r>
        <w:rPr>
          <w:sz w:val="28"/>
          <w:szCs w:val="28"/>
        </w:rPr>
        <w:t>распоряжением Администрации Увельского муниципального района № 793 от 15.11.2015 г. «О назначении членов конкурсной комиссии, формируемой для проведения конкурса по отбору кандидатур на должность Глав сельских поселений Увельского муниципального района», решением Совета  депутатов Увельского сельского поселения от 03.08.2015 года № 26</w:t>
      </w:r>
      <w:proofErr w:type="gramEnd"/>
      <w:r>
        <w:rPr>
          <w:sz w:val="28"/>
          <w:szCs w:val="28"/>
        </w:rPr>
        <w:t xml:space="preserve"> «О </w:t>
      </w:r>
      <w:proofErr w:type="gramStart"/>
      <w:r>
        <w:rPr>
          <w:sz w:val="28"/>
          <w:szCs w:val="28"/>
        </w:rPr>
        <w:t>Положении</w:t>
      </w:r>
      <w:proofErr w:type="gramEnd"/>
      <w:r>
        <w:rPr>
          <w:sz w:val="28"/>
          <w:szCs w:val="28"/>
        </w:rPr>
        <w:t xml:space="preserve"> о порядке проведения конкурса по отбору кандидатур на должность Главы Увельского сельского поселения Челябинской области»,</w:t>
      </w:r>
      <w:r w:rsidRPr="008201FB">
        <w:rPr>
          <w:sz w:val="28"/>
          <w:szCs w:val="28"/>
        </w:rPr>
        <w:t xml:space="preserve"> </w:t>
      </w:r>
      <w:hyperlink r:id="rId6" w:tooltip="&quot;Устав города Челябинска&quot; (принят решением Челябинской городской Думы от 26.05.2015 N 9/2) (Зарегистрировано в Управлении Минюста России по Челябинской области 04.06.2015 N RU743150002015001){КонсультантПлюс}" w:history="1">
        <w:r w:rsidRPr="008201FB">
          <w:rPr>
            <w:color w:val="0000FF"/>
            <w:sz w:val="28"/>
            <w:szCs w:val="28"/>
          </w:rPr>
          <w:t>Уставом</w:t>
        </w:r>
      </w:hyperlink>
      <w:r>
        <w:rPr>
          <w:sz w:val="28"/>
          <w:szCs w:val="28"/>
        </w:rPr>
        <w:t xml:space="preserve"> Увельского сельского поселения, решением Совета депутатов Увельского сельского поселения № 5 от 23.09.2015 г. «О конкурсной комиссии по отбору кандидатур на должность Главы Увельского сельского поселения»,  </w:t>
      </w:r>
      <w:r w:rsidR="00660728" w:rsidRPr="00DF176E">
        <w:rPr>
          <w:sz w:val="28"/>
          <w:szCs w:val="28"/>
        </w:rPr>
        <w:t>Со</w:t>
      </w:r>
      <w:r>
        <w:rPr>
          <w:sz w:val="28"/>
          <w:szCs w:val="28"/>
        </w:rPr>
        <w:t xml:space="preserve">вет </w:t>
      </w:r>
      <w:r w:rsidR="00660728" w:rsidRPr="00DF176E">
        <w:rPr>
          <w:sz w:val="28"/>
          <w:szCs w:val="28"/>
        </w:rPr>
        <w:t xml:space="preserve">депутатов </w:t>
      </w:r>
      <w:r>
        <w:rPr>
          <w:sz w:val="28"/>
          <w:szCs w:val="28"/>
        </w:rPr>
        <w:t>Увельского сельского поселения</w:t>
      </w:r>
    </w:p>
    <w:p w:rsidR="00660728" w:rsidRPr="00DF176E" w:rsidRDefault="00660728" w:rsidP="00660728">
      <w:pPr>
        <w:pStyle w:val="ConsPlusNormal"/>
        <w:ind w:firstLine="0"/>
        <w:jc w:val="both"/>
        <w:rPr>
          <w:b/>
          <w:sz w:val="28"/>
          <w:szCs w:val="28"/>
        </w:rPr>
      </w:pPr>
    </w:p>
    <w:p w:rsidR="00660728" w:rsidRPr="00DF176E" w:rsidRDefault="00660728" w:rsidP="00660728">
      <w:pPr>
        <w:pStyle w:val="ConsPlusNormal"/>
        <w:ind w:firstLine="0"/>
        <w:jc w:val="both"/>
        <w:rPr>
          <w:b/>
          <w:sz w:val="28"/>
          <w:szCs w:val="28"/>
        </w:rPr>
      </w:pPr>
      <w:r w:rsidRPr="00DF176E">
        <w:rPr>
          <w:b/>
          <w:sz w:val="28"/>
          <w:szCs w:val="28"/>
        </w:rPr>
        <w:t xml:space="preserve">РЕШАЕТ:  </w:t>
      </w:r>
    </w:p>
    <w:p w:rsidR="00660728" w:rsidRPr="00DF176E" w:rsidRDefault="00660728" w:rsidP="00660728">
      <w:pPr>
        <w:pStyle w:val="2"/>
        <w:spacing w:line="240" w:lineRule="auto"/>
        <w:ind w:firstLine="0"/>
        <w:jc w:val="both"/>
        <w:rPr>
          <w:sz w:val="32"/>
          <w:szCs w:val="32"/>
        </w:rPr>
      </w:pPr>
      <w:r w:rsidRPr="00DF176E">
        <w:rPr>
          <w:color w:val="000000"/>
          <w:sz w:val="28"/>
          <w:szCs w:val="28"/>
        </w:rPr>
        <w:t xml:space="preserve"> 1.Согласиться с решением конкурсной комиссии </w:t>
      </w:r>
      <w:r w:rsidRPr="00DF176E">
        <w:rPr>
          <w:sz w:val="28"/>
          <w:szCs w:val="28"/>
        </w:rPr>
        <w:t xml:space="preserve"> о</w:t>
      </w:r>
      <w:r w:rsidRPr="00DF176E">
        <w:rPr>
          <w:sz w:val="32"/>
          <w:szCs w:val="32"/>
        </w:rPr>
        <w:t xml:space="preserve"> признании </w:t>
      </w:r>
      <w:r w:rsidRPr="00DF176E">
        <w:rPr>
          <w:sz w:val="28"/>
          <w:szCs w:val="28"/>
        </w:rPr>
        <w:t>победителями конкурса и наделением статусом кандидато</w:t>
      </w:r>
      <w:r w:rsidR="00181CC0">
        <w:rPr>
          <w:sz w:val="28"/>
          <w:szCs w:val="28"/>
        </w:rPr>
        <w:t>в на должность Главы Увельского  сельского поселения</w:t>
      </w:r>
      <w:r w:rsidRPr="00DF176E">
        <w:rPr>
          <w:sz w:val="28"/>
          <w:szCs w:val="28"/>
        </w:rPr>
        <w:t xml:space="preserve">:   </w:t>
      </w:r>
      <w:r w:rsidR="00181CC0">
        <w:rPr>
          <w:sz w:val="28"/>
          <w:szCs w:val="28"/>
        </w:rPr>
        <w:t>Архипова Николая Петровича</w:t>
      </w:r>
      <w:r w:rsidRPr="00DF176E">
        <w:rPr>
          <w:sz w:val="28"/>
          <w:szCs w:val="28"/>
        </w:rPr>
        <w:t xml:space="preserve"> и </w:t>
      </w:r>
      <w:r w:rsidR="00181CC0">
        <w:rPr>
          <w:sz w:val="28"/>
          <w:szCs w:val="28"/>
        </w:rPr>
        <w:t>Гаврюшина Вадима Юрьевича</w:t>
      </w:r>
      <w:r w:rsidRPr="00DF176E">
        <w:rPr>
          <w:sz w:val="28"/>
          <w:szCs w:val="28"/>
        </w:rPr>
        <w:t>.</w:t>
      </w:r>
    </w:p>
    <w:p w:rsidR="00660728" w:rsidRPr="00DF176E" w:rsidRDefault="00660728" w:rsidP="00660728">
      <w:pPr>
        <w:pStyle w:val="2"/>
        <w:spacing w:line="240" w:lineRule="auto"/>
        <w:ind w:firstLine="0"/>
        <w:jc w:val="both"/>
        <w:rPr>
          <w:sz w:val="28"/>
          <w:szCs w:val="28"/>
        </w:rPr>
      </w:pPr>
      <w:r w:rsidRPr="00DF176E">
        <w:rPr>
          <w:sz w:val="28"/>
          <w:szCs w:val="28"/>
        </w:rPr>
        <w:t xml:space="preserve">2. По результатам  тайного голосования избрать Главой Увельского </w:t>
      </w:r>
      <w:r w:rsidR="00181CC0">
        <w:rPr>
          <w:sz w:val="28"/>
          <w:szCs w:val="28"/>
        </w:rPr>
        <w:t>сельского поселения</w:t>
      </w:r>
      <w:r w:rsidRPr="00DF176E">
        <w:rPr>
          <w:sz w:val="28"/>
          <w:szCs w:val="28"/>
        </w:rPr>
        <w:t xml:space="preserve"> </w:t>
      </w:r>
    </w:p>
    <w:p w:rsidR="00660728" w:rsidRPr="00DF176E" w:rsidRDefault="001B5BF2" w:rsidP="00660728">
      <w:pPr>
        <w:pStyle w:val="2"/>
        <w:spacing w:line="240" w:lineRule="auto"/>
        <w:ind w:firstLine="0"/>
        <w:jc w:val="both"/>
        <w:rPr>
          <w:sz w:val="28"/>
          <w:szCs w:val="28"/>
        </w:rPr>
      </w:pPr>
      <w:r>
        <w:rPr>
          <w:sz w:val="28"/>
          <w:szCs w:val="28"/>
        </w:rPr>
        <w:t>Гаврюшина Вадима Юрьевича</w:t>
      </w:r>
    </w:p>
    <w:p w:rsidR="00660728" w:rsidRDefault="00660728" w:rsidP="007661A6">
      <w:pPr>
        <w:pStyle w:val="2"/>
        <w:spacing w:line="240" w:lineRule="auto"/>
        <w:ind w:firstLine="0"/>
        <w:jc w:val="both"/>
        <w:rPr>
          <w:sz w:val="28"/>
          <w:szCs w:val="28"/>
        </w:rPr>
      </w:pPr>
      <w:r w:rsidRPr="00DF176E">
        <w:rPr>
          <w:sz w:val="28"/>
          <w:szCs w:val="28"/>
        </w:rPr>
        <w:t xml:space="preserve"> 3.Настоящее решение вступает в силу после </w:t>
      </w:r>
      <w:r w:rsidR="00181CC0">
        <w:rPr>
          <w:sz w:val="28"/>
          <w:szCs w:val="28"/>
        </w:rPr>
        <w:t>обнародования</w:t>
      </w:r>
    </w:p>
    <w:p w:rsidR="00812EA4" w:rsidRDefault="00660728" w:rsidP="00660728">
      <w:r w:rsidRPr="00DF176E">
        <w:rPr>
          <w:rFonts w:ascii="Times New Roman" w:hAnsi="Times New Roman" w:cs="Times New Roman"/>
          <w:sz w:val="28"/>
          <w:szCs w:val="28"/>
        </w:rPr>
        <w:t xml:space="preserve">Председатель                                                                                     </w:t>
      </w:r>
      <w:r w:rsidR="00181CC0">
        <w:rPr>
          <w:rFonts w:ascii="Times New Roman" w:hAnsi="Times New Roman" w:cs="Times New Roman"/>
          <w:sz w:val="28"/>
          <w:szCs w:val="28"/>
        </w:rPr>
        <w:t>В.Л. Володин</w:t>
      </w:r>
      <w:r w:rsidRPr="00DF176E">
        <w:rPr>
          <w:rFonts w:ascii="Times New Roman" w:hAnsi="Times New Roman" w:cs="Times New Roman"/>
          <w:sz w:val="28"/>
          <w:szCs w:val="28"/>
        </w:rPr>
        <w:t xml:space="preserve">                                                                                                           Со</w:t>
      </w:r>
      <w:r w:rsidR="00181CC0">
        <w:rPr>
          <w:rFonts w:ascii="Times New Roman" w:hAnsi="Times New Roman" w:cs="Times New Roman"/>
          <w:sz w:val="28"/>
          <w:szCs w:val="28"/>
        </w:rPr>
        <w:t>вета</w:t>
      </w:r>
      <w:r w:rsidRPr="00DF176E">
        <w:rPr>
          <w:rFonts w:ascii="Times New Roman" w:hAnsi="Times New Roman" w:cs="Times New Roman"/>
          <w:sz w:val="28"/>
          <w:szCs w:val="28"/>
        </w:rPr>
        <w:t xml:space="preserve"> депутатов                                                                                    </w:t>
      </w:r>
    </w:p>
    <w:sectPr w:rsidR="00812EA4" w:rsidSect="007661A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728"/>
    <w:rsid w:val="00181CC0"/>
    <w:rsid w:val="001B5BF2"/>
    <w:rsid w:val="00317E17"/>
    <w:rsid w:val="00660728"/>
    <w:rsid w:val="007661A6"/>
    <w:rsid w:val="00812EA4"/>
    <w:rsid w:val="009D5794"/>
    <w:rsid w:val="00E24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28"/>
  </w:style>
  <w:style w:type="paragraph" w:styleId="1">
    <w:name w:val="heading 1"/>
    <w:basedOn w:val="a"/>
    <w:next w:val="a"/>
    <w:link w:val="10"/>
    <w:qFormat/>
    <w:rsid w:val="00660728"/>
    <w:pPr>
      <w:keepNext/>
      <w:spacing w:after="0" w:line="240" w:lineRule="auto"/>
      <w:jc w:val="center"/>
      <w:outlineLvl w:val="0"/>
    </w:pPr>
    <w:rPr>
      <w:rFonts w:ascii="Cambria" w:eastAsia="Arial Unicode MS" w:hAnsi="Cambria" w:cs="Times New Roman"/>
      <w:b/>
      <w:bCs/>
      <w:kern w:val="3"/>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728"/>
    <w:rPr>
      <w:rFonts w:ascii="Cambria" w:eastAsia="Arial Unicode MS" w:hAnsi="Cambria" w:cs="Times New Roman"/>
      <w:b/>
      <w:bCs/>
      <w:kern w:val="3"/>
      <w:sz w:val="32"/>
      <w:szCs w:val="32"/>
    </w:rPr>
  </w:style>
  <w:style w:type="paragraph" w:customStyle="1" w:styleId="ConsPlusNormal">
    <w:name w:val="ConsPlusNormal"/>
    <w:rsid w:val="00660728"/>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2">
    <w:name w:val="Body Text Indent 2"/>
    <w:basedOn w:val="a"/>
    <w:link w:val="21"/>
    <w:uiPriority w:val="99"/>
    <w:unhideWhenUsed/>
    <w:rsid w:val="00660728"/>
    <w:pPr>
      <w:suppressAutoHyphens/>
      <w:autoSpaceDN w:val="0"/>
      <w:spacing w:after="120" w:line="360" w:lineRule="auto"/>
      <w:ind w:firstLine="720"/>
    </w:pPr>
    <w:rPr>
      <w:rFonts w:ascii="Times New Roman" w:eastAsia="Arial Unicode MS" w:hAnsi="Times New Roman" w:cs="Times New Roman"/>
      <w:kern w:val="3"/>
      <w:sz w:val="24"/>
      <w:szCs w:val="24"/>
      <w:lang w:eastAsia="ru-RU"/>
    </w:rPr>
  </w:style>
  <w:style w:type="character" w:customStyle="1" w:styleId="20">
    <w:name w:val="Основной текст с отступом 2 Знак"/>
    <w:basedOn w:val="a0"/>
    <w:link w:val="2"/>
    <w:uiPriority w:val="99"/>
    <w:semiHidden/>
    <w:rsid w:val="00660728"/>
  </w:style>
  <w:style w:type="character" w:customStyle="1" w:styleId="21">
    <w:name w:val="Основной текст с отступом 2 Знак1"/>
    <w:link w:val="2"/>
    <w:uiPriority w:val="99"/>
    <w:locked/>
    <w:rsid w:val="00660728"/>
    <w:rPr>
      <w:rFonts w:ascii="Times New Roman" w:eastAsia="Arial Unicode MS" w:hAnsi="Times New Roman" w:cs="Times New Roman"/>
      <w:kern w:val="3"/>
      <w:sz w:val="24"/>
      <w:szCs w:val="24"/>
      <w:lang w:eastAsia="ru-RU"/>
    </w:rPr>
  </w:style>
  <w:style w:type="paragraph" w:styleId="a3">
    <w:name w:val="Balloon Text"/>
    <w:basedOn w:val="a"/>
    <w:link w:val="a4"/>
    <w:uiPriority w:val="99"/>
    <w:semiHidden/>
    <w:unhideWhenUsed/>
    <w:rsid w:val="00660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7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17C6FC56E177A9CCF19CF5FF553FB28CD6120FCB5924E9B05A5A3303469F7D20JEKBD" TargetMode="External"/><Relationship Id="rId5" Type="http://schemas.openxmlformats.org/officeDocument/2006/relationships/hyperlink" Target="consultantplus://offline/ref=48BC5E85D763AB4039C6007CE89D339DFB6B11C48134B4425FAA4BB77FIFK8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cp:revision>
  <cp:lastPrinted>2015-12-21T07:07:00Z</cp:lastPrinted>
  <dcterms:created xsi:type="dcterms:W3CDTF">2015-12-17T12:02:00Z</dcterms:created>
  <dcterms:modified xsi:type="dcterms:W3CDTF">2015-12-21T07:07:00Z</dcterms:modified>
</cp:coreProperties>
</file>