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1A" w:rsidRDefault="00501F1A" w:rsidP="00501F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501F1A" w:rsidRDefault="00501F1A" w:rsidP="00501F1A">
      <w:pPr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t xml:space="preserve">АДМИНИСТРАЦИЯ                                                                                 ПЕТРОВСКОГО СЕЛЬСКОГО ПОСЕЛЕНИЯ                                УВЕЛЬСКОГО МУНИЦИПАЛЬНОГО РАЙОНА                                                      ЧЕЛЯБИНСКОЙ ОБЛАСТИ                                                                                                            </w:t>
      </w: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01F1A" w:rsidRDefault="00EB35EE" w:rsidP="00501F1A">
      <w:pPr>
        <w:jc w:val="center"/>
      </w:pPr>
      <w:r>
        <w:pict>
          <v:line id="Line 2" o:spid="_x0000_s1034" style="position:absolute;left:0;text-align:left;z-index:251653632;visibility:visibl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SO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" strokeweight="4.5pt">
            <v:stroke linestyle="thinThick"/>
          </v:line>
        </w:pict>
      </w:r>
    </w:p>
    <w:p w:rsidR="00501F1A" w:rsidRDefault="00501F1A" w:rsidP="00501F1A">
      <w:pPr>
        <w:jc w:val="center"/>
        <w:rPr>
          <w:sz w:val="28"/>
          <w:szCs w:val="28"/>
        </w:rPr>
      </w:pPr>
    </w:p>
    <w:p w:rsidR="00501F1A" w:rsidRDefault="00501F1A" w:rsidP="00501F1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«   »                2022 г.</w:t>
      </w:r>
      <w:r>
        <w:rPr>
          <w:sz w:val="28"/>
          <w:szCs w:val="28"/>
        </w:rPr>
        <w:t xml:space="preserve"> № ___                           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501F1A" w:rsidRDefault="00501F1A" w:rsidP="00501F1A">
      <w:pPr>
        <w:tabs>
          <w:tab w:val="center" w:pos="5102"/>
          <w:tab w:val="right" w:pos="10205"/>
        </w:tabs>
        <w:spacing w:line="360" w:lineRule="auto"/>
        <w:rPr>
          <w:sz w:val="28"/>
          <w:szCs w:val="28"/>
        </w:rPr>
      </w:pPr>
    </w:p>
    <w:p w:rsidR="00501F1A" w:rsidRDefault="00501F1A" w:rsidP="00501F1A">
      <w:pPr>
        <w:rPr>
          <w:b/>
        </w:rPr>
      </w:pPr>
    </w:p>
    <w:tbl>
      <w:tblPr>
        <w:tblW w:w="0" w:type="auto"/>
        <w:tblLook w:val="04A0"/>
      </w:tblPr>
      <w:tblGrid>
        <w:gridCol w:w="4824"/>
        <w:gridCol w:w="4747"/>
      </w:tblGrid>
      <w:tr w:rsidR="00501F1A" w:rsidTr="00501F1A">
        <w:tc>
          <w:tcPr>
            <w:tcW w:w="4927" w:type="dxa"/>
            <w:hideMark/>
          </w:tcPr>
          <w:p w:rsidR="00501F1A" w:rsidRDefault="00501F1A">
            <w:pPr>
              <w:snapToGrid w:val="0"/>
              <w:jc w:val="both"/>
            </w:pPr>
            <w:r>
              <w:t xml:space="preserve">Об утверждении административного регламента предоставления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501F1A" w:rsidRDefault="00501F1A">
            <w:pPr>
              <w:pStyle w:val="ConsPlusTitle"/>
              <w:widowControl/>
              <w:jc w:val="both"/>
              <w:rPr>
                <w:rStyle w:val="a5"/>
                <w:b/>
                <w:color w:val="32313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услуги «Согласование вывода источников тепловой энергии, тепловых сетей в ремонт и из эксплуатации»</w:t>
            </w:r>
          </w:p>
        </w:tc>
        <w:tc>
          <w:tcPr>
            <w:tcW w:w="4928" w:type="dxa"/>
          </w:tcPr>
          <w:p w:rsidR="00501F1A" w:rsidRDefault="00501F1A">
            <w:pPr>
              <w:rPr>
                <w:rStyle w:val="a5"/>
                <w:b w:val="0"/>
                <w:color w:val="323131"/>
                <w:sz w:val="18"/>
                <w:szCs w:val="18"/>
              </w:rPr>
            </w:pPr>
          </w:p>
        </w:tc>
      </w:tr>
    </w:tbl>
    <w:p w:rsidR="00501F1A" w:rsidRDefault="00501F1A" w:rsidP="00501F1A">
      <w:pPr>
        <w:rPr>
          <w:rStyle w:val="a5"/>
          <w:b w:val="0"/>
          <w:color w:val="323131"/>
          <w:sz w:val="18"/>
          <w:szCs w:val="18"/>
        </w:rPr>
      </w:pPr>
    </w:p>
    <w:p w:rsidR="00501F1A" w:rsidRDefault="00501F1A" w:rsidP="00501F1A">
      <w:pPr>
        <w:snapToGrid w:val="0"/>
        <w:jc w:val="both"/>
      </w:pPr>
    </w:p>
    <w:p w:rsidR="00501F1A" w:rsidRDefault="00501F1A" w:rsidP="00501F1A">
      <w:pPr>
        <w:jc w:val="both"/>
        <w:rPr>
          <w:color w:val="323131"/>
        </w:rPr>
      </w:pPr>
      <w:r>
        <w:rPr>
          <w:color w:val="323131"/>
        </w:rPr>
        <w:t> </w:t>
      </w:r>
      <w:r>
        <w:rPr>
          <w:color w:val="323131"/>
        </w:rPr>
        <w:tab/>
      </w:r>
      <w:r>
        <w:t>В  соответствии   с  Федеральным  законом от  27 июля 2010 года № 210-ФЗ «Об  организации  предоставления  государственных и муниципальных услуг»,</w:t>
      </w:r>
      <w:r>
        <w:rPr>
          <w:color w:val="323131"/>
        </w:rPr>
        <w:t> Федеральным законом от 27.07.2010 года № 190-ФЗ «О теплоснабжении», администрация Петровского сельского поселения</w:t>
      </w:r>
    </w:p>
    <w:p w:rsidR="00501F1A" w:rsidRDefault="00501F1A" w:rsidP="00501F1A">
      <w:pPr>
        <w:rPr>
          <w:b/>
        </w:rPr>
      </w:pPr>
    </w:p>
    <w:p w:rsidR="00501F1A" w:rsidRDefault="00501F1A" w:rsidP="00501F1A">
      <w:pPr>
        <w:jc w:val="center"/>
        <w:rPr>
          <w:b/>
        </w:rPr>
      </w:pPr>
      <w:r>
        <w:rPr>
          <w:b/>
        </w:rPr>
        <w:t>ПОСТАНОВЛЯЕТ:</w:t>
      </w:r>
    </w:p>
    <w:p w:rsidR="00501F1A" w:rsidRDefault="00501F1A" w:rsidP="00501F1A">
      <w:pPr>
        <w:ind w:firstLine="567"/>
      </w:pPr>
    </w:p>
    <w:p w:rsidR="00501F1A" w:rsidRDefault="00501F1A" w:rsidP="00501F1A">
      <w:pPr>
        <w:pStyle w:val="ConsPlusTitle"/>
        <w:widowControl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Утвердить  прилагаемый    административный  регламент предоставления муниципальной услуги «Согласование вывода источников тепловой энергии, тепловых сетей в ремонт и из эксплуатации»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b w:val="0"/>
          <w:sz w:val="24"/>
          <w:szCs w:val="24"/>
        </w:rPr>
        <w:t>.</w:t>
      </w:r>
    </w:p>
    <w:p w:rsidR="00501F1A" w:rsidRDefault="00501F1A" w:rsidP="00501F1A">
      <w:pPr>
        <w:widowControl w:val="0"/>
        <w:autoSpaceDE w:val="0"/>
        <w:autoSpaceDN w:val="0"/>
        <w:adjustRightInd w:val="0"/>
        <w:ind w:firstLine="567"/>
        <w:jc w:val="both"/>
      </w:pPr>
      <w:r>
        <w:t>2. Обнародовать настоящее постановление на информационных стендах поселения и разместить на официальном сайте муниципального образования «Петровское сельское поселение» в сети Интернет.</w:t>
      </w:r>
    </w:p>
    <w:p w:rsidR="00501F1A" w:rsidRDefault="00501F1A" w:rsidP="00501F1A">
      <w:pPr>
        <w:pStyle w:val="ConsPlusTitle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01F1A" w:rsidRDefault="00501F1A" w:rsidP="00501F1A">
      <w:pPr>
        <w:pStyle w:val="ConsPlusTitle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501F1A" w:rsidRDefault="00501F1A" w:rsidP="00501F1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501F1A" w:rsidRDefault="00501F1A" w:rsidP="00501F1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Петровского</w:t>
      </w:r>
      <w:proofErr w:type="gramEnd"/>
    </w:p>
    <w:p w:rsidR="00501F1A" w:rsidRDefault="00501F1A" w:rsidP="00501F1A">
      <w:pPr>
        <w:pStyle w:val="ConsPlusTitle"/>
        <w:tabs>
          <w:tab w:val="left" w:pos="7012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сельского поселения    </w:t>
      </w:r>
      <w:r>
        <w:rPr>
          <w:rFonts w:ascii="Times New Roman" w:hAnsi="Times New Roman"/>
          <w:b w:val="0"/>
          <w:sz w:val="24"/>
          <w:szCs w:val="24"/>
        </w:rPr>
        <w:tab/>
        <w:t>С.Н.Мезенцев</w:t>
      </w:r>
    </w:p>
    <w:p w:rsidR="00501F1A" w:rsidRDefault="00501F1A" w:rsidP="00501F1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    </w:t>
      </w:r>
    </w:p>
    <w:p w:rsidR="00501F1A" w:rsidRDefault="00501F1A" w:rsidP="00501F1A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501F1A" w:rsidRDefault="00501F1A" w:rsidP="00501F1A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501F1A" w:rsidRDefault="00501F1A" w:rsidP="00501F1A">
      <w:pPr>
        <w:spacing w:line="360" w:lineRule="auto"/>
        <w:jc w:val="both"/>
        <w:rPr>
          <w:color w:val="323131"/>
        </w:rPr>
      </w:pPr>
    </w:p>
    <w:p w:rsidR="00501F1A" w:rsidRDefault="00501F1A" w:rsidP="00501F1A">
      <w:pPr>
        <w:spacing w:line="360" w:lineRule="auto"/>
        <w:jc w:val="both"/>
        <w:rPr>
          <w:color w:val="323131"/>
        </w:rPr>
      </w:pPr>
    </w:p>
    <w:p w:rsidR="00501F1A" w:rsidRDefault="00501F1A" w:rsidP="00501F1A">
      <w:pPr>
        <w:spacing w:line="360" w:lineRule="auto"/>
        <w:jc w:val="both"/>
        <w:rPr>
          <w:color w:val="323131"/>
          <w:sz w:val="20"/>
          <w:szCs w:val="20"/>
        </w:rPr>
      </w:pPr>
      <w:r>
        <w:rPr>
          <w:color w:val="323131"/>
          <w:sz w:val="20"/>
          <w:szCs w:val="20"/>
        </w:rPr>
        <w:t>Исп</w:t>
      </w:r>
      <w:proofErr w:type="gramStart"/>
      <w:r>
        <w:rPr>
          <w:color w:val="323131"/>
          <w:sz w:val="20"/>
          <w:szCs w:val="20"/>
        </w:rPr>
        <w:t>.с</w:t>
      </w:r>
      <w:proofErr w:type="gramEnd"/>
      <w:r>
        <w:rPr>
          <w:color w:val="323131"/>
          <w:sz w:val="20"/>
          <w:szCs w:val="20"/>
        </w:rPr>
        <w:t>пециалист Н.Н.Шумакова</w:t>
      </w:r>
    </w:p>
    <w:p w:rsidR="00501F1A" w:rsidRDefault="00501F1A" w:rsidP="00501F1A">
      <w:pPr>
        <w:spacing w:line="360" w:lineRule="auto"/>
        <w:jc w:val="both"/>
        <w:rPr>
          <w:color w:val="323131"/>
          <w:sz w:val="20"/>
          <w:szCs w:val="20"/>
        </w:rPr>
      </w:pPr>
      <w:r>
        <w:rPr>
          <w:color w:val="323131"/>
          <w:sz w:val="20"/>
          <w:szCs w:val="20"/>
        </w:rPr>
        <w:t>Тел.: 83516651210</w:t>
      </w:r>
    </w:p>
    <w:p w:rsidR="00501F1A" w:rsidRDefault="00501F1A" w:rsidP="00501F1A">
      <w:pPr>
        <w:spacing w:line="360" w:lineRule="auto"/>
        <w:jc w:val="both"/>
        <w:rPr>
          <w:color w:val="323131"/>
          <w:sz w:val="20"/>
          <w:szCs w:val="20"/>
        </w:rPr>
      </w:pPr>
    </w:p>
    <w:p w:rsidR="00501F1A" w:rsidRDefault="005457FF" w:rsidP="005457FF">
      <w:r>
        <w:rPr>
          <w:color w:val="323131"/>
          <w:sz w:val="20"/>
          <w:szCs w:val="20"/>
        </w:rPr>
        <w:lastRenderedPageBreak/>
        <w:t xml:space="preserve">                                                                                        </w:t>
      </w:r>
      <w:r w:rsidR="00501F1A">
        <w:rPr>
          <w:color w:val="323131"/>
        </w:rPr>
        <w:t> </w:t>
      </w:r>
      <w:r w:rsidR="00501F1A">
        <w:t xml:space="preserve">Приложение к Постановлению Администрации </w:t>
      </w:r>
    </w:p>
    <w:p w:rsidR="00501F1A" w:rsidRDefault="00501F1A" w:rsidP="00501F1A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Петровского сельского поселения</w:t>
      </w:r>
    </w:p>
    <w:p w:rsidR="00501F1A" w:rsidRDefault="00501F1A" w:rsidP="00501F1A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«  » _______  2022г. № __</w:t>
      </w:r>
    </w:p>
    <w:p w:rsidR="00501F1A" w:rsidRDefault="00501F1A" w:rsidP="00501F1A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 </w:t>
      </w:r>
    </w:p>
    <w:p w:rsidR="00501F1A" w:rsidRDefault="00501F1A" w:rsidP="00501F1A">
      <w:pPr>
        <w:jc w:val="right"/>
      </w:pPr>
    </w:p>
    <w:p w:rsidR="00501F1A" w:rsidRDefault="00501F1A" w:rsidP="00501F1A">
      <w:pPr>
        <w:jc w:val="both"/>
      </w:pPr>
    </w:p>
    <w:p w:rsidR="00501F1A" w:rsidRDefault="00501F1A" w:rsidP="00501F1A">
      <w:pPr>
        <w:pStyle w:val="3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АДМИНИСТРАТИВНЫЙ РЕГЛАМЕНТ</w:t>
      </w:r>
    </w:p>
    <w:p w:rsidR="00501F1A" w:rsidRDefault="00501F1A" w:rsidP="00501F1A">
      <w:pPr>
        <w:pStyle w:val="3"/>
        <w:spacing w:before="0"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b w:val="0"/>
          <w:sz w:val="24"/>
          <w:szCs w:val="24"/>
        </w:rPr>
        <w:t>«</w:t>
      </w:r>
      <w:r>
        <w:rPr>
          <w:sz w:val="24"/>
          <w:szCs w:val="24"/>
        </w:rPr>
        <w:t>Согласование вывода источников тепловой энергии, тепловых сетей в ремонт и из эксплуатации»</w:t>
      </w:r>
    </w:p>
    <w:p w:rsidR="00501F1A" w:rsidRDefault="00501F1A" w:rsidP="00501F1A">
      <w:pPr>
        <w:pStyle w:val="3"/>
        <w:spacing w:before="0" w:after="0"/>
        <w:rPr>
          <w:sz w:val="24"/>
          <w:szCs w:val="24"/>
        </w:rPr>
      </w:pPr>
    </w:p>
    <w:p w:rsidR="00501F1A" w:rsidRDefault="00501F1A" w:rsidP="00501F1A">
      <w:pPr>
        <w:jc w:val="center"/>
        <w:rPr>
          <w:b/>
        </w:rPr>
      </w:pPr>
      <w:r>
        <w:rPr>
          <w:b/>
        </w:rPr>
        <w:t>1. ОБЩИЕ ПОЛОЖЕНИЯ</w:t>
      </w:r>
    </w:p>
    <w:p w:rsidR="00501F1A" w:rsidRDefault="00501F1A" w:rsidP="00501F1A">
      <w:pPr>
        <w:jc w:val="center"/>
        <w:rPr>
          <w:b/>
        </w:rPr>
      </w:pPr>
    </w:p>
    <w:p w:rsidR="00501F1A" w:rsidRDefault="00501F1A" w:rsidP="00501F1A">
      <w:pPr>
        <w:ind w:firstLine="720"/>
        <w:jc w:val="both"/>
      </w:pPr>
      <w:r>
        <w:t>1.1. </w:t>
      </w:r>
      <w:proofErr w:type="gramStart"/>
      <w:r>
        <w:t>Административный регламент предоставления муниципальной услуги «Согласование вывода источников тепловой энергии, тепловых сетей в ремонт и из эксплуатации» (далее −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возникших при предоставлении услуги,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501F1A" w:rsidRDefault="00501F1A" w:rsidP="00501F1A">
      <w:pPr>
        <w:ind w:firstLine="720"/>
        <w:jc w:val="both"/>
      </w:pPr>
      <w:r>
        <w:t xml:space="preserve">1.2. Регламент определяет условия и порядок согласования временной остановки в </w:t>
      </w:r>
      <w:proofErr w:type="spellStart"/>
      <w:r>
        <w:t>межотопительный</w:t>
      </w:r>
      <w:proofErr w:type="spellEnd"/>
      <w:r>
        <w:t xml:space="preserve"> период объектов теплоэнергетики, осуществляемой в целях проведения комплекса технических мероприятий, направленных на поддержание или восстановление исправного состояния указанных объектов либо на изменение технико-экономических  показателей состояния этих объектов (вывод в ремонт).</w:t>
      </w:r>
    </w:p>
    <w:p w:rsidR="00501F1A" w:rsidRDefault="00501F1A" w:rsidP="00501F1A">
      <w:pPr>
        <w:ind w:firstLine="708"/>
      </w:pPr>
      <w:r>
        <w:t xml:space="preserve">1.3. Муниципальная услуга оказывается Администрацией </w:t>
      </w:r>
      <w:proofErr w:type="gramStart"/>
      <w:r>
        <w:rPr>
          <w:bCs/>
        </w:rPr>
        <w:t>Петровского</w:t>
      </w:r>
      <w:proofErr w:type="gramEnd"/>
      <w:r>
        <w:rPr>
          <w:bCs/>
        </w:rPr>
        <w:t xml:space="preserve">  сельское поселение</w:t>
      </w:r>
      <w:r>
        <w:t xml:space="preserve"> (далее – Администрация). </w:t>
      </w:r>
    </w:p>
    <w:p w:rsidR="00501F1A" w:rsidRDefault="00501F1A" w:rsidP="00501F1A">
      <w:pPr>
        <w:ind w:firstLine="567"/>
      </w:pPr>
      <w:r>
        <w:t>1.4. Ответственность за нарушение требований настоящего Административного регламента регулируется действующим законодательством Российской Федерации.</w:t>
      </w:r>
    </w:p>
    <w:p w:rsidR="00501F1A" w:rsidRDefault="00501F1A" w:rsidP="00501F1A">
      <w:pPr>
        <w:pStyle w:val="ConsPlusNormal"/>
        <w:widowControl/>
        <w:ind w:firstLine="539"/>
        <w:rPr>
          <w:rFonts w:ascii="Times New Roman" w:hAnsi="Times New Roman" w:cs="Times New Roman"/>
          <w:sz w:val="24"/>
          <w:szCs w:val="24"/>
        </w:rPr>
      </w:pPr>
    </w:p>
    <w:p w:rsidR="00501F1A" w:rsidRDefault="00501F1A" w:rsidP="00501F1A">
      <w:pPr>
        <w:ind w:firstLine="567"/>
        <w:jc w:val="center"/>
        <w:rPr>
          <w:rStyle w:val="a5"/>
        </w:rPr>
      </w:pPr>
      <w:r>
        <w:rPr>
          <w:rStyle w:val="a5"/>
          <w:lang w:val="en-US"/>
        </w:rPr>
        <w:t>II</w:t>
      </w:r>
      <w:r>
        <w:rPr>
          <w:rStyle w:val="a5"/>
        </w:rPr>
        <w:t>. Стандарт предоставления муниципальной услуги</w:t>
      </w:r>
    </w:p>
    <w:p w:rsidR="00501F1A" w:rsidRDefault="00501F1A" w:rsidP="00501F1A">
      <w:pPr>
        <w:ind w:firstLine="567"/>
        <w:jc w:val="center"/>
        <w:rPr>
          <w:rStyle w:val="a5"/>
          <w:b w:val="0"/>
        </w:rPr>
      </w:pPr>
    </w:p>
    <w:p w:rsidR="00501F1A" w:rsidRDefault="00501F1A" w:rsidP="00501F1A">
      <w:pPr>
        <w:pStyle w:val="consplusnonformat"/>
        <w:spacing w:before="0" w:beforeAutospacing="0" w:after="0" w:afterAutospacing="0"/>
        <w:ind w:firstLine="567"/>
        <w:rPr>
          <w:color w:val="FF0000"/>
        </w:rPr>
      </w:pPr>
      <w:r>
        <w:t>2.1. Наименование муниципальной услуги - согласование вывода источников тепловой энергии, тепловых сетей в ремонт и из эксплуатации.</w:t>
      </w:r>
    </w:p>
    <w:p w:rsidR="00501F1A" w:rsidRDefault="00501F1A" w:rsidP="00501F1A">
      <w:pPr>
        <w:ind w:firstLine="567"/>
        <w:rPr>
          <w:color w:val="000000"/>
        </w:rPr>
      </w:pPr>
      <w:r>
        <w:rPr>
          <w:color w:val="000000"/>
        </w:rPr>
        <w:t>2.2. Муниципальную услугу осуществляет Администрация.</w:t>
      </w:r>
    </w:p>
    <w:p w:rsidR="00501F1A" w:rsidRDefault="00501F1A" w:rsidP="00501F1A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Информация о месте нахождения и графике работы исполнителя муниципальной услуги. </w:t>
      </w:r>
    </w:p>
    <w:p w:rsidR="00501F1A" w:rsidRDefault="00501F1A" w:rsidP="00501F1A">
      <w:pPr>
        <w:ind w:firstLine="567"/>
      </w:pPr>
      <w:r>
        <w:t xml:space="preserve"> Почтовый адрес Администрации Петровского сельского поселения: 457012 Челябинская  область, Увельский район, с</w:t>
      </w:r>
      <w:proofErr w:type="gramStart"/>
      <w:r>
        <w:t>.П</w:t>
      </w:r>
      <w:proofErr w:type="gramEnd"/>
      <w:r>
        <w:t>етровске,  ул. Юбилейная, 15.</w:t>
      </w:r>
    </w:p>
    <w:p w:rsidR="00501F1A" w:rsidRDefault="00501F1A" w:rsidP="00501F1A">
      <w:pPr>
        <w:pStyle w:val="Default"/>
        <w:ind w:right="140" w:firstLine="560"/>
        <w:jc w:val="both"/>
        <w:rPr>
          <w:color w:val="auto"/>
        </w:rPr>
      </w:pPr>
      <w:r>
        <w:rPr>
          <w:color w:val="auto"/>
        </w:rPr>
        <w:t xml:space="preserve">Адрес сайта органов местного самоуправления 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www.petrovsp.ru</w:t>
      </w:r>
      <w:proofErr w:type="spellEnd"/>
      <w:r>
        <w:rPr>
          <w:color w:val="auto"/>
        </w:rPr>
        <w:t xml:space="preserve"> Справочные телефоны:</w:t>
      </w:r>
    </w:p>
    <w:p w:rsidR="00501F1A" w:rsidRDefault="00501F1A" w:rsidP="00501F1A">
      <w:pPr>
        <w:pStyle w:val="Default"/>
        <w:ind w:right="140"/>
        <w:jc w:val="both"/>
      </w:pPr>
      <w:r>
        <w:rPr>
          <w:color w:val="auto"/>
        </w:rPr>
        <w:t xml:space="preserve"> Администрации  сельского поселения – телефон 8(35166)-51-259, факс 8(35166) - 51-219</w:t>
      </w:r>
      <w:r>
        <w:t xml:space="preserve"> </w:t>
      </w:r>
    </w:p>
    <w:p w:rsidR="00501F1A" w:rsidRDefault="00501F1A" w:rsidP="00501F1A">
      <w:pPr>
        <w:ind w:firstLine="567"/>
        <w:rPr>
          <w:color w:val="000000"/>
        </w:rPr>
      </w:pPr>
      <w:r>
        <w:t xml:space="preserve"> </w:t>
      </w: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r>
        <w:rPr>
          <w:bCs/>
        </w:rPr>
        <w:t xml:space="preserve">; </w:t>
      </w:r>
      <w:hyperlink r:id="rId5" w:history="1">
        <w:r>
          <w:rPr>
            <w:rStyle w:val="a3"/>
            <w:lang w:val="en-US"/>
          </w:rPr>
          <w:t>pet</w:t>
        </w:r>
        <w:r>
          <w:rPr>
            <w:rStyle w:val="a3"/>
          </w:rPr>
          <w:t>51259@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501F1A" w:rsidRDefault="00501F1A" w:rsidP="00501F1A">
      <w:pPr>
        <w:pStyle w:val="Default"/>
        <w:ind w:right="140" w:firstLine="560"/>
        <w:jc w:val="both"/>
        <w:rPr>
          <w:color w:val="auto"/>
        </w:rPr>
      </w:pPr>
      <w:r>
        <w:rPr>
          <w:color w:val="auto"/>
        </w:rPr>
        <w:t xml:space="preserve">График работы  специалиста: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5195"/>
        <w:gridCol w:w="1897"/>
      </w:tblGrid>
      <w:tr w:rsidR="00501F1A" w:rsidTr="00501F1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1A" w:rsidRDefault="00501F1A">
            <w:pPr>
              <w:pStyle w:val="Default"/>
              <w:ind w:right="14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День недели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1A" w:rsidRDefault="00501F1A">
            <w:pPr>
              <w:pStyle w:val="Default"/>
              <w:ind w:right="14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Время приема </w:t>
            </w:r>
          </w:p>
        </w:tc>
      </w:tr>
      <w:tr w:rsidR="00501F1A" w:rsidTr="00501F1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1A" w:rsidRDefault="00501F1A">
            <w:pPr>
              <w:pStyle w:val="Default"/>
              <w:ind w:right="14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Понедельник, вторник, среда, четверг, пятница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1A" w:rsidRDefault="00501F1A">
            <w:pPr>
              <w:pStyle w:val="Default"/>
              <w:ind w:right="14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 8.00 до 12.00 </w:t>
            </w:r>
          </w:p>
        </w:tc>
      </w:tr>
      <w:tr w:rsidR="00501F1A" w:rsidTr="00501F1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1A" w:rsidRDefault="00501F1A">
            <w:pPr>
              <w:pStyle w:val="Default"/>
              <w:ind w:right="14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Суббота, воскресенье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1A" w:rsidRDefault="00501F1A">
            <w:pPr>
              <w:pStyle w:val="Default"/>
              <w:ind w:right="14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выходной день </w:t>
            </w:r>
          </w:p>
        </w:tc>
      </w:tr>
    </w:tbl>
    <w:p w:rsidR="00501F1A" w:rsidRDefault="00501F1A" w:rsidP="00501F1A">
      <w:pPr>
        <w:ind w:firstLine="720"/>
        <w:jc w:val="both"/>
      </w:pPr>
    </w:p>
    <w:p w:rsidR="00501F1A" w:rsidRDefault="00501F1A" w:rsidP="00501F1A">
      <w:pPr>
        <w:ind w:firstLine="708"/>
        <w:jc w:val="both"/>
      </w:pPr>
      <w:r>
        <w:t xml:space="preserve">3. Получатели муниципальной услуги -  организации, владеющие на правах собственности или ином законном основании источниками тепловой энергии и (или) тепловыми сетями в системе теплоснабжения. </w:t>
      </w:r>
    </w:p>
    <w:p w:rsidR="00501F1A" w:rsidRDefault="00501F1A" w:rsidP="00501F1A">
      <w:pPr>
        <w:ind w:firstLine="708"/>
        <w:jc w:val="both"/>
      </w:pPr>
      <w:r>
        <w:t>Заявителями, обращающимися за предоставлением муниципальной услуги, являются полномочные представители вышеуказанных юридических лиц.</w:t>
      </w:r>
    </w:p>
    <w:p w:rsidR="00501F1A" w:rsidRDefault="00501F1A" w:rsidP="00501F1A">
      <w:pPr>
        <w:ind w:firstLine="567"/>
        <w:jc w:val="both"/>
      </w:pPr>
      <w:r>
        <w:lastRenderedPageBreak/>
        <w:t>4. При обращении заявителя в устной форме лично или по телефону, Исполнитель,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Исполнитель должен корректно и внимательно относиться к заявителю, не унижая его чести и достоинства. Максимальная продолжительность ответа Исполнителя на вопросы Заявителя не должно превышать 10 минут.</w:t>
      </w:r>
    </w:p>
    <w:p w:rsidR="00501F1A" w:rsidRDefault="00501F1A" w:rsidP="00501F1A">
      <w:pPr>
        <w:ind w:firstLine="360"/>
        <w:jc w:val="both"/>
      </w:pPr>
      <w:r>
        <w:t>В случае если заданные Заявителем вопросы не входят в компетенцию Исполнителя, Исполнитель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501F1A" w:rsidRDefault="00501F1A" w:rsidP="00501F1A">
      <w:pPr>
        <w:ind w:firstLine="360"/>
        <w:jc w:val="both"/>
      </w:pPr>
      <w:r>
        <w:t xml:space="preserve"> </w:t>
      </w:r>
    </w:p>
    <w:p w:rsidR="00501F1A" w:rsidRDefault="00501F1A" w:rsidP="00501F1A">
      <w:pPr>
        <w:autoSpaceDE w:val="0"/>
        <w:autoSpaceDN w:val="0"/>
        <w:adjustRightInd w:val="0"/>
        <w:jc w:val="center"/>
      </w:pPr>
    </w:p>
    <w:p w:rsidR="00501F1A" w:rsidRDefault="00501F1A" w:rsidP="00501F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501F1A" w:rsidRDefault="00501F1A" w:rsidP="00501F1A">
      <w:pPr>
        <w:autoSpaceDE w:val="0"/>
        <w:autoSpaceDN w:val="0"/>
        <w:adjustRightInd w:val="0"/>
        <w:jc w:val="center"/>
        <w:rPr>
          <w:b/>
        </w:rPr>
      </w:pPr>
    </w:p>
    <w:p w:rsidR="00501F1A" w:rsidRDefault="00501F1A" w:rsidP="00501F1A">
      <w:pPr>
        <w:ind w:firstLine="720"/>
        <w:jc w:val="both"/>
      </w:pPr>
      <w:r>
        <w:t>6. Наименование муниципальной услуги: «Согласование вывода источников тепловой энергии, тепловых сетей в ремонт и из эксплуатации».</w:t>
      </w:r>
    </w:p>
    <w:p w:rsidR="00501F1A" w:rsidRDefault="00501F1A" w:rsidP="00501F1A">
      <w:pPr>
        <w:ind w:firstLine="720"/>
        <w:jc w:val="both"/>
      </w:pPr>
      <w:r>
        <w:t xml:space="preserve">7. Муниципальную услугу предоставляет Администрация Петровского сельского поселения (далее Администрация).  </w:t>
      </w:r>
    </w:p>
    <w:p w:rsidR="00501F1A" w:rsidRDefault="00501F1A" w:rsidP="00501F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501F1A" w:rsidRDefault="00501F1A" w:rsidP="00501F1A">
      <w:pPr>
        <w:ind w:firstLine="567"/>
        <w:jc w:val="both"/>
      </w:pPr>
      <w:r>
        <w:t>принятие решения о согласовании  вывода в ремонт или решения об отказе в согласовании:</w:t>
      </w:r>
    </w:p>
    <w:p w:rsidR="00501F1A" w:rsidRDefault="00501F1A" w:rsidP="00501F1A">
      <w:pPr>
        <w:ind w:firstLine="567"/>
        <w:jc w:val="both"/>
      </w:pPr>
      <w:r>
        <w:t>1) графика вывода в ремонт;</w:t>
      </w:r>
    </w:p>
    <w:p w:rsidR="00501F1A" w:rsidRDefault="00501F1A" w:rsidP="00501F1A">
      <w:pPr>
        <w:ind w:firstLine="567"/>
        <w:jc w:val="both"/>
      </w:pPr>
      <w:r>
        <w:t>2) сроков проведения испытаний тепловых сетей;</w:t>
      </w:r>
    </w:p>
    <w:p w:rsidR="00501F1A" w:rsidRDefault="00501F1A" w:rsidP="00501F1A">
      <w:pPr>
        <w:ind w:firstLine="567"/>
        <w:jc w:val="both"/>
      </w:pPr>
      <w:r>
        <w:t>3) сроков остановок на плановый ремонт источников тепловой энергии.</w:t>
      </w:r>
    </w:p>
    <w:p w:rsidR="00501F1A" w:rsidRDefault="00501F1A" w:rsidP="00501F1A">
      <w:pPr>
        <w:ind w:firstLine="567"/>
        <w:jc w:val="both"/>
      </w:pPr>
      <w:r>
        <w:t>9. Срок предоставления муниципальной услуги составляет   11 рабочих дней со дня обращения Заявителя.</w:t>
      </w:r>
    </w:p>
    <w:p w:rsidR="00501F1A" w:rsidRDefault="00501F1A" w:rsidP="00501F1A">
      <w:pPr>
        <w:jc w:val="both"/>
      </w:pPr>
      <w:r>
        <w:tab/>
        <w:t xml:space="preserve"> 1) Допустимые сроки выдачи документов, являющихся результатом предоставления услуги:</w:t>
      </w:r>
    </w:p>
    <w:p w:rsidR="00501F1A" w:rsidRDefault="00501F1A" w:rsidP="00501F1A">
      <w:pPr>
        <w:jc w:val="both"/>
      </w:pPr>
      <w:r>
        <w:tab/>
        <w:t>-  решение о согласовании должно быть направлено получателю в течение 11 рабочих  дней со дня получения всех документов;</w:t>
      </w:r>
    </w:p>
    <w:p w:rsidR="00501F1A" w:rsidRDefault="00501F1A" w:rsidP="00501F1A">
      <w:pPr>
        <w:jc w:val="both"/>
      </w:pPr>
      <w:r>
        <w:tab/>
        <w:t>-  решение об отказе в согласовании должно быть направлено получателю в течение 11 рабочих  дней со дня получения всех документов;</w:t>
      </w:r>
    </w:p>
    <w:p w:rsidR="00501F1A" w:rsidRDefault="00501F1A" w:rsidP="00501F1A">
      <w:pPr>
        <w:ind w:firstLine="708"/>
        <w:jc w:val="both"/>
      </w:pPr>
      <w:r>
        <w:t>-  решение о приостановлении или прекращении согласования должно быть  направлено получателю в течение 5 рабочих дней со дня принятия соответствующего решения.</w:t>
      </w:r>
    </w:p>
    <w:p w:rsidR="00501F1A" w:rsidRDefault="00501F1A" w:rsidP="00501F1A">
      <w:pPr>
        <w:ind w:firstLine="708"/>
        <w:jc w:val="both"/>
      </w:pPr>
      <w:r>
        <w:t>2) Срок ожидания при подаче заявления и документов не должен превышать 10 минут</w:t>
      </w:r>
    </w:p>
    <w:p w:rsidR="00501F1A" w:rsidRDefault="00501F1A" w:rsidP="00501F1A">
      <w:pPr>
        <w:ind w:firstLine="567"/>
        <w:jc w:val="both"/>
      </w:pPr>
      <w:r>
        <w:t>10.  Правовые основания для предоставления муниципальной услуги:</w:t>
      </w:r>
    </w:p>
    <w:p w:rsidR="00501F1A" w:rsidRDefault="00501F1A" w:rsidP="00501F1A">
      <w:pPr>
        <w:autoSpaceDE w:val="0"/>
        <w:autoSpaceDN w:val="0"/>
        <w:adjustRightInd w:val="0"/>
        <w:ind w:firstLine="567"/>
        <w:jc w:val="both"/>
      </w:pPr>
      <w:r>
        <w:t xml:space="preserve">1) Федеральный закон от 06.10.2003 № 131-ФЗ «Об общих принципах организации местного самоуправления в РФ»;  </w:t>
      </w:r>
    </w:p>
    <w:p w:rsidR="00501F1A" w:rsidRDefault="00501F1A" w:rsidP="00501F1A">
      <w:pPr>
        <w:autoSpaceDE w:val="0"/>
        <w:autoSpaceDN w:val="0"/>
        <w:adjustRightInd w:val="0"/>
        <w:ind w:firstLine="567"/>
        <w:jc w:val="both"/>
      </w:pPr>
      <w:r>
        <w:t xml:space="preserve">2) Федеральный закон от 27.07.2010 № 190-ФЗ «О теплоснабжении»; </w:t>
      </w:r>
    </w:p>
    <w:p w:rsidR="00501F1A" w:rsidRDefault="00501F1A" w:rsidP="00501F1A">
      <w:pPr>
        <w:ind w:firstLine="567"/>
        <w:jc w:val="both"/>
      </w:pPr>
      <w:r>
        <w:t xml:space="preserve">3) Федеральный закон от 27.07.2010 № 210-ФЗ «Об организации предоставления государственных и муниципальных услуг»;  </w:t>
      </w:r>
    </w:p>
    <w:p w:rsidR="00501F1A" w:rsidRDefault="00501F1A" w:rsidP="00501F1A">
      <w:pPr>
        <w:autoSpaceDE w:val="0"/>
        <w:autoSpaceDN w:val="0"/>
        <w:adjustRightInd w:val="0"/>
        <w:ind w:firstLine="567"/>
        <w:jc w:val="both"/>
      </w:pPr>
      <w:r>
        <w:t xml:space="preserve">4) Постановление Правительства РФ от 26.07.2007 № 484 «О выводе объектов электроэнергетики в ремонт и из эксплуатации»;  </w:t>
      </w:r>
    </w:p>
    <w:p w:rsidR="00501F1A" w:rsidRDefault="00501F1A" w:rsidP="00501F1A">
      <w:pPr>
        <w:autoSpaceDE w:val="0"/>
        <w:autoSpaceDN w:val="0"/>
        <w:adjustRightInd w:val="0"/>
        <w:ind w:firstLine="567"/>
        <w:jc w:val="both"/>
      </w:pPr>
      <w:r>
        <w:t xml:space="preserve">5)  Правила технической эксплуатации электрических станций и сетей Российской Федерации», РД 34.20.501-95, издание 15 переработанное и дополненное, утв. Минэнерго России от 19.06.2003   № 229;  </w:t>
      </w:r>
    </w:p>
    <w:p w:rsidR="00501F1A" w:rsidRDefault="00501F1A" w:rsidP="00501F1A">
      <w:pPr>
        <w:autoSpaceDE w:val="0"/>
        <w:autoSpaceDN w:val="0"/>
        <w:adjustRightInd w:val="0"/>
        <w:ind w:firstLine="567"/>
        <w:jc w:val="both"/>
      </w:pPr>
      <w:r>
        <w:t>6) Типовая инструкция по технической эксплуатации систем транспорта и распределения тепловой энергии (тепловых сетей), РД 153-34.0-20.507-98;</w:t>
      </w:r>
    </w:p>
    <w:p w:rsidR="00501F1A" w:rsidRDefault="00501F1A" w:rsidP="00501F1A">
      <w:pPr>
        <w:autoSpaceDE w:val="0"/>
        <w:autoSpaceDN w:val="0"/>
        <w:adjustRightInd w:val="0"/>
        <w:ind w:firstLine="567"/>
        <w:jc w:val="both"/>
      </w:pPr>
      <w:r>
        <w:t>7) Правила технической эксплуатации тепловых энергоустановок. Утверждены приказом Министерства энергетики РФ от 24.03.2003 № 115;</w:t>
      </w:r>
    </w:p>
    <w:p w:rsidR="00501F1A" w:rsidRDefault="00501F1A" w:rsidP="00501F1A">
      <w:pPr>
        <w:pStyle w:val="a4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32" w:lineRule="auto"/>
        <w:ind w:firstLine="567"/>
        <w:jc w:val="both"/>
      </w:pPr>
      <w:r>
        <w:lastRenderedPageBreak/>
        <w:t>8) 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РФ, утв. приказом Госстроя РФ от 06.09.2000 № 203 (МДС 41-6.2000);</w:t>
      </w:r>
    </w:p>
    <w:p w:rsidR="00501F1A" w:rsidRDefault="00501F1A" w:rsidP="00501F1A">
      <w:pPr>
        <w:pStyle w:val="a4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32" w:lineRule="auto"/>
        <w:ind w:firstLine="567"/>
        <w:jc w:val="both"/>
      </w:pPr>
      <w:r>
        <w:t xml:space="preserve">9) </w:t>
      </w:r>
      <w:proofErr w:type="spellStart"/>
      <w:r>
        <w:t>СанПиН</w:t>
      </w:r>
      <w:proofErr w:type="spellEnd"/>
      <w:r>
        <w:t xml:space="preserve"> 2.1.4.2496-09 «Санитарные правила устройства и эксплуатации систем централизованного горячего водоснабжения». </w:t>
      </w:r>
    </w:p>
    <w:p w:rsidR="00501F1A" w:rsidRDefault="00501F1A" w:rsidP="00501F1A">
      <w:pPr>
        <w:autoSpaceDE w:val="0"/>
        <w:autoSpaceDN w:val="0"/>
        <w:adjustRightInd w:val="0"/>
        <w:ind w:firstLine="567"/>
        <w:jc w:val="both"/>
      </w:pPr>
      <w:r>
        <w:t>10) </w:t>
      </w:r>
      <w:r>
        <w:rPr>
          <w:rFonts w:cs="Times New Roman CYR"/>
        </w:rPr>
        <w:t xml:space="preserve">Устав  муниципального образования «Петровское сельское поселение» </w:t>
      </w:r>
      <w:r>
        <w:t>(с изменениями и дополнениями);</w:t>
      </w:r>
    </w:p>
    <w:p w:rsidR="00501F1A" w:rsidRDefault="00501F1A" w:rsidP="00501F1A">
      <w:pPr>
        <w:autoSpaceDE w:val="0"/>
        <w:autoSpaceDN w:val="0"/>
        <w:adjustRightInd w:val="0"/>
        <w:jc w:val="both"/>
      </w:pPr>
      <w:r>
        <w:t xml:space="preserve">         11) настоящий регламент.</w:t>
      </w:r>
    </w:p>
    <w:p w:rsidR="00501F1A" w:rsidRDefault="00501F1A" w:rsidP="00501F1A">
      <w:pPr>
        <w:pStyle w:val="a4"/>
        <w:tabs>
          <w:tab w:val="left" w:pos="1134"/>
          <w:tab w:val="left" w:pos="1276"/>
        </w:tabs>
        <w:spacing w:before="0" w:beforeAutospacing="0" w:after="0" w:afterAutospacing="0" w:line="232" w:lineRule="auto"/>
        <w:ind w:firstLine="720"/>
        <w:jc w:val="both"/>
      </w:pPr>
      <w:r>
        <w:t>11. Перечень документов, предоставляемых заявителем для получения муниципальной услуги:</w:t>
      </w:r>
    </w:p>
    <w:p w:rsidR="00501F1A" w:rsidRDefault="00501F1A" w:rsidP="00501F1A">
      <w:pPr>
        <w:pStyle w:val="a4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32" w:lineRule="auto"/>
        <w:ind w:firstLine="720"/>
        <w:jc w:val="both"/>
      </w:pPr>
      <w:r>
        <w:t>а) заявление о согласовании вывода в ремонт, оформленное на фирменном бланке заявителя;</w:t>
      </w:r>
    </w:p>
    <w:p w:rsidR="00501F1A" w:rsidRDefault="00501F1A" w:rsidP="00501F1A">
      <w:pPr>
        <w:ind w:firstLine="567"/>
        <w:jc w:val="both"/>
      </w:pPr>
      <w:r>
        <w:t xml:space="preserve">  б) подписанный руководителем организации график вывода в ремонт источника тепловой энергии, тепловой сети с указанием планируемых мероприятий, даты начала и окончания вывода из ремонта с указанием:</w:t>
      </w:r>
    </w:p>
    <w:p w:rsidR="00501F1A" w:rsidRDefault="00501F1A" w:rsidP="00501F1A">
      <w:pPr>
        <w:ind w:firstLine="567"/>
        <w:jc w:val="both"/>
        <w:rPr>
          <w:color w:val="000000"/>
        </w:rPr>
      </w:pPr>
      <w:r>
        <w:rPr>
          <w:color w:val="000000"/>
        </w:rPr>
        <w:t>- целей  и задач  вывода в ремонт и из эксплуатации тепловых сетей и источников тепловой энергии;</w:t>
      </w:r>
    </w:p>
    <w:p w:rsidR="00501F1A" w:rsidRDefault="00501F1A" w:rsidP="00501F1A">
      <w:pPr>
        <w:ind w:firstLine="567"/>
        <w:jc w:val="both"/>
        <w:rPr>
          <w:color w:val="000000"/>
        </w:rPr>
      </w:pPr>
      <w:r>
        <w:rPr>
          <w:color w:val="000000"/>
        </w:rPr>
        <w:t>- анализа существующего состояния систем коммунальной инфраструктуры и объектов;</w:t>
      </w:r>
    </w:p>
    <w:p w:rsidR="00501F1A" w:rsidRDefault="00501F1A" w:rsidP="00501F1A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- плана технических мероприятий, направленных на возведение производственных или имущественных элементов систем коммунальной инфраструктуры (далее - мероприятия по строительству систем коммунальной инфраструктуры и объектов, и (или) мероприятий, направленных на улучшение технических и экономических характеристик (мощность, производительность, надежность, долговечность, экономичность, ремонтопригодность, условия обслуживания и безопасности и иные характеристики) систем коммунальной инфраструктуры, путем внесения частичных изменений и усовершенствований в их схемы и конструкции, а</w:t>
      </w:r>
      <w:proofErr w:type="gramEnd"/>
      <w:r>
        <w:rPr>
          <w:color w:val="000000"/>
        </w:rPr>
        <w:t xml:space="preserve"> для сетей - изменение способа прокладки (далее - мероприятия по модернизации систем коммунальной инфраструктуры;</w:t>
      </w:r>
    </w:p>
    <w:p w:rsidR="00501F1A" w:rsidRDefault="00501F1A" w:rsidP="00501F1A">
      <w:pPr>
        <w:ind w:firstLine="567"/>
        <w:jc w:val="both"/>
        <w:rPr>
          <w:color w:val="000000"/>
        </w:rPr>
      </w:pPr>
      <w:r>
        <w:rPr>
          <w:color w:val="000000"/>
        </w:rPr>
        <w:t>- плана финансирования вывода в ремонт и из эксплуатации тепловых сетей и источников тепловой энергии с указанием источников его финансирования.</w:t>
      </w:r>
    </w:p>
    <w:p w:rsidR="00501F1A" w:rsidRDefault="00501F1A" w:rsidP="00501F1A">
      <w:pPr>
        <w:pStyle w:val="a4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32" w:lineRule="auto"/>
        <w:ind w:firstLine="567"/>
        <w:jc w:val="both"/>
      </w:pPr>
      <w:r>
        <w:t>12.  Перечень документов, необходимых в соответствии нормативными правовыми актами для предоставления муниципальной услуги.</w:t>
      </w:r>
    </w:p>
    <w:p w:rsidR="00501F1A" w:rsidRDefault="00501F1A" w:rsidP="00501F1A">
      <w:pPr>
        <w:ind w:firstLine="567"/>
        <w:jc w:val="both"/>
      </w:pPr>
      <w:r>
        <w:t>В соответствии с Федеральным законом от 27.07.2010 № 190-ФЗ Правительство Российской Федерации устанавливает порядок и перечень документов,</w:t>
      </w:r>
      <w:r>
        <w:rPr>
          <w:color w:val="FF0000"/>
        </w:rPr>
        <w:t xml:space="preserve"> </w:t>
      </w:r>
      <w:r>
        <w:t>необходимых для принятия решения для согласования вывода в ремонт.</w:t>
      </w:r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Органы, предоставляющие государственные и муниципальные услуги, в соответствии с требованиями пунктов 1 и 2 части 1 статьи 7 Федерального закона от 27.07.2010 №210-ФЗ не вправе требовать от заявителя:</w:t>
      </w:r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государственных и муниципальных услуг;</w:t>
      </w:r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>
          <w:rPr>
            <w:rStyle w:val="a3"/>
            <w:b w:val="0"/>
            <w:sz w:val="24"/>
            <w:szCs w:val="24"/>
          </w:rPr>
          <w:t>частью 1 статьи 1</w:t>
        </w:r>
      </w:hyperlink>
      <w:r>
        <w:rPr>
          <w:b w:val="0"/>
          <w:sz w:val="24"/>
          <w:szCs w:val="24"/>
        </w:rPr>
        <w:t xml:space="preserve"> настоящего Федерального закона государственных и муниципальных услуг</w:t>
      </w:r>
      <w:proofErr w:type="gramEnd"/>
      <w:r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</w:t>
      </w:r>
      <w:r>
        <w:rPr>
          <w:b w:val="0"/>
          <w:sz w:val="24"/>
          <w:szCs w:val="24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r:id="rId7" w:history="1">
        <w:r>
          <w:rPr>
            <w:rStyle w:val="a3"/>
            <w:b w:val="0"/>
            <w:sz w:val="24"/>
            <w:szCs w:val="24"/>
          </w:rPr>
          <w:t>частью 6</w:t>
        </w:r>
      </w:hyperlink>
      <w:r>
        <w:rPr>
          <w:b w:val="0"/>
          <w:sz w:val="24"/>
          <w:szCs w:val="24"/>
        </w:rPr>
        <w:t xml:space="preserve"> настоящей статьи перечень документов. </w:t>
      </w:r>
      <w:proofErr w:type="gramEnd"/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501F1A" w:rsidRDefault="00501F1A" w:rsidP="00501F1A">
      <w:pPr>
        <w:ind w:firstLine="567"/>
        <w:jc w:val="both"/>
        <w:outlineLvl w:val="1"/>
      </w:pPr>
      <w:r>
        <w:t>Документы, представляемые как результат необходимых и обязательных услуг, не требуются.</w:t>
      </w:r>
    </w:p>
    <w:p w:rsidR="00501F1A" w:rsidRDefault="00501F1A" w:rsidP="00501F1A">
      <w:pPr>
        <w:ind w:firstLine="567"/>
        <w:jc w:val="both"/>
      </w:pPr>
      <w:r>
        <w:t>13. Основаниями для отказа в приеме документов, необходимых для предоставления муниципальной услуги, являются:</w:t>
      </w:r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предоставление заявления и пакета документов  неуполномоченным лицом;</w:t>
      </w:r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предоставление неполного пакета документов по пунктам 10  Регламента.</w:t>
      </w:r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 Основаниями для отказа в согласовании вывода в ремонт являются:</w:t>
      </w:r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случаи, когда вывод в ремонт источников и объектов теплоснабжения может повлечь возникновение (угрозу возникновения) аварийных режимов или возникновение иных чрезвычайных ситуаций в системе теплоснабжения; </w:t>
      </w:r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нарушение надежного теплоснабжения и снижение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актами;</w:t>
      </w:r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угроза жизни и здоровью людей;</w:t>
      </w:r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случаи </w:t>
      </w:r>
      <w:proofErr w:type="gramStart"/>
      <w:r>
        <w:rPr>
          <w:b w:val="0"/>
          <w:sz w:val="24"/>
          <w:szCs w:val="24"/>
        </w:rPr>
        <w:t>совпадения даты начала проведения ремонтных работ</w:t>
      </w:r>
      <w:proofErr w:type="gramEnd"/>
      <w:r>
        <w:rPr>
          <w:b w:val="0"/>
          <w:sz w:val="24"/>
          <w:szCs w:val="24"/>
        </w:rPr>
        <w:t xml:space="preserve"> на территории муниципального образования «Петровское сельское поселение» с проведением    знаковых  поселенческих  мероприятий.</w:t>
      </w:r>
    </w:p>
    <w:p w:rsidR="00501F1A" w:rsidRDefault="00501F1A" w:rsidP="00501F1A">
      <w:pPr>
        <w:pStyle w:val="TimesNewRoman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 Основаниями для приостановления предоставления услуги являются:</w:t>
      </w:r>
    </w:p>
    <w:p w:rsidR="00501F1A" w:rsidRDefault="00501F1A" w:rsidP="00501F1A">
      <w:pPr>
        <w:pStyle w:val="TimesNewRoman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совпадение сроков вывода в ремонт нескольких источников или объектов теплоснабжения,  одновременный вывод в ремонт которых может привести к нарушению надежного теплоснабжения и снижению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актами. При этом приоритет имеют:</w:t>
      </w:r>
    </w:p>
    <w:p w:rsidR="00501F1A" w:rsidRDefault="00501F1A" w:rsidP="00501F1A">
      <w:pPr>
        <w:pStyle w:val="TimesNewRoman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объекты, требующие длительного ремонта, осуществление которого не может быть разделено на самостоятельные этапы, позволяющие после окончания каждого из этапов вывести объект теплоснабжения из ремонта;</w:t>
      </w:r>
    </w:p>
    <w:p w:rsidR="00501F1A" w:rsidRDefault="00501F1A" w:rsidP="00501F1A">
      <w:pPr>
        <w:ind w:firstLine="567"/>
        <w:jc w:val="both"/>
      </w:pPr>
      <w:r>
        <w:t>16. Муниципальная услуга предоставляется бесплатно.</w:t>
      </w:r>
    </w:p>
    <w:p w:rsidR="00501F1A" w:rsidRDefault="00501F1A" w:rsidP="00501F1A">
      <w:pPr>
        <w:ind w:firstLine="567"/>
        <w:jc w:val="both"/>
      </w:pPr>
      <w:r>
        <w:t xml:space="preserve">17. 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 </w:t>
      </w:r>
    </w:p>
    <w:p w:rsidR="00501F1A" w:rsidRDefault="00501F1A" w:rsidP="00501F1A">
      <w:pPr>
        <w:ind w:firstLine="567"/>
        <w:jc w:val="both"/>
      </w:pPr>
      <w:r>
        <w:t>18. Срок регистрации запроса о предоставлении муниципальной услуги при личном обращении заявителя составляет 10 минут, при поступлении запроса посредством почтовой связи или по электронной почте – в день поступления запроса.</w:t>
      </w:r>
    </w:p>
    <w:p w:rsidR="00501F1A" w:rsidRDefault="00501F1A" w:rsidP="00501F1A">
      <w:pPr>
        <w:tabs>
          <w:tab w:val="left" w:pos="900"/>
        </w:tabs>
        <w:ind w:firstLine="567"/>
        <w:jc w:val="both"/>
      </w:pPr>
      <w:r>
        <w:t xml:space="preserve"> 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01F1A" w:rsidRDefault="00501F1A" w:rsidP="00501F1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501F1A" w:rsidRDefault="00501F1A" w:rsidP="00501F1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услуги.</w:t>
      </w:r>
    </w:p>
    <w:p w:rsidR="00501F1A" w:rsidRDefault="00501F1A" w:rsidP="00501F1A">
      <w:pPr>
        <w:numPr>
          <w:ilvl w:val="0"/>
          <w:numId w:val="2"/>
        </w:numPr>
        <w:tabs>
          <w:tab w:val="left" w:pos="993"/>
        </w:tabs>
        <w:ind w:left="0" w:firstLine="568"/>
        <w:jc w:val="both"/>
      </w:pPr>
      <w:r>
        <w:lastRenderedPageBreak/>
        <w:t xml:space="preserve">Места ожидания и предоставления муниципальной услуги оборудуются  стульями и столами для возможности оформления документов, обеспечиваются бланками заявлений. </w:t>
      </w:r>
    </w:p>
    <w:p w:rsidR="00501F1A" w:rsidRDefault="00501F1A" w:rsidP="00501F1A">
      <w:pPr>
        <w:autoSpaceDE w:val="0"/>
        <w:autoSpaceDN w:val="0"/>
        <w:adjustRightInd w:val="0"/>
        <w:ind w:firstLine="540"/>
        <w:jc w:val="both"/>
      </w:pPr>
      <w:r>
        <w:t xml:space="preserve">4)  Местами для приема Заявителей является кабинет № 3. </w:t>
      </w:r>
    </w:p>
    <w:p w:rsidR="00501F1A" w:rsidRDefault="00501F1A" w:rsidP="00501F1A">
      <w:pPr>
        <w:tabs>
          <w:tab w:val="left" w:pos="540"/>
          <w:tab w:val="left" w:pos="1742"/>
        </w:tabs>
        <w:ind w:firstLine="567"/>
        <w:jc w:val="both"/>
      </w:pPr>
      <w:r>
        <w:t>20. Показателями доступности муниципальной услуги являются:</w:t>
      </w:r>
    </w:p>
    <w:p w:rsidR="00501F1A" w:rsidRDefault="00501F1A" w:rsidP="0050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   обращения     гражданина     за     предоставлением муниципальной услуги посредством личного обращения в Администрацию, почтовым отправлением, путем направления обращения в электронном виде или через информационный терминал (при наличии);</w:t>
      </w:r>
    </w:p>
    <w:p w:rsidR="00501F1A" w:rsidRDefault="00501F1A" w:rsidP="0050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доступность информирования гражданина;</w:t>
      </w:r>
    </w:p>
    <w:p w:rsidR="00501F1A" w:rsidRDefault="00501F1A" w:rsidP="0050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бесплатно муниципальной услуги и информации о ней.</w:t>
      </w:r>
    </w:p>
    <w:p w:rsidR="00501F1A" w:rsidRDefault="00501F1A" w:rsidP="0050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501F1A" w:rsidRDefault="00501F1A" w:rsidP="0050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исполнение обращения в установленные сроки;</w:t>
      </w:r>
    </w:p>
    <w:p w:rsidR="00501F1A" w:rsidRDefault="00501F1A" w:rsidP="00501F1A">
      <w:pPr>
        <w:autoSpaceDE w:val="0"/>
        <w:autoSpaceDN w:val="0"/>
        <w:adjustRightInd w:val="0"/>
        <w:ind w:firstLine="540"/>
        <w:jc w:val="both"/>
      </w:pPr>
      <w:r>
        <w:t>2) соблюдение порядка выполнения административных процедур.</w:t>
      </w:r>
    </w:p>
    <w:p w:rsidR="00501F1A" w:rsidRDefault="00501F1A" w:rsidP="00501F1A">
      <w:pPr>
        <w:ind w:firstLine="720"/>
        <w:jc w:val="both"/>
      </w:pPr>
    </w:p>
    <w:p w:rsidR="00501F1A" w:rsidRDefault="00501F1A" w:rsidP="00501F1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СОСТАВ, ПОСЛЕДОВАТЕЛЬНОСТЬ И СРОКИ ВЫПОЛНЕНИЯ</w:t>
      </w:r>
    </w:p>
    <w:p w:rsidR="00501F1A" w:rsidRDefault="00501F1A" w:rsidP="00501F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АДМИНИСТРАТИВНЫХ ПРОЦЕДУР</w:t>
      </w:r>
    </w:p>
    <w:p w:rsidR="00501F1A" w:rsidRDefault="00501F1A" w:rsidP="00501F1A">
      <w:pPr>
        <w:autoSpaceDE w:val="0"/>
        <w:autoSpaceDN w:val="0"/>
        <w:adjustRightInd w:val="0"/>
        <w:ind w:firstLine="540"/>
        <w:jc w:val="both"/>
      </w:pPr>
    </w:p>
    <w:p w:rsidR="00501F1A" w:rsidRDefault="00501F1A" w:rsidP="00501F1A">
      <w:pPr>
        <w:spacing w:before="120"/>
        <w:ind w:firstLine="720"/>
        <w:jc w:val="both"/>
      </w:pPr>
      <w:r>
        <w:t>21. Предоставление муниципальной услуги включает в себя следующие административные процедуры:</w:t>
      </w:r>
    </w:p>
    <w:p w:rsidR="00501F1A" w:rsidRDefault="00501F1A" w:rsidP="00501F1A">
      <w:pPr>
        <w:pStyle w:val="TimesNewRoman"/>
        <w:ind w:firstLine="708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1) </w:t>
      </w:r>
      <w:r>
        <w:rPr>
          <w:b w:val="0"/>
          <w:sz w:val="24"/>
          <w:szCs w:val="24"/>
        </w:rPr>
        <w:t>прием заявления о  согласовании вывода в ремонт и документов, необходимых для принятия решения;</w:t>
      </w:r>
    </w:p>
    <w:p w:rsidR="00501F1A" w:rsidRDefault="00501F1A" w:rsidP="00501F1A">
      <w:pPr>
        <w:pStyle w:val="TimesNewRoman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правовая оценка документов, необходимых для принятия решения о согласовании вывода в ремонт;</w:t>
      </w:r>
    </w:p>
    <w:p w:rsidR="00501F1A" w:rsidRDefault="00501F1A" w:rsidP="00501F1A">
      <w:pPr>
        <w:pStyle w:val="TimesNewRoman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принятие решения о согласовании вывода в ремонт или решения об отказе в согласовании вывода в ремонт;</w:t>
      </w:r>
    </w:p>
    <w:p w:rsidR="00501F1A" w:rsidRDefault="00501F1A" w:rsidP="00501F1A">
      <w:pPr>
        <w:pStyle w:val="TimesNewRoman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направление (выдача)  решения заявителю.</w:t>
      </w:r>
    </w:p>
    <w:p w:rsidR="00501F1A" w:rsidRDefault="00501F1A" w:rsidP="00501F1A">
      <w:pPr>
        <w:ind w:firstLine="567"/>
        <w:jc w:val="both"/>
      </w:pPr>
      <w:r>
        <w:t>22.Блок-схема предоставления муниципальной услуги приведена в приложении 1</w:t>
      </w:r>
      <w:r>
        <w:br/>
        <w:t>к настоящему Административному регламенту.</w:t>
      </w:r>
    </w:p>
    <w:p w:rsidR="00501F1A" w:rsidRDefault="00501F1A" w:rsidP="00501F1A">
      <w:pPr>
        <w:pStyle w:val="TimesNewRoman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23. </w:t>
      </w:r>
      <w:proofErr w:type="gramStart"/>
      <w:r>
        <w:rPr>
          <w:b w:val="0"/>
          <w:sz w:val="24"/>
          <w:szCs w:val="24"/>
        </w:rPr>
        <w:t>Основанием для начала административной процедуры «</w:t>
      </w:r>
      <w:r>
        <w:rPr>
          <w:rStyle w:val="apple-style-span"/>
          <w:b w:val="0"/>
          <w:color w:val="000000"/>
          <w:sz w:val="24"/>
          <w:szCs w:val="24"/>
        </w:rPr>
        <w:t>прием и регистрация запроса</w:t>
      </w:r>
      <w:r>
        <w:rPr>
          <w:b w:val="0"/>
          <w:sz w:val="24"/>
          <w:szCs w:val="24"/>
        </w:rPr>
        <w:t xml:space="preserve"> прием заявления о  согласовании вывода в ремонт и документов, необходимых для принятия решения» является   личное обращение заявителя (представителя получателя услуги) с заявлением о предоставлении услуги по согласованию вывода в ремонт  и представленные документы, необходимые для принятия решения о согласовании вывода в ремонт.</w:t>
      </w:r>
      <w:proofErr w:type="gramEnd"/>
      <w:r>
        <w:rPr>
          <w:b w:val="0"/>
          <w:sz w:val="24"/>
          <w:szCs w:val="24"/>
        </w:rPr>
        <w:t xml:space="preserve"> Заявление также  может быть направлено  почтовым отправлением,  электронной почтой.</w:t>
      </w:r>
    </w:p>
    <w:p w:rsidR="00501F1A" w:rsidRDefault="00501F1A" w:rsidP="00501F1A">
      <w:pPr>
        <w:tabs>
          <w:tab w:val="left" w:pos="709"/>
        </w:tabs>
        <w:ind w:firstLine="567"/>
        <w:jc w:val="both"/>
      </w:pPr>
      <w:r>
        <w:t>1) Муниципальный служащий, ответственный за приемку документов:</w:t>
      </w:r>
    </w:p>
    <w:p w:rsidR="00501F1A" w:rsidRDefault="00501F1A" w:rsidP="00501F1A">
      <w:pPr>
        <w:tabs>
          <w:tab w:val="left" w:pos="709"/>
        </w:tabs>
        <w:ind w:firstLine="567"/>
        <w:jc w:val="both"/>
      </w:pPr>
      <w:r>
        <w:t xml:space="preserve">-  уточняет предмет обращения и оказывает консультационные услуги по порядку передачи заявления и иных документов, предоставляемых для согласования вывода в ремонт; </w:t>
      </w:r>
    </w:p>
    <w:p w:rsidR="00501F1A" w:rsidRDefault="00501F1A" w:rsidP="00501F1A">
      <w:pPr>
        <w:tabs>
          <w:tab w:val="left" w:pos="709"/>
        </w:tabs>
        <w:ind w:firstLine="567"/>
        <w:jc w:val="both"/>
      </w:pPr>
      <w:r>
        <w:t xml:space="preserve">- принимает заявление </w:t>
      </w:r>
      <w:r>
        <w:rPr>
          <w:color w:val="000000"/>
        </w:rPr>
        <w:t xml:space="preserve">в трех экземплярах </w:t>
      </w:r>
      <w:r>
        <w:t>и проводит количественную проверку пакета документов заявителя, необходимых для согласования вывода в ремонт</w:t>
      </w:r>
      <w:proofErr w:type="gramStart"/>
      <w:r>
        <w:t>. ;</w:t>
      </w:r>
      <w:proofErr w:type="gramEnd"/>
    </w:p>
    <w:p w:rsidR="00501F1A" w:rsidRDefault="00501F1A" w:rsidP="00501F1A">
      <w:pPr>
        <w:tabs>
          <w:tab w:val="left" w:pos="709"/>
        </w:tabs>
        <w:ind w:firstLine="567"/>
        <w:jc w:val="both"/>
      </w:pPr>
      <w:r>
        <w:t>-  регистрирует заявление в Журнале регистрации поступающей корреспонденции;</w:t>
      </w:r>
    </w:p>
    <w:p w:rsidR="00501F1A" w:rsidRDefault="00501F1A" w:rsidP="00501F1A">
      <w:pPr>
        <w:tabs>
          <w:tab w:val="left" w:pos="709"/>
          <w:tab w:val="left" w:pos="851"/>
        </w:tabs>
        <w:ind w:firstLine="567"/>
        <w:jc w:val="both"/>
      </w:pPr>
      <w:r>
        <w:t>- направляет пакет документов Главе поселения  для ознакомления с заявлением;</w:t>
      </w:r>
    </w:p>
    <w:p w:rsidR="00501F1A" w:rsidRDefault="00501F1A" w:rsidP="00501F1A">
      <w:pPr>
        <w:tabs>
          <w:tab w:val="left" w:pos="709"/>
        </w:tabs>
        <w:ind w:firstLine="567"/>
        <w:jc w:val="both"/>
      </w:pPr>
      <w:r>
        <w:t>-  Глава поселения   после ознакомления направляет заявление и документы, необходимые для принятия решения,  специалисту  для</w:t>
      </w:r>
      <w:r>
        <w:rPr>
          <w:color w:val="FF0000"/>
        </w:rPr>
        <w:t xml:space="preserve"> </w:t>
      </w:r>
      <w:r>
        <w:t>рассмотрения и подготовки проекта решения о согласовании вывода в ремонт или об отказе в согласовании вывода в ремонт;</w:t>
      </w:r>
    </w:p>
    <w:p w:rsidR="00501F1A" w:rsidRDefault="00501F1A" w:rsidP="00501F1A">
      <w:pPr>
        <w:ind w:firstLine="567"/>
        <w:jc w:val="both"/>
      </w:pPr>
      <w:r>
        <w:t>2) </w:t>
      </w:r>
      <w:r>
        <w:rPr>
          <w:color w:val="000000"/>
        </w:rPr>
        <w:t>Максимальное время выполнения административной процедуры -</w:t>
      </w:r>
      <w:r>
        <w:t xml:space="preserve"> в день поступления запроса.</w:t>
      </w:r>
    </w:p>
    <w:p w:rsidR="00501F1A" w:rsidRDefault="00501F1A" w:rsidP="00501F1A">
      <w:pPr>
        <w:ind w:firstLine="567"/>
        <w:jc w:val="both"/>
      </w:pPr>
      <w:r>
        <w:t xml:space="preserve">3) Результатом административного действия является прием заявления о согласовании вывода в ремонт и документов, необходимых для принятия решения о </w:t>
      </w:r>
      <w:r>
        <w:lastRenderedPageBreak/>
        <w:t>согласовании вывода в ремонт, либо отказ в приеме документов на согласование вывода в ремонт и направление его для работы конкретному исполнителю.</w:t>
      </w:r>
    </w:p>
    <w:p w:rsidR="00501F1A" w:rsidRDefault="00501F1A" w:rsidP="00501F1A">
      <w:pPr>
        <w:ind w:firstLine="720"/>
        <w:jc w:val="both"/>
      </w:pPr>
      <w:r>
        <w:t>24. Основанием для начала административной процедуры «Правовая оценка документов, необходимых для принятия решения о согласовании вывода в ремонт является прием заявления о согласовании вывода  и документов, необходимых для принятия решения о согласовании вывода в ремонт.</w:t>
      </w:r>
    </w:p>
    <w:p w:rsidR="00501F1A" w:rsidRDefault="00501F1A" w:rsidP="00501F1A">
      <w:pPr>
        <w:ind w:firstLine="567"/>
        <w:jc w:val="both"/>
      </w:pPr>
      <w:r>
        <w:t xml:space="preserve">1) Рассмотрение поданного заявления и рассмотрение представленных документов осуществляется специалистом,  являющимся ответственным за подготовку проекта решения (далее - специалист). </w:t>
      </w:r>
    </w:p>
    <w:p w:rsidR="00501F1A" w:rsidRDefault="00501F1A" w:rsidP="00501F1A">
      <w:pPr>
        <w:ind w:firstLine="567"/>
        <w:jc w:val="both"/>
      </w:pPr>
      <w:r>
        <w:t>2)  Специалист выполняет следующие действия:</w:t>
      </w:r>
    </w:p>
    <w:p w:rsidR="00501F1A" w:rsidRDefault="00501F1A" w:rsidP="00501F1A">
      <w:pPr>
        <w:ind w:firstLine="567"/>
        <w:jc w:val="both"/>
      </w:pPr>
      <w:r>
        <w:t>-  рассматривает заявление и проводит проверку пакета документов заявителя, необходимых для  согласования вывода в ремонт.</w:t>
      </w:r>
    </w:p>
    <w:p w:rsidR="00501F1A" w:rsidRDefault="00501F1A" w:rsidP="00501F1A">
      <w:pPr>
        <w:ind w:firstLine="567"/>
        <w:jc w:val="both"/>
        <w:rPr>
          <w:color w:val="FF0000"/>
        </w:rPr>
      </w:pPr>
      <w:r>
        <w:t xml:space="preserve"> В случае предоставления заявителем неполного пакета документов устанавливает для заявителя Перечень недостающих документов и указывает их в справке об отказе в приеме документов, </w:t>
      </w:r>
      <w:r>
        <w:rPr>
          <w:color w:val="FF0000"/>
        </w:rPr>
        <w:t xml:space="preserve"> </w:t>
      </w:r>
      <w:r>
        <w:t>заверяемой подписью руководителя профильного структурного подразделения, и подписью заявителя.</w:t>
      </w:r>
      <w:r>
        <w:rPr>
          <w:color w:val="FF0000"/>
        </w:rPr>
        <w:t xml:space="preserve"> </w:t>
      </w:r>
    </w:p>
    <w:p w:rsidR="00501F1A" w:rsidRDefault="00501F1A" w:rsidP="00501F1A">
      <w:pPr>
        <w:ind w:firstLine="567"/>
        <w:jc w:val="both"/>
      </w:pPr>
      <w:r>
        <w:t xml:space="preserve">При отказе заявителя предоставить недостающие документы специалист информирует заявителя </w:t>
      </w:r>
      <w:proofErr w:type="gramStart"/>
      <w:r>
        <w:t>о  вынесении по его заявлению решения об отказе в согласовании вывода в ремонт</w:t>
      </w:r>
      <w:proofErr w:type="gramEnd"/>
      <w:r>
        <w:t>, проставляет на заявлении соответствующую запись и знакомит с нею заявителя. Факт ознакомления заявителя с записью заверяется его подписью;</w:t>
      </w:r>
    </w:p>
    <w:p w:rsidR="00501F1A" w:rsidRDefault="00501F1A" w:rsidP="00501F1A">
      <w:pPr>
        <w:ind w:firstLine="567"/>
        <w:jc w:val="both"/>
      </w:pPr>
      <w:r>
        <w:t>-  в случае предоставления полного пакета документов производит правовую оценку сведений, содержащихся в документах;</w:t>
      </w:r>
    </w:p>
    <w:p w:rsidR="00501F1A" w:rsidRDefault="00501F1A" w:rsidP="00501F1A">
      <w:pPr>
        <w:ind w:firstLine="567"/>
        <w:jc w:val="both"/>
      </w:pPr>
      <w:r>
        <w:t>-  рассматривает представленный пакет документов на соответствие представленных документов требованиям, указанным  Регламентом;</w:t>
      </w:r>
    </w:p>
    <w:p w:rsidR="00501F1A" w:rsidRDefault="00501F1A" w:rsidP="00501F1A">
      <w:pPr>
        <w:ind w:firstLine="567"/>
        <w:jc w:val="both"/>
      </w:pPr>
      <w:r>
        <w:t>- производит правовую оценку сведений, содержащихся в документах;</w:t>
      </w:r>
    </w:p>
    <w:p w:rsidR="00501F1A" w:rsidRDefault="00501F1A" w:rsidP="00501F1A">
      <w:pPr>
        <w:ind w:firstLine="567"/>
        <w:jc w:val="both"/>
      </w:pPr>
      <w:r>
        <w:t>-  готовит проект решения о согласовании, либо об отказе в согласовании вывода в ремонт и в срок не более пяти рабочих дней со дня приема заявления и документов (предоставления заявителем недостающих документов или истечения срока, установленного для их предоставления) передает подготовленный проект решения руководителю  профильного структурного подразделения для согласования.</w:t>
      </w:r>
    </w:p>
    <w:p w:rsidR="00501F1A" w:rsidRDefault="00501F1A" w:rsidP="00501F1A">
      <w:pPr>
        <w:ind w:firstLine="708"/>
        <w:jc w:val="both"/>
      </w:pPr>
      <w:r>
        <w:t xml:space="preserve">3)  </w:t>
      </w:r>
      <w:r>
        <w:rPr>
          <w:color w:val="000000"/>
        </w:rPr>
        <w:t xml:space="preserve">Максимальное время выполнения административной процедуры </w:t>
      </w:r>
      <w:r>
        <w:t xml:space="preserve">    составляет не более восьми рабочих дней. </w:t>
      </w:r>
    </w:p>
    <w:p w:rsidR="00501F1A" w:rsidRDefault="00501F1A" w:rsidP="00501F1A">
      <w:pPr>
        <w:ind w:firstLine="720"/>
        <w:jc w:val="both"/>
      </w:pPr>
      <w:r>
        <w:t>4)  Результатом административного действия является подготовка проекта решения о согласовании вывода в ремонт или проекта решения об отказе в согласовании вывода в ремонт.</w:t>
      </w:r>
    </w:p>
    <w:p w:rsidR="00501F1A" w:rsidRDefault="00501F1A" w:rsidP="00501F1A">
      <w:pPr>
        <w:pStyle w:val="TimesNewRoman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 Основанием для начала административного действия «Принятие решения о согласовании вывода в ремонт или решения об отказе в согласовании вывода в ремонт  и направление (выдача) решения заявителю» является передача  специалистом проекта решения о  согласовании вывода в ремонт или проекта решения об отказе в согласовании вывода в ремонт.</w:t>
      </w:r>
    </w:p>
    <w:p w:rsidR="00501F1A" w:rsidRDefault="00501F1A" w:rsidP="00501F1A">
      <w:pPr>
        <w:ind w:firstLine="567"/>
        <w:jc w:val="both"/>
      </w:pPr>
      <w:r>
        <w:t>1) Принятие решения о согласовании вывода в ремонт или решения об отказе в согласовании вывода в ремонт осуществляется Главой поселения.</w:t>
      </w:r>
    </w:p>
    <w:p w:rsidR="00501F1A" w:rsidRDefault="00501F1A" w:rsidP="00501F1A">
      <w:pPr>
        <w:ind w:firstLine="567"/>
        <w:jc w:val="both"/>
      </w:pPr>
      <w:r>
        <w:t xml:space="preserve"> 2)  Принятие решения о согласовании вывода в ремонт или решения об отказе в согласовании вывода в ремонт осуществляется на основании проекта  решения о  согласовании вывода в ремонт или проекта решения об отказе в согласовании вывода в ремонт.</w:t>
      </w:r>
    </w:p>
    <w:p w:rsidR="00501F1A" w:rsidRDefault="00501F1A" w:rsidP="00501F1A">
      <w:pPr>
        <w:ind w:firstLine="567"/>
        <w:jc w:val="both"/>
      </w:pPr>
      <w:r>
        <w:t>3) Глава поселения  выполняет следующие действия:</w:t>
      </w:r>
    </w:p>
    <w:p w:rsidR="00501F1A" w:rsidRDefault="00501F1A" w:rsidP="00501F1A">
      <w:pPr>
        <w:ind w:firstLine="567"/>
        <w:jc w:val="both"/>
      </w:pPr>
      <w:r>
        <w:t>- проверяет наличие оснований для принятия решения об отказе в согласовании  вывода в ремонт;</w:t>
      </w:r>
    </w:p>
    <w:p w:rsidR="00501F1A" w:rsidRDefault="00501F1A" w:rsidP="00501F1A">
      <w:pPr>
        <w:ind w:firstLine="567"/>
        <w:jc w:val="both"/>
      </w:pPr>
      <w:r>
        <w:t>- проверяет наличие оснований для принятия решений о согласовании вывода в ремонт;</w:t>
      </w:r>
    </w:p>
    <w:p w:rsidR="00501F1A" w:rsidRDefault="00501F1A" w:rsidP="00501F1A">
      <w:pPr>
        <w:ind w:firstLine="567"/>
        <w:jc w:val="both"/>
      </w:pPr>
      <w:r>
        <w:lastRenderedPageBreak/>
        <w:t>- при выявлении ошибок в течение одного рабочего дня направляет  специалисту  для устранения ошибок;</w:t>
      </w:r>
    </w:p>
    <w:p w:rsidR="00501F1A" w:rsidRDefault="00501F1A" w:rsidP="00501F1A">
      <w:pPr>
        <w:ind w:firstLine="567"/>
        <w:jc w:val="both"/>
      </w:pPr>
      <w:r>
        <w:t>- по результатам рассмотрения утверждает (подписывает) решение о  согласовании вывода в ремонт или решения об отказе в согласовании вывода в ремонт,  передает  специалисту для направления (вручения) заявителю.</w:t>
      </w:r>
    </w:p>
    <w:p w:rsidR="00501F1A" w:rsidRDefault="00501F1A" w:rsidP="00501F1A">
      <w:pPr>
        <w:ind w:firstLine="567"/>
        <w:jc w:val="both"/>
      </w:pPr>
      <w:r>
        <w:rPr>
          <w:color w:val="000000"/>
        </w:rPr>
        <w:t xml:space="preserve">4) Максимальное время выполнения административной процедуры </w:t>
      </w:r>
      <w:r>
        <w:t xml:space="preserve">    составляет не более двух рабочих дней. </w:t>
      </w:r>
    </w:p>
    <w:p w:rsidR="00501F1A" w:rsidRDefault="00501F1A" w:rsidP="00501F1A">
      <w:pPr>
        <w:ind w:firstLine="567"/>
        <w:jc w:val="both"/>
      </w:pPr>
      <w:r>
        <w:t xml:space="preserve">5) Результатом административного действия является принятие решения о согласовании вывода в ремонт или  решения об отказе в согласовании вывода в ремонт и его направление (выдача) заявителю. </w:t>
      </w:r>
    </w:p>
    <w:p w:rsidR="00501F1A" w:rsidRDefault="00501F1A" w:rsidP="00501F1A">
      <w:pPr>
        <w:shd w:val="solid" w:color="FFFFFF" w:fill="FFFFFF"/>
        <w:ind w:firstLine="709"/>
        <w:jc w:val="both"/>
      </w:pPr>
      <w:r>
        <w:t xml:space="preserve"> </w:t>
      </w:r>
    </w:p>
    <w:p w:rsidR="00501F1A" w:rsidRDefault="00501F1A" w:rsidP="00501F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501F1A" w:rsidRDefault="00501F1A" w:rsidP="00501F1A">
      <w:pPr>
        <w:autoSpaceDE w:val="0"/>
        <w:jc w:val="center"/>
        <w:rPr>
          <w:b/>
        </w:rPr>
      </w:pPr>
      <w:r>
        <w:rPr>
          <w:b/>
        </w:rPr>
        <w:t>АДМИНИСТРАТИВНОГО РЕГЛАМЕНТА</w:t>
      </w:r>
    </w:p>
    <w:p w:rsidR="00501F1A" w:rsidRDefault="00501F1A" w:rsidP="00501F1A">
      <w:pPr>
        <w:autoSpaceDE w:val="0"/>
        <w:jc w:val="center"/>
        <w:rPr>
          <w:b/>
        </w:rPr>
      </w:pPr>
    </w:p>
    <w:p w:rsidR="00501F1A" w:rsidRDefault="00501F1A" w:rsidP="00501F1A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26.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501F1A" w:rsidRDefault="00501F1A" w:rsidP="00501F1A">
      <w:pPr>
        <w:tabs>
          <w:tab w:val="left" w:pos="567"/>
        </w:tabs>
        <w:ind w:firstLine="700"/>
        <w:jc w:val="both"/>
        <w:rPr>
          <w:color w:val="000000"/>
        </w:rPr>
      </w:pPr>
      <w:r>
        <w:rPr>
          <w:color w:val="000000"/>
        </w:rPr>
        <w:t xml:space="preserve">27. 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501F1A" w:rsidRDefault="00501F1A" w:rsidP="00501F1A">
      <w:pPr>
        <w:tabs>
          <w:tab w:val="left" w:pos="540"/>
          <w:tab w:val="left" w:pos="1742"/>
        </w:tabs>
        <w:ind w:firstLine="700"/>
        <w:jc w:val="both"/>
        <w:rPr>
          <w:color w:val="000000"/>
        </w:rPr>
      </w:pPr>
      <w:r>
        <w:rPr>
          <w:color w:val="000000"/>
        </w:rPr>
        <w:t xml:space="preserve"> Снятие обращения с контроля осуществляет муниципальный служащий.</w:t>
      </w:r>
    </w:p>
    <w:p w:rsidR="00501F1A" w:rsidRDefault="00501F1A" w:rsidP="00501F1A">
      <w:pPr>
        <w:tabs>
          <w:tab w:val="left" w:pos="567"/>
          <w:tab w:val="left" w:pos="1134"/>
        </w:tabs>
        <w:ind w:firstLine="700"/>
        <w:jc w:val="both"/>
        <w:rPr>
          <w:color w:val="000000"/>
        </w:rPr>
      </w:pPr>
      <w:r>
        <w:rPr>
          <w:color w:val="000000"/>
        </w:rPr>
        <w:t xml:space="preserve">28. Муниципальный служащий несет персональную ответственность за своевременную и правильную регистрацию обращений, обеспечение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установленного законом срока рассмотрения обращения.</w:t>
      </w:r>
    </w:p>
    <w:p w:rsidR="00501F1A" w:rsidRDefault="00501F1A" w:rsidP="00501F1A">
      <w:pPr>
        <w:tabs>
          <w:tab w:val="left" w:pos="567"/>
        </w:tabs>
        <w:ind w:firstLine="700"/>
        <w:jc w:val="both"/>
        <w:rPr>
          <w:color w:val="000000"/>
        </w:rPr>
      </w:pPr>
      <w:r>
        <w:rPr>
          <w:color w:val="000000"/>
        </w:rPr>
        <w:tab/>
        <w:t xml:space="preserve"> 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501F1A" w:rsidRDefault="00501F1A" w:rsidP="00501F1A">
      <w:pPr>
        <w:tabs>
          <w:tab w:val="left" w:pos="567"/>
        </w:tabs>
        <w:ind w:firstLine="700"/>
        <w:jc w:val="both"/>
        <w:rPr>
          <w:color w:val="000000"/>
        </w:rPr>
      </w:pPr>
      <w:r>
        <w:rPr>
          <w:color w:val="000000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501F1A" w:rsidRDefault="00501F1A" w:rsidP="00501F1A">
      <w:pPr>
        <w:tabs>
          <w:tab w:val="left" w:pos="567"/>
        </w:tabs>
        <w:ind w:firstLine="700"/>
        <w:jc w:val="both"/>
        <w:rPr>
          <w:color w:val="000000"/>
        </w:rPr>
      </w:pPr>
      <w:r>
        <w:rPr>
          <w:color w:val="000000"/>
        </w:rPr>
        <w:tab/>
        <w:t>Ответственность за своевременное рассмотрение обращений, поступивших на личном приеме граждан, возлагается на Главу поселения проводившего прием.</w:t>
      </w:r>
    </w:p>
    <w:p w:rsidR="00501F1A" w:rsidRDefault="00501F1A" w:rsidP="00501F1A">
      <w:pPr>
        <w:tabs>
          <w:tab w:val="left" w:pos="567"/>
        </w:tabs>
        <w:ind w:firstLine="700"/>
        <w:jc w:val="both"/>
        <w:rPr>
          <w:color w:val="000000"/>
        </w:rPr>
      </w:pPr>
      <w:r>
        <w:rPr>
          <w:color w:val="000000"/>
        </w:rPr>
        <w:tab/>
        <w:t>Персональная ответственность должностных лиц, муниципальных служащих Администрации Петровского сельского поселения закрепляется в соответствующих положениях должностных инструкций.</w:t>
      </w:r>
    </w:p>
    <w:p w:rsidR="00501F1A" w:rsidRDefault="00501F1A" w:rsidP="00501F1A">
      <w:pPr>
        <w:tabs>
          <w:tab w:val="left" w:pos="540"/>
          <w:tab w:val="left" w:pos="1742"/>
        </w:tabs>
        <w:ind w:firstLine="700"/>
        <w:jc w:val="both"/>
        <w:rPr>
          <w:color w:val="000000"/>
        </w:rPr>
      </w:pPr>
    </w:p>
    <w:p w:rsidR="00501F1A" w:rsidRDefault="00501F1A" w:rsidP="00501F1A">
      <w:pPr>
        <w:tabs>
          <w:tab w:val="left" w:pos="567"/>
        </w:tabs>
        <w:jc w:val="center"/>
        <w:rPr>
          <w:b/>
          <w:color w:val="000000"/>
        </w:rPr>
      </w:pPr>
      <w:r>
        <w:rPr>
          <w:b/>
        </w:rPr>
        <w:t xml:space="preserve">5. </w:t>
      </w:r>
      <w:r>
        <w:rPr>
          <w:rFonts w:eastAsia="Arial"/>
        </w:rPr>
        <w:t xml:space="preserve"> </w:t>
      </w:r>
      <w:r>
        <w:rPr>
          <w:rFonts w:eastAsia="Arial"/>
          <w:b/>
        </w:rPr>
        <w:t>ДОСУДЕБНЫЙ (ВНЕСУДЕБНЫЙ) ПОРЯДОК ОБЖАЛОВАНИЯ РЕШЕНИЙ И ДЕЙСТВИЙ (БЕЗДЕЙСТВИЯ) ДОЛЖНОСТНЫХ ЛИЦ</w:t>
      </w:r>
      <w:r>
        <w:rPr>
          <w:b/>
        </w:rPr>
        <w:t xml:space="preserve"> АДМИНИСТРАЦИИ ПЕТРОВСКОГО СЕЛЬСКОГО ПОСЕЛЕНИЯ </w:t>
      </w:r>
      <w:r>
        <w:rPr>
          <w:b/>
          <w:color w:val="000000"/>
        </w:rPr>
        <w:t>ПРИ ПРЕДОСТАВЛЕНИИ МУНИЦИПАЛЬНОЙ УСЛУГИ</w:t>
      </w:r>
    </w:p>
    <w:p w:rsidR="00501F1A" w:rsidRDefault="00501F1A" w:rsidP="00501F1A">
      <w:pPr>
        <w:tabs>
          <w:tab w:val="left" w:pos="567"/>
        </w:tabs>
        <w:jc w:val="center"/>
        <w:rPr>
          <w:b/>
          <w:color w:val="FF0000"/>
        </w:rPr>
      </w:pPr>
    </w:p>
    <w:p w:rsidR="00501F1A" w:rsidRDefault="00501F1A" w:rsidP="00501F1A">
      <w:pPr>
        <w:ind w:firstLine="720"/>
        <w:jc w:val="both"/>
      </w:pPr>
      <w:r>
        <w:t>29.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501F1A" w:rsidRDefault="00501F1A" w:rsidP="00501F1A">
      <w:pPr>
        <w:ind w:firstLine="720"/>
        <w:jc w:val="both"/>
      </w:pPr>
      <w:r>
        <w:t>30.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501F1A" w:rsidRDefault="00501F1A" w:rsidP="00501F1A">
      <w:pPr>
        <w:ind w:firstLine="720"/>
        <w:jc w:val="both"/>
      </w:pPr>
      <w:r>
        <w:t>31. 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501F1A" w:rsidRDefault="00501F1A" w:rsidP="00501F1A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32.  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501F1A" w:rsidRDefault="00501F1A" w:rsidP="00501F1A">
      <w:pPr>
        <w:ind w:firstLine="720"/>
        <w:jc w:val="both"/>
      </w:pPr>
      <w:r>
        <w:t>33. Жалоба гражданина в письменной форме должна содержать следующую информацию:</w:t>
      </w:r>
    </w:p>
    <w:p w:rsidR="00501F1A" w:rsidRDefault="00501F1A" w:rsidP="00501F1A">
      <w:pPr>
        <w:ind w:firstLine="720"/>
        <w:jc w:val="both"/>
      </w:pPr>
      <w:r>
        <w:t>- фамилию, имя, отчество заявителя, которым подается жалоба;</w:t>
      </w:r>
    </w:p>
    <w:p w:rsidR="00501F1A" w:rsidRDefault="00501F1A" w:rsidP="00501F1A">
      <w:pPr>
        <w:ind w:firstLine="720"/>
        <w:jc w:val="both"/>
      </w:pPr>
      <w:proofErr w:type="gramStart"/>
      <w:r>
        <w:t>- 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501F1A" w:rsidRDefault="00501F1A" w:rsidP="00501F1A">
      <w:pPr>
        <w:ind w:firstLine="720"/>
        <w:jc w:val="both"/>
      </w:pPr>
      <w:r>
        <w:t>- суть обжалуемого решения, действия (бездействия);</w:t>
      </w:r>
    </w:p>
    <w:p w:rsidR="00501F1A" w:rsidRDefault="00501F1A" w:rsidP="00501F1A">
      <w:pPr>
        <w:ind w:firstLine="720"/>
        <w:jc w:val="both"/>
      </w:pPr>
      <w:r>
        <w:t>- личную подпись и дату.</w:t>
      </w:r>
    </w:p>
    <w:p w:rsidR="00501F1A" w:rsidRDefault="00501F1A" w:rsidP="00501F1A">
      <w:pPr>
        <w:ind w:firstLine="720"/>
        <w:jc w:val="both"/>
      </w:pPr>
      <w: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501F1A" w:rsidRDefault="00501F1A" w:rsidP="00501F1A">
      <w:pPr>
        <w:ind w:firstLine="720"/>
        <w:jc w:val="both"/>
      </w:pPr>
      <w: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501F1A" w:rsidRDefault="00501F1A" w:rsidP="00501F1A">
      <w:pPr>
        <w:ind w:firstLine="720"/>
        <w:jc w:val="both"/>
      </w:pPr>
      <w:r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501F1A" w:rsidRDefault="00501F1A" w:rsidP="00501F1A">
      <w:pPr>
        <w:ind w:firstLine="720"/>
        <w:jc w:val="both"/>
      </w:pPr>
      <w:r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</w:p>
    <w:p w:rsidR="00501F1A" w:rsidRDefault="00501F1A" w:rsidP="00501F1A">
      <w:pPr>
        <w:ind w:firstLine="720"/>
        <w:jc w:val="both"/>
      </w:pPr>
      <w:r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</w:p>
    <w:p w:rsidR="00501F1A" w:rsidRDefault="00501F1A" w:rsidP="00501F1A">
      <w:pPr>
        <w:ind w:firstLine="720"/>
        <w:jc w:val="both"/>
      </w:pPr>
      <w: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501F1A" w:rsidRDefault="00501F1A" w:rsidP="00501F1A">
      <w:pPr>
        <w:ind w:firstLine="720"/>
        <w:jc w:val="both"/>
      </w:pPr>
      <w:r>
        <w:t>34.  Жалоба гражданина рассматривается в течение 30 дней со дня поступления.</w:t>
      </w:r>
    </w:p>
    <w:p w:rsidR="00501F1A" w:rsidRDefault="00501F1A" w:rsidP="00501F1A">
      <w:pPr>
        <w:ind w:firstLine="720"/>
        <w:jc w:val="both"/>
      </w:pPr>
      <w:r>
        <w:t>35.  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требований, о чем гражданину дается ответ в письменной форме.</w:t>
      </w:r>
    </w:p>
    <w:p w:rsidR="00501F1A" w:rsidRDefault="00501F1A" w:rsidP="00501F1A">
      <w:pPr>
        <w:ind w:firstLine="720"/>
        <w:jc w:val="both"/>
      </w:pPr>
      <w:r>
        <w:t>36.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</w:p>
    <w:p w:rsidR="00501F1A" w:rsidRDefault="00501F1A" w:rsidP="00501F1A">
      <w:pPr>
        <w:ind w:firstLine="720"/>
        <w:jc w:val="both"/>
      </w:pPr>
      <w: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501F1A" w:rsidRDefault="00501F1A" w:rsidP="00501F1A"/>
    <w:p w:rsidR="00501F1A" w:rsidRDefault="00501F1A" w:rsidP="00501F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01F1A" w:rsidRDefault="00501F1A" w:rsidP="00501F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01F1A" w:rsidRDefault="00501F1A" w:rsidP="00501F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01F1A" w:rsidRDefault="00501F1A" w:rsidP="00501F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01F1A" w:rsidRDefault="00501F1A" w:rsidP="00501F1A">
      <w:pPr>
        <w:ind w:left="5208"/>
        <w:jc w:val="right"/>
      </w:pPr>
    </w:p>
    <w:p w:rsidR="00501F1A" w:rsidRDefault="00501F1A" w:rsidP="00501F1A">
      <w:pPr>
        <w:ind w:left="5208"/>
        <w:jc w:val="right"/>
      </w:pPr>
    </w:p>
    <w:p w:rsidR="00501F1A" w:rsidRDefault="00501F1A" w:rsidP="00501F1A">
      <w:pPr>
        <w:ind w:left="5208"/>
        <w:jc w:val="right"/>
      </w:pPr>
    </w:p>
    <w:p w:rsidR="00501F1A" w:rsidRDefault="00501F1A" w:rsidP="00501F1A">
      <w:pPr>
        <w:ind w:left="5208"/>
        <w:jc w:val="right"/>
      </w:pPr>
    </w:p>
    <w:p w:rsidR="005457FF" w:rsidRDefault="005457FF" w:rsidP="005457FF">
      <w:r>
        <w:t xml:space="preserve">                                                                                                                              </w:t>
      </w:r>
    </w:p>
    <w:p w:rsidR="005457FF" w:rsidRDefault="005457FF" w:rsidP="005457FF"/>
    <w:p w:rsidR="00501F1A" w:rsidRDefault="005457FF" w:rsidP="005457FF">
      <w:pPr>
        <w:ind w:left="7080"/>
      </w:pPr>
      <w:r>
        <w:lastRenderedPageBreak/>
        <w:t xml:space="preserve">             </w:t>
      </w:r>
      <w:r w:rsidR="00501F1A">
        <w:t>Приложение 1</w:t>
      </w:r>
    </w:p>
    <w:p w:rsidR="00501F1A" w:rsidRDefault="00501F1A" w:rsidP="00501F1A">
      <w:pPr>
        <w:ind w:left="2268"/>
        <w:jc w:val="right"/>
      </w:pPr>
      <w:r>
        <w:t>к Административному регламенту предоставления муниципальной услуги «Согласование вывода источников тепловой энергии, тепловых сетей в ремонт и из эксплуатации»</w:t>
      </w:r>
    </w:p>
    <w:p w:rsidR="00501F1A" w:rsidRDefault="00501F1A" w:rsidP="00501F1A">
      <w:pPr>
        <w:ind w:firstLine="4047"/>
      </w:pPr>
    </w:p>
    <w:p w:rsidR="00501F1A" w:rsidRDefault="00501F1A" w:rsidP="00501F1A">
      <w:pPr>
        <w:jc w:val="center"/>
        <w:rPr>
          <w:b/>
        </w:rPr>
      </w:pPr>
      <w:r>
        <w:rPr>
          <w:b/>
        </w:rPr>
        <w:t>Блок – схема</w:t>
      </w:r>
    </w:p>
    <w:p w:rsidR="00501F1A" w:rsidRDefault="00501F1A" w:rsidP="00501F1A">
      <w:pPr>
        <w:jc w:val="center"/>
        <w:rPr>
          <w:b/>
        </w:rPr>
      </w:pPr>
      <w:r>
        <w:rPr>
          <w:b/>
        </w:rPr>
        <w:t>осуществления административных действий (процедур)</w:t>
      </w:r>
    </w:p>
    <w:p w:rsidR="00501F1A" w:rsidRDefault="00501F1A" w:rsidP="00501F1A">
      <w:pPr>
        <w:jc w:val="center"/>
        <w:rPr>
          <w:b/>
        </w:rPr>
      </w:pPr>
      <w:r>
        <w:rPr>
          <w:b/>
        </w:rPr>
        <w:t xml:space="preserve"> при предоставлении муниципальной услуги </w:t>
      </w:r>
    </w:p>
    <w:p w:rsidR="00501F1A" w:rsidRDefault="00501F1A" w:rsidP="00501F1A">
      <w:pPr>
        <w:jc w:val="center"/>
        <w:rPr>
          <w:b/>
        </w:rPr>
      </w:pPr>
    </w:p>
    <w:tbl>
      <w:tblPr>
        <w:tblpPr w:leftFromText="180" w:rightFromText="180" w:vertAnchor="text" w:horzAnchor="page" w:tblpX="2569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501F1A" w:rsidTr="00501F1A">
        <w:trPr>
          <w:trHeight w:val="85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1A" w:rsidRDefault="00501F1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1A" w:rsidRDefault="00501F1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</w:t>
            </w:r>
          </w:p>
        </w:tc>
      </w:tr>
    </w:tbl>
    <w:p w:rsidR="00501F1A" w:rsidRDefault="00501F1A" w:rsidP="00501F1A"/>
    <w:p w:rsidR="00501F1A" w:rsidRDefault="00501F1A" w:rsidP="00501F1A"/>
    <w:p w:rsidR="00501F1A" w:rsidRDefault="00501F1A" w:rsidP="00501F1A"/>
    <w:p w:rsidR="00501F1A" w:rsidRDefault="00EB35EE" w:rsidP="00501F1A">
      <w:r>
        <w:pict>
          <v:line id="_x0000_s1033" style="position:absolute;flip:x;z-index:251654656" from="191.5pt,8.15pt" to="191.5pt,29.25pt">
            <v:stroke endarrow="block"/>
          </v:line>
        </w:pict>
      </w:r>
    </w:p>
    <w:p w:rsidR="00501F1A" w:rsidRDefault="00501F1A" w:rsidP="00501F1A"/>
    <w:tbl>
      <w:tblPr>
        <w:tblpPr w:leftFromText="180" w:rightFromText="180" w:vertAnchor="text" w:horzAnchor="page" w:tblpX="2773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501F1A" w:rsidTr="00501F1A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F1A" w:rsidRDefault="00EB35E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EE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48.2pt;margin-top:23.25pt;width:28.35pt;height:.05pt;z-index:251655680" o:connectortype="straight">
                  <v:stroke endarrow="block"/>
                </v:shape>
              </w:pict>
            </w:r>
            <w:r w:rsidRPr="00EB35EE">
              <w:pict>
                <v:line id="_x0000_s1029" style="position:absolute;left:0;text-align:left;z-index:251656704" from="137.95pt,40.15pt" to="137.95pt,64.15pt">
                  <v:stroke endarrow="block"/>
                </v:line>
              </w:pict>
            </w:r>
            <w:r w:rsidR="00501F1A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муниципальной услуги с необходимым пакетом документов и регистрация</w:t>
            </w:r>
          </w:p>
        </w:tc>
      </w:tr>
    </w:tbl>
    <w:p w:rsidR="00501F1A" w:rsidRDefault="00EB35EE" w:rsidP="00501F1A">
      <w:pPr>
        <w:tabs>
          <w:tab w:val="left" w:pos="8820"/>
        </w:tabs>
      </w:pPr>
      <w:r>
        <w:pict>
          <v:rect id="_x0000_s1028" style="position:absolute;margin-left:374.1pt;margin-top:-31.85pt;width:44.5pt;height:117.85pt;rotation:270;z-index:251657728;mso-position-horizontal-relative:text;mso-position-vertical-relative:text">
            <v:textbox style="mso-next-textbox:#_x0000_s1028">
              <w:txbxContent>
                <w:p w:rsidR="00501F1A" w:rsidRDefault="00501F1A" w:rsidP="00501F1A">
                  <w:r>
                    <w:t>Отказ в приеме заявления</w:t>
                  </w:r>
                </w:p>
              </w:txbxContent>
            </v:textbox>
          </v:rect>
        </w:pict>
      </w:r>
    </w:p>
    <w:p w:rsidR="00501F1A" w:rsidRDefault="00501F1A" w:rsidP="00501F1A">
      <w:r>
        <w:t xml:space="preserve">                                                                                                                     нет</w:t>
      </w:r>
    </w:p>
    <w:p w:rsidR="00501F1A" w:rsidRDefault="00501F1A" w:rsidP="00501F1A"/>
    <w:p w:rsidR="00501F1A" w:rsidRDefault="00501F1A" w:rsidP="00501F1A"/>
    <w:p w:rsidR="00501F1A" w:rsidRDefault="00EB35EE" w:rsidP="00501F1A">
      <w:r>
        <w:pict>
          <v:line id="_x0000_s1027" style="position:absolute;flip:x;z-index:251658752" from="191.5pt,98.25pt" to="191.5pt,140.05pt">
            <v:stroke endarrow="block"/>
          </v:lin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1in;margin-top:11.8pt;width:236.1pt;height:83.7pt;z-index:251659776">
            <v:textbox style="mso-next-textbox:#_x0000_s1030">
              <w:txbxContent>
                <w:p w:rsidR="00501F1A" w:rsidRDefault="00501F1A" w:rsidP="00501F1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Правовая оценка документов</w:t>
                  </w:r>
                </w:p>
                <w:p w:rsidR="00501F1A" w:rsidRDefault="00501F1A" w:rsidP="00501F1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xbxContent>
            </v:textbox>
          </v:shape>
        </w:pict>
      </w:r>
    </w:p>
    <w:p w:rsidR="00501F1A" w:rsidRDefault="00501F1A" w:rsidP="00501F1A"/>
    <w:p w:rsidR="00501F1A" w:rsidRDefault="00501F1A" w:rsidP="00501F1A"/>
    <w:p w:rsidR="00501F1A" w:rsidRDefault="00501F1A" w:rsidP="00501F1A"/>
    <w:p w:rsidR="00501F1A" w:rsidRDefault="00501F1A" w:rsidP="00501F1A"/>
    <w:p w:rsidR="00501F1A" w:rsidRDefault="00501F1A" w:rsidP="00501F1A">
      <w:pPr>
        <w:ind w:firstLine="720"/>
        <w:jc w:val="both"/>
      </w:pPr>
    </w:p>
    <w:p w:rsidR="00501F1A" w:rsidRDefault="00501F1A" w:rsidP="00501F1A">
      <w:pPr>
        <w:ind w:firstLine="720"/>
        <w:jc w:val="both"/>
      </w:pPr>
    </w:p>
    <w:p w:rsidR="00501F1A" w:rsidRDefault="00501F1A" w:rsidP="00501F1A">
      <w:r>
        <w:t xml:space="preserve">                                                          да</w:t>
      </w:r>
    </w:p>
    <w:p w:rsidR="00501F1A" w:rsidRDefault="00501F1A" w:rsidP="00501F1A">
      <w:pPr>
        <w:ind w:firstLine="720"/>
        <w:jc w:val="both"/>
      </w:pPr>
    </w:p>
    <w:p w:rsidR="00501F1A" w:rsidRDefault="00501F1A" w:rsidP="00501F1A">
      <w:pPr>
        <w:ind w:firstLine="720"/>
        <w:jc w:val="both"/>
      </w:pPr>
    </w:p>
    <w:tbl>
      <w:tblPr>
        <w:tblpPr w:leftFromText="180" w:rightFromText="180" w:vertAnchor="text" w:horzAnchor="page" w:tblpX="2289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69"/>
      </w:tblGrid>
      <w:tr w:rsidR="00501F1A" w:rsidTr="00501F1A">
        <w:trPr>
          <w:trHeight w:val="1047"/>
        </w:trPr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1A" w:rsidRDefault="00501F1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1A" w:rsidRDefault="00EB35E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EE">
              <w:pict>
                <v:line id="_x0000_s1031" style="position:absolute;left:0;text-align:left;flip:x;z-index:251660800" from="162.15pt,38.75pt" to="162.15pt,77pt">
                  <v:stroke endarrow="block"/>
                </v:line>
              </w:pict>
            </w:r>
            <w:r w:rsidR="00501F1A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(либо отказ)</w:t>
            </w:r>
          </w:p>
        </w:tc>
      </w:tr>
    </w:tbl>
    <w:p w:rsidR="00501F1A" w:rsidRDefault="00501F1A" w:rsidP="00501F1A"/>
    <w:p w:rsidR="00501F1A" w:rsidRDefault="00501F1A" w:rsidP="00501F1A"/>
    <w:p w:rsidR="00501F1A" w:rsidRDefault="00501F1A" w:rsidP="00501F1A"/>
    <w:p w:rsidR="00501F1A" w:rsidRDefault="00501F1A" w:rsidP="00501F1A"/>
    <w:p w:rsidR="00501F1A" w:rsidRDefault="00EB35EE" w:rsidP="00501F1A">
      <w:r>
        <w:pict>
          <v:line id="_x0000_s1026" style="position:absolute;z-index:251661824" from="237.8pt,9.25pt" to="237.8pt,36.25pt">
            <v:stroke endarrow="block"/>
          </v:line>
        </w:pict>
      </w:r>
    </w:p>
    <w:p w:rsidR="00501F1A" w:rsidRDefault="00501F1A" w:rsidP="00501F1A"/>
    <w:tbl>
      <w:tblPr>
        <w:tblpPr w:leftFromText="180" w:rightFromText="180" w:vertAnchor="page" w:horzAnchor="page" w:tblpX="2875" w:tblpY="107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501F1A" w:rsidTr="00501F1A">
        <w:trPr>
          <w:trHeight w:val="98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1A" w:rsidRDefault="00501F1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1A" w:rsidRDefault="00501F1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заявителю</w:t>
            </w:r>
          </w:p>
        </w:tc>
      </w:tr>
    </w:tbl>
    <w:p w:rsidR="00501F1A" w:rsidRDefault="00501F1A" w:rsidP="00501F1A">
      <w:pPr>
        <w:rPr>
          <w:sz w:val="20"/>
          <w:szCs w:val="20"/>
        </w:rPr>
      </w:pPr>
    </w:p>
    <w:p w:rsidR="000B2937" w:rsidRDefault="000B2937"/>
    <w:sectPr w:rsidR="000B2937" w:rsidSect="000B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4DFF0"/>
    <w:multiLevelType w:val="hybridMultilevel"/>
    <w:tmpl w:val="B6233DA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F1A"/>
    <w:rsid w:val="000B2937"/>
    <w:rsid w:val="00371629"/>
    <w:rsid w:val="00501F1A"/>
    <w:rsid w:val="005457FF"/>
    <w:rsid w:val="005609D8"/>
    <w:rsid w:val="00EB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1F1A"/>
    <w:pPr>
      <w:keepNext/>
      <w:spacing w:before="240" w:after="120"/>
      <w:jc w:val="center"/>
      <w:outlineLvl w:val="2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F1A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semiHidden/>
    <w:unhideWhenUsed/>
    <w:rsid w:val="00501F1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01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1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501F1A"/>
    <w:pPr>
      <w:spacing w:before="100" w:beforeAutospacing="1" w:after="100" w:afterAutospacing="1"/>
    </w:pPr>
  </w:style>
  <w:style w:type="paragraph" w:customStyle="1" w:styleId="ConsPlusNormal">
    <w:name w:val="ConsPlusNormal"/>
    <w:rsid w:val="00501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1F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501F1A"/>
    <w:pPr>
      <w:jc w:val="center"/>
      <w:outlineLvl w:val="0"/>
    </w:pPr>
    <w:rPr>
      <w:b/>
      <w:sz w:val="28"/>
      <w:szCs w:val="28"/>
    </w:rPr>
  </w:style>
  <w:style w:type="paragraph" w:customStyle="1" w:styleId="consplusnonformat">
    <w:name w:val="consplusnonformat"/>
    <w:basedOn w:val="a"/>
    <w:semiHidden/>
    <w:rsid w:val="00501F1A"/>
    <w:pPr>
      <w:spacing w:before="100" w:beforeAutospacing="1" w:after="100" w:afterAutospacing="1"/>
      <w:ind w:firstLine="539"/>
      <w:jc w:val="both"/>
    </w:pPr>
  </w:style>
  <w:style w:type="paragraph" w:customStyle="1" w:styleId="Default">
    <w:name w:val="Default"/>
    <w:rsid w:val="00501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01F1A"/>
  </w:style>
  <w:style w:type="character" w:styleId="a5">
    <w:name w:val="Strong"/>
    <w:basedOn w:val="a0"/>
    <w:qFormat/>
    <w:rsid w:val="00501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10" TargetMode="External"/><Relationship Id="rId5" Type="http://schemas.openxmlformats.org/officeDocument/2006/relationships/hyperlink" Target="mailto:pet5125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4026</Words>
  <Characters>22952</Characters>
  <Application>Microsoft Office Word</Application>
  <DocSecurity>0</DocSecurity>
  <Lines>191</Lines>
  <Paragraphs>53</Paragraphs>
  <ScaleCrop>false</ScaleCrop>
  <Company>Microsoft</Company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2022-11-07T10:05:00Z</dcterms:created>
  <dcterms:modified xsi:type="dcterms:W3CDTF">2022-11-07T10:11:00Z</dcterms:modified>
</cp:coreProperties>
</file>