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F8" w:rsidRPr="005417C6" w:rsidRDefault="00EA58F0" w:rsidP="005417C6">
      <w:pPr>
        <w:spacing w:line="276" w:lineRule="auto"/>
        <w:jc w:val="right"/>
      </w:pPr>
      <w:r w:rsidRPr="005417C6">
        <w:rPr>
          <w:sz w:val="20"/>
          <w:szCs w:val="20"/>
        </w:rPr>
        <w:t>Приложение № 1</w:t>
      </w:r>
    </w:p>
    <w:p w:rsidR="00EA58F0" w:rsidRPr="00BA6CEE" w:rsidRDefault="00EA58F0" w:rsidP="00EA58F0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 w:rsidRPr="00BA6CEE">
        <w:rPr>
          <w:sz w:val="20"/>
          <w:szCs w:val="20"/>
        </w:rPr>
        <w:t>к постановлению администрации</w:t>
      </w:r>
    </w:p>
    <w:p w:rsidR="00EA58F0" w:rsidRPr="00BA6CEE" w:rsidRDefault="00E93065" w:rsidP="00EA58F0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>
        <w:rPr>
          <w:sz w:val="20"/>
          <w:szCs w:val="20"/>
        </w:rPr>
        <w:t>Половинского</w:t>
      </w:r>
      <w:r w:rsidR="00EA58F0" w:rsidRPr="00BA6CEE">
        <w:rPr>
          <w:sz w:val="20"/>
          <w:szCs w:val="20"/>
        </w:rPr>
        <w:t xml:space="preserve"> сельского поселения</w:t>
      </w:r>
    </w:p>
    <w:p w:rsidR="00EA58F0" w:rsidRPr="00BA6CEE" w:rsidRDefault="00EA58F0" w:rsidP="00EA58F0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 w:rsidRPr="00BA6CEE">
        <w:rPr>
          <w:sz w:val="20"/>
          <w:szCs w:val="20"/>
        </w:rPr>
        <w:t>от «</w:t>
      </w:r>
      <w:r w:rsidR="00EA1717">
        <w:rPr>
          <w:sz w:val="20"/>
          <w:szCs w:val="20"/>
        </w:rPr>
        <w:t>27</w:t>
      </w:r>
      <w:r w:rsidRPr="00BA6CEE">
        <w:rPr>
          <w:sz w:val="20"/>
          <w:szCs w:val="20"/>
        </w:rPr>
        <w:t>»</w:t>
      </w:r>
      <w:r w:rsidR="00EA1717">
        <w:rPr>
          <w:sz w:val="20"/>
          <w:szCs w:val="20"/>
        </w:rPr>
        <w:t>ноября</w:t>
      </w:r>
      <w:r w:rsidRPr="00BA6CEE">
        <w:rPr>
          <w:sz w:val="20"/>
          <w:szCs w:val="20"/>
        </w:rPr>
        <w:t xml:space="preserve">  2020г. № </w:t>
      </w:r>
      <w:r w:rsidR="00EA1717">
        <w:rPr>
          <w:sz w:val="20"/>
          <w:szCs w:val="20"/>
        </w:rPr>
        <w:t>66</w:t>
      </w:r>
      <w:r w:rsidRPr="00BA6CEE">
        <w:rPr>
          <w:sz w:val="20"/>
          <w:szCs w:val="20"/>
        </w:rPr>
        <w:t xml:space="preserve"> </w:t>
      </w:r>
    </w:p>
    <w:p w:rsidR="00EA58F0" w:rsidRPr="00BA6CEE" w:rsidRDefault="00EA58F0" w:rsidP="006618D4">
      <w:pPr>
        <w:ind w:firstLine="708"/>
        <w:rPr>
          <w:sz w:val="20"/>
          <w:szCs w:val="20"/>
        </w:rPr>
      </w:pPr>
    </w:p>
    <w:p w:rsidR="00EA58F0" w:rsidRPr="00EA58F0" w:rsidRDefault="00EA58F0" w:rsidP="00EA58F0"/>
    <w:p w:rsidR="00EA58F0" w:rsidRDefault="00EA58F0" w:rsidP="00EA58F0"/>
    <w:p w:rsidR="00EA58F0" w:rsidRPr="00EA58F0" w:rsidRDefault="00EA58F0" w:rsidP="00EA58F0">
      <w:pPr>
        <w:tabs>
          <w:tab w:val="left" w:pos="2604"/>
        </w:tabs>
        <w:jc w:val="center"/>
        <w:rPr>
          <w:sz w:val="28"/>
          <w:szCs w:val="28"/>
        </w:rPr>
      </w:pPr>
      <w:r w:rsidRPr="00EA58F0">
        <w:rPr>
          <w:sz w:val="28"/>
          <w:szCs w:val="28"/>
        </w:rPr>
        <w:t>Порядок</w:t>
      </w:r>
    </w:p>
    <w:p w:rsidR="00F439F8" w:rsidRPr="00EA58F0" w:rsidRDefault="00EA58F0" w:rsidP="00EA58F0">
      <w:pPr>
        <w:tabs>
          <w:tab w:val="left" w:pos="2604"/>
        </w:tabs>
        <w:jc w:val="center"/>
        <w:rPr>
          <w:sz w:val="28"/>
          <w:szCs w:val="28"/>
        </w:rPr>
      </w:pPr>
      <w:r w:rsidRPr="00EA58F0">
        <w:rPr>
          <w:sz w:val="28"/>
          <w:szCs w:val="28"/>
        </w:rPr>
        <w:t>выпаса и прогона сельскохозяйственных животных</w:t>
      </w:r>
    </w:p>
    <w:p w:rsidR="00EA58F0" w:rsidRDefault="00E93065" w:rsidP="00EA58F0">
      <w:pPr>
        <w:tabs>
          <w:tab w:val="left" w:pos="26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Половинского</w:t>
      </w:r>
      <w:r w:rsidR="00EA58F0" w:rsidRPr="00EA58F0">
        <w:rPr>
          <w:sz w:val="28"/>
          <w:szCs w:val="28"/>
        </w:rPr>
        <w:t xml:space="preserve"> сельского поселения</w:t>
      </w:r>
    </w:p>
    <w:p w:rsidR="00EA58F0" w:rsidRDefault="00EA58F0" w:rsidP="00EA58F0">
      <w:pPr>
        <w:tabs>
          <w:tab w:val="left" w:pos="2604"/>
        </w:tabs>
        <w:jc w:val="center"/>
        <w:rPr>
          <w:sz w:val="28"/>
          <w:szCs w:val="28"/>
        </w:rPr>
      </w:pPr>
    </w:p>
    <w:p w:rsidR="00EA58F0" w:rsidRPr="00BA6CEE" w:rsidRDefault="00EA58F0" w:rsidP="00D875D5">
      <w:pPr>
        <w:tabs>
          <w:tab w:val="left" w:pos="2604"/>
        </w:tabs>
        <w:jc w:val="center"/>
        <w:rPr>
          <w:b/>
        </w:rPr>
      </w:pPr>
      <w:r w:rsidRPr="00BA6CEE">
        <w:rPr>
          <w:b/>
        </w:rPr>
        <w:t>1.Общие положения</w:t>
      </w:r>
    </w:p>
    <w:p w:rsidR="00EA58F0" w:rsidRPr="00965C05" w:rsidRDefault="00D875D5" w:rsidP="00EA58F0">
      <w:pPr>
        <w:tabs>
          <w:tab w:val="left" w:pos="2604"/>
        </w:tabs>
        <w:jc w:val="both"/>
      </w:pPr>
      <w:r>
        <w:rPr>
          <w:sz w:val="28"/>
          <w:szCs w:val="28"/>
        </w:rPr>
        <w:t xml:space="preserve">      </w:t>
      </w:r>
      <w:r w:rsidR="00946EF4">
        <w:rPr>
          <w:sz w:val="28"/>
          <w:szCs w:val="28"/>
        </w:rPr>
        <w:t>1</w:t>
      </w:r>
      <w:r w:rsidR="00EA58F0" w:rsidRPr="00965C05">
        <w:t>.1. В настоящем Порядке используются следующие термины и понятия:</w:t>
      </w:r>
    </w:p>
    <w:p w:rsidR="00EA58F0" w:rsidRPr="00965C05" w:rsidRDefault="00EA58F0" w:rsidP="00EA58F0">
      <w:pPr>
        <w:tabs>
          <w:tab w:val="left" w:pos="2604"/>
        </w:tabs>
        <w:jc w:val="both"/>
      </w:pPr>
      <w:r w:rsidRPr="00965C05">
        <w:t>1) сельскохозяйственные животные – 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EA58F0" w:rsidRPr="00965C05" w:rsidRDefault="00EA58F0" w:rsidP="00EA58F0">
      <w:pPr>
        <w:tabs>
          <w:tab w:val="left" w:pos="2604"/>
        </w:tabs>
        <w:jc w:val="both"/>
      </w:pPr>
      <w:r w:rsidRPr="00965C05">
        <w:t>2) владелец сельскохозяйственных животных – физическое или юридическое лицо, которое владеет, распоряжается и (или) пользуется сельскохозяйственными животными на праве собственности или на основании вещных прав;</w:t>
      </w:r>
    </w:p>
    <w:p w:rsidR="00EA58F0" w:rsidRPr="00965C05" w:rsidRDefault="00EA58F0" w:rsidP="00EA58F0">
      <w:pPr>
        <w:tabs>
          <w:tab w:val="left" w:pos="2604"/>
        </w:tabs>
        <w:jc w:val="both"/>
      </w:pPr>
      <w:r w:rsidRPr="00965C05">
        <w:t xml:space="preserve">3) </w:t>
      </w:r>
      <w:r w:rsidR="00CC1946" w:rsidRPr="00965C05">
        <w:t>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CC1946" w:rsidRPr="00965C05" w:rsidRDefault="00CC1946" w:rsidP="00EA58F0">
      <w:pPr>
        <w:tabs>
          <w:tab w:val="left" w:pos="2604"/>
        </w:tabs>
        <w:jc w:val="both"/>
      </w:pPr>
      <w:r w:rsidRPr="00965C05">
        <w:t>4) прогон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 w:rsidR="00CC1946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</w:t>
      </w:r>
      <w:r w:rsidR="00553A30" w:rsidRPr="00965C05">
        <w:t xml:space="preserve">1.2. </w:t>
      </w:r>
      <w:r w:rsidR="00CC1946" w:rsidRPr="00965C05">
        <w:t>Содержание сельскохозяйственных животных должно отвечать ветеринарно-санитарным требованиям, технологиям содержания.</w:t>
      </w:r>
    </w:p>
    <w:p w:rsidR="00CC1946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</w:t>
      </w:r>
      <w:r w:rsidR="00CC1946" w:rsidRPr="00965C05">
        <w:t>1.3.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прилежащих усадеб, территории и окружающей среды.</w:t>
      </w:r>
    </w:p>
    <w:p w:rsidR="00553A30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</w:t>
      </w:r>
      <w:r w:rsidR="00553A30" w:rsidRPr="00965C05">
        <w:t>1.4. Сельскохозяйственные животные подлежат обязательной вакцинации и обработкам согласно плану противоэпизоотических мероприятий.</w:t>
      </w:r>
    </w:p>
    <w:p w:rsidR="00553A30" w:rsidRPr="00965C05" w:rsidRDefault="00553A30" w:rsidP="00EA58F0">
      <w:pPr>
        <w:tabs>
          <w:tab w:val="left" w:pos="2604"/>
        </w:tabs>
        <w:jc w:val="both"/>
      </w:pPr>
    </w:p>
    <w:p w:rsidR="00553A30" w:rsidRPr="00965C05" w:rsidRDefault="00553A30" w:rsidP="00D875D5">
      <w:pPr>
        <w:tabs>
          <w:tab w:val="left" w:pos="2604"/>
        </w:tabs>
        <w:jc w:val="center"/>
        <w:rPr>
          <w:b/>
        </w:rPr>
      </w:pPr>
      <w:r w:rsidRPr="00965C05">
        <w:rPr>
          <w:b/>
        </w:rPr>
        <w:t>2. Порядок выпаса и прогона сельскохозяйственных животных</w:t>
      </w:r>
    </w:p>
    <w:p w:rsidR="00553A30" w:rsidRPr="00965C05" w:rsidRDefault="00D875D5" w:rsidP="00D875D5">
      <w:pPr>
        <w:tabs>
          <w:tab w:val="left" w:pos="2604"/>
        </w:tabs>
        <w:jc w:val="both"/>
      </w:pPr>
      <w:r w:rsidRPr="00965C05">
        <w:t xml:space="preserve">      </w:t>
      </w:r>
      <w:r w:rsidR="00553A30" w:rsidRPr="00965C05"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553A30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</w:t>
      </w:r>
      <w:r w:rsidR="00553A30" w:rsidRPr="00965C05">
        <w:t>Владельцы сельскохозяйственных животных, имеющие в пользовании земельные участки, могут пасти на них  своих животных на привязи или в свободном выгуле при условии надлежащего</w:t>
      </w:r>
      <w:r w:rsidRPr="00965C05">
        <w:t xml:space="preserve"> надзора владельцами.</w:t>
      </w:r>
    </w:p>
    <w:p w:rsidR="00D875D5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 Запрещается выпускать сельскохозяйственных животных для пастьбы без присмотра.</w:t>
      </w:r>
    </w:p>
    <w:p w:rsidR="00D875D5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2.2. Прогон сельскохозяйственных животных осуществляется под обязательным надзором их владельцев, либо лиц, ими уполномоченных.</w:t>
      </w:r>
    </w:p>
    <w:p w:rsidR="00D875D5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Владельцы животных обязаны принимать необходимые меры при прогоне скота, обеспечивающие безопасность окружающих людей.</w:t>
      </w:r>
    </w:p>
    <w:p w:rsidR="00D875D5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2.3. Запрещается прогон животных в многолюдных местах (магазины, школы, дома культуры, автобусные остановки и др.).</w:t>
      </w:r>
    </w:p>
    <w:p w:rsidR="00D875D5" w:rsidRPr="00965C05" w:rsidRDefault="00D875D5" w:rsidP="00EA58F0">
      <w:pPr>
        <w:tabs>
          <w:tab w:val="left" w:pos="2604"/>
        </w:tabs>
        <w:jc w:val="both"/>
      </w:pPr>
      <w:r w:rsidRPr="00965C05">
        <w:t xml:space="preserve">       Прогон животных на пастбище и обратно осуществляется в утренние и вечерние часы в сопровождении владельцев до места сбора по установленным сельским поселением маршрутам.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t xml:space="preserve">      2.4. Владельцы сельскохозяйственных животных </w:t>
      </w:r>
      <w:r w:rsidRPr="00965C05">
        <w:rPr>
          <w:b/>
        </w:rPr>
        <w:t>обязаны</w:t>
      </w:r>
      <w:r w:rsidRPr="00965C05">
        <w:t>: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lastRenderedPageBreak/>
        <w:t xml:space="preserve">- создать им условия содержания и кормления в соответствии с требованиями </w:t>
      </w:r>
      <w:proofErr w:type="spellStart"/>
      <w:r w:rsidRPr="00965C05">
        <w:t>зооветеринарии</w:t>
      </w:r>
      <w:proofErr w:type="spellEnd"/>
      <w:r w:rsidRPr="00965C05">
        <w:t>;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t>- зарегистрировать приобретенных сельскохозяйственных животных в течение 1 месяца, приплода сельскохозяйственных животных в течение 2-х месяцев после рождения</w:t>
      </w:r>
      <w:r w:rsidR="00E93065">
        <w:t xml:space="preserve"> в администрации Половинского</w:t>
      </w:r>
      <w:r w:rsidRPr="00965C05">
        <w:t xml:space="preserve"> сельского поселения;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t>- осуществлять хозяйственные и ветеринарные мероприятия, обеспечивающие предупреждения болезней сельскохозяйственных животных;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t>-  при продаже и транспортировке сельскохозяйственных животных за пределы населенного пункта и забоя на мясо для реализации оформить ветеринарное свидетельство и справку, подтверждающую право собственности;</w:t>
      </w:r>
    </w:p>
    <w:p w:rsidR="00BB621D" w:rsidRPr="00965C05" w:rsidRDefault="00BB621D" w:rsidP="00EA58F0">
      <w:pPr>
        <w:tabs>
          <w:tab w:val="left" w:pos="2604"/>
        </w:tabs>
        <w:jc w:val="both"/>
      </w:pPr>
      <w:r w:rsidRPr="00965C05">
        <w:t xml:space="preserve">- в утреннее время проводить скот от </w:t>
      </w:r>
      <w:r w:rsidR="00636D06" w:rsidRPr="00965C05">
        <w:t>подворья до мест сбора скота для организованного выпаса и передачи сельскохозяйственных животных пастуху стада, в конце дня встретить сельскохозяйственных животных и сопроводить до своего подворья;</w:t>
      </w:r>
    </w:p>
    <w:p w:rsidR="00636D06" w:rsidRPr="00965C05" w:rsidRDefault="00636D06" w:rsidP="00EA58F0">
      <w:pPr>
        <w:tabs>
          <w:tab w:val="left" w:pos="2604"/>
        </w:tabs>
        <w:jc w:val="both"/>
      </w:pPr>
      <w:r w:rsidRPr="00965C05">
        <w:t>- в случае если сельскохозяйственные животные не сданы пастуху – организовать индивидуальный выпас или содержать на привязи;</w:t>
      </w:r>
    </w:p>
    <w:p w:rsidR="00636D06" w:rsidRPr="00965C05" w:rsidRDefault="00636D06" w:rsidP="00EA58F0">
      <w:pPr>
        <w:tabs>
          <w:tab w:val="left" w:pos="2604"/>
        </w:tabs>
        <w:jc w:val="both"/>
      </w:pPr>
      <w:r w:rsidRPr="00965C05">
        <w:t>- не допускать загрязнения окружающей среды, газонов, тротуаров, дорог отходами сельскохозяйственных животных. Загрязнения указанных мест устраняются владельцами сельскохозяйственных животных;</w:t>
      </w:r>
    </w:p>
    <w:p w:rsidR="00636D06" w:rsidRPr="00965C05" w:rsidRDefault="00636D06" w:rsidP="00EA58F0">
      <w:pPr>
        <w:tabs>
          <w:tab w:val="left" w:pos="2604"/>
        </w:tabs>
        <w:jc w:val="both"/>
      </w:pPr>
      <w:r w:rsidRPr="00965C05"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636D06" w:rsidRPr="00965C05" w:rsidRDefault="00636D06" w:rsidP="00EA58F0">
      <w:pPr>
        <w:tabs>
          <w:tab w:val="left" w:pos="2604"/>
        </w:tabs>
        <w:jc w:val="both"/>
      </w:pPr>
      <w:r w:rsidRPr="00965C05">
        <w:t>- владельцы сельскохозяйственных животных обязаны предпринимать все зависящие от них меры, не допускающие безнадзорное нахождение</w:t>
      </w:r>
      <w:r w:rsidR="00010532" w:rsidRPr="00965C05">
        <w:t xml:space="preserve"> сельскохозяйственных животных в черте населенного пункта, а также за его пределами.</w:t>
      </w:r>
    </w:p>
    <w:p w:rsidR="00965C05" w:rsidRPr="00BA6CEE" w:rsidRDefault="00965C05" w:rsidP="00BA6CEE">
      <w:pPr>
        <w:tabs>
          <w:tab w:val="left" w:pos="2604"/>
        </w:tabs>
        <w:rPr>
          <w:b/>
        </w:rPr>
      </w:pPr>
    </w:p>
    <w:p w:rsidR="00965C05" w:rsidRPr="00965C05" w:rsidRDefault="00965C05" w:rsidP="00965C05">
      <w:pPr>
        <w:pStyle w:val="a7"/>
        <w:tabs>
          <w:tab w:val="left" w:pos="2604"/>
        </w:tabs>
        <w:ind w:left="1068"/>
        <w:rPr>
          <w:b/>
        </w:rPr>
      </w:pPr>
    </w:p>
    <w:p w:rsidR="001C2254" w:rsidRDefault="00010532" w:rsidP="001C2254">
      <w:pPr>
        <w:pStyle w:val="a7"/>
        <w:numPr>
          <w:ilvl w:val="0"/>
          <w:numId w:val="2"/>
        </w:numPr>
        <w:tabs>
          <w:tab w:val="left" w:pos="2604"/>
        </w:tabs>
        <w:jc w:val="center"/>
        <w:rPr>
          <w:b/>
        </w:rPr>
      </w:pPr>
      <w:r w:rsidRPr="00965C05">
        <w:rPr>
          <w:b/>
        </w:rPr>
        <w:t>Правила содержания и пастьбы сельскохозяйственных живот</w:t>
      </w:r>
      <w:r w:rsidR="001C2254">
        <w:rPr>
          <w:b/>
        </w:rPr>
        <w:t>ных</w:t>
      </w:r>
    </w:p>
    <w:p w:rsidR="00010532" w:rsidRPr="001C2254" w:rsidRDefault="001C2254" w:rsidP="001C2254">
      <w:pPr>
        <w:tabs>
          <w:tab w:val="left" w:pos="2604"/>
        </w:tabs>
        <w:jc w:val="center"/>
        <w:rPr>
          <w:b/>
        </w:rPr>
      </w:pPr>
      <w:r w:rsidRPr="001C2254">
        <w:rPr>
          <w:b/>
        </w:rPr>
        <w:t xml:space="preserve">в </w:t>
      </w:r>
      <w:proofErr w:type="spellStart"/>
      <w:r w:rsidRPr="001C2254">
        <w:rPr>
          <w:b/>
        </w:rPr>
        <w:t>летне</w:t>
      </w:r>
      <w:proofErr w:type="spellEnd"/>
      <w:r w:rsidRPr="001C2254">
        <w:rPr>
          <w:b/>
        </w:rPr>
        <w:t xml:space="preserve"> - пастбищный период</w:t>
      </w:r>
    </w:p>
    <w:p w:rsidR="00636D06" w:rsidRPr="00965C05" w:rsidRDefault="006D49C2" w:rsidP="006D49C2">
      <w:pPr>
        <w:tabs>
          <w:tab w:val="left" w:pos="2604"/>
        </w:tabs>
        <w:jc w:val="both"/>
      </w:pPr>
      <w:r w:rsidRPr="00965C05">
        <w:t xml:space="preserve">       </w:t>
      </w:r>
      <w:r w:rsidR="00946EF4">
        <w:t>3.1. Пастьбу осуществляет лицо</w:t>
      </w:r>
      <w:r w:rsidR="00010532" w:rsidRPr="00965C05">
        <w:t xml:space="preserve"> (па</w:t>
      </w:r>
      <w:r w:rsidR="00946EF4">
        <w:t>стух), заключившее</w:t>
      </w:r>
      <w:r w:rsidR="004C0BBF">
        <w:t xml:space="preserve"> с уполномоченным лицом владельцев </w:t>
      </w:r>
      <w:r w:rsidR="00010532" w:rsidRPr="00965C05">
        <w:t xml:space="preserve"> сельскохозяйственных животных договор. В случае отсутствия пастуха, пастьбу осуществляют владельцы в порядке очереди, которую устанавливает избранный жителями или назначенный главой поселения староста.</w:t>
      </w:r>
    </w:p>
    <w:p w:rsidR="006D49C2" w:rsidRPr="00965C05" w:rsidRDefault="006D49C2" w:rsidP="006D49C2">
      <w:pPr>
        <w:tabs>
          <w:tab w:val="left" w:pos="2604"/>
        </w:tabs>
        <w:jc w:val="both"/>
      </w:pPr>
      <w:r w:rsidRPr="00965C05">
        <w:t xml:space="preserve">       3.2. Договор на па</w:t>
      </w:r>
      <w:r w:rsidR="004C0BBF">
        <w:t>стьбу животных между уполномоченным лицом</w:t>
      </w:r>
      <w:r w:rsidR="00946EF4">
        <w:t xml:space="preserve"> владельцев </w:t>
      </w:r>
      <w:r w:rsidRPr="00965C05">
        <w:t xml:space="preserve"> и пастухом заключается на добровольных началах.</w:t>
      </w:r>
    </w:p>
    <w:p w:rsidR="006D49C2" w:rsidRPr="00965C05" w:rsidRDefault="006D49C2" w:rsidP="006D49C2">
      <w:pPr>
        <w:tabs>
          <w:tab w:val="left" w:pos="2604"/>
        </w:tabs>
        <w:jc w:val="both"/>
      </w:pPr>
      <w:r w:rsidRPr="00965C05">
        <w:t xml:space="preserve">       3.</w:t>
      </w:r>
      <w:r w:rsidR="00E93065">
        <w:t>3. Администрация Половинского</w:t>
      </w:r>
      <w:r w:rsidRPr="00965C05">
        <w:t xml:space="preserve"> сельского поселения в каждом населенном пункте определяет место сбора животных и территорий пастбищных угодий.</w:t>
      </w:r>
    </w:p>
    <w:p w:rsidR="006D49C2" w:rsidRPr="00965C05" w:rsidRDefault="006D49C2" w:rsidP="006D49C2">
      <w:pPr>
        <w:tabs>
          <w:tab w:val="left" w:pos="2604"/>
        </w:tabs>
        <w:jc w:val="both"/>
      </w:pPr>
      <w:r w:rsidRPr="00965C05">
        <w:t xml:space="preserve">       3.4. Сельскохозяйственные животные должны постоянно находиться на пастбище под присмотром пастухов, хозяев, или специально отгороженном месте, исключающем беспризорный и свободный выгул животных на не отведенных для пастьбы территориях. </w:t>
      </w:r>
    </w:p>
    <w:p w:rsidR="006D49C2" w:rsidRPr="00965C05" w:rsidRDefault="006D49C2" w:rsidP="006D49C2">
      <w:pPr>
        <w:tabs>
          <w:tab w:val="left" w:pos="2604"/>
        </w:tabs>
        <w:jc w:val="both"/>
      </w:pPr>
      <w:r w:rsidRPr="00965C05">
        <w:t xml:space="preserve">       3.5. Запрещается выпас сельскохозяйственных животных на не</w:t>
      </w:r>
      <w:r w:rsidR="00965C05" w:rsidRPr="00965C05">
        <w:t xml:space="preserve"> </w:t>
      </w:r>
      <w:r w:rsidRPr="00965C05">
        <w:t>отведенных для пастьбы территориях, в т.ч. в береговой полосе водных объектов общего пользования, придорожных полосах автомобильных дорог и пр</w:t>
      </w:r>
      <w:r w:rsidR="00965C05" w:rsidRPr="00965C05">
        <w:t>о</w:t>
      </w:r>
      <w:r w:rsidRPr="00965C05">
        <w:t>гон животных через автомобильные и</w:t>
      </w:r>
      <w:r w:rsidR="00965C05" w:rsidRPr="00965C05">
        <w:t xml:space="preserve"> </w:t>
      </w:r>
      <w:r w:rsidRPr="00965C05">
        <w:t>доро</w:t>
      </w:r>
      <w:r w:rsidR="00965C05" w:rsidRPr="00965C05">
        <w:t>ги вне специально установленных мест.</w:t>
      </w:r>
    </w:p>
    <w:p w:rsidR="00BB621D" w:rsidRPr="00965C05" w:rsidRDefault="00BB621D" w:rsidP="006D49C2">
      <w:pPr>
        <w:tabs>
          <w:tab w:val="left" w:pos="2604"/>
        </w:tabs>
        <w:jc w:val="both"/>
      </w:pPr>
    </w:p>
    <w:p w:rsidR="00EA58F0" w:rsidRPr="00965C05" w:rsidRDefault="00965C05" w:rsidP="00965C05">
      <w:pPr>
        <w:pStyle w:val="a7"/>
        <w:numPr>
          <w:ilvl w:val="0"/>
          <w:numId w:val="2"/>
        </w:numPr>
        <w:tabs>
          <w:tab w:val="left" w:pos="2604"/>
        </w:tabs>
        <w:jc w:val="center"/>
        <w:rPr>
          <w:b/>
        </w:rPr>
      </w:pPr>
      <w:r w:rsidRPr="00965C05">
        <w:rPr>
          <w:b/>
        </w:rPr>
        <w:t>Ответственность за нарушение настоящего Порядка</w:t>
      </w:r>
    </w:p>
    <w:p w:rsidR="00965C05" w:rsidRDefault="00946EF4" w:rsidP="00965C05">
      <w:pPr>
        <w:jc w:val="both"/>
      </w:pPr>
      <w:r>
        <w:rPr>
          <w:b/>
        </w:rPr>
        <w:t xml:space="preserve">    </w:t>
      </w:r>
      <w:r w:rsidR="00965C05">
        <w:t xml:space="preserve">   </w:t>
      </w:r>
      <w:r w:rsidR="00965C05" w:rsidRPr="00965C05">
        <w:t>4.1.За несоблюдение Порядка выпаса и прогона сельскохозяйственных животн</w:t>
      </w:r>
      <w:r w:rsidR="006910A1">
        <w:t>ых на территории Половинского</w:t>
      </w:r>
      <w:r w:rsidR="00965C05" w:rsidRPr="00965C05">
        <w:t xml:space="preserve"> сельского поселения, владелец сельскохозяйственных животных несет административную ответственность в порядке, установленном Кодексом Российской Федерации «Об административных правонарушениях»</w:t>
      </w:r>
      <w:r w:rsidR="00965C05">
        <w:t xml:space="preserve"> </w:t>
      </w:r>
      <w:r w:rsidR="00965C05" w:rsidRPr="00965C05">
        <w:t>и Законом Челябинской области  от 02.06.2010 г. № 584-ЗО «Об административных правонарушениях в Челябинской области»</w:t>
      </w:r>
      <w:r w:rsidR="00965C05">
        <w:t xml:space="preserve">. </w:t>
      </w:r>
    </w:p>
    <w:p w:rsidR="00965C05" w:rsidRDefault="00965C05" w:rsidP="00965C05">
      <w:pPr>
        <w:jc w:val="both"/>
      </w:pPr>
      <w:r>
        <w:lastRenderedPageBreak/>
        <w:t xml:space="preserve">        4.2. 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Челябинской области.    </w:t>
      </w:r>
    </w:p>
    <w:p w:rsidR="00965C05" w:rsidRDefault="00965C05" w:rsidP="00965C05">
      <w:pPr>
        <w:jc w:val="both"/>
      </w:pPr>
      <w:r>
        <w:t xml:space="preserve">        4.3. За жестокое обращение с животными или за брошенное животное</w:t>
      </w:r>
      <w:r w:rsidR="00D47DDC">
        <w:t xml:space="preserve"> владелец несет ответственность в соответствии с действующим законодательством.</w:t>
      </w:r>
    </w:p>
    <w:p w:rsidR="00D47DDC" w:rsidRDefault="00D47DDC" w:rsidP="00965C05">
      <w:pPr>
        <w:jc w:val="both"/>
      </w:pPr>
    </w:p>
    <w:p w:rsidR="00D47DDC" w:rsidRDefault="00D47DDC" w:rsidP="00D47DDC">
      <w:pPr>
        <w:pStyle w:val="a7"/>
        <w:numPr>
          <w:ilvl w:val="0"/>
          <w:numId w:val="2"/>
        </w:numPr>
        <w:jc w:val="center"/>
        <w:rPr>
          <w:b/>
        </w:rPr>
      </w:pPr>
      <w:proofErr w:type="gramStart"/>
      <w:r w:rsidRPr="00D47DDC">
        <w:rPr>
          <w:b/>
        </w:rPr>
        <w:t>Контроль за</w:t>
      </w:r>
      <w:proofErr w:type="gramEnd"/>
      <w:r w:rsidRPr="00D47DDC">
        <w:rPr>
          <w:b/>
        </w:rPr>
        <w:t xml:space="preserve"> соблюдением настоящих Правил</w:t>
      </w:r>
    </w:p>
    <w:p w:rsidR="00D47DDC" w:rsidRDefault="00D47DDC" w:rsidP="00946EF4">
      <w:pPr>
        <w:pStyle w:val="a7"/>
        <w:numPr>
          <w:ilvl w:val="1"/>
          <w:numId w:val="2"/>
        </w:numPr>
        <w:jc w:val="both"/>
      </w:pPr>
      <w:r>
        <w:t>Должностные лица администрац</w:t>
      </w:r>
      <w:r w:rsidR="00E93065">
        <w:t>ии Половинского</w:t>
      </w:r>
      <w:r>
        <w:t xml:space="preserve"> сельского поселения:</w:t>
      </w:r>
    </w:p>
    <w:p w:rsidR="00D47DDC" w:rsidRDefault="00D47DDC" w:rsidP="00D47DDC">
      <w:pPr>
        <w:jc w:val="both"/>
      </w:pPr>
      <w:r>
        <w:t xml:space="preserve">- осуществляют </w:t>
      </w:r>
      <w:proofErr w:type="gramStart"/>
      <w:r>
        <w:t>контроль за</w:t>
      </w:r>
      <w:proofErr w:type="gramEnd"/>
      <w:r>
        <w:t xml:space="preserve"> соблюдением «Порядка выпаса и прогона сельскохозяйственных животных»;</w:t>
      </w:r>
    </w:p>
    <w:p w:rsidR="00D47DDC" w:rsidRDefault="00D47DDC" w:rsidP="00D47DDC">
      <w:pPr>
        <w:jc w:val="both"/>
      </w:pPr>
      <w:r>
        <w:t>- по заявлениям граждан проводят проверку соблюдения «Порядка выпаса и прогона сельскохозяйственных животных</w:t>
      </w:r>
      <w:r w:rsidR="006910A1">
        <w:t>» на территории Половинского</w:t>
      </w:r>
      <w:r w:rsidR="00BA6CEE">
        <w:t xml:space="preserve"> сельского поселения и в случае необходимости 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BA6CEE" w:rsidRDefault="00BA6CEE" w:rsidP="00D47DDC">
      <w:pPr>
        <w:pStyle w:val="a7"/>
        <w:ind w:left="1428"/>
        <w:jc w:val="both"/>
      </w:pPr>
    </w:p>
    <w:p w:rsidR="00BA6CEE" w:rsidRDefault="00BA6CEE" w:rsidP="00CE5AEF">
      <w:pPr>
        <w:spacing w:after="200" w:line="276" w:lineRule="auto"/>
      </w:pPr>
      <w:r>
        <w:br w:type="page"/>
      </w:r>
    </w:p>
    <w:p w:rsidR="00BA6CEE" w:rsidRPr="00BA6CEE" w:rsidRDefault="00BA6CEE" w:rsidP="00BA6CEE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>
        <w:lastRenderedPageBreak/>
        <w:tab/>
      </w:r>
      <w:r>
        <w:rPr>
          <w:sz w:val="20"/>
          <w:szCs w:val="20"/>
        </w:rPr>
        <w:t>Приложение № 2</w:t>
      </w:r>
    </w:p>
    <w:p w:rsidR="00BA6CEE" w:rsidRPr="00BA6CEE" w:rsidRDefault="00BA6CEE" w:rsidP="00BA6CEE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 w:rsidRPr="00BA6CEE">
        <w:rPr>
          <w:sz w:val="20"/>
          <w:szCs w:val="20"/>
        </w:rPr>
        <w:t>к постановлению администрации</w:t>
      </w:r>
    </w:p>
    <w:p w:rsidR="00BA6CEE" w:rsidRPr="00BA6CEE" w:rsidRDefault="00F768AD" w:rsidP="00F768AD">
      <w:pPr>
        <w:pStyle w:val="a7"/>
        <w:tabs>
          <w:tab w:val="left" w:pos="6540"/>
        </w:tabs>
        <w:ind w:left="10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Половинского</w:t>
      </w:r>
      <w:r w:rsidR="00BA6CEE" w:rsidRPr="00BA6CEE">
        <w:rPr>
          <w:sz w:val="20"/>
          <w:szCs w:val="20"/>
        </w:rPr>
        <w:t xml:space="preserve"> сельского поселения</w:t>
      </w:r>
    </w:p>
    <w:p w:rsidR="00EA1717" w:rsidRPr="00BA6CEE" w:rsidRDefault="00EA1717" w:rsidP="00EA1717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 w:rsidRPr="00BA6CEE">
        <w:rPr>
          <w:sz w:val="20"/>
          <w:szCs w:val="20"/>
        </w:rPr>
        <w:t>от «</w:t>
      </w:r>
      <w:r>
        <w:rPr>
          <w:sz w:val="20"/>
          <w:szCs w:val="20"/>
        </w:rPr>
        <w:t>27</w:t>
      </w:r>
      <w:r w:rsidRPr="00BA6CEE">
        <w:rPr>
          <w:sz w:val="20"/>
          <w:szCs w:val="20"/>
        </w:rPr>
        <w:t>»</w:t>
      </w:r>
      <w:r>
        <w:rPr>
          <w:sz w:val="20"/>
          <w:szCs w:val="20"/>
        </w:rPr>
        <w:t>ноября</w:t>
      </w:r>
      <w:r w:rsidRPr="00BA6CEE">
        <w:rPr>
          <w:sz w:val="20"/>
          <w:szCs w:val="20"/>
        </w:rPr>
        <w:t xml:space="preserve">  2020г. № </w:t>
      </w:r>
      <w:r>
        <w:rPr>
          <w:sz w:val="20"/>
          <w:szCs w:val="20"/>
        </w:rPr>
        <w:t>66</w:t>
      </w:r>
      <w:r w:rsidRPr="00BA6CEE">
        <w:rPr>
          <w:sz w:val="20"/>
          <w:szCs w:val="20"/>
        </w:rPr>
        <w:t xml:space="preserve"> </w:t>
      </w:r>
    </w:p>
    <w:p w:rsidR="00EA1717" w:rsidRPr="00BA6CEE" w:rsidRDefault="00EA1717" w:rsidP="00EA1717">
      <w:pPr>
        <w:ind w:firstLine="708"/>
        <w:rPr>
          <w:sz w:val="20"/>
          <w:szCs w:val="20"/>
        </w:rPr>
      </w:pPr>
    </w:p>
    <w:p w:rsidR="00EA1717" w:rsidRDefault="00EA1717" w:rsidP="00EA1717">
      <w:pPr>
        <w:jc w:val="center"/>
      </w:pPr>
    </w:p>
    <w:p w:rsidR="00EA1717" w:rsidRDefault="00F1546F" w:rsidP="00EA1717">
      <w:pPr>
        <w:jc w:val="center"/>
      </w:pPr>
      <w:r>
        <w:t xml:space="preserve">Д О Г О В О </w:t>
      </w:r>
      <w:proofErr w:type="gramStart"/>
      <w:r>
        <w:t>Р</w:t>
      </w:r>
      <w:proofErr w:type="gramEnd"/>
    </w:p>
    <w:p w:rsidR="00F1546F" w:rsidRDefault="00F1546F" w:rsidP="00F1546F">
      <w:pPr>
        <w:jc w:val="center"/>
      </w:pPr>
      <w:r>
        <w:t>об оказании услуг по выпасу скота</w:t>
      </w:r>
    </w:p>
    <w:p w:rsidR="00F1546F" w:rsidRDefault="00F1546F" w:rsidP="00CE5AEF">
      <w:pPr>
        <w:jc w:val="center"/>
      </w:pPr>
      <w:r>
        <w:t>от   «___»__________    20___г.</w:t>
      </w:r>
    </w:p>
    <w:p w:rsidR="00F1546F" w:rsidRDefault="00F1546F" w:rsidP="00F1546F"/>
    <w:p w:rsidR="00F1546F" w:rsidRDefault="00F1546F" w:rsidP="00F1546F">
      <w:pPr>
        <w:jc w:val="both"/>
      </w:pPr>
      <w:r>
        <w:t xml:space="preserve">       Мы, две договаривающиеся стороны, заключили настоящий договор по оказанию услуг по выпасу крупного рогатого скота и овец</w:t>
      </w:r>
      <w:r w:rsidR="00686E04">
        <w:t xml:space="preserve">, с одной стороны </w:t>
      </w:r>
      <w:r>
        <w:t xml:space="preserve"> жители  села в лице уполномоченного,  действующего по решению схода граждан  в  лице  ________________________________________________________________________</w:t>
      </w:r>
    </w:p>
    <w:p w:rsidR="00F1546F" w:rsidRDefault="00F1546F" w:rsidP="00F1546F">
      <w:pPr>
        <w:jc w:val="both"/>
        <w:rPr>
          <w:b/>
          <w:i/>
        </w:rPr>
      </w:pPr>
      <w:r>
        <w:rPr>
          <w:b/>
          <w:i/>
        </w:rPr>
        <w:t xml:space="preserve">                                     ( </w:t>
      </w:r>
      <w:r>
        <w:rPr>
          <w:i/>
          <w:sz w:val="20"/>
          <w:szCs w:val="20"/>
        </w:rPr>
        <w:t>Фамилия, имя, отчество уполномоченного</w:t>
      </w:r>
      <w:r>
        <w:rPr>
          <w:b/>
          <w:i/>
        </w:rPr>
        <w:t>)</w:t>
      </w:r>
    </w:p>
    <w:p w:rsidR="00F1546F" w:rsidRDefault="00F1546F" w:rsidP="00F1546F">
      <w:pPr>
        <w:jc w:val="both"/>
        <w:rPr>
          <w:u w:val="single"/>
        </w:rPr>
      </w:pPr>
      <w:r>
        <w:t xml:space="preserve">с другой стороны, </w:t>
      </w:r>
      <w:r w:rsidRPr="00946EF4">
        <w:t xml:space="preserve">лицо, нанимающееся для пастьбы скота частного сектора, </w:t>
      </w:r>
      <w:r w:rsidRPr="00946EF4">
        <w:rPr>
          <w:u w:val="single"/>
        </w:rPr>
        <w:t xml:space="preserve"> ___________________________________________________________</w:t>
      </w:r>
      <w:r w:rsidR="00946EF4">
        <w:rPr>
          <w:u w:val="single"/>
        </w:rPr>
        <w:t>__________________</w:t>
      </w:r>
      <w:r>
        <w:rPr>
          <w:u w:val="single"/>
        </w:rPr>
        <w:t xml:space="preserve">          </w:t>
      </w:r>
    </w:p>
    <w:p w:rsidR="00F1546F" w:rsidRDefault="00F1546F" w:rsidP="00F1546F">
      <w:pPr>
        <w:jc w:val="both"/>
      </w:pPr>
      <w:r>
        <w:t>проживающий  в с._____________________ ул.____________________________________</w:t>
      </w:r>
      <w:r w:rsidR="00210178">
        <w:t>_</w:t>
      </w:r>
    </w:p>
    <w:p w:rsidR="00210178" w:rsidRDefault="00F1546F" w:rsidP="00F1546F">
      <w:pPr>
        <w:jc w:val="both"/>
      </w:pPr>
      <w:r>
        <w:t>паспорт: серия ________№________</w:t>
      </w:r>
      <w:r w:rsidR="00210178">
        <w:t xml:space="preserve">__________ выдан  </w:t>
      </w:r>
      <w:r>
        <w:t xml:space="preserve"> ___________________</w:t>
      </w:r>
      <w:r w:rsidR="00946EF4">
        <w:t>_______</w:t>
      </w:r>
      <w:r w:rsidR="00210178">
        <w:t>___</w:t>
      </w:r>
    </w:p>
    <w:p w:rsidR="00F1546F" w:rsidRDefault="00210178" w:rsidP="00F1546F">
      <w:pPr>
        <w:jc w:val="both"/>
        <w:rPr>
          <w:sz w:val="20"/>
          <w:szCs w:val="20"/>
        </w:rPr>
      </w:pPr>
      <w:r>
        <w:t>_____________________________________________________________________________</w:t>
      </w:r>
      <w:r w:rsidR="00F1546F">
        <w:rPr>
          <w:sz w:val="20"/>
          <w:szCs w:val="20"/>
        </w:rPr>
        <w:t xml:space="preserve">                                                    </w:t>
      </w:r>
    </w:p>
    <w:p w:rsidR="00F1546F" w:rsidRDefault="00F1546F" w:rsidP="00F1546F">
      <w:pPr>
        <w:jc w:val="both"/>
      </w:pPr>
      <w:r>
        <w:t xml:space="preserve">заключили настоящий договор на период пастьбы частного скота жителей  </w:t>
      </w:r>
      <w:proofErr w:type="gramStart"/>
      <w:r>
        <w:t>с</w:t>
      </w:r>
      <w:proofErr w:type="gramEnd"/>
      <w:r>
        <w:t>.__________</w:t>
      </w:r>
    </w:p>
    <w:p w:rsidR="00F1546F" w:rsidRDefault="00210178" w:rsidP="00F1546F">
      <w:pPr>
        <w:jc w:val="both"/>
      </w:pPr>
      <w:r>
        <w:t>_______________    пастухом</w:t>
      </w:r>
      <w:r w:rsidR="00F1546F">
        <w:t xml:space="preserve"> на период  20___ г.</w:t>
      </w:r>
    </w:p>
    <w:p w:rsidR="00F1546F" w:rsidRDefault="00F1546F" w:rsidP="00F1546F">
      <w:pPr>
        <w:jc w:val="both"/>
      </w:pPr>
      <w:r>
        <w:t>Определить срок начала пастьбы с   «___»_____________20___г., окончание пастьбы  с установлением снежного покрова. За каждую голову, сданную для пастьбы пастуху, оплачивают ежемесячно (при  выполнении всех обязательств) - _______</w:t>
      </w:r>
      <w:r w:rsidR="00210178">
        <w:t>________________</w:t>
      </w:r>
      <w:r>
        <w:t xml:space="preserve"> руб., и дополнительно  в конце сезона </w:t>
      </w:r>
      <w:proofErr w:type="spellStart"/>
      <w:r>
        <w:t>___________________</w:t>
      </w:r>
      <w:r w:rsidR="00210178">
        <w:t>________________________руб</w:t>
      </w:r>
      <w:proofErr w:type="spellEnd"/>
      <w:r w:rsidR="00210178">
        <w:t>.</w:t>
      </w:r>
      <w:r>
        <w:t xml:space="preserve"> </w:t>
      </w:r>
    </w:p>
    <w:p w:rsidR="00F1546F" w:rsidRDefault="00210178" w:rsidP="00F1546F">
      <w:pPr>
        <w:jc w:val="both"/>
      </w:pPr>
      <w:r>
        <w:t>З</w:t>
      </w:r>
      <w:r w:rsidR="00F1546F">
        <w:t>а пастьбу овец оплату считать ____ головы овцы к</w:t>
      </w:r>
      <w:r w:rsidR="00946EF4">
        <w:t xml:space="preserve">ак       1        голову    </w:t>
      </w:r>
      <w:proofErr w:type="spellStart"/>
      <w:r w:rsidR="00946EF4">
        <w:t>КРС_______</w:t>
      </w:r>
      <w:r>
        <w:t>____________</w:t>
      </w:r>
      <w:r w:rsidR="00946EF4">
        <w:t>руб</w:t>
      </w:r>
      <w:proofErr w:type="spellEnd"/>
      <w:r w:rsidR="00946EF4">
        <w:t>.</w:t>
      </w:r>
    </w:p>
    <w:p w:rsidR="00F1546F" w:rsidRDefault="00F1546F" w:rsidP="00F1546F">
      <w:pPr>
        <w:jc w:val="both"/>
      </w:pPr>
    </w:p>
    <w:p w:rsidR="00F1546F" w:rsidRDefault="00F1546F" w:rsidP="00F1546F">
      <w:pPr>
        <w:jc w:val="both"/>
      </w:pPr>
      <w:r>
        <w:t>ОТВЕТСТВЕННОСТЬ  ПАСТУХА</w:t>
      </w:r>
    </w:p>
    <w:p w:rsidR="00F1546F" w:rsidRDefault="00F1546F" w:rsidP="00F1546F">
      <w:pPr>
        <w:jc w:val="both"/>
      </w:pPr>
    </w:p>
    <w:p w:rsidR="00F1546F" w:rsidRDefault="00F1546F" w:rsidP="00F1546F">
      <w:pPr>
        <w:jc w:val="both"/>
      </w:pPr>
      <w:r>
        <w:t xml:space="preserve">       1</w:t>
      </w:r>
      <w:r>
        <w:rPr>
          <w:b/>
        </w:rPr>
        <w:t>.</w:t>
      </w:r>
      <w:r>
        <w:t xml:space="preserve">  С  «___»_______20___г. до    наступления  снежного покрова    время выгона     </w:t>
      </w:r>
      <w:r w:rsidR="004C0BBF">
        <w:t xml:space="preserve">           </w:t>
      </w:r>
      <w:r>
        <w:t xml:space="preserve">животных в район  пастбища    с 7.00 до 7.30 часов до 20-00 часов.  </w:t>
      </w:r>
    </w:p>
    <w:p w:rsidR="004C0BBF" w:rsidRDefault="00F1546F" w:rsidP="00F1546F">
      <w:pPr>
        <w:ind w:left="360"/>
        <w:jc w:val="both"/>
      </w:pPr>
      <w:r>
        <w:t>2</w:t>
      </w:r>
      <w:r>
        <w:rPr>
          <w:b/>
        </w:rPr>
        <w:t xml:space="preserve">. </w:t>
      </w:r>
      <w:r>
        <w:t>Запрещается употребление спиртных напитк</w:t>
      </w:r>
      <w:r w:rsidR="004C0BBF">
        <w:t xml:space="preserve">ов, избиение скота, грубость </w:t>
      </w:r>
      <w:proofErr w:type="gramStart"/>
      <w:r w:rsidR="004C0BBF">
        <w:t>по</w:t>
      </w:r>
      <w:proofErr w:type="gramEnd"/>
    </w:p>
    <w:p w:rsidR="00F1546F" w:rsidRDefault="00F1546F" w:rsidP="00F1546F">
      <w:pPr>
        <w:ind w:left="360"/>
        <w:jc w:val="both"/>
      </w:pPr>
      <w:r>
        <w:t>отношению к хозяевам животных.</w:t>
      </w:r>
    </w:p>
    <w:p w:rsidR="00F1546F" w:rsidRDefault="00F1546F" w:rsidP="00F1546F">
      <w:pPr>
        <w:ind w:left="360"/>
        <w:jc w:val="both"/>
      </w:pPr>
      <w:r>
        <w:t xml:space="preserve">3. Если пастух самостоятельно (самовольно) оставит табун под видом заболевания, либо по другой причине, то удержанные деньги за пастьбу скота не выплачиваются, </w:t>
      </w:r>
    </w:p>
    <w:p w:rsidR="00F1546F" w:rsidRDefault="00F1546F" w:rsidP="00F1546F">
      <w:pPr>
        <w:ind w:left="360"/>
        <w:jc w:val="both"/>
      </w:pPr>
      <w:r>
        <w:t>а платятся тому пастуху, который проводит окончательную пастьбу частного скота, т.е. до установления снежного покрова. Ответственность за больной скот пастух не несет.</w:t>
      </w:r>
    </w:p>
    <w:p w:rsidR="00F1546F" w:rsidRDefault="00F1546F" w:rsidP="00F1546F">
      <w:pPr>
        <w:ind w:left="360"/>
        <w:jc w:val="both"/>
      </w:pPr>
      <w:r>
        <w:t>4. За утерю скота, переданного в табун для пастьбы, пастух (который потерял скотину) каждый индивидуально возмещает убытки гражданину по средне - рыночным ценам 20___г.</w:t>
      </w:r>
    </w:p>
    <w:p w:rsidR="00F1546F" w:rsidRDefault="00F1546F" w:rsidP="00F1546F">
      <w:pPr>
        <w:ind w:left="360"/>
        <w:jc w:val="both"/>
      </w:pPr>
      <w:r w:rsidRPr="00CE5AEF">
        <w:t>5.</w:t>
      </w:r>
      <w:r>
        <w:t xml:space="preserve"> Пастьба на покосах частного сектора запрещена.</w:t>
      </w:r>
    </w:p>
    <w:p w:rsidR="004C0BBF" w:rsidRDefault="004C0BBF" w:rsidP="004C0BBF">
      <w:pPr>
        <w:tabs>
          <w:tab w:val="left" w:pos="2244"/>
        </w:tabs>
        <w:jc w:val="both"/>
      </w:pPr>
      <w:r>
        <w:t xml:space="preserve">      </w:t>
      </w:r>
      <w:r w:rsidR="00F1546F">
        <w:t xml:space="preserve">6. </w:t>
      </w:r>
      <w:r>
        <w:t xml:space="preserve">Все споры по данному договору регулируются путем переговоров. </w:t>
      </w:r>
    </w:p>
    <w:p w:rsidR="004C0BBF" w:rsidRDefault="004C0BBF" w:rsidP="004C0BBF">
      <w:pPr>
        <w:tabs>
          <w:tab w:val="left" w:pos="2244"/>
        </w:tabs>
        <w:jc w:val="both"/>
      </w:pPr>
      <w:r>
        <w:t xml:space="preserve">      В случае не достижения согласия, споры разрешаются при помощи  действующего                   </w:t>
      </w:r>
    </w:p>
    <w:p w:rsidR="004C0BBF" w:rsidRDefault="004C0BBF" w:rsidP="004C0BBF">
      <w:pPr>
        <w:ind w:left="360"/>
        <w:jc w:val="both"/>
      </w:pPr>
      <w:r>
        <w:t>законодательства.</w:t>
      </w:r>
    </w:p>
    <w:p w:rsidR="00F1546F" w:rsidRDefault="00F1546F" w:rsidP="004C0BBF">
      <w:pPr>
        <w:ind w:left="360"/>
        <w:jc w:val="both"/>
      </w:pPr>
      <w:r>
        <w:rPr>
          <w:b/>
        </w:rPr>
        <w:t xml:space="preserve">7. </w:t>
      </w:r>
      <w:r>
        <w:t>В случае не выхода пастуха на работу, нанимать другого человека за счет  средств</w:t>
      </w:r>
      <w:r w:rsidR="004C0BBF">
        <w:t>,</w:t>
      </w:r>
      <w:r>
        <w:t xml:space="preserve">  отработанных бывшим пастухом.</w:t>
      </w:r>
    </w:p>
    <w:p w:rsidR="00F1546F" w:rsidRDefault="00F1546F" w:rsidP="004C0BBF">
      <w:pPr>
        <w:jc w:val="both"/>
      </w:pPr>
    </w:p>
    <w:p w:rsidR="00210178" w:rsidRDefault="00210178" w:rsidP="00F1546F">
      <w:pPr>
        <w:jc w:val="both"/>
      </w:pPr>
    </w:p>
    <w:p w:rsidR="00210178" w:rsidRDefault="00210178" w:rsidP="00F1546F">
      <w:pPr>
        <w:jc w:val="both"/>
      </w:pPr>
    </w:p>
    <w:p w:rsidR="00210178" w:rsidRDefault="00210178" w:rsidP="00F1546F">
      <w:pPr>
        <w:jc w:val="both"/>
      </w:pPr>
    </w:p>
    <w:p w:rsidR="00F1546F" w:rsidRDefault="00F1546F" w:rsidP="00F1546F">
      <w:pPr>
        <w:jc w:val="both"/>
      </w:pPr>
      <w:r>
        <w:t>ОТВЕТСТВЕННОСТЬ ГРАЖДАН</w:t>
      </w:r>
    </w:p>
    <w:p w:rsidR="00F1546F" w:rsidRDefault="00F1546F" w:rsidP="00F1546F">
      <w:pPr>
        <w:jc w:val="both"/>
      </w:pPr>
    </w:p>
    <w:p w:rsidR="00F1546F" w:rsidRDefault="00F1546F" w:rsidP="00F1546F">
      <w:pPr>
        <w:numPr>
          <w:ilvl w:val="0"/>
          <w:numId w:val="10"/>
        </w:numPr>
        <w:jc w:val="both"/>
      </w:pPr>
      <w:r>
        <w:t>Граждане каждое утро должны провожать свой скот в табун и встречать на месте выгона. О потере скота необходимо сообщит</w:t>
      </w:r>
      <w:r w:rsidR="00210178">
        <w:t xml:space="preserve">ь в течение одного часа </w:t>
      </w:r>
      <w:r>
        <w:t xml:space="preserve"> пастуху. В противном случае пастух за пропавший скот ответственность не несет.</w:t>
      </w:r>
    </w:p>
    <w:p w:rsidR="00F1546F" w:rsidRDefault="00F1546F" w:rsidP="00F1546F">
      <w:pPr>
        <w:numPr>
          <w:ilvl w:val="0"/>
          <w:numId w:val="10"/>
        </w:numPr>
        <w:jc w:val="both"/>
      </w:pPr>
      <w:r>
        <w:t>Гражданам запрещается выгонять больной скот в табун, а также выгонять скот в ошейниках и с веревками.</w:t>
      </w:r>
    </w:p>
    <w:p w:rsidR="00F1546F" w:rsidRDefault="00F1546F" w:rsidP="00F1546F">
      <w:pPr>
        <w:numPr>
          <w:ilvl w:val="0"/>
          <w:numId w:val="10"/>
        </w:numPr>
        <w:jc w:val="both"/>
      </w:pPr>
      <w:r>
        <w:t>Лица, без уважительной причины, не выгоняющие скот в табун, от уплаты не освобождаются. Для подтверждени</w:t>
      </w:r>
      <w:r w:rsidR="00210178">
        <w:t xml:space="preserve">я необходимо предъявить </w:t>
      </w:r>
      <w:r>
        <w:t xml:space="preserve"> пастуху справку от ветврача.</w:t>
      </w:r>
    </w:p>
    <w:p w:rsidR="00F1546F" w:rsidRDefault="00F1546F" w:rsidP="00F1546F">
      <w:pPr>
        <w:numPr>
          <w:ilvl w:val="0"/>
          <w:numId w:val="10"/>
        </w:numPr>
        <w:jc w:val="both"/>
      </w:pPr>
      <w:r>
        <w:t>Граждане, по какой-либо причине не выгоняющие скот на пастбище обязаны держать его на привязи. О том, что скот не выгоняется и по какой причине</w:t>
      </w:r>
      <w:r w:rsidR="00210178">
        <w:t>,</w:t>
      </w:r>
      <w:r>
        <w:t xml:space="preserve"> х</w:t>
      </w:r>
      <w:r w:rsidR="00210178">
        <w:t>озяева обязаны сообщить</w:t>
      </w:r>
      <w:r>
        <w:t xml:space="preserve"> пастуху. За бродячий скот на его владельцев налагается   административный   штраф.</w:t>
      </w:r>
    </w:p>
    <w:p w:rsidR="00F1546F" w:rsidRDefault="00210178" w:rsidP="00F1546F">
      <w:pPr>
        <w:numPr>
          <w:ilvl w:val="0"/>
          <w:numId w:val="10"/>
        </w:numPr>
        <w:jc w:val="both"/>
      </w:pPr>
      <w:r>
        <w:t>Оплата пастуху</w:t>
      </w:r>
      <w:r w:rsidR="00F1546F">
        <w:t xml:space="preserve"> производится </w:t>
      </w:r>
      <w:proofErr w:type="gramStart"/>
      <w:r w:rsidR="00F1546F">
        <w:t>с</w:t>
      </w:r>
      <w:proofErr w:type="gramEnd"/>
      <w:r w:rsidR="00F1546F">
        <w:t xml:space="preserve"> ___ </w:t>
      </w:r>
      <w:proofErr w:type="gramStart"/>
      <w:r w:rsidR="00F1546F">
        <w:t>по</w:t>
      </w:r>
      <w:proofErr w:type="gramEnd"/>
      <w:r w:rsidR="00F1546F">
        <w:t xml:space="preserve"> ____ число каждого месяца только наличными деньгами.</w:t>
      </w:r>
    </w:p>
    <w:p w:rsidR="00F1546F" w:rsidRDefault="00F1546F" w:rsidP="00F1546F">
      <w:pPr>
        <w:numPr>
          <w:ilvl w:val="0"/>
          <w:numId w:val="10"/>
        </w:numPr>
        <w:jc w:val="both"/>
      </w:pPr>
      <w:r>
        <w:t>Граждане,  не явившиеся на сход, от ответственности  не освобождаются.</w:t>
      </w:r>
    </w:p>
    <w:p w:rsidR="00CE5AEF" w:rsidRDefault="00F1546F" w:rsidP="00F1546F">
      <w:pPr>
        <w:numPr>
          <w:ilvl w:val="0"/>
          <w:numId w:val="10"/>
        </w:numPr>
        <w:jc w:val="both"/>
      </w:pPr>
      <w:r>
        <w:t xml:space="preserve">В случае если  скот выбыл из стада, хозяин обязан внести оплату за дни пастьбы.  </w:t>
      </w:r>
    </w:p>
    <w:p w:rsidR="00CE5AEF" w:rsidRDefault="00CE5AEF" w:rsidP="00CE5AEF">
      <w:pPr>
        <w:ind w:left="720"/>
        <w:jc w:val="both"/>
      </w:pPr>
    </w:p>
    <w:p w:rsidR="00F1546F" w:rsidRDefault="00F1546F" w:rsidP="00CE5AEF">
      <w:pPr>
        <w:ind w:left="720"/>
        <w:jc w:val="both"/>
      </w:pPr>
      <w:r>
        <w:t>АДРЕСА:</w:t>
      </w:r>
    </w:p>
    <w:p w:rsidR="00CE5AEF" w:rsidRDefault="00CE5AEF" w:rsidP="00CE5AEF">
      <w:pPr>
        <w:ind w:left="720"/>
        <w:jc w:val="both"/>
      </w:pPr>
    </w:p>
    <w:p w:rsidR="00F1546F" w:rsidRDefault="00F1546F" w:rsidP="00F1546F">
      <w:r>
        <w:t>ПАСТУХ:</w:t>
      </w:r>
    </w:p>
    <w:p w:rsidR="00F1546F" w:rsidRDefault="00F1546F" w:rsidP="00F1546F">
      <w:pPr>
        <w:jc w:val="both"/>
      </w:pPr>
      <w:r>
        <w:t xml:space="preserve">           </w:t>
      </w:r>
      <w:r w:rsidR="006910A1">
        <w:t xml:space="preserve">                          457_____</w:t>
      </w:r>
    </w:p>
    <w:p w:rsidR="00F1546F" w:rsidRDefault="00F1546F" w:rsidP="00F1546F">
      <w:pPr>
        <w:jc w:val="both"/>
      </w:pPr>
      <w:r>
        <w:t xml:space="preserve">                                     Челябинская область</w:t>
      </w:r>
    </w:p>
    <w:p w:rsidR="00F1546F" w:rsidRDefault="00F1546F" w:rsidP="00F1546F">
      <w:pPr>
        <w:jc w:val="both"/>
      </w:pPr>
      <w:r>
        <w:t xml:space="preserve">                                     Увельский    район</w:t>
      </w:r>
    </w:p>
    <w:p w:rsidR="00F1546F" w:rsidRDefault="00F1546F" w:rsidP="00F1546F">
      <w:pPr>
        <w:jc w:val="both"/>
      </w:pPr>
      <w:r>
        <w:t xml:space="preserve">                                      с.___________________</w:t>
      </w:r>
    </w:p>
    <w:p w:rsidR="00F1546F" w:rsidRDefault="00F1546F" w:rsidP="00F1546F">
      <w:pPr>
        <w:jc w:val="both"/>
      </w:pPr>
      <w:r>
        <w:t xml:space="preserve">                                      </w:t>
      </w:r>
      <w:proofErr w:type="spellStart"/>
      <w:r>
        <w:t>ул.__________________д.№</w:t>
      </w:r>
      <w:proofErr w:type="spellEnd"/>
      <w:r>
        <w:t xml:space="preserve">_____ </w:t>
      </w:r>
    </w:p>
    <w:p w:rsidR="00F1546F" w:rsidRDefault="00F1546F" w:rsidP="00F1546F"/>
    <w:p w:rsidR="00F1546F" w:rsidRDefault="00F1546F" w:rsidP="00F1546F">
      <w:r>
        <w:t xml:space="preserve">   Пастух:___________________                                                   _________________________  </w:t>
      </w:r>
    </w:p>
    <w:p w:rsidR="00F1546F" w:rsidRDefault="00F1546F" w:rsidP="00F1546F">
      <w:r>
        <w:t xml:space="preserve">                               (подпись)                                                                           (Ф.И.О.)</w:t>
      </w:r>
    </w:p>
    <w:p w:rsidR="00F1546F" w:rsidRDefault="00F1546F" w:rsidP="00F1546F">
      <w:r>
        <w:t xml:space="preserve">                   </w:t>
      </w:r>
    </w:p>
    <w:p w:rsidR="00F1546F" w:rsidRDefault="006910A1" w:rsidP="00F1546F">
      <w:pPr>
        <w:jc w:val="both"/>
      </w:pPr>
      <w:r>
        <w:t>УПОЛНОМОЧЕННЫЙ:    457____</w:t>
      </w:r>
    </w:p>
    <w:p w:rsidR="00F1546F" w:rsidRDefault="00F1546F" w:rsidP="00F1546F">
      <w:pPr>
        <w:jc w:val="both"/>
      </w:pPr>
      <w:r>
        <w:t xml:space="preserve">                                              Челябинская область</w:t>
      </w:r>
    </w:p>
    <w:p w:rsidR="00F1546F" w:rsidRDefault="00F1546F" w:rsidP="00F1546F">
      <w:pPr>
        <w:jc w:val="both"/>
      </w:pPr>
      <w:r>
        <w:t xml:space="preserve">                                              Увельский    район</w:t>
      </w:r>
    </w:p>
    <w:p w:rsidR="00F1546F" w:rsidRDefault="00F1546F" w:rsidP="00F1546F">
      <w:pPr>
        <w:jc w:val="both"/>
      </w:pPr>
      <w:r>
        <w:t xml:space="preserve">                                              с._______________________</w:t>
      </w:r>
    </w:p>
    <w:p w:rsidR="00F1546F" w:rsidRDefault="00F1546F" w:rsidP="00F1546F">
      <w:pPr>
        <w:jc w:val="both"/>
      </w:pPr>
      <w:r>
        <w:t xml:space="preserve">                                              </w:t>
      </w:r>
      <w:proofErr w:type="spellStart"/>
      <w:r>
        <w:t>ул.________________________д.№</w:t>
      </w:r>
      <w:proofErr w:type="spellEnd"/>
      <w:r>
        <w:t xml:space="preserve"> _____ </w:t>
      </w:r>
    </w:p>
    <w:p w:rsidR="00F1546F" w:rsidRDefault="00F1546F" w:rsidP="00F1546F"/>
    <w:p w:rsidR="00F1546F" w:rsidRDefault="00F1546F" w:rsidP="00F1546F">
      <w:r>
        <w:t>Уполномоченный:_____________                                 ________________________________</w:t>
      </w:r>
    </w:p>
    <w:p w:rsidR="00F1546F" w:rsidRDefault="00F1546F" w:rsidP="00F1546F">
      <w:r>
        <w:t xml:space="preserve">                                  (подпись)                                                                   (Ф.И.О.)</w:t>
      </w:r>
    </w:p>
    <w:p w:rsidR="00F1546F" w:rsidRDefault="00F1546F" w:rsidP="00F1546F"/>
    <w:p w:rsidR="00F1546F" w:rsidRDefault="00F1546F" w:rsidP="00CE5AEF"/>
    <w:p w:rsidR="00CE5AEF" w:rsidRDefault="00CE5AEF" w:rsidP="00CE5AEF">
      <w:pPr>
        <w:tabs>
          <w:tab w:val="left" w:pos="3588"/>
          <w:tab w:val="center" w:pos="4677"/>
        </w:tabs>
      </w:pPr>
      <w:r>
        <w:tab/>
      </w: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CE5AEF" w:rsidRDefault="00CE5AEF" w:rsidP="00CE5AEF">
      <w:pPr>
        <w:tabs>
          <w:tab w:val="left" w:pos="3588"/>
          <w:tab w:val="center" w:pos="4677"/>
        </w:tabs>
      </w:pPr>
    </w:p>
    <w:p w:rsidR="00F1546F" w:rsidRDefault="00CE5AEF" w:rsidP="00CE5AEF">
      <w:pPr>
        <w:tabs>
          <w:tab w:val="left" w:pos="3588"/>
          <w:tab w:val="center" w:pos="4677"/>
        </w:tabs>
      </w:pPr>
      <w:r>
        <w:tab/>
      </w:r>
      <w:r w:rsidR="00F1546F">
        <w:t xml:space="preserve">С </w:t>
      </w:r>
      <w:proofErr w:type="gramStart"/>
      <w:r w:rsidR="00F1546F">
        <w:t>П</w:t>
      </w:r>
      <w:proofErr w:type="gramEnd"/>
      <w:r w:rsidR="00F1546F">
        <w:t xml:space="preserve"> И СО К</w:t>
      </w:r>
    </w:p>
    <w:p w:rsidR="00F1546F" w:rsidRDefault="00F1546F" w:rsidP="00F1546F">
      <w:pPr>
        <w:jc w:val="center"/>
      </w:pPr>
      <w:proofErr w:type="gramStart"/>
      <w:r>
        <w:t>граждан  с._______________________ имеющих КРС и заключивших договор с пастухами</w:t>
      </w:r>
      <w:proofErr w:type="gramEnd"/>
    </w:p>
    <w:p w:rsidR="00F1546F" w:rsidRDefault="00F1546F" w:rsidP="00F15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9"/>
      </w:tblGrid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F" w:rsidRDefault="00F15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F" w:rsidRDefault="00F15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  <w:tr w:rsidR="00F1546F" w:rsidTr="00F1546F">
        <w:trPr>
          <w:trHeight w:val="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F" w:rsidRDefault="00F1546F"/>
        </w:tc>
      </w:tr>
    </w:tbl>
    <w:p w:rsidR="00AE6F33" w:rsidRPr="00204515" w:rsidRDefault="00B33DB9" w:rsidP="00AE6F3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r w:rsidR="00AE6F33" w:rsidRPr="0020451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</w:t>
      </w:r>
      <w:r w:rsidR="00F768AD">
        <w:rPr>
          <w:sz w:val="20"/>
          <w:szCs w:val="20"/>
        </w:rPr>
        <w:t xml:space="preserve">                 Половинского</w:t>
      </w:r>
      <w:r w:rsidR="00AE6F33" w:rsidRPr="00204515">
        <w:rPr>
          <w:sz w:val="20"/>
          <w:szCs w:val="20"/>
        </w:rPr>
        <w:t xml:space="preserve"> сельского поселения                                                                                                                     </w:t>
      </w:r>
      <w:r w:rsidR="0074098C">
        <w:rPr>
          <w:sz w:val="20"/>
          <w:szCs w:val="20"/>
        </w:rPr>
        <w:t xml:space="preserve">           </w:t>
      </w:r>
    </w:p>
    <w:p w:rsidR="00EA1717" w:rsidRPr="00BA6CEE" w:rsidRDefault="00EA1717" w:rsidP="00EA1717">
      <w:pPr>
        <w:pStyle w:val="a7"/>
        <w:tabs>
          <w:tab w:val="left" w:pos="6540"/>
        </w:tabs>
        <w:ind w:left="1068"/>
        <w:jc w:val="right"/>
        <w:rPr>
          <w:sz w:val="20"/>
          <w:szCs w:val="20"/>
        </w:rPr>
      </w:pPr>
      <w:r w:rsidRPr="00BA6CEE">
        <w:rPr>
          <w:sz w:val="20"/>
          <w:szCs w:val="20"/>
        </w:rPr>
        <w:t>от «</w:t>
      </w:r>
      <w:r>
        <w:rPr>
          <w:sz w:val="20"/>
          <w:szCs w:val="20"/>
        </w:rPr>
        <w:t>27</w:t>
      </w:r>
      <w:r w:rsidRPr="00BA6CEE">
        <w:rPr>
          <w:sz w:val="20"/>
          <w:szCs w:val="20"/>
        </w:rPr>
        <w:t>»</w:t>
      </w:r>
      <w:r>
        <w:rPr>
          <w:sz w:val="20"/>
          <w:szCs w:val="20"/>
        </w:rPr>
        <w:t>ноября</w:t>
      </w:r>
      <w:r w:rsidRPr="00BA6CEE">
        <w:rPr>
          <w:sz w:val="20"/>
          <w:szCs w:val="20"/>
        </w:rPr>
        <w:t xml:space="preserve">  2020г. № </w:t>
      </w:r>
      <w:r>
        <w:rPr>
          <w:sz w:val="20"/>
          <w:szCs w:val="20"/>
        </w:rPr>
        <w:t>66</w:t>
      </w:r>
      <w:r w:rsidRPr="00BA6CEE">
        <w:rPr>
          <w:sz w:val="20"/>
          <w:szCs w:val="20"/>
        </w:rPr>
        <w:t xml:space="preserve"> </w:t>
      </w:r>
    </w:p>
    <w:p w:rsidR="00EA1717" w:rsidRPr="00BA6CEE" w:rsidRDefault="00EA1717" w:rsidP="00EA1717">
      <w:pPr>
        <w:ind w:firstLine="708"/>
        <w:rPr>
          <w:sz w:val="20"/>
          <w:szCs w:val="20"/>
        </w:rPr>
      </w:pPr>
    </w:p>
    <w:p w:rsidR="00AE6F33" w:rsidRDefault="00AE6F33" w:rsidP="00AE6F33">
      <w:pPr>
        <w:jc w:val="center"/>
        <w:rPr>
          <w:b/>
        </w:rPr>
      </w:pPr>
    </w:p>
    <w:p w:rsidR="00AE6F33" w:rsidRPr="00507AB9" w:rsidRDefault="00AE6F33" w:rsidP="00AE6F33">
      <w:pPr>
        <w:jc w:val="center"/>
        <w:rPr>
          <w:b/>
        </w:rPr>
      </w:pPr>
      <w:r w:rsidRPr="00507AB9">
        <w:rPr>
          <w:b/>
        </w:rPr>
        <w:t>Специально отведенные места выпаса сельскохозяйственных животных</w:t>
      </w:r>
    </w:p>
    <w:p w:rsidR="00AE6F33" w:rsidRDefault="00AE6F33" w:rsidP="00AE6F33">
      <w:pPr>
        <w:jc w:val="center"/>
      </w:pPr>
    </w:p>
    <w:p w:rsidR="00AE6F33" w:rsidRPr="00507AB9" w:rsidRDefault="00AE6F33" w:rsidP="00AE6F33">
      <w:pPr>
        <w:jc w:val="center"/>
      </w:pPr>
      <w:proofErr w:type="gramStart"/>
      <w:r w:rsidRPr="00507AB9">
        <w:t>с</w:t>
      </w:r>
      <w:proofErr w:type="gramEnd"/>
      <w:r w:rsidRPr="00507AB9">
        <w:t>.</w:t>
      </w:r>
      <w:r>
        <w:t xml:space="preserve"> </w:t>
      </w:r>
      <w:r w:rsidR="00F768AD">
        <w:t>Половинка</w:t>
      </w:r>
    </w:p>
    <w:p w:rsidR="00AE6F33" w:rsidRDefault="00AE6F33" w:rsidP="00AE6F33"/>
    <w:p w:rsidR="00AE6F33" w:rsidRDefault="00AE6F33" w:rsidP="00D47E73">
      <w:pPr>
        <w:jc w:val="both"/>
      </w:pPr>
      <w:r w:rsidRPr="00507AB9">
        <w:t xml:space="preserve">Пастбище №1 расположено примерно </w:t>
      </w:r>
      <w:proofErr w:type="spellStart"/>
      <w:proofErr w:type="gramStart"/>
      <w:r w:rsidR="00F768AD">
        <w:t>юго</w:t>
      </w:r>
      <w:proofErr w:type="spellEnd"/>
      <w:r w:rsidR="00F768AD">
        <w:t xml:space="preserve"> –</w:t>
      </w:r>
      <w:r w:rsidR="00EA1717">
        <w:t xml:space="preserve"> восточнее</w:t>
      </w:r>
      <w:proofErr w:type="gramEnd"/>
      <w:r w:rsidRPr="00507AB9">
        <w:t>, в пределах земельного участка с кадаст</w:t>
      </w:r>
      <w:r w:rsidR="002E791D">
        <w:t>ровым номером 74:21:0305003:65</w:t>
      </w:r>
    </w:p>
    <w:p w:rsidR="00EA1717" w:rsidRDefault="00EA1717" w:rsidP="00EA1717">
      <w:pPr>
        <w:jc w:val="both"/>
      </w:pPr>
      <w:r>
        <w:t xml:space="preserve">Пастбище №2 </w:t>
      </w:r>
      <w:r w:rsidR="00C41C5A">
        <w:t>расположено примерно</w:t>
      </w:r>
      <w:r w:rsidR="00AC12A0">
        <w:t xml:space="preserve"> </w:t>
      </w:r>
      <w:proofErr w:type="spellStart"/>
      <w:r w:rsidR="00AC12A0">
        <w:t>северо</w:t>
      </w:r>
      <w:proofErr w:type="spellEnd"/>
      <w:r w:rsidR="00AC12A0">
        <w:t xml:space="preserve"> – западнее</w:t>
      </w:r>
      <w:r w:rsidRPr="00507AB9">
        <w:t>, в пределах земельного участка с кадаст</w:t>
      </w:r>
      <w:r w:rsidR="002E791D">
        <w:t>ровым номером 74:21:0307005:134</w:t>
      </w:r>
    </w:p>
    <w:p w:rsidR="00EA1717" w:rsidRPr="00507AB9" w:rsidRDefault="00EA1717" w:rsidP="00D47E73">
      <w:pPr>
        <w:jc w:val="both"/>
      </w:pPr>
    </w:p>
    <w:p w:rsidR="00AE6F33" w:rsidRDefault="00AE6F33" w:rsidP="00D47E73">
      <w:pPr>
        <w:jc w:val="both"/>
      </w:pPr>
    </w:p>
    <w:p w:rsidR="00EA1717" w:rsidRDefault="00EA1717" w:rsidP="00EA1717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одопойка</w:t>
      </w:r>
      <w:proofErr w:type="spellEnd"/>
    </w:p>
    <w:p w:rsidR="00EA1717" w:rsidRDefault="00EA1717" w:rsidP="00EA1717">
      <w:pPr>
        <w:jc w:val="center"/>
      </w:pPr>
    </w:p>
    <w:p w:rsidR="00AE6F33" w:rsidRDefault="00AE6F33" w:rsidP="00D47E73">
      <w:pPr>
        <w:jc w:val="both"/>
      </w:pPr>
      <w:r w:rsidRPr="00507AB9">
        <w:t>Пастбище №2 располо</w:t>
      </w:r>
      <w:r w:rsidR="003625DA">
        <w:t xml:space="preserve">жено примерно Восточнее от </w:t>
      </w:r>
      <w:proofErr w:type="spellStart"/>
      <w:r w:rsidR="003625DA">
        <w:t>д</w:t>
      </w:r>
      <w:proofErr w:type="gramStart"/>
      <w:r w:rsidR="003625DA">
        <w:t>.В</w:t>
      </w:r>
      <w:proofErr w:type="gramEnd"/>
      <w:r w:rsidR="003625DA">
        <w:t>одопойка</w:t>
      </w:r>
      <w:proofErr w:type="spellEnd"/>
      <w:r w:rsidRPr="00507AB9">
        <w:t xml:space="preserve"> в пределах земельных у</w:t>
      </w:r>
      <w:r w:rsidR="002E791D">
        <w:t>частков с кадастровым номером 74:21:0305002:95</w:t>
      </w:r>
    </w:p>
    <w:p w:rsidR="00EA1717" w:rsidRDefault="00EA1717" w:rsidP="00D47E73">
      <w:pPr>
        <w:jc w:val="both"/>
      </w:pPr>
    </w:p>
    <w:p w:rsidR="00EA1717" w:rsidRDefault="002E791D" w:rsidP="00D47E7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д</w:t>
      </w:r>
      <w:proofErr w:type="gramStart"/>
      <w:r w:rsidR="00EA1717">
        <w:t>.Л</w:t>
      </w:r>
      <w:proofErr w:type="gramEnd"/>
      <w:r w:rsidR="00EA1717">
        <w:t>уговая</w:t>
      </w:r>
    </w:p>
    <w:p w:rsidR="003625DA" w:rsidRDefault="003625DA" w:rsidP="00D47E73">
      <w:pPr>
        <w:jc w:val="both"/>
      </w:pPr>
    </w:p>
    <w:p w:rsidR="003625DA" w:rsidRDefault="00F768AD" w:rsidP="003625DA">
      <w:pPr>
        <w:jc w:val="both"/>
      </w:pPr>
      <w:r>
        <w:t>Пас</w:t>
      </w:r>
      <w:r w:rsidR="003625DA">
        <w:t>тбище №3  расположено примерно</w:t>
      </w:r>
      <w:r>
        <w:t xml:space="preserve"> </w:t>
      </w:r>
      <w:r w:rsidR="003625DA">
        <w:t>Западнее д</w:t>
      </w:r>
      <w:proofErr w:type="gramStart"/>
      <w:r w:rsidR="003625DA">
        <w:t>.Л</w:t>
      </w:r>
      <w:proofErr w:type="gramEnd"/>
      <w:r w:rsidR="003625DA">
        <w:t xml:space="preserve">уговая вдоль реки на естественных пастбищах </w:t>
      </w:r>
      <w:r w:rsidR="003625DA" w:rsidRPr="00507AB9">
        <w:t>в пределах земельных у</w:t>
      </w:r>
      <w:r w:rsidR="002E791D">
        <w:t>частков с кадастровым номером 74:21:0305002:83</w:t>
      </w:r>
    </w:p>
    <w:p w:rsidR="00F768AD" w:rsidRPr="00507AB9" w:rsidRDefault="00F768AD" w:rsidP="00D47E73">
      <w:pPr>
        <w:jc w:val="both"/>
      </w:pPr>
    </w:p>
    <w:p w:rsidR="00AE6F33" w:rsidRDefault="00AE6F33" w:rsidP="00D47E73">
      <w:pPr>
        <w:jc w:val="both"/>
      </w:pPr>
    </w:p>
    <w:p w:rsidR="002D0450" w:rsidRDefault="002D0450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F768AD" w:rsidRDefault="00F768AD" w:rsidP="002D0450">
      <w:pPr>
        <w:pStyle w:val="a9"/>
        <w:jc w:val="right"/>
        <w:rPr>
          <w:rFonts w:eastAsia="Times New Roman"/>
        </w:rPr>
      </w:pPr>
    </w:p>
    <w:p w:rsidR="002D0450" w:rsidRDefault="002D0450" w:rsidP="00370E70">
      <w:pPr>
        <w:pStyle w:val="a9"/>
        <w:rPr>
          <w:rFonts w:eastAsia="Times New Roman"/>
        </w:rPr>
      </w:pPr>
    </w:p>
    <w:p w:rsidR="002D0450" w:rsidRDefault="002D0450" w:rsidP="002D0450">
      <w:pPr>
        <w:pStyle w:val="a9"/>
        <w:jc w:val="right"/>
        <w:rPr>
          <w:rFonts w:eastAsia="Times New Roman"/>
        </w:rPr>
      </w:pPr>
    </w:p>
    <w:p w:rsidR="002D0450" w:rsidRPr="00CE5AEF" w:rsidRDefault="002D0450" w:rsidP="002D0450">
      <w:pPr>
        <w:pStyle w:val="a9"/>
        <w:jc w:val="right"/>
        <w:rPr>
          <w:rFonts w:asciiTheme="majorHAnsi" w:eastAsia="Times New Roman" w:hAnsiTheme="majorHAnsi"/>
          <w:sz w:val="18"/>
          <w:szCs w:val="18"/>
        </w:rPr>
      </w:pPr>
      <w:r w:rsidRPr="00CE5AEF">
        <w:rPr>
          <w:rFonts w:asciiTheme="majorHAnsi" w:eastAsia="Times New Roman" w:hAnsiTheme="majorHAnsi"/>
          <w:sz w:val="18"/>
          <w:szCs w:val="18"/>
        </w:rPr>
        <w:lastRenderedPageBreak/>
        <w:t xml:space="preserve">Приложение № 4 </w:t>
      </w:r>
    </w:p>
    <w:p w:rsidR="002D0450" w:rsidRPr="00CE5AEF" w:rsidRDefault="00795076" w:rsidP="002D0450">
      <w:pPr>
        <w:pStyle w:val="a9"/>
        <w:jc w:val="right"/>
        <w:rPr>
          <w:rFonts w:asciiTheme="majorHAnsi" w:eastAsia="Times New Roman" w:hAnsiTheme="majorHAnsi"/>
          <w:sz w:val="18"/>
          <w:szCs w:val="18"/>
        </w:rPr>
      </w:pPr>
      <w:r w:rsidRPr="00CE5AEF">
        <w:rPr>
          <w:rFonts w:asciiTheme="majorHAnsi" w:eastAsia="Times New Roman" w:hAnsiTheme="majorHAnsi"/>
          <w:sz w:val="18"/>
          <w:szCs w:val="18"/>
        </w:rPr>
        <w:t>к постановлению а</w:t>
      </w:r>
      <w:r w:rsidR="002D0450" w:rsidRPr="00CE5AEF">
        <w:rPr>
          <w:rFonts w:asciiTheme="majorHAnsi" w:eastAsia="Times New Roman" w:hAnsiTheme="majorHAnsi"/>
          <w:sz w:val="18"/>
          <w:szCs w:val="18"/>
        </w:rPr>
        <w:t xml:space="preserve">дминистрации </w:t>
      </w:r>
    </w:p>
    <w:p w:rsidR="002D0450" w:rsidRPr="00CE5AEF" w:rsidRDefault="00F768AD" w:rsidP="002D0450">
      <w:pPr>
        <w:pStyle w:val="a9"/>
        <w:jc w:val="right"/>
        <w:rPr>
          <w:rFonts w:asciiTheme="majorHAnsi" w:eastAsia="Times New Roman" w:hAnsiTheme="majorHAnsi"/>
          <w:sz w:val="18"/>
          <w:szCs w:val="18"/>
        </w:rPr>
      </w:pPr>
      <w:r>
        <w:rPr>
          <w:rFonts w:asciiTheme="majorHAnsi" w:eastAsia="Times New Roman" w:hAnsiTheme="majorHAnsi"/>
          <w:sz w:val="18"/>
          <w:szCs w:val="18"/>
        </w:rPr>
        <w:t>Половинского</w:t>
      </w:r>
      <w:r w:rsidR="002D0450" w:rsidRPr="00CE5AEF">
        <w:rPr>
          <w:rFonts w:asciiTheme="majorHAnsi" w:eastAsia="Times New Roman" w:hAnsiTheme="majorHAnsi"/>
          <w:sz w:val="18"/>
          <w:szCs w:val="18"/>
        </w:rPr>
        <w:t xml:space="preserve"> сельского поселения</w:t>
      </w:r>
    </w:p>
    <w:p w:rsidR="002D0450" w:rsidRPr="00CE5AEF" w:rsidRDefault="002D0450" w:rsidP="002D0450">
      <w:pPr>
        <w:pStyle w:val="a9"/>
        <w:jc w:val="right"/>
        <w:rPr>
          <w:rFonts w:asciiTheme="majorHAnsi" w:eastAsia="Times New Roman" w:hAnsiTheme="majorHAnsi"/>
          <w:sz w:val="18"/>
          <w:szCs w:val="18"/>
        </w:rPr>
      </w:pPr>
      <w:r w:rsidRPr="00CE5AEF">
        <w:rPr>
          <w:rFonts w:asciiTheme="majorHAnsi" w:eastAsia="Times New Roman" w:hAnsiTheme="majorHAnsi"/>
          <w:sz w:val="18"/>
          <w:szCs w:val="18"/>
        </w:rPr>
        <w:t>о</w:t>
      </w:r>
      <w:r w:rsidR="00795076" w:rsidRPr="00CE5AEF">
        <w:rPr>
          <w:rFonts w:asciiTheme="majorHAnsi" w:eastAsia="Times New Roman" w:hAnsiTheme="majorHAnsi"/>
          <w:sz w:val="18"/>
          <w:szCs w:val="18"/>
        </w:rPr>
        <w:t>т «___»_</w:t>
      </w:r>
      <w:r w:rsidR="0074098C">
        <w:rPr>
          <w:rFonts w:asciiTheme="majorHAnsi" w:eastAsia="Times New Roman" w:hAnsiTheme="majorHAnsi"/>
          <w:sz w:val="18"/>
          <w:szCs w:val="18"/>
        </w:rPr>
        <w:t>_______________</w:t>
      </w:r>
      <w:r w:rsidR="00795076" w:rsidRPr="00CE5AEF">
        <w:rPr>
          <w:rFonts w:asciiTheme="majorHAnsi" w:eastAsia="Times New Roman" w:hAnsiTheme="majorHAnsi"/>
          <w:sz w:val="18"/>
          <w:szCs w:val="18"/>
        </w:rPr>
        <w:t>_______2020</w:t>
      </w:r>
      <w:r w:rsidRPr="00CE5AEF">
        <w:rPr>
          <w:rFonts w:asciiTheme="majorHAnsi" w:eastAsia="Times New Roman" w:hAnsiTheme="majorHAnsi"/>
          <w:sz w:val="18"/>
          <w:szCs w:val="18"/>
        </w:rPr>
        <w:t>г. №___</w:t>
      </w:r>
    </w:p>
    <w:p w:rsidR="002D0450" w:rsidRPr="00CE5AEF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  <w:sz w:val="18"/>
          <w:szCs w:val="18"/>
        </w:rPr>
      </w:pPr>
    </w:p>
    <w:p w:rsidR="002D0450" w:rsidRPr="00795076" w:rsidRDefault="002D0450" w:rsidP="00795076">
      <w:pPr>
        <w:shd w:val="clear" w:color="auto" w:fill="FFFFFF"/>
        <w:spacing w:after="96"/>
        <w:jc w:val="center"/>
        <w:rPr>
          <w:rFonts w:asciiTheme="majorHAnsi" w:hAnsiTheme="majorHAnsi" w:cs="Tahoma"/>
          <w:color w:val="2C2C2C"/>
        </w:rPr>
      </w:pPr>
      <w:r w:rsidRPr="00795076">
        <w:rPr>
          <w:rFonts w:asciiTheme="majorHAnsi" w:hAnsiTheme="majorHAnsi" w:cs="Tahoma"/>
          <w:color w:val="2C2C2C"/>
        </w:rPr>
        <w:t>МАРШРУТЫ прогона</w:t>
      </w: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567"/>
        <w:gridCol w:w="2269"/>
        <w:gridCol w:w="3118"/>
        <w:gridCol w:w="4253"/>
      </w:tblGrid>
      <w:tr w:rsidR="00614043" w:rsidRPr="00795076" w:rsidTr="00614043">
        <w:tc>
          <w:tcPr>
            <w:tcW w:w="567" w:type="dxa"/>
          </w:tcPr>
          <w:p w:rsidR="00614043" w:rsidRPr="00795076" w:rsidRDefault="00614043" w:rsidP="00F87812">
            <w:pPr>
              <w:spacing w:after="96"/>
              <w:jc w:val="both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№</w:t>
            </w:r>
            <w:proofErr w:type="spellStart"/>
            <w:proofErr w:type="gramStart"/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п</w:t>
            </w:r>
            <w:proofErr w:type="spellEnd"/>
            <w:proofErr w:type="gramEnd"/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/</w:t>
            </w:r>
            <w:proofErr w:type="spellStart"/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614043" w:rsidRPr="00795076" w:rsidRDefault="00614043" w:rsidP="00F87812">
            <w:pPr>
              <w:spacing w:after="96"/>
              <w:jc w:val="both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</w:tcPr>
          <w:p w:rsidR="00614043" w:rsidRPr="00795076" w:rsidRDefault="00614043" w:rsidP="00F87812">
            <w:pPr>
              <w:spacing w:after="96"/>
              <w:jc w:val="both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Место сбора</w:t>
            </w:r>
          </w:p>
        </w:tc>
        <w:tc>
          <w:tcPr>
            <w:tcW w:w="4253" w:type="dxa"/>
          </w:tcPr>
          <w:p w:rsidR="00614043" w:rsidRPr="00795076" w:rsidRDefault="00614043" w:rsidP="00F87812">
            <w:pPr>
              <w:spacing w:after="96"/>
              <w:jc w:val="both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Маршрут прогона</w:t>
            </w:r>
          </w:p>
        </w:tc>
      </w:tr>
      <w:tr w:rsidR="00614043" w:rsidRPr="00795076" w:rsidTr="00614043">
        <w:trPr>
          <w:trHeight w:val="1691"/>
        </w:trPr>
        <w:tc>
          <w:tcPr>
            <w:tcW w:w="567" w:type="dxa"/>
          </w:tcPr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proofErr w:type="gramStart"/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с</w:t>
            </w:r>
            <w:proofErr w:type="gramEnd"/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Половинка</w:t>
            </w:r>
          </w:p>
        </w:tc>
        <w:tc>
          <w:tcPr>
            <w:tcW w:w="3118" w:type="dxa"/>
          </w:tcPr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  <w:t>1 табун</w:t>
            </w: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</w:t>
            </w:r>
          </w:p>
          <w:p w:rsidR="00614043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н</w:t>
            </w: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ачало</w:t>
            </w:r>
          </w:p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пер</w:t>
            </w:r>
            <w:proofErr w:type="gram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олхозный</w:t>
            </w:r>
          </w:p>
          <w:p w:rsidR="00614043" w:rsidRDefault="00614043" w:rsidP="00614043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  <w:t>2</w:t>
            </w:r>
            <w:r w:rsidRPr="00795076"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  <w:t xml:space="preserve"> табун</w:t>
            </w: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</w:t>
            </w:r>
          </w:p>
          <w:p w:rsidR="00614043" w:rsidRPr="00795076" w:rsidRDefault="00614043" w:rsidP="00614043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ул</w:t>
            </w:r>
            <w:proofErr w:type="gram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руда</w:t>
            </w:r>
          </w:p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4043" w:rsidRDefault="00614043" w:rsidP="00F768AD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у</w:t>
            </w: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л.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Труда</w:t>
            </w:r>
            <w:r w:rsidR="001C103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д.1 – д.38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>, ул</w:t>
            </w:r>
            <w:proofErr w:type="gram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.В</w:t>
            </w:r>
            <w:proofErr w:type="gram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осточная, ул. </w:t>
            </w:r>
            <w:r w:rsidR="001C103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М.Г. </w:t>
            </w:r>
            <w:proofErr w:type="spell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Аржевитина</w:t>
            </w:r>
            <w:proofErr w:type="spell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, ул.Юбилейная.</w:t>
            </w:r>
          </w:p>
          <w:p w:rsidR="00614043" w:rsidRDefault="00614043" w:rsidP="00F768AD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</w:p>
          <w:p w:rsidR="00614043" w:rsidRDefault="00614043" w:rsidP="00F768AD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</w:p>
          <w:p w:rsidR="00614043" w:rsidRDefault="00614043" w:rsidP="00F768AD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</w:p>
          <w:p w:rsidR="00614043" w:rsidRPr="00795076" w:rsidRDefault="00614043" w:rsidP="00F768AD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ул</w:t>
            </w:r>
            <w:proofErr w:type="gram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руда</w:t>
            </w:r>
            <w:r w:rsidR="001C103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д.39 – д.124</w:t>
            </w:r>
            <w:r w:rsidR="00440EA1">
              <w:rPr>
                <w:rFonts w:asciiTheme="majorHAnsi" w:hAnsiTheme="majorHAnsi"/>
                <w:color w:val="2C2C2C"/>
                <w:sz w:val="24"/>
                <w:szCs w:val="24"/>
              </w:rPr>
              <w:t>, ул.Зеленая, ул.Лесная, пер.Школьный.</w:t>
            </w:r>
          </w:p>
        </w:tc>
      </w:tr>
      <w:tr w:rsidR="00614043" w:rsidRPr="00795076" w:rsidTr="00614043">
        <w:tc>
          <w:tcPr>
            <w:tcW w:w="567" w:type="dxa"/>
          </w:tcPr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>
              <w:rPr>
                <w:rFonts w:asciiTheme="majorHAnsi" w:hAnsiTheme="majorHAnsi"/>
                <w:color w:val="2C2C2C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.В</w:t>
            </w:r>
            <w:proofErr w:type="gramEnd"/>
            <w:r>
              <w:rPr>
                <w:rFonts w:asciiTheme="majorHAnsi" w:hAnsiTheme="majorHAnsi"/>
                <w:color w:val="2C2C2C"/>
                <w:sz w:val="24"/>
                <w:szCs w:val="24"/>
              </w:rPr>
              <w:t>одопойка</w:t>
            </w:r>
            <w:proofErr w:type="spellEnd"/>
          </w:p>
        </w:tc>
        <w:tc>
          <w:tcPr>
            <w:tcW w:w="3118" w:type="dxa"/>
          </w:tcPr>
          <w:p w:rsidR="00614043" w:rsidRDefault="00614043" w:rsidP="00F87812">
            <w:pPr>
              <w:spacing w:after="96"/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  <w:t>3</w:t>
            </w:r>
            <w:r w:rsidRPr="00795076"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  <w:t xml:space="preserve"> табун</w:t>
            </w:r>
          </w:p>
          <w:p w:rsidR="00614043" w:rsidRDefault="00614043" w:rsidP="00F87812">
            <w:pPr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>начало</w:t>
            </w:r>
          </w:p>
          <w:p w:rsidR="00614043" w:rsidRPr="00795076" w:rsidRDefault="00614043" w:rsidP="00F87812">
            <w:pPr>
              <w:rPr>
                <w:rFonts w:asciiTheme="majorHAnsi" w:hAnsiTheme="majorHAnsi"/>
                <w:b/>
                <w:i/>
                <w:color w:val="2C2C2C"/>
                <w:sz w:val="24"/>
                <w:szCs w:val="24"/>
                <w:u w:val="single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ул.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</w:t>
            </w:r>
            <w:r w:rsidR="00440EA1">
              <w:rPr>
                <w:rFonts w:asciiTheme="majorHAnsi" w:hAnsiTheme="majorHAnsi"/>
                <w:color w:val="2C2C2C"/>
                <w:sz w:val="24"/>
                <w:szCs w:val="24"/>
              </w:rPr>
              <w:t>Западная</w:t>
            </w:r>
          </w:p>
        </w:tc>
        <w:tc>
          <w:tcPr>
            <w:tcW w:w="4253" w:type="dxa"/>
          </w:tcPr>
          <w:p w:rsidR="00614043" w:rsidRPr="00795076" w:rsidRDefault="00614043" w:rsidP="00F768AD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  <w:r w:rsidRPr="00795076">
              <w:rPr>
                <w:rFonts w:asciiTheme="majorHAnsi" w:hAnsiTheme="majorHAnsi"/>
                <w:color w:val="2C2C2C"/>
                <w:sz w:val="24"/>
                <w:szCs w:val="24"/>
              </w:rPr>
              <w:t>ул.</w:t>
            </w:r>
            <w:r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</w:t>
            </w:r>
            <w:r w:rsidR="00440EA1">
              <w:rPr>
                <w:rFonts w:asciiTheme="majorHAnsi" w:hAnsiTheme="majorHAnsi"/>
                <w:color w:val="2C2C2C"/>
                <w:sz w:val="24"/>
                <w:szCs w:val="24"/>
              </w:rPr>
              <w:t>Западная, пер</w:t>
            </w:r>
            <w:proofErr w:type="gramStart"/>
            <w:r w:rsidR="00440EA1">
              <w:rPr>
                <w:rFonts w:asciiTheme="majorHAnsi" w:hAnsiTheme="majorHAnsi"/>
                <w:color w:val="2C2C2C"/>
                <w:sz w:val="24"/>
                <w:szCs w:val="24"/>
              </w:rPr>
              <w:t>.В</w:t>
            </w:r>
            <w:proofErr w:type="gramEnd"/>
            <w:r w:rsidR="00440EA1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осточный, </w:t>
            </w:r>
            <w:r w:rsidR="00BF42C3">
              <w:rPr>
                <w:rFonts w:asciiTheme="majorHAnsi" w:hAnsiTheme="majorHAnsi"/>
                <w:color w:val="2C2C2C"/>
                <w:sz w:val="24"/>
                <w:szCs w:val="24"/>
              </w:rPr>
              <w:t xml:space="preserve"> ул.Южная, ул.Садовая, ул.Набережная, ул.Октябрьская.</w:t>
            </w:r>
          </w:p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color w:val="2C2C2C"/>
                <w:sz w:val="24"/>
                <w:szCs w:val="24"/>
              </w:rPr>
            </w:pPr>
          </w:p>
        </w:tc>
      </w:tr>
      <w:tr w:rsidR="00614043" w:rsidRPr="00795076" w:rsidTr="00614043">
        <w:tc>
          <w:tcPr>
            <w:tcW w:w="567" w:type="dxa"/>
          </w:tcPr>
          <w:p w:rsidR="00614043" w:rsidRDefault="00614043" w:rsidP="00F87812">
            <w:pPr>
              <w:spacing w:after="96"/>
              <w:rPr>
                <w:rFonts w:asciiTheme="majorHAnsi" w:hAnsiTheme="majorHAnsi"/>
                <w:color w:val="2C2C2C"/>
              </w:rPr>
            </w:pPr>
            <w:r>
              <w:rPr>
                <w:rFonts w:asciiTheme="majorHAnsi" w:hAnsiTheme="majorHAnsi"/>
                <w:color w:val="2C2C2C"/>
              </w:rPr>
              <w:t>3.</w:t>
            </w:r>
          </w:p>
        </w:tc>
        <w:tc>
          <w:tcPr>
            <w:tcW w:w="2269" w:type="dxa"/>
          </w:tcPr>
          <w:p w:rsidR="00614043" w:rsidRDefault="00614043" w:rsidP="00F87812">
            <w:pPr>
              <w:spacing w:after="96"/>
              <w:rPr>
                <w:rFonts w:asciiTheme="majorHAnsi" w:hAnsiTheme="majorHAnsi"/>
                <w:color w:val="2C2C2C"/>
              </w:rPr>
            </w:pPr>
            <w:r>
              <w:rPr>
                <w:rFonts w:asciiTheme="majorHAnsi" w:hAnsiTheme="majorHAnsi"/>
                <w:color w:val="2C2C2C"/>
              </w:rPr>
              <w:t>д</w:t>
            </w:r>
            <w:proofErr w:type="gramStart"/>
            <w:r>
              <w:rPr>
                <w:rFonts w:asciiTheme="majorHAnsi" w:hAnsiTheme="majorHAnsi"/>
                <w:color w:val="2C2C2C"/>
              </w:rPr>
              <w:t>.Л</w:t>
            </w:r>
            <w:proofErr w:type="gramEnd"/>
            <w:r>
              <w:rPr>
                <w:rFonts w:asciiTheme="majorHAnsi" w:hAnsiTheme="majorHAnsi"/>
                <w:color w:val="2C2C2C"/>
              </w:rPr>
              <w:t>уговая</w:t>
            </w:r>
          </w:p>
        </w:tc>
        <w:tc>
          <w:tcPr>
            <w:tcW w:w="3118" w:type="dxa"/>
          </w:tcPr>
          <w:p w:rsidR="00614043" w:rsidRDefault="00614043" w:rsidP="00F87812">
            <w:pPr>
              <w:spacing w:after="96"/>
              <w:rPr>
                <w:rFonts w:asciiTheme="majorHAnsi" w:hAnsiTheme="majorHAnsi"/>
                <w:b/>
                <w:i/>
                <w:color w:val="2C2C2C"/>
                <w:u w:val="single"/>
              </w:rPr>
            </w:pPr>
            <w:r>
              <w:rPr>
                <w:rFonts w:asciiTheme="majorHAnsi" w:hAnsiTheme="majorHAnsi"/>
                <w:b/>
                <w:i/>
                <w:color w:val="2C2C2C"/>
                <w:u w:val="single"/>
              </w:rPr>
              <w:t>4табун</w:t>
            </w:r>
          </w:p>
          <w:p w:rsidR="00BF42C3" w:rsidRPr="00BF42C3" w:rsidRDefault="00BF42C3" w:rsidP="00F87812">
            <w:pPr>
              <w:spacing w:after="96"/>
              <w:rPr>
                <w:rFonts w:asciiTheme="majorHAnsi" w:hAnsiTheme="majorHAnsi"/>
                <w:color w:val="2C2C2C"/>
              </w:rPr>
            </w:pPr>
            <w:r w:rsidRPr="00BF42C3">
              <w:rPr>
                <w:rFonts w:asciiTheme="majorHAnsi" w:hAnsiTheme="majorHAnsi"/>
                <w:color w:val="2C2C2C"/>
              </w:rPr>
              <w:t xml:space="preserve">Начало </w:t>
            </w:r>
          </w:p>
          <w:p w:rsidR="00BF42C3" w:rsidRPr="00BF42C3" w:rsidRDefault="00BF42C3" w:rsidP="00F87812">
            <w:pPr>
              <w:spacing w:after="96"/>
              <w:rPr>
                <w:rFonts w:asciiTheme="majorHAnsi" w:hAnsiTheme="majorHAnsi"/>
                <w:color w:val="2C2C2C"/>
              </w:rPr>
            </w:pPr>
            <w:r w:rsidRPr="00BF42C3">
              <w:rPr>
                <w:rFonts w:asciiTheme="majorHAnsi" w:hAnsiTheme="majorHAnsi"/>
                <w:color w:val="2C2C2C"/>
              </w:rPr>
              <w:t>ул</w:t>
            </w:r>
            <w:proofErr w:type="gramStart"/>
            <w:r w:rsidRPr="00BF42C3">
              <w:rPr>
                <w:rFonts w:asciiTheme="majorHAnsi" w:hAnsiTheme="majorHAnsi"/>
                <w:color w:val="2C2C2C"/>
              </w:rPr>
              <w:t>.С</w:t>
            </w:r>
            <w:proofErr w:type="gramEnd"/>
            <w:r w:rsidRPr="00BF42C3">
              <w:rPr>
                <w:rFonts w:asciiTheme="majorHAnsi" w:hAnsiTheme="majorHAnsi"/>
                <w:color w:val="2C2C2C"/>
              </w:rPr>
              <w:t>оветская</w:t>
            </w:r>
          </w:p>
          <w:p w:rsidR="00614043" w:rsidRPr="00795076" w:rsidRDefault="00614043" w:rsidP="00F87812">
            <w:pPr>
              <w:spacing w:after="96"/>
              <w:rPr>
                <w:rFonts w:asciiTheme="majorHAnsi" w:hAnsiTheme="majorHAnsi"/>
                <w:b/>
                <w:i/>
                <w:color w:val="2C2C2C"/>
                <w:u w:val="single"/>
              </w:rPr>
            </w:pPr>
          </w:p>
        </w:tc>
        <w:tc>
          <w:tcPr>
            <w:tcW w:w="4253" w:type="dxa"/>
          </w:tcPr>
          <w:p w:rsidR="00614043" w:rsidRPr="00795076" w:rsidRDefault="00BF42C3" w:rsidP="00F87812">
            <w:pPr>
              <w:spacing w:after="96"/>
              <w:rPr>
                <w:rFonts w:asciiTheme="majorHAnsi" w:hAnsiTheme="majorHAnsi"/>
                <w:color w:val="2C2C2C"/>
              </w:rPr>
            </w:pPr>
            <w:r>
              <w:rPr>
                <w:rFonts w:asciiTheme="majorHAnsi" w:hAnsiTheme="majorHAnsi"/>
                <w:color w:val="2C2C2C"/>
              </w:rPr>
              <w:t>ул</w:t>
            </w:r>
            <w:proofErr w:type="gramStart"/>
            <w:r>
              <w:rPr>
                <w:rFonts w:asciiTheme="majorHAnsi" w:hAnsiTheme="majorHAnsi"/>
                <w:color w:val="2C2C2C"/>
              </w:rPr>
              <w:t>.М</w:t>
            </w:r>
            <w:proofErr w:type="gramEnd"/>
            <w:r>
              <w:rPr>
                <w:rFonts w:asciiTheme="majorHAnsi" w:hAnsiTheme="majorHAnsi"/>
                <w:color w:val="2C2C2C"/>
              </w:rPr>
              <w:t>ира,  ул.Советская.</w:t>
            </w:r>
          </w:p>
        </w:tc>
      </w:tr>
    </w:tbl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2D0450" w:rsidRPr="00795076" w:rsidRDefault="002D0450" w:rsidP="002D0450">
      <w:pPr>
        <w:shd w:val="clear" w:color="auto" w:fill="FFFFFF"/>
        <w:spacing w:after="96"/>
        <w:jc w:val="both"/>
        <w:rPr>
          <w:rFonts w:asciiTheme="majorHAnsi" w:hAnsiTheme="majorHAnsi" w:cs="Tahoma"/>
          <w:color w:val="2C2C2C"/>
        </w:rPr>
      </w:pPr>
    </w:p>
    <w:p w:rsidR="00BA6CEE" w:rsidRPr="00795076" w:rsidRDefault="00BA6CEE" w:rsidP="00BA6CEE">
      <w:pPr>
        <w:tabs>
          <w:tab w:val="left" w:pos="6636"/>
        </w:tabs>
        <w:rPr>
          <w:rFonts w:asciiTheme="majorHAnsi" w:hAnsiTheme="majorHAnsi"/>
        </w:rPr>
      </w:pPr>
    </w:p>
    <w:sectPr w:rsidR="00BA6CEE" w:rsidRPr="00795076" w:rsidSect="005E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8D" w:rsidRDefault="00BD1E8D" w:rsidP="006618D4">
      <w:r>
        <w:separator/>
      </w:r>
    </w:p>
  </w:endnote>
  <w:endnote w:type="continuationSeparator" w:id="0">
    <w:p w:rsidR="00BD1E8D" w:rsidRDefault="00BD1E8D" w:rsidP="0066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8D" w:rsidRDefault="00BD1E8D" w:rsidP="006618D4">
      <w:r>
        <w:separator/>
      </w:r>
    </w:p>
  </w:footnote>
  <w:footnote w:type="continuationSeparator" w:id="0">
    <w:p w:rsidR="00BD1E8D" w:rsidRDefault="00BD1E8D" w:rsidP="00661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91"/>
    <w:multiLevelType w:val="hybridMultilevel"/>
    <w:tmpl w:val="164E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8B7"/>
    <w:multiLevelType w:val="hybridMultilevel"/>
    <w:tmpl w:val="C29C829C"/>
    <w:lvl w:ilvl="0" w:tplc="32369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C1072"/>
    <w:multiLevelType w:val="multilevel"/>
    <w:tmpl w:val="6CA42A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587179F"/>
    <w:multiLevelType w:val="hybridMultilevel"/>
    <w:tmpl w:val="F7E82604"/>
    <w:lvl w:ilvl="0" w:tplc="F6106AAE">
      <w:start w:val="1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4" w:hanging="360"/>
      </w:pPr>
    </w:lvl>
    <w:lvl w:ilvl="2" w:tplc="0419001B" w:tentative="1">
      <w:start w:val="1"/>
      <w:numFmt w:val="lowerRoman"/>
      <w:lvlText w:val="%3."/>
      <w:lvlJc w:val="right"/>
      <w:pPr>
        <w:ind w:left="4044" w:hanging="180"/>
      </w:pPr>
    </w:lvl>
    <w:lvl w:ilvl="3" w:tplc="0419000F" w:tentative="1">
      <w:start w:val="1"/>
      <w:numFmt w:val="decimal"/>
      <w:lvlText w:val="%4."/>
      <w:lvlJc w:val="left"/>
      <w:pPr>
        <w:ind w:left="4764" w:hanging="360"/>
      </w:pPr>
    </w:lvl>
    <w:lvl w:ilvl="4" w:tplc="04190019" w:tentative="1">
      <w:start w:val="1"/>
      <w:numFmt w:val="lowerLetter"/>
      <w:lvlText w:val="%5."/>
      <w:lvlJc w:val="left"/>
      <w:pPr>
        <w:ind w:left="5484" w:hanging="360"/>
      </w:pPr>
    </w:lvl>
    <w:lvl w:ilvl="5" w:tplc="0419001B" w:tentative="1">
      <w:start w:val="1"/>
      <w:numFmt w:val="lowerRoman"/>
      <w:lvlText w:val="%6."/>
      <w:lvlJc w:val="right"/>
      <w:pPr>
        <w:ind w:left="6204" w:hanging="180"/>
      </w:pPr>
    </w:lvl>
    <w:lvl w:ilvl="6" w:tplc="0419000F" w:tentative="1">
      <w:start w:val="1"/>
      <w:numFmt w:val="decimal"/>
      <w:lvlText w:val="%7."/>
      <w:lvlJc w:val="left"/>
      <w:pPr>
        <w:ind w:left="6924" w:hanging="360"/>
      </w:pPr>
    </w:lvl>
    <w:lvl w:ilvl="7" w:tplc="04190019" w:tentative="1">
      <w:start w:val="1"/>
      <w:numFmt w:val="lowerLetter"/>
      <w:lvlText w:val="%8."/>
      <w:lvlJc w:val="left"/>
      <w:pPr>
        <w:ind w:left="7644" w:hanging="360"/>
      </w:pPr>
    </w:lvl>
    <w:lvl w:ilvl="8" w:tplc="041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4">
    <w:nsid w:val="161D0BED"/>
    <w:multiLevelType w:val="hybridMultilevel"/>
    <w:tmpl w:val="6EAC4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F25B9"/>
    <w:multiLevelType w:val="hybridMultilevel"/>
    <w:tmpl w:val="7A5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22DB"/>
    <w:multiLevelType w:val="hybridMultilevel"/>
    <w:tmpl w:val="03981DF8"/>
    <w:lvl w:ilvl="0" w:tplc="9E0841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C16431"/>
    <w:multiLevelType w:val="multilevel"/>
    <w:tmpl w:val="31B44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32" w:hanging="1800"/>
      </w:pPr>
      <w:rPr>
        <w:rFonts w:hint="default"/>
      </w:rPr>
    </w:lvl>
  </w:abstractNum>
  <w:abstractNum w:abstractNumId="8">
    <w:nsid w:val="70A824C5"/>
    <w:multiLevelType w:val="hybridMultilevel"/>
    <w:tmpl w:val="63807E24"/>
    <w:lvl w:ilvl="0" w:tplc="9732C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986AFA"/>
    <w:multiLevelType w:val="hybridMultilevel"/>
    <w:tmpl w:val="D9B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8D4"/>
    <w:rsid w:val="00010532"/>
    <w:rsid w:val="0001721E"/>
    <w:rsid w:val="00076778"/>
    <w:rsid w:val="000F7378"/>
    <w:rsid w:val="00107021"/>
    <w:rsid w:val="00142EB0"/>
    <w:rsid w:val="00163BAF"/>
    <w:rsid w:val="001843C1"/>
    <w:rsid w:val="001961CD"/>
    <w:rsid w:val="00196C83"/>
    <w:rsid w:val="001C1036"/>
    <w:rsid w:val="001C2254"/>
    <w:rsid w:val="00210178"/>
    <w:rsid w:val="002457D3"/>
    <w:rsid w:val="00267B02"/>
    <w:rsid w:val="002D0450"/>
    <w:rsid w:val="002E791D"/>
    <w:rsid w:val="003020E6"/>
    <w:rsid w:val="003625DA"/>
    <w:rsid w:val="00370E70"/>
    <w:rsid w:val="00395661"/>
    <w:rsid w:val="00440EA1"/>
    <w:rsid w:val="004435B6"/>
    <w:rsid w:val="004A7699"/>
    <w:rsid w:val="004C0BBF"/>
    <w:rsid w:val="004E4540"/>
    <w:rsid w:val="005417C6"/>
    <w:rsid w:val="00553888"/>
    <w:rsid w:val="00553A30"/>
    <w:rsid w:val="00575F34"/>
    <w:rsid w:val="0059049A"/>
    <w:rsid w:val="005D5F12"/>
    <w:rsid w:val="005E04AC"/>
    <w:rsid w:val="005F7589"/>
    <w:rsid w:val="0060398D"/>
    <w:rsid w:val="00611446"/>
    <w:rsid w:val="00614043"/>
    <w:rsid w:val="00636D06"/>
    <w:rsid w:val="00636FA2"/>
    <w:rsid w:val="006618D4"/>
    <w:rsid w:val="00674C1F"/>
    <w:rsid w:val="00686E04"/>
    <w:rsid w:val="006910A1"/>
    <w:rsid w:val="006D49C2"/>
    <w:rsid w:val="0074098C"/>
    <w:rsid w:val="00795076"/>
    <w:rsid w:val="007D56FC"/>
    <w:rsid w:val="007F485E"/>
    <w:rsid w:val="00801857"/>
    <w:rsid w:val="008362E7"/>
    <w:rsid w:val="008D1EB2"/>
    <w:rsid w:val="0094129A"/>
    <w:rsid w:val="00946EF4"/>
    <w:rsid w:val="00955E02"/>
    <w:rsid w:val="00965C05"/>
    <w:rsid w:val="00991C12"/>
    <w:rsid w:val="00995379"/>
    <w:rsid w:val="009D7ADA"/>
    <w:rsid w:val="00A45B17"/>
    <w:rsid w:val="00A63B70"/>
    <w:rsid w:val="00AC0B48"/>
    <w:rsid w:val="00AC12A0"/>
    <w:rsid w:val="00AE6F33"/>
    <w:rsid w:val="00B33DB9"/>
    <w:rsid w:val="00B42702"/>
    <w:rsid w:val="00B526F3"/>
    <w:rsid w:val="00BA6CEE"/>
    <w:rsid w:val="00BB621D"/>
    <w:rsid w:val="00BD1E8D"/>
    <w:rsid w:val="00BF42C3"/>
    <w:rsid w:val="00C07C08"/>
    <w:rsid w:val="00C41C5A"/>
    <w:rsid w:val="00CC1946"/>
    <w:rsid w:val="00CE5AEF"/>
    <w:rsid w:val="00D309A5"/>
    <w:rsid w:val="00D47DDC"/>
    <w:rsid w:val="00D47E73"/>
    <w:rsid w:val="00D875D5"/>
    <w:rsid w:val="00D95BB1"/>
    <w:rsid w:val="00D95BE9"/>
    <w:rsid w:val="00DE08CE"/>
    <w:rsid w:val="00E03C08"/>
    <w:rsid w:val="00E63D0F"/>
    <w:rsid w:val="00E93065"/>
    <w:rsid w:val="00EA1717"/>
    <w:rsid w:val="00EA58F0"/>
    <w:rsid w:val="00EA5A8D"/>
    <w:rsid w:val="00EC7841"/>
    <w:rsid w:val="00F04A9E"/>
    <w:rsid w:val="00F1546F"/>
    <w:rsid w:val="00F3359F"/>
    <w:rsid w:val="00F439F8"/>
    <w:rsid w:val="00F768AD"/>
    <w:rsid w:val="00FB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18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9F8"/>
    <w:pPr>
      <w:ind w:left="720"/>
      <w:contextualSpacing/>
    </w:pPr>
  </w:style>
  <w:style w:type="table" w:styleId="a8">
    <w:name w:val="Table Grid"/>
    <w:basedOn w:val="a1"/>
    <w:uiPriority w:val="59"/>
    <w:rsid w:val="005F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D045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BA15-5DF7-41DA-8429-662C7663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2020-11-30T05:51:00Z</cp:lastPrinted>
  <dcterms:created xsi:type="dcterms:W3CDTF">2020-01-15T04:34:00Z</dcterms:created>
  <dcterms:modified xsi:type="dcterms:W3CDTF">2020-11-30T05:56:00Z</dcterms:modified>
</cp:coreProperties>
</file>