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44" w:rsidRDefault="00863044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12912" w:rsidRPr="00965EFA" w:rsidRDefault="00EF61AF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Извещение</w:t>
      </w:r>
    </w:p>
    <w:p w:rsidR="00EF61AF" w:rsidRPr="00965EFA" w:rsidRDefault="00EF61AF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</w:t>
      </w:r>
    </w:p>
    <w:p w:rsidR="00836493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Основание проведения открытого конкурса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667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остановление Правитель</w:t>
      </w:r>
      <w:r w:rsidR="00C2145D">
        <w:rPr>
          <w:rFonts w:ascii="Times New Roman" w:hAnsi="Times New Roman" w:cs="Times New Roman"/>
          <w:color w:val="000000"/>
          <w:sz w:val="26"/>
          <w:szCs w:val="26"/>
        </w:rPr>
        <w:t xml:space="preserve">ства РФ от 06 февраля 2006г. №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185A79" w:rsidRDefault="00185A79" w:rsidP="004251C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61AF" w:rsidRPr="00965EFA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открытого конкурса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: Администрация Кичигинского сельского поселения Увельского муниципального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района Челябинской области; 457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</w:t>
      </w:r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(35166) 41-1-40,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12C12" w:rsidRDefault="00772FD6" w:rsidP="004251C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3: </w:t>
      </w:r>
      <w:r w:rsidR="00B12C1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Характеристика объекта конкурса:</w:t>
      </w:r>
      <w:r w:rsidR="007A587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B54E5" w:rsidRPr="00965EFA" w:rsidRDefault="00BE3D1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3D16">
        <w:rPr>
          <w:rFonts w:ascii="Times New Roman" w:hAnsi="Times New Roman" w:cs="Times New Roman"/>
          <w:color w:val="000000"/>
          <w:sz w:val="26"/>
          <w:szCs w:val="26"/>
        </w:rPr>
        <w:t>Приведена</w:t>
      </w:r>
      <w:proofErr w:type="gramEnd"/>
      <w:r w:rsidRPr="00BE3D16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№2 к конкурсной документации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(акты)</w:t>
      </w:r>
    </w:p>
    <w:p w:rsidR="00B12C12" w:rsidRDefault="00772FD6" w:rsidP="001B61B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D709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54E5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Перечень работ и услуг по содержанию и ремонту, выполняемых по договору управления (обслуживания) многоквартирным домом:</w:t>
      </w:r>
    </w:p>
    <w:p w:rsidR="00D709AF" w:rsidRPr="00D709AF" w:rsidRDefault="00D709AF" w:rsidP="001B61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Привед</w:t>
      </w:r>
      <w:r w:rsidR="00124B61">
        <w:rPr>
          <w:rFonts w:ascii="Times New Roman" w:hAnsi="Times New Roman" w:cs="Times New Roman"/>
          <w:color w:val="000000"/>
          <w:sz w:val="26"/>
          <w:szCs w:val="26"/>
        </w:rPr>
        <w:t>ё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№4 </w:t>
      </w:r>
      <w:r w:rsidR="00433851" w:rsidRPr="00D709AF">
        <w:rPr>
          <w:rFonts w:ascii="Times New Roman" w:hAnsi="Times New Roman" w:cs="Times New Roman"/>
          <w:color w:val="000000"/>
          <w:sz w:val="26"/>
          <w:szCs w:val="26"/>
        </w:rPr>
        <w:t>конкурсной</w:t>
      </w:r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</w:t>
      </w:r>
    </w:p>
    <w:p w:rsidR="008B54E5" w:rsidRPr="00965EFA" w:rsidRDefault="008B54E5" w:rsidP="00EF61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1164" w:type="dxa"/>
        <w:tblInd w:w="-743" w:type="dxa"/>
        <w:tblLook w:val="04A0"/>
      </w:tblPr>
      <w:tblGrid>
        <w:gridCol w:w="11164"/>
      </w:tblGrid>
      <w:tr w:rsidR="00965EFA" w:rsidRPr="00965EFA" w:rsidTr="00965EFA">
        <w:trPr>
          <w:trHeight w:val="330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63" w:type="dxa"/>
              <w:tblInd w:w="795" w:type="dxa"/>
              <w:tblLook w:val="04A0"/>
            </w:tblPr>
            <w:tblGrid>
              <w:gridCol w:w="634"/>
              <w:gridCol w:w="3391"/>
              <w:gridCol w:w="837"/>
              <w:gridCol w:w="73"/>
              <w:gridCol w:w="1346"/>
              <w:gridCol w:w="1302"/>
              <w:gridCol w:w="24"/>
              <w:gridCol w:w="1856"/>
            </w:tblGrid>
            <w:tr w:rsidR="00965EFA" w:rsidRPr="00965EFA" w:rsidTr="00063B83">
              <w:trPr>
                <w:trHeight w:val="96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услуг и работ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spacing w:before="100" w:after="100"/>
                    <w:ind w:left="60" w:right="6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Годовая плата (рублей)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Стоимость на 1 кв. метр общей площади (рублей в месяц)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</w:t>
                  </w:r>
                </w:p>
              </w:tc>
              <w:tc>
                <w:tcPr>
                  <w:tcW w:w="564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Содержание инженерных сетей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49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Отопление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Водоотведение (канализация в доме)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1.3</w:t>
                  </w:r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Холодное водоснабжение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29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Общие работы, выполняемые для </w:t>
                  </w:r>
                  <w:r w:rsidRPr="00965EFA">
                    <w:rPr>
                      <w:rFonts w:ascii="Times New Roman" w:hAnsi="Times New Roman" w:cs="Times New Roman"/>
                      <w:b/>
                    </w:rPr>
                    <w:t>надлежащего содержания систем холодного водоснабжения, отопления и водоотведения в многоквартирных домах: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- проверка исправности, работоспособности, регулировка и техническое обслуживание насосов, запорной арматуры, расширительных баков и элементов, скрытых от постоянного наблюдения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исправности элементов внутренней канализации, канализационных вытяжек.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переключение в целях надежной эксплуатации режимов работы внутреннего водостока, гидравлического затвора внутреннего водостока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проведение пробных пусконаладочных работ (пробные топки);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удаление воздуха из системы отопления;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промывка централизованных систем теплоснабжения для удаления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накипно-коррозионных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отложений.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lastRenderedPageBreak/>
                    <w:t>II</w:t>
                  </w:r>
                </w:p>
              </w:tc>
              <w:tc>
                <w:tcPr>
                  <w:tcW w:w="564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Содержание несущих и ненесущих конструкций МКД: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Фундаменты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1 раз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965EFA">
                    <w:rPr>
                      <w:rFonts w:ascii="Times New Roman" w:hAnsi="Times New Roman" w:cs="Times New Roman"/>
                    </w:rPr>
      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965EFA">
                    <w:rPr>
                      <w:rFonts w:ascii="Times New Roman" w:hAnsi="Times New Roman" w:cs="Times New Roman"/>
                    </w:rPr>
                    <w:t>проверка технического состояния видимых частей конструкций с выявлением: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признаков неравномерных осадок фундаментов всех типов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коррозии арматуры, расслаивания, трещин, выпучивания, отклонения от вертикали в домах с бетонными, железобетонными и каменными фундаментами</w:t>
                  </w:r>
                </w:p>
                <w:p w:rsidR="00965EFA" w:rsidRPr="00BF53F0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2.2.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Стены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      </w:r>
                </w:p>
                <w:p w:rsidR="00965EFA" w:rsidRPr="00BF53F0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2.3.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перекрытия и покрытия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нарушений условий эксплуатации, несанкционированных изменений конструктивного решения, выявления прогибов, трещин и колебаний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, отслоения защитного слоя бетона и оголения арматуры, 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состояния утеплителя, гидроизоляции и звукоизоляции, адгезии отделочных слоев к конструкциям перекрытия (покрытия)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      </w:r>
                </w:p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2.4.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Крыши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молниезащитных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устройств, заземления мачт и другого оборудования, расположенного на крыше; проверка кровли на отсутствие протечек;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состояния защитных бетонных плит и ограждений, фильтрующей способности дренирующего слоя, мест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железобетонных коробов и других элементов на эксплуатируемых крышах;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температурно-влажностного режима и воздухообмена на чердаке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оборудования или устройств, предотвращающих образование наледи и сосулек;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осмотр потолков верхних этажей домов с совмещенными (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бесчердачными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) крышами для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2.5.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лестницы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1 раз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деформации и повреждений в несущих конструкциях, надежности крепления ограждений, ступеней;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прогибов несущих конструкций, нарушений крепления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тетив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      </w:r>
                </w:p>
                <w:p w:rsidR="00965EFA" w:rsidRPr="00836493" w:rsidRDefault="00965EFA" w:rsidP="008364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состояния и при необходимости обработка деревянных поверхностей антисептическими и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антипереновыми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составами в домах с деревянными лестницами.</w:t>
                  </w: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2.6.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 xml:space="preserve">Фасады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нарушений отделки фасадов и их отдельных элементов, ослабления связи отделочных слоев со стенами;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работоспособности подсветки информационных знаков, входов в подъезды (домовые знаки и т.д.);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или замена отдельных элементов крылец и зонтов над входами в здание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2.7.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Внутренняя отделка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2.8.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Оконные и дверные заполнения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      </w:r>
                </w:p>
                <w:p w:rsidR="00965EFA" w:rsidRPr="00836493" w:rsidRDefault="00965EFA" w:rsidP="008364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2.9.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 xml:space="preserve">Система вентиляции и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  <w:b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техническое обслуживание и сезонное управление оборудованием систем вентиляции, определение работоспособности оборудования и элементов систем;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состояния, выявление и устранение причин недопустимых вибраций и шума при работе вентиляционной установки;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утепления теплых чердаков, плотности закрытия входов на них;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устранение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неплотностей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в вентиляционных каналах и шахтах, устранение засоров в каналах, устранение неисправностей шиберов и </w:t>
                  </w:r>
                  <w:proofErr w:type="spellStart"/>
                  <w:proofErr w:type="gramStart"/>
                  <w:r w:rsidRPr="00965EFA">
                    <w:rPr>
                      <w:rFonts w:ascii="Times New Roman" w:hAnsi="Times New Roman" w:cs="Times New Roman"/>
                    </w:rPr>
                    <w:t>дроссель-клапанов</w:t>
                  </w:r>
                  <w:proofErr w:type="spellEnd"/>
                  <w:proofErr w:type="gramEnd"/>
                  <w:r w:rsidRPr="00965EFA">
                    <w:rPr>
                      <w:rFonts w:ascii="Times New Roman" w:hAnsi="Times New Roman" w:cs="Times New Roman"/>
                    </w:rPr>
                    <w:t xml:space="preserve"> в вытяжных шахтах, зонтов над шахтами и дефлекторов, замена дефективных вытяжных решеток и их креплений;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сезонное открытие и закрытие калорифера со стороны подвода воздуха;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контроль состояния и восстановление антикоррозионной окраски металлических вытяжных каналов, труб, поддонов и дефлекторов;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64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III</w:t>
                  </w: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Содержание электрических сетей подъездного освещения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IV.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Техническое обслуживание внутридомовых газопроводов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9463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организация проверки состояния системы внутридомового газового оборудования и ее отдельных элементов;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организация технического обслуживания и ремонта систем контроля загазованности помещений;</w:t>
                  </w:r>
                </w:p>
                <w:p w:rsidR="00965EFA" w:rsidRPr="00836493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при выявлении нарушений и неисправностей внутридомового газового оборудования, систем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дымоудаления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и вентиляции, способных повлечь скопление газа в помещениях, - организация проведения работ по их устранению.</w:t>
                  </w: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  <w:r w:rsidRPr="00965EFA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430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Содержание управляющей компании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65EFA" w:rsidRPr="00965EFA" w:rsidRDefault="00965EFA" w:rsidP="00965E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5EFA" w:rsidRPr="00965EFA" w:rsidRDefault="00965EFA" w:rsidP="00965EFA">
      <w:pPr>
        <w:rPr>
          <w:rFonts w:ascii="Times New Roman" w:hAnsi="Times New Roman" w:cs="Times New Roman"/>
        </w:rPr>
      </w:pPr>
      <w:r w:rsidRPr="00965EFA">
        <w:rPr>
          <w:rFonts w:ascii="Times New Roman" w:hAnsi="Times New Roman" w:cs="Times New Roman"/>
        </w:rPr>
        <w:lastRenderedPageBreak/>
        <w:t>Итого _______  руб. за 1 кв.м.</w:t>
      </w:r>
    </w:p>
    <w:p w:rsidR="00965EFA" w:rsidRPr="00965EFA" w:rsidRDefault="00965EFA" w:rsidP="00965EFA">
      <w:pPr>
        <w:rPr>
          <w:rFonts w:ascii="Times New Roman" w:hAnsi="Times New Roman" w:cs="Times New Roman"/>
        </w:rPr>
      </w:pPr>
      <w:r w:rsidRPr="00965EFA">
        <w:rPr>
          <w:rFonts w:ascii="Times New Roman" w:hAnsi="Times New Roman" w:cs="Times New Roman"/>
        </w:rPr>
        <w:t>Итого за год __________________  руб.</w:t>
      </w:r>
    </w:p>
    <w:p w:rsidR="00B12C12" w:rsidRPr="00965EFA" w:rsidRDefault="00B12C12" w:rsidP="00965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6493" w:rsidRPr="00965EFA" w:rsidRDefault="00836493" w:rsidP="00EF61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FBA" w:rsidRPr="00965EFA" w:rsidRDefault="001B61BD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="00FE2FBA" w:rsidRPr="00965EFA">
        <w:rPr>
          <w:rFonts w:ascii="Times New Roman" w:hAnsi="Times New Roman" w:cs="Times New Roman"/>
          <w:b/>
          <w:sz w:val="26"/>
          <w:szCs w:val="26"/>
        </w:rPr>
        <w:t xml:space="preserve">Размер платы за ремонт и содержание жилого помещения </w:t>
      </w:r>
      <w:r w:rsidR="00FE2FBA" w:rsidRPr="00965EF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E59DD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16,29</w:t>
      </w:r>
      <w:r w:rsidR="00555098">
        <w:rPr>
          <w:rFonts w:ascii="Times New Roman" w:hAnsi="Times New Roman" w:cs="Times New Roman"/>
          <w:sz w:val="26"/>
          <w:szCs w:val="26"/>
        </w:rPr>
        <w:t xml:space="preserve"> </w:t>
      </w:r>
      <w:r w:rsidR="00FE2FBA" w:rsidRPr="00965EFA">
        <w:rPr>
          <w:rFonts w:ascii="Times New Roman" w:hAnsi="Times New Roman" w:cs="Times New Roman"/>
          <w:sz w:val="26"/>
          <w:szCs w:val="26"/>
        </w:rPr>
        <w:t>руб. за 1 кв.м.</w:t>
      </w:r>
      <w:r w:rsidR="004F09C1">
        <w:rPr>
          <w:rFonts w:ascii="Times New Roman" w:hAnsi="Times New Roman" w:cs="Times New Roman"/>
          <w:sz w:val="26"/>
          <w:szCs w:val="26"/>
        </w:rPr>
        <w:t xml:space="preserve"> (приложение № 4 конкурсной документации)</w:t>
      </w:r>
    </w:p>
    <w:p w:rsidR="00A54415" w:rsidRPr="00965EFA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6.Перечень коммунальных услуг:</w:t>
      </w:r>
      <w:r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="006B3D47" w:rsidRPr="00965EFA">
        <w:rPr>
          <w:rFonts w:ascii="Times New Roman" w:hAnsi="Times New Roman" w:cs="Times New Roman"/>
          <w:sz w:val="26"/>
          <w:szCs w:val="26"/>
        </w:rPr>
        <w:t xml:space="preserve">теплоснабжение, </w:t>
      </w:r>
      <w:r w:rsidR="00DD4A5D" w:rsidRPr="00965EFA">
        <w:rPr>
          <w:rFonts w:ascii="Times New Roman" w:hAnsi="Times New Roman" w:cs="Times New Roman"/>
          <w:sz w:val="26"/>
          <w:szCs w:val="26"/>
        </w:rPr>
        <w:t>электроснабжение</w:t>
      </w:r>
      <w:r w:rsidR="006B3D47" w:rsidRPr="00965EFA">
        <w:rPr>
          <w:rFonts w:ascii="Times New Roman" w:hAnsi="Times New Roman" w:cs="Times New Roman"/>
          <w:sz w:val="26"/>
          <w:szCs w:val="26"/>
        </w:rPr>
        <w:t>, газоснабжение, холодное водоснабжение, водоотведение</w:t>
      </w:r>
      <w:r w:rsidR="00A54415" w:rsidRPr="00965EFA">
        <w:rPr>
          <w:rFonts w:ascii="Times New Roman" w:hAnsi="Times New Roman" w:cs="Times New Roman"/>
          <w:sz w:val="26"/>
          <w:szCs w:val="26"/>
        </w:rPr>
        <w:t>.</w:t>
      </w:r>
    </w:p>
    <w:p w:rsidR="00FE2FBA" w:rsidRPr="00965EFA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7. Адрес официального сайта</w:t>
      </w:r>
      <w:r w:rsidRPr="00965EFA">
        <w:rPr>
          <w:rFonts w:ascii="Times New Roman" w:hAnsi="Times New Roman" w:cs="Times New Roman"/>
          <w:sz w:val="26"/>
          <w:szCs w:val="26"/>
        </w:rPr>
        <w:t>, на кот</w:t>
      </w:r>
      <w:r w:rsidR="00D709AF">
        <w:rPr>
          <w:rFonts w:ascii="Times New Roman" w:hAnsi="Times New Roman" w:cs="Times New Roman"/>
          <w:sz w:val="26"/>
          <w:szCs w:val="26"/>
        </w:rPr>
        <w:t>о</w:t>
      </w:r>
      <w:r w:rsidRPr="00965EFA">
        <w:rPr>
          <w:rFonts w:ascii="Times New Roman" w:hAnsi="Times New Roman" w:cs="Times New Roman"/>
          <w:sz w:val="26"/>
          <w:szCs w:val="26"/>
        </w:rPr>
        <w:t>ром ра</w:t>
      </w:r>
      <w:r w:rsidR="00185A79">
        <w:rPr>
          <w:rFonts w:ascii="Times New Roman" w:hAnsi="Times New Roman" w:cs="Times New Roman"/>
          <w:sz w:val="26"/>
          <w:szCs w:val="26"/>
        </w:rPr>
        <w:t>змещена конкурсная документация: Информация о проведении конкурса размещается на сайте Российской Федерации</w:t>
      </w:r>
      <w:r w:rsidRPr="00965EFA">
        <w:rPr>
          <w:rFonts w:ascii="Times New Roman" w:hAnsi="Times New Roman" w:cs="Times New Roman"/>
          <w:sz w:val="26"/>
          <w:szCs w:val="26"/>
        </w:rPr>
        <w:t xml:space="preserve">, </w:t>
      </w:r>
      <w:r w:rsidR="00185A7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sz w:val="26"/>
          <w:szCs w:val="26"/>
        </w:rPr>
        <w:t xml:space="preserve">для размещения информации о проведении торгов по адресу </w:t>
      </w:r>
      <w:hyperlink r:id="rId6" w:history="1"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</w:rPr>
          <w:t>ww.torgi.gov.ru</w:t>
        </w:r>
      </w:hyperlink>
      <w:r w:rsidR="00185A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и на сайте Администрации Кичигинского</w:t>
      </w:r>
      <w:r w:rsid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85A79" w:rsidRPr="00185A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1E25B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b/>
          <w:sz w:val="26"/>
          <w:szCs w:val="26"/>
        </w:rPr>
        <w:t>С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>ро</w:t>
      </w:r>
      <w:r w:rsidRPr="00965EFA">
        <w:rPr>
          <w:rFonts w:ascii="Times New Roman" w:hAnsi="Times New Roman" w:cs="Times New Roman"/>
          <w:b/>
          <w:sz w:val="26"/>
          <w:szCs w:val="26"/>
        </w:rPr>
        <w:t>к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65EFA">
        <w:rPr>
          <w:rFonts w:ascii="Times New Roman" w:hAnsi="Times New Roman" w:cs="Times New Roman"/>
          <w:b/>
          <w:sz w:val="26"/>
          <w:szCs w:val="26"/>
        </w:rPr>
        <w:t>место и порядок</w:t>
      </w:r>
      <w:r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Pr="00965EFA">
        <w:rPr>
          <w:rFonts w:ascii="Times New Roman" w:hAnsi="Times New Roman" w:cs="Times New Roman"/>
          <w:b/>
          <w:sz w:val="26"/>
          <w:szCs w:val="26"/>
        </w:rPr>
        <w:t>предоставления конкурсной документации</w:t>
      </w:r>
      <w:r w:rsidRPr="00965EFA">
        <w:rPr>
          <w:rFonts w:ascii="Times New Roman" w:hAnsi="Times New Roman" w:cs="Times New Roman"/>
          <w:sz w:val="26"/>
          <w:szCs w:val="26"/>
        </w:rPr>
        <w:t>: п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ретенденты могут получить дополнительную информацию и </w:t>
      </w:r>
      <w:r w:rsidR="00A54415" w:rsidRPr="00965EFA">
        <w:rPr>
          <w:rFonts w:ascii="Times New Roman" w:hAnsi="Times New Roman" w:cs="Times New Roman"/>
          <w:sz w:val="26"/>
          <w:szCs w:val="26"/>
        </w:rPr>
        <w:t>пакет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 конкурсной документации (бесплатно) с момента опубликования настоящего извещения по адресу: 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457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(35166) 41-1-40,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D75C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1922" w:rsidRPr="00965EFA" w:rsidRDefault="00AF2AA8" w:rsidP="00A5441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8.</w:t>
      </w:r>
      <w:r w:rsidR="00D8192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Заявки на участие в конкурсе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подаются в запечатанных конвертах, которые доставляются почтой или нарочно по вышеуказанному адресу с указанием контактных реквизитов. Заявки на участие в конкурс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53844" w:rsidRPr="00F53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3844" w:rsidRPr="00965EFA">
        <w:rPr>
          <w:rFonts w:ascii="Times New Roman" w:hAnsi="Times New Roman" w:cs="Times New Roman"/>
          <w:color w:val="000000"/>
          <w:sz w:val="26"/>
          <w:szCs w:val="26"/>
        </w:rPr>
        <w:t>принимаются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, с момента опубликования нас</w:t>
      </w:r>
      <w:r w:rsidR="0018459A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тоящего извещения, и не позднее: 09.00 часов </w:t>
      </w:r>
      <w:r w:rsidR="00FE59DD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E59DD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г. (время местное).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Конкурсные заявки регистрируются с указанием даты и времени получения.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Вскрытие конвертов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 xml:space="preserve"> с заявками состоится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59DD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E59DD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167757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г. 09.00 часов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Рассмотрение заявок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конкурсе состоится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59DD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E59DD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167757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10.00 часов (время местное)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10.</w:t>
      </w:r>
      <w:r w:rsidR="00F538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Проведение конкурса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A35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E59DD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167757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г. 09.00 часов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="005871C1"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A54415" w:rsidRPr="00CE75E1" w:rsidRDefault="007B1C36" w:rsidP="004251C5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 Размер обеспечения заявки на участие в конкурсе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лот № 1-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170,88</w:t>
      </w:r>
      <w:r w:rsidR="00CD612E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</w:t>
      </w:r>
      <w:r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лот № 2-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173,33</w:t>
      </w:r>
      <w:r w:rsidR="00CD612E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D612E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руб</w:t>
      </w:r>
      <w:proofErr w:type="spellEnd"/>
      <w:r w:rsidR="00CD612E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75CD8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от № 3</w:t>
      </w:r>
      <w:r w:rsidR="00CD612E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255,35</w:t>
      </w:r>
      <w:r w:rsidR="00CD612E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="00D75CD8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, лот №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4 -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240,28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4251C5" w:rsidRPr="00FE59D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5CD8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75CD8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393,40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863044" w:rsidRPr="00FE59D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5CD8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6-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368,24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 w:rsidR="00D75CD8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лот №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7-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245,98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D75CD8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лот №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8-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168,68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лот № 9- 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538,95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CE59EB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лот № 10-</w:t>
      </w:r>
      <w:r w:rsidR="00CE75E1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>680,35</w:t>
      </w:r>
      <w:r w:rsidR="004251C5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8B1186" w:rsidRPr="00CE75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54415" w:rsidRPr="00965EFA" w:rsidRDefault="00A54415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sz w:val="26"/>
          <w:szCs w:val="26"/>
        </w:rPr>
        <w:t xml:space="preserve">Количество многоквартирных домов может измениться, в том случае, если собственниками помещений в многоквартирном доме самостоятельно выбран способ управления этим домом и зарегистрирован в органах местного самоуправления до </w:t>
      </w:r>
      <w:r w:rsidR="00167757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06A3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6775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E59DD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167757">
        <w:rPr>
          <w:rFonts w:ascii="Times New Roman" w:hAnsi="Times New Roman" w:cs="Times New Roman"/>
          <w:sz w:val="26"/>
          <w:szCs w:val="26"/>
          <w:u w:val="single"/>
        </w:rPr>
        <w:t>.2022</w:t>
      </w:r>
      <w:r w:rsidRPr="00965EFA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965EFA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965EF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65EFA">
        <w:rPr>
          <w:rFonts w:ascii="Times New Roman" w:hAnsi="Times New Roman" w:cs="Times New Roman"/>
          <w:sz w:val="26"/>
          <w:szCs w:val="26"/>
        </w:rPr>
        <w:t>согласно жилищному законодательству.</w:t>
      </w:r>
    </w:p>
    <w:p w:rsidR="008B1186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оставляет за собой </w:t>
      </w:r>
      <w:r w:rsidR="0016094C" w:rsidRPr="00965EFA">
        <w:rPr>
          <w:rFonts w:ascii="Times New Roman" w:hAnsi="Times New Roman" w:cs="Times New Roman"/>
          <w:color w:val="000000"/>
          <w:sz w:val="26"/>
          <w:szCs w:val="26"/>
        </w:rPr>
        <w:t>право отказаться от проведения открытого конкурса не позднее 15 дней до даты окончания срока подачи заявок.</w:t>
      </w:r>
    </w:p>
    <w:p w:rsidR="00D81922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D81922" w:rsidRPr="00965EFA" w:rsidRDefault="00D81922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</w:r>
    </w:p>
    <w:sectPr w:rsidR="00D81922" w:rsidRPr="00965EFA" w:rsidSect="005105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FE"/>
    <w:multiLevelType w:val="hybridMultilevel"/>
    <w:tmpl w:val="76EA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529"/>
    <w:multiLevelType w:val="hybridMultilevel"/>
    <w:tmpl w:val="B5FC1C4E"/>
    <w:lvl w:ilvl="0" w:tplc="295AC08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437"/>
    <w:multiLevelType w:val="hybridMultilevel"/>
    <w:tmpl w:val="F6107348"/>
    <w:lvl w:ilvl="0" w:tplc="258E1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785"/>
    <w:multiLevelType w:val="hybridMultilevel"/>
    <w:tmpl w:val="E5602372"/>
    <w:lvl w:ilvl="0" w:tplc="F092A5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545DA"/>
    <w:multiLevelType w:val="hybridMultilevel"/>
    <w:tmpl w:val="D19872A2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C66"/>
    <w:multiLevelType w:val="hybridMultilevel"/>
    <w:tmpl w:val="99B8C538"/>
    <w:lvl w:ilvl="0" w:tplc="034007B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44AD"/>
    <w:multiLevelType w:val="hybridMultilevel"/>
    <w:tmpl w:val="26A26798"/>
    <w:lvl w:ilvl="0" w:tplc="5E069B9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1D45"/>
    <w:multiLevelType w:val="hybridMultilevel"/>
    <w:tmpl w:val="B7BE98B8"/>
    <w:lvl w:ilvl="0" w:tplc="0C8E0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7A6"/>
    <w:multiLevelType w:val="hybridMultilevel"/>
    <w:tmpl w:val="B198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195"/>
    <w:multiLevelType w:val="hybridMultilevel"/>
    <w:tmpl w:val="D0C2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7178"/>
    <w:multiLevelType w:val="hybridMultilevel"/>
    <w:tmpl w:val="80A4835E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358F"/>
    <w:multiLevelType w:val="hybridMultilevel"/>
    <w:tmpl w:val="860E6C2A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545D"/>
    <w:multiLevelType w:val="hybridMultilevel"/>
    <w:tmpl w:val="C7C8B6A4"/>
    <w:lvl w:ilvl="0" w:tplc="FAAE8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20A7"/>
    <w:multiLevelType w:val="hybridMultilevel"/>
    <w:tmpl w:val="FA4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1907"/>
    <w:multiLevelType w:val="hybridMultilevel"/>
    <w:tmpl w:val="D07A7656"/>
    <w:lvl w:ilvl="0" w:tplc="862E0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22BC"/>
    <w:multiLevelType w:val="multilevel"/>
    <w:tmpl w:val="631E0FF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E114D"/>
    <w:multiLevelType w:val="hybridMultilevel"/>
    <w:tmpl w:val="12E07210"/>
    <w:lvl w:ilvl="0" w:tplc="6284F3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23A8B"/>
    <w:multiLevelType w:val="hybridMultilevel"/>
    <w:tmpl w:val="3A7E7812"/>
    <w:lvl w:ilvl="0" w:tplc="82521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1B53"/>
    <w:multiLevelType w:val="hybridMultilevel"/>
    <w:tmpl w:val="86F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1DB"/>
    <w:multiLevelType w:val="hybridMultilevel"/>
    <w:tmpl w:val="AA086DAA"/>
    <w:lvl w:ilvl="0" w:tplc="1C5652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1D0E86"/>
    <w:multiLevelType w:val="hybridMultilevel"/>
    <w:tmpl w:val="DFF68EE6"/>
    <w:lvl w:ilvl="0" w:tplc="593EF86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4BE3"/>
    <w:multiLevelType w:val="hybridMultilevel"/>
    <w:tmpl w:val="72EC502C"/>
    <w:lvl w:ilvl="0" w:tplc="D24E77E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2831"/>
    <w:multiLevelType w:val="hybridMultilevel"/>
    <w:tmpl w:val="EE34D348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7500"/>
    <w:multiLevelType w:val="hybridMultilevel"/>
    <w:tmpl w:val="7A185090"/>
    <w:lvl w:ilvl="0" w:tplc="A5A080D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46821"/>
    <w:multiLevelType w:val="hybridMultilevel"/>
    <w:tmpl w:val="5A9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547F1"/>
    <w:multiLevelType w:val="hybridMultilevel"/>
    <w:tmpl w:val="5B7E5A1E"/>
    <w:lvl w:ilvl="0" w:tplc="30C2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7293"/>
    <w:multiLevelType w:val="hybridMultilevel"/>
    <w:tmpl w:val="B8C6F622"/>
    <w:lvl w:ilvl="0" w:tplc="9306B7E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025"/>
    <w:multiLevelType w:val="hybridMultilevel"/>
    <w:tmpl w:val="5712BB5E"/>
    <w:lvl w:ilvl="0" w:tplc="37A060F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D73A7"/>
    <w:multiLevelType w:val="hybridMultilevel"/>
    <w:tmpl w:val="DA34B778"/>
    <w:lvl w:ilvl="0" w:tplc="EA78A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23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21"/>
  </w:num>
  <w:num w:numId="17">
    <w:abstractNumId w:val="27"/>
  </w:num>
  <w:num w:numId="18">
    <w:abstractNumId w:val="12"/>
  </w:num>
  <w:num w:numId="19">
    <w:abstractNumId w:val="16"/>
  </w:num>
  <w:num w:numId="20">
    <w:abstractNumId w:val="17"/>
  </w:num>
  <w:num w:numId="21">
    <w:abstractNumId w:val="19"/>
  </w:num>
  <w:num w:numId="22">
    <w:abstractNumId w:val="10"/>
  </w:num>
  <w:num w:numId="23">
    <w:abstractNumId w:val="7"/>
  </w:num>
  <w:num w:numId="24">
    <w:abstractNumId w:val="0"/>
  </w:num>
  <w:num w:numId="25">
    <w:abstractNumId w:val="11"/>
  </w:num>
  <w:num w:numId="26">
    <w:abstractNumId w:val="26"/>
  </w:num>
  <w:num w:numId="27">
    <w:abstractNumId w:val="5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C1"/>
    <w:rsid w:val="00026806"/>
    <w:rsid w:val="0004682F"/>
    <w:rsid w:val="00063B83"/>
    <w:rsid w:val="00082A88"/>
    <w:rsid w:val="000A23FE"/>
    <w:rsid w:val="000F1DCD"/>
    <w:rsid w:val="00124B61"/>
    <w:rsid w:val="001310C1"/>
    <w:rsid w:val="00136673"/>
    <w:rsid w:val="001547A9"/>
    <w:rsid w:val="0016094C"/>
    <w:rsid w:val="00167757"/>
    <w:rsid w:val="00167BE4"/>
    <w:rsid w:val="0018459A"/>
    <w:rsid w:val="00185A79"/>
    <w:rsid w:val="001B61BD"/>
    <w:rsid w:val="001E25BE"/>
    <w:rsid w:val="00206A35"/>
    <w:rsid w:val="00233F7D"/>
    <w:rsid w:val="00241CC1"/>
    <w:rsid w:val="00252831"/>
    <w:rsid w:val="002656FE"/>
    <w:rsid w:val="00280258"/>
    <w:rsid w:val="002A297F"/>
    <w:rsid w:val="002A2CD3"/>
    <w:rsid w:val="002B6404"/>
    <w:rsid w:val="002D4BDE"/>
    <w:rsid w:val="00362069"/>
    <w:rsid w:val="004251C5"/>
    <w:rsid w:val="00433851"/>
    <w:rsid w:val="00442FE2"/>
    <w:rsid w:val="00454522"/>
    <w:rsid w:val="0046139A"/>
    <w:rsid w:val="00463654"/>
    <w:rsid w:val="004B6E0A"/>
    <w:rsid w:val="004D77C8"/>
    <w:rsid w:val="004F09C1"/>
    <w:rsid w:val="00510540"/>
    <w:rsid w:val="00537CC7"/>
    <w:rsid w:val="00555098"/>
    <w:rsid w:val="00562A5F"/>
    <w:rsid w:val="005640ED"/>
    <w:rsid w:val="005871C1"/>
    <w:rsid w:val="00596DD9"/>
    <w:rsid w:val="005E2310"/>
    <w:rsid w:val="005F1FD2"/>
    <w:rsid w:val="00612CC1"/>
    <w:rsid w:val="00643548"/>
    <w:rsid w:val="00683E5E"/>
    <w:rsid w:val="006B3D47"/>
    <w:rsid w:val="007656B5"/>
    <w:rsid w:val="00772FD6"/>
    <w:rsid w:val="00795803"/>
    <w:rsid w:val="007A5873"/>
    <w:rsid w:val="007B1C36"/>
    <w:rsid w:val="007C73FC"/>
    <w:rsid w:val="00836493"/>
    <w:rsid w:val="008510F3"/>
    <w:rsid w:val="00863044"/>
    <w:rsid w:val="008A149C"/>
    <w:rsid w:val="008B1186"/>
    <w:rsid w:val="008B54E5"/>
    <w:rsid w:val="008C56AF"/>
    <w:rsid w:val="00915516"/>
    <w:rsid w:val="00924353"/>
    <w:rsid w:val="009265BD"/>
    <w:rsid w:val="00965EFA"/>
    <w:rsid w:val="009E127E"/>
    <w:rsid w:val="00A51F72"/>
    <w:rsid w:val="00A527A3"/>
    <w:rsid w:val="00A54415"/>
    <w:rsid w:val="00A7674B"/>
    <w:rsid w:val="00A836CC"/>
    <w:rsid w:val="00A91BBC"/>
    <w:rsid w:val="00A94E0F"/>
    <w:rsid w:val="00AF1C56"/>
    <w:rsid w:val="00AF2AA8"/>
    <w:rsid w:val="00B12C12"/>
    <w:rsid w:val="00B4190F"/>
    <w:rsid w:val="00B5190F"/>
    <w:rsid w:val="00B87E38"/>
    <w:rsid w:val="00B94B87"/>
    <w:rsid w:val="00BD4BB0"/>
    <w:rsid w:val="00BE3D16"/>
    <w:rsid w:val="00BF53F0"/>
    <w:rsid w:val="00C0524A"/>
    <w:rsid w:val="00C1290D"/>
    <w:rsid w:val="00C12912"/>
    <w:rsid w:val="00C1658A"/>
    <w:rsid w:val="00C20776"/>
    <w:rsid w:val="00C2145D"/>
    <w:rsid w:val="00C3043F"/>
    <w:rsid w:val="00C52767"/>
    <w:rsid w:val="00C63161"/>
    <w:rsid w:val="00C83DAA"/>
    <w:rsid w:val="00CC2B5E"/>
    <w:rsid w:val="00CD612E"/>
    <w:rsid w:val="00CE59EB"/>
    <w:rsid w:val="00CE75E1"/>
    <w:rsid w:val="00CF2F35"/>
    <w:rsid w:val="00D41476"/>
    <w:rsid w:val="00D60AA8"/>
    <w:rsid w:val="00D709AF"/>
    <w:rsid w:val="00D75CD8"/>
    <w:rsid w:val="00D81922"/>
    <w:rsid w:val="00DC2036"/>
    <w:rsid w:val="00DD339F"/>
    <w:rsid w:val="00DD3D63"/>
    <w:rsid w:val="00DD4A5D"/>
    <w:rsid w:val="00E147B3"/>
    <w:rsid w:val="00E370F5"/>
    <w:rsid w:val="00EC15B3"/>
    <w:rsid w:val="00EF61AF"/>
    <w:rsid w:val="00EF6453"/>
    <w:rsid w:val="00EF7008"/>
    <w:rsid w:val="00EF7703"/>
    <w:rsid w:val="00F53844"/>
    <w:rsid w:val="00F8163F"/>
    <w:rsid w:val="00F900B1"/>
    <w:rsid w:val="00FC6708"/>
    <w:rsid w:val="00FE2FBA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12CC1"/>
  </w:style>
  <w:style w:type="paragraph" w:customStyle="1" w:styleId="s3">
    <w:name w:val="s_3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3FE"/>
    <w:pPr>
      <w:ind w:left="720"/>
      <w:contextualSpacing/>
    </w:pPr>
  </w:style>
  <w:style w:type="table" w:styleId="a4">
    <w:name w:val="Table Grid"/>
    <w:basedOn w:val="a1"/>
    <w:uiPriority w:val="59"/>
    <w:rsid w:val="000A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"/>
    <w:rsid w:val="00B12C12"/>
    <w:rPr>
      <w:rFonts w:ascii="Lucida Sans Unicode" w:eastAsia="Lucida Sans Unicode" w:hAnsi="Lucida Sans Unicode" w:cs="Lucida Sans Unicode"/>
      <w:spacing w:val="3"/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link w:val="a5"/>
    <w:rsid w:val="00B12C12"/>
    <w:pPr>
      <w:widowControl w:val="0"/>
      <w:shd w:val="clear" w:color="auto" w:fill="FFFFFF"/>
      <w:spacing w:after="0" w:line="269" w:lineRule="exact"/>
    </w:pPr>
    <w:rPr>
      <w:rFonts w:ascii="Lucida Sans Unicode" w:eastAsia="Lucida Sans Unicode" w:hAnsi="Lucida Sans Unicode" w:cs="Lucida Sans Unicode"/>
      <w:spacing w:val="3"/>
      <w:sz w:val="16"/>
      <w:szCs w:val="16"/>
    </w:rPr>
  </w:style>
  <w:style w:type="paragraph" w:styleId="a6">
    <w:name w:val="No Spacing"/>
    <w:uiPriority w:val="1"/>
    <w:qFormat/>
    <w:rsid w:val="008B5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8B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rsid w:val="008B54E5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styleId="a7">
    <w:name w:val="Hyperlink"/>
    <w:basedOn w:val="a0"/>
    <w:uiPriority w:val="99"/>
    <w:unhideWhenUsed/>
    <w:rsid w:val="0018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BE6-5E5D-4DF9-B0DE-A3F42F38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ВУС</cp:lastModifiedBy>
  <cp:revision>60</cp:revision>
  <cp:lastPrinted>2021-11-17T08:48:00Z</cp:lastPrinted>
  <dcterms:created xsi:type="dcterms:W3CDTF">2019-03-05T04:21:00Z</dcterms:created>
  <dcterms:modified xsi:type="dcterms:W3CDTF">2022-10-21T09:00:00Z</dcterms:modified>
</cp:coreProperties>
</file>