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 xml:space="preserve">Приложение № 2 </w:t>
      </w:r>
      <w:proofErr w:type="gramStart"/>
      <w:r w:rsidRPr="0043371B">
        <w:rPr>
          <w:sz w:val="20"/>
          <w:szCs w:val="20"/>
        </w:rPr>
        <w:t>к</w:t>
      </w:r>
      <w:proofErr w:type="gramEnd"/>
      <w:r w:rsidRPr="0043371B">
        <w:rPr>
          <w:sz w:val="20"/>
          <w:szCs w:val="20"/>
        </w:rPr>
        <w:t xml:space="preserve"> 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 xml:space="preserve">Постановлению администрации 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>Увельского муниципального района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>от _______________________ № ____</w:t>
      </w:r>
    </w:p>
    <w:p w:rsidR="006B699F" w:rsidRPr="006B699F" w:rsidRDefault="006B699F" w:rsidP="006B699F">
      <w:pPr>
        <w:contextualSpacing/>
        <w:jc w:val="center"/>
        <w:rPr>
          <w:b/>
        </w:rPr>
      </w:pP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 xml:space="preserve">Извещение 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>о проведен</w:t>
      </w:r>
      <w:proofErr w:type="gramStart"/>
      <w:r w:rsidRPr="006B699F">
        <w:rPr>
          <w:b/>
        </w:rPr>
        <w:t>ии ау</w:t>
      </w:r>
      <w:proofErr w:type="gramEnd"/>
      <w:r w:rsidRPr="006B699F">
        <w:rPr>
          <w:b/>
        </w:rPr>
        <w:t xml:space="preserve">кциона на право заключения договора 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>на размещение нестационарного торгового объекта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 xml:space="preserve"> (далее – Извещение)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</w:p>
    <w:p w:rsidR="006B699F" w:rsidRPr="006B699F" w:rsidRDefault="006B699F" w:rsidP="006B699F">
      <w:pPr>
        <w:spacing w:line="276" w:lineRule="auto"/>
        <w:ind w:firstLine="706"/>
        <w:contextualSpacing/>
      </w:pPr>
      <w:proofErr w:type="gramStart"/>
      <w:r w:rsidRPr="006B699F">
        <w:t xml:space="preserve">В соответствии с Земельным кодексом Российской Федерации от 25.10.2001 года № 136-ФЗ, Гражданским кодексом Российской Федерации от 30.11.1994 года № 51-ФЗ, Федеральным законом  «О введении в действие Земельного кодекса Российской Федерации» от 25 октября 2001 года № 137-ФЗ, </w:t>
      </w:r>
      <w:hyperlink r:id="rId5" w:history="1">
        <w:r w:rsidRPr="006B699F">
          <w:t>Законом</w:t>
        </w:r>
      </w:hyperlink>
      <w:r w:rsidRPr="006B699F">
        <w:t xml:space="preserve"> Челябинской области от 09.04.2020 № 131-ЗО "О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</w:t>
      </w:r>
      <w:proofErr w:type="gramEnd"/>
      <w:r w:rsidRPr="006B699F">
        <w:t xml:space="preserve"> </w:t>
      </w:r>
      <w:proofErr w:type="gramStart"/>
      <w:r w:rsidRPr="006B699F">
        <w:t>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сервитута", Положением о порядке и условиях  размещения нестационарных торговых объектов на землях или земельных участках, государственная собственность на которые не разграничена, расположенных на территории Увельского муниципального района, без предоставления земельных участков и установления сервитута, публичного сервитута, утвержденного Решением Собрания</w:t>
      </w:r>
      <w:proofErr w:type="gramEnd"/>
      <w:r w:rsidRPr="006B699F">
        <w:t xml:space="preserve"> депутатов Увельского муниципального района Челябинской области от 20.08.2021 года № 38</w:t>
      </w:r>
      <w:r w:rsidRPr="006B699F">
        <w:rPr>
          <w:rFonts w:eastAsia="Times New Roman"/>
          <w:kern w:val="0"/>
        </w:rPr>
        <w:t>, администрация Увельского муниципального района объявляет о проведен</w:t>
      </w:r>
      <w:proofErr w:type="gramStart"/>
      <w:r w:rsidRPr="006B699F">
        <w:rPr>
          <w:rFonts w:eastAsia="Times New Roman"/>
          <w:kern w:val="0"/>
        </w:rPr>
        <w:t>ии ау</w:t>
      </w:r>
      <w:proofErr w:type="gramEnd"/>
      <w:r w:rsidRPr="006B699F">
        <w:rPr>
          <w:rFonts w:eastAsia="Times New Roman"/>
          <w:kern w:val="0"/>
        </w:rPr>
        <w:t xml:space="preserve">кциона </w:t>
      </w:r>
      <w:r w:rsidRPr="006B699F">
        <w:t>на право заключения договора на размещение нестационарного торгового объекта.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b/>
        </w:rPr>
        <w:t>Организатор торгов:</w:t>
      </w:r>
      <w:r w:rsidRPr="006B699F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6B699F">
        <w:t>е-</w:t>
      </w:r>
      <w:proofErr w:type="gramEnd"/>
      <w:r w:rsidRPr="006B699F">
        <w:t xml:space="preserve"> Комитет).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Адрес: 457000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Телефон: 8(35166)3-12-01, 8(35166)3-11-08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 xml:space="preserve">Электронная почта: </w:t>
      </w:r>
      <w:hyperlink r:id="rId6" w:history="1">
        <w:r w:rsidRPr="006B699F">
          <w:rPr>
            <w:rStyle w:val="a3"/>
            <w:color w:val="auto"/>
            <w:lang w:val="en-US"/>
          </w:rPr>
          <w:t>zemkom</w:t>
        </w:r>
        <w:r w:rsidRPr="006B699F">
          <w:rPr>
            <w:rStyle w:val="a3"/>
            <w:color w:val="auto"/>
          </w:rPr>
          <w:t>_</w:t>
        </w:r>
        <w:r w:rsidRPr="006B699F">
          <w:rPr>
            <w:rStyle w:val="a3"/>
            <w:color w:val="auto"/>
            <w:lang w:val="en-US"/>
          </w:rPr>
          <w:t>uvelka</w:t>
        </w:r>
        <w:r w:rsidRPr="006B699F">
          <w:rPr>
            <w:rStyle w:val="a3"/>
            <w:color w:val="auto"/>
          </w:rPr>
          <w:t>@</w:t>
        </w:r>
        <w:r w:rsidRPr="006B699F">
          <w:rPr>
            <w:rStyle w:val="a3"/>
            <w:color w:val="auto"/>
            <w:lang w:val="en-US"/>
          </w:rPr>
          <w:t>mail</w:t>
        </w:r>
        <w:r w:rsidRPr="006B699F">
          <w:rPr>
            <w:rStyle w:val="a3"/>
            <w:color w:val="auto"/>
          </w:rPr>
          <w:t>.</w:t>
        </w:r>
        <w:r w:rsidRPr="006B699F">
          <w:rPr>
            <w:rStyle w:val="a3"/>
            <w:color w:val="auto"/>
            <w:lang w:val="en-US"/>
          </w:rPr>
          <w:t>ru</w:t>
        </w:r>
      </w:hyperlink>
    </w:p>
    <w:p w:rsidR="006B699F" w:rsidRPr="006B699F" w:rsidRDefault="006B699F" w:rsidP="006B699F">
      <w:pPr>
        <w:spacing w:line="276" w:lineRule="auto"/>
        <w:contextualSpacing/>
        <w:rPr>
          <w:b/>
        </w:rPr>
      </w:pPr>
      <w:r w:rsidRPr="006B699F">
        <w:rPr>
          <w:b/>
        </w:rPr>
        <w:t>Решение о проведен</w:t>
      </w:r>
      <w:proofErr w:type="gramStart"/>
      <w:r w:rsidRPr="006B699F">
        <w:rPr>
          <w:b/>
        </w:rPr>
        <w:t>ии ау</w:t>
      </w:r>
      <w:proofErr w:type="gramEnd"/>
      <w:r w:rsidRPr="006B699F">
        <w:rPr>
          <w:b/>
        </w:rPr>
        <w:t xml:space="preserve">кциона: </w:t>
      </w:r>
      <w:r w:rsidRPr="006B699F">
        <w:t>Постановление администрации Увельского муниципального района от 10.11.2021 года № 1261.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Форма торгов:</w:t>
      </w:r>
      <w:r w:rsidRPr="006B699F">
        <w:t xml:space="preserve"> аукцион, открытый по составу участников.</w:t>
      </w:r>
    </w:p>
    <w:p w:rsidR="006B699F" w:rsidRPr="006B699F" w:rsidRDefault="006B699F" w:rsidP="006B699F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Pr="006B699F">
        <w:t>с 19.11.2021 года  по рабочим дням с 9 час. 00 мин. до 12 час. 00 мин. и с 13 час. 00 мин. до 16 час. 00 мин.;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20.12.2021года, 15 час. 00 мин.</w:t>
      </w:r>
    </w:p>
    <w:p w:rsidR="006B699F" w:rsidRPr="006B699F" w:rsidRDefault="006B699F" w:rsidP="006B699F">
      <w:pPr>
        <w:spacing w:line="276" w:lineRule="auto"/>
        <w:contextualSpacing/>
        <w:jc w:val="both"/>
        <w:rPr>
          <w:b/>
          <w:bCs/>
        </w:rPr>
      </w:pPr>
      <w:r w:rsidRPr="006B699F">
        <w:rPr>
          <w:rFonts w:eastAsia="Times New Roman"/>
          <w:b/>
          <w:kern w:val="0"/>
        </w:rPr>
        <w:t>Способ подачи заявок</w:t>
      </w:r>
      <w:r w:rsidRPr="006B699F">
        <w:rPr>
          <w:b/>
          <w:bCs/>
        </w:rPr>
        <w:t>:</w:t>
      </w:r>
    </w:p>
    <w:p w:rsidR="006B699F" w:rsidRPr="006B699F" w:rsidRDefault="006B699F" w:rsidP="006B699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6B699F" w:rsidRPr="006B699F" w:rsidRDefault="006B699F" w:rsidP="006B699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 w:rsidRPr="006B699F">
        <w:rPr>
          <w:bCs/>
          <w:kern w:val="36"/>
        </w:rPr>
        <w:t>22.12.2021 года 10 час 00 мин.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27.12.2021 года в 10 час 00 мин.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lastRenderedPageBreak/>
        <w:t>Регистрация участников аукциона проводится</w:t>
      </w:r>
      <w:r w:rsidRPr="006B699F">
        <w:t>: 27.12.2021 года с 9.00 до 10.00 часов по адресу: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д.2, 2 этаж, кабинет № 29.</w:t>
      </w:r>
    </w:p>
    <w:p w:rsidR="006B699F" w:rsidRPr="006B699F" w:rsidRDefault="006B699F" w:rsidP="006B699F">
      <w:pPr>
        <w:pStyle w:val="a4"/>
        <w:shd w:val="clear" w:color="auto" w:fill="FFFFFF"/>
        <w:spacing w:before="0" w:beforeAutospacing="0" w:after="288" w:afterAutospacing="0"/>
      </w:pPr>
      <w:r w:rsidRPr="006B699F">
        <w:t>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предприниматель.</w:t>
      </w:r>
    </w:p>
    <w:p w:rsidR="006B699F" w:rsidRPr="006B699F" w:rsidRDefault="006B699F" w:rsidP="006B699F">
      <w:pPr>
        <w:spacing w:line="276" w:lineRule="auto"/>
        <w:contextualSpacing/>
        <w:rPr>
          <w:b/>
        </w:rPr>
      </w:pPr>
      <w:r w:rsidRPr="006B699F">
        <w:rPr>
          <w:b/>
        </w:rPr>
        <w:t>Лот 1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Предмет аукциона: право на заключение договора на размещение нестационарного торгового объекта расположенного на территории Увельского муниципального района.</w:t>
      </w:r>
    </w:p>
    <w:p w:rsidR="006B699F" w:rsidRPr="006B699F" w:rsidRDefault="006B699F" w:rsidP="006B699F">
      <w:pPr>
        <w:spacing w:line="276" w:lineRule="auto"/>
        <w:contextualSpacing/>
        <w:rPr>
          <w:rStyle w:val="a6"/>
          <w:b w:val="0"/>
        </w:rPr>
      </w:pPr>
      <w:r w:rsidRPr="006B699F">
        <w:rPr>
          <w:rStyle w:val="a6"/>
        </w:rPr>
        <w:t>Решение о включении в Схему размещения нестационарных торговых объектов: Постановление администрации Увельского муниципального района от 31.03.2021 года № 372.</w:t>
      </w:r>
    </w:p>
    <w:p w:rsidR="006B699F" w:rsidRPr="006B699F" w:rsidRDefault="006B699F" w:rsidP="006B699F">
      <w:pPr>
        <w:spacing w:line="276" w:lineRule="auto"/>
      </w:pPr>
      <w:r w:rsidRPr="006B699F">
        <w:t>Местонахождение (планируемое) нестационарного торгового объекта: п</w:t>
      </w:r>
      <w:proofErr w:type="gramStart"/>
      <w:r w:rsidRPr="006B699F">
        <w:t>.У</w:t>
      </w:r>
      <w:proofErr w:type="gramEnd"/>
      <w:r w:rsidRPr="006B699F">
        <w:t>вельский, район нового кладбища, в границах земельного участка 74:21:0301001:465: ЗУ</w:t>
      </w:r>
      <w:proofErr w:type="gramStart"/>
      <w:r w:rsidRPr="006B699F">
        <w:t>2</w:t>
      </w:r>
      <w:proofErr w:type="gramEnd"/>
      <w:r w:rsidRPr="006B699F">
        <w:t>.</w:t>
      </w:r>
    </w:p>
    <w:p w:rsidR="006B699F" w:rsidRPr="006B699F" w:rsidRDefault="006B699F" w:rsidP="006B699F">
      <w:pPr>
        <w:spacing w:line="276" w:lineRule="auto"/>
      </w:pPr>
      <w:r w:rsidRPr="006B699F">
        <w:t>Тип и специализация нестационарного торгового объекта: Павильон (ритуальные услуги).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 xml:space="preserve">Площадь земельного участка, на котором планируется </w:t>
      </w:r>
      <w:proofErr w:type="gramStart"/>
      <w:r w:rsidRPr="006B699F">
        <w:t>разместить</w:t>
      </w:r>
      <w:proofErr w:type="gramEnd"/>
      <w:r w:rsidRPr="006B699F">
        <w:t xml:space="preserve"> нестационарный торговый объект: 253,0 кв.м.</w:t>
      </w:r>
    </w:p>
    <w:p w:rsidR="006B699F" w:rsidRPr="006B699F" w:rsidRDefault="006B699F" w:rsidP="006B699F">
      <w:pPr>
        <w:spacing w:line="276" w:lineRule="auto"/>
      </w:pPr>
      <w:r w:rsidRPr="006B699F">
        <w:t>Номер позиции в Схеме размещения нестационарных торговых объектов:  позиция № 71.</w:t>
      </w:r>
    </w:p>
    <w:p w:rsidR="006B699F" w:rsidRPr="006B699F" w:rsidRDefault="006B699F" w:rsidP="006B699F">
      <w:pPr>
        <w:spacing w:line="276" w:lineRule="auto"/>
        <w:rPr>
          <w:rStyle w:val="a6"/>
          <w:b w:val="0"/>
          <w:bCs w:val="0"/>
        </w:rPr>
      </w:pPr>
      <w:r w:rsidRPr="006B699F">
        <w:t>Предельная площадь нестационарного торгового объекта: 70 кв.м.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Начальная цена предмета аукциона (ежегодный размер платы за размещение):</w:t>
      </w:r>
      <w:r w:rsidRPr="006B699F">
        <w:t> 23136,0 руб. (двадцать три тысячи сто тридцать шесть руб. 00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Величина повышения начальной цены аукциона («шаг аукциона» 3% от начальной цены):</w:t>
      </w:r>
      <w:r w:rsidRPr="006B699F">
        <w:t> 694,0 руб. (шестьсот девяносто четыре рубля 00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З</w:t>
      </w:r>
      <w:r w:rsidRPr="006B699F">
        <w:rPr>
          <w:rStyle w:val="a6"/>
        </w:rPr>
        <w:t>адаток для участия в аукционе (20% от начальной цены):</w:t>
      </w:r>
      <w:r w:rsidRPr="006B699F">
        <w:t> 4627,20 руб. (четыре тысячи шестьсот двадцать семь рублей 20 коп.).</w:t>
      </w:r>
    </w:p>
    <w:p w:rsid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Срок договора на размещение нестационарного торгового объекта: 7 (семь) лет.</w:t>
      </w:r>
      <w:r w:rsidRPr="006B699F">
        <w:t> </w:t>
      </w:r>
    </w:p>
    <w:p w:rsidR="00733F02" w:rsidRPr="006B699F" w:rsidRDefault="00733F02" w:rsidP="006B699F">
      <w:pPr>
        <w:spacing w:line="276" w:lineRule="auto"/>
        <w:contextualSpacing/>
      </w:pPr>
      <w:r w:rsidRPr="00A86D5E">
        <w:t>При проектировании нестационарн</w:t>
      </w:r>
      <w:r>
        <w:t>ого</w:t>
      </w:r>
      <w:r w:rsidRPr="00A86D5E">
        <w:t xml:space="preserve"> торгов</w:t>
      </w:r>
      <w:r>
        <w:t>ого</w:t>
      </w:r>
      <w:r w:rsidRPr="00A86D5E">
        <w:t xml:space="preserve"> объект</w:t>
      </w:r>
      <w:r>
        <w:t>а</w:t>
      </w:r>
      <w:r w:rsidRPr="00A86D5E">
        <w:t xml:space="preserve"> внешний вид, отделочные материалы, благоустройство прилегающей территории, размещение объекта выполняется в соответствии с Правилами </w:t>
      </w:r>
      <w:r>
        <w:t>содержания и благоустройства</w:t>
      </w:r>
      <w:r w:rsidRPr="00A86D5E">
        <w:t xml:space="preserve"> территории </w:t>
      </w:r>
      <w:r>
        <w:t xml:space="preserve">муниципального образования </w:t>
      </w:r>
      <w:proofErr w:type="spellStart"/>
      <w:r w:rsidRPr="00A86D5E">
        <w:t>Увельско</w:t>
      </w:r>
      <w:r>
        <w:t>е</w:t>
      </w:r>
      <w:proofErr w:type="spellEnd"/>
      <w:r w:rsidRPr="00A86D5E">
        <w:t xml:space="preserve"> </w:t>
      </w:r>
      <w:r>
        <w:t>сельское поселение Увельского муниципального района Челябинской области.</w:t>
      </w:r>
    </w:p>
    <w:p w:rsidR="006B699F" w:rsidRPr="006B699F" w:rsidRDefault="006B699F" w:rsidP="006B699F">
      <w:pPr>
        <w:spacing w:line="276" w:lineRule="auto"/>
        <w:contextualSpacing/>
        <w:rPr>
          <w:b/>
        </w:rPr>
      </w:pPr>
      <w:r w:rsidRPr="006B699F">
        <w:rPr>
          <w:b/>
        </w:rPr>
        <w:t>Лот 2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Предмет аукциона: право на заключение договора на размещение нестационарного торгового объекта расположенного на территории Увельского муниципального района.</w:t>
      </w:r>
    </w:p>
    <w:p w:rsidR="006B699F" w:rsidRPr="006B699F" w:rsidRDefault="006B699F" w:rsidP="006B699F">
      <w:pPr>
        <w:spacing w:line="276" w:lineRule="auto"/>
        <w:contextualSpacing/>
        <w:rPr>
          <w:rStyle w:val="a6"/>
          <w:b w:val="0"/>
        </w:rPr>
      </w:pPr>
      <w:r w:rsidRPr="006B699F">
        <w:rPr>
          <w:rStyle w:val="a6"/>
        </w:rPr>
        <w:t>Решение о включении в Схему размещения нестационарных торговых объектов: Постановление администрации Увельского муниципального района от 31.03.2021 года № 372.</w:t>
      </w:r>
    </w:p>
    <w:p w:rsidR="006B699F" w:rsidRPr="006B699F" w:rsidRDefault="006B699F" w:rsidP="006B699F">
      <w:pPr>
        <w:spacing w:line="276" w:lineRule="auto"/>
      </w:pPr>
      <w:r w:rsidRPr="006B699F">
        <w:t>Местонахождение (планируемое) нестационарного торгового объекта: п</w:t>
      </w:r>
      <w:proofErr w:type="gramStart"/>
      <w:r w:rsidRPr="006B699F">
        <w:t>.У</w:t>
      </w:r>
      <w:proofErr w:type="gramEnd"/>
      <w:r w:rsidRPr="006B699F">
        <w:t>вельский, район нового кладбища, в границах земельного участка 74:21:0301001:465: ЗУ3.</w:t>
      </w:r>
    </w:p>
    <w:p w:rsidR="006B699F" w:rsidRPr="006B699F" w:rsidRDefault="006B699F" w:rsidP="006B699F">
      <w:pPr>
        <w:spacing w:line="276" w:lineRule="auto"/>
      </w:pPr>
      <w:r w:rsidRPr="006B699F">
        <w:t>Тип и специализация нестационарного торгового объекта: Павильон (ритуальные услуги).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 xml:space="preserve">Площадь земельного участка, на котором планируется </w:t>
      </w:r>
      <w:proofErr w:type="gramStart"/>
      <w:r w:rsidRPr="006B699F">
        <w:t>разместить</w:t>
      </w:r>
      <w:proofErr w:type="gramEnd"/>
      <w:r w:rsidRPr="006B699F">
        <w:t xml:space="preserve"> нестационарный торговый объект: 249,9 кв.м.</w:t>
      </w:r>
    </w:p>
    <w:p w:rsidR="006B699F" w:rsidRPr="006B699F" w:rsidRDefault="006B699F" w:rsidP="006B699F">
      <w:pPr>
        <w:spacing w:line="276" w:lineRule="auto"/>
      </w:pPr>
      <w:r w:rsidRPr="006B699F">
        <w:t>Номер позиции в Схеме размещения нестационарных торговых объектов:  позиция № 72.</w:t>
      </w:r>
    </w:p>
    <w:p w:rsidR="006B699F" w:rsidRPr="006B699F" w:rsidRDefault="006B699F" w:rsidP="006B699F">
      <w:pPr>
        <w:spacing w:line="276" w:lineRule="auto"/>
        <w:rPr>
          <w:rStyle w:val="a6"/>
          <w:b w:val="0"/>
          <w:bCs w:val="0"/>
        </w:rPr>
      </w:pPr>
      <w:r w:rsidRPr="006B699F">
        <w:t>Предельная площадь нестационарного торгового объекта: 70 кв.м.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Начальная цена предмета аукциона (ежегодный размер платы за размещение):</w:t>
      </w:r>
      <w:r w:rsidRPr="006B699F">
        <w:t> 22853,0 руб. (двадцать две тысячи восемьсот пятьдесят три рубля 00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Величина повышения начальной цены аукциона («шаг аукциона» 3% от начальной цены):</w:t>
      </w:r>
      <w:r w:rsidRPr="006B699F">
        <w:t> 685,59 руб. (шестьсот восемьдесят пять рублей 59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lastRenderedPageBreak/>
        <w:t>З</w:t>
      </w:r>
      <w:r w:rsidRPr="006B699F">
        <w:rPr>
          <w:rStyle w:val="a6"/>
        </w:rPr>
        <w:t>адаток для участия в аукционе (20% от начальной цены):</w:t>
      </w:r>
      <w:r w:rsidRPr="006B699F">
        <w:t> 4570,60 руб. (четыре тысячи пятьсот семьдесят рублей 60 коп.).</w:t>
      </w:r>
    </w:p>
    <w:p w:rsid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Срок договора на размещение нестационарного торгового объекта: 7 (семь) лет.</w:t>
      </w:r>
      <w:r w:rsidRPr="006B699F">
        <w:t> </w:t>
      </w:r>
    </w:p>
    <w:p w:rsidR="00733F02" w:rsidRDefault="00733F02" w:rsidP="006B699F">
      <w:pPr>
        <w:spacing w:line="276" w:lineRule="auto"/>
        <w:contextualSpacing/>
      </w:pPr>
      <w:r w:rsidRPr="00A86D5E">
        <w:t>При проектировании нестационарн</w:t>
      </w:r>
      <w:r>
        <w:t>ого</w:t>
      </w:r>
      <w:r w:rsidRPr="00A86D5E">
        <w:t xml:space="preserve"> торгов</w:t>
      </w:r>
      <w:r>
        <w:t>ого</w:t>
      </w:r>
      <w:r w:rsidRPr="00A86D5E">
        <w:t xml:space="preserve"> объект</w:t>
      </w:r>
      <w:r>
        <w:t>а</w:t>
      </w:r>
      <w:r w:rsidRPr="00A86D5E">
        <w:t xml:space="preserve"> внешний вид, отделочные материалы, благоустройство прилегающей территории, размещение объекта выполняется в соответствии с Правилами </w:t>
      </w:r>
      <w:r>
        <w:t>содержания и благоустройства</w:t>
      </w:r>
      <w:r w:rsidRPr="00A86D5E">
        <w:t xml:space="preserve"> территории </w:t>
      </w:r>
      <w:r>
        <w:t xml:space="preserve">муниципального образования </w:t>
      </w:r>
      <w:proofErr w:type="spellStart"/>
      <w:r w:rsidRPr="00A86D5E">
        <w:t>Увельско</w:t>
      </w:r>
      <w:r>
        <w:t>е</w:t>
      </w:r>
      <w:proofErr w:type="spellEnd"/>
      <w:r w:rsidRPr="00A86D5E">
        <w:t xml:space="preserve"> </w:t>
      </w:r>
      <w:r>
        <w:t>сельское поселение Увельского муниципального района Челябинской области.</w:t>
      </w:r>
    </w:p>
    <w:p w:rsidR="00733F02" w:rsidRPr="006B699F" w:rsidRDefault="00733F02" w:rsidP="006B699F">
      <w:pPr>
        <w:spacing w:line="276" w:lineRule="auto"/>
        <w:contextualSpacing/>
      </w:pP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ab/>
      </w:r>
      <w:proofErr w:type="gramStart"/>
      <w:r w:rsidRPr="006B699F">
        <w:rPr>
          <w:color w:val="auto"/>
          <w:sz w:val="24"/>
          <w:szCs w:val="24"/>
        </w:rPr>
        <w:t>Для участия в аукционе претендент подает заявку на участие в аукционе в срок и по форме, которые установлены документацией об аукционе.</w:t>
      </w:r>
      <w:proofErr w:type="gramEnd"/>
    </w:p>
    <w:p w:rsidR="006B699F" w:rsidRPr="006B699F" w:rsidRDefault="006B699F" w:rsidP="006B699F">
      <w:pPr>
        <w:pStyle w:val="3"/>
        <w:shd w:val="clear" w:color="auto" w:fill="auto"/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Претендент подает заявку на участие в аукционе в письменной форме с приложением следующих документов: 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копии документов, удостоверяющих личность заявителя (для индивидуального предпринимателя);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</w:t>
      </w:r>
      <w:proofErr w:type="gramStart"/>
      <w:r w:rsidRPr="006B699F">
        <w:rPr>
          <w:color w:val="auto"/>
          <w:sz w:val="24"/>
          <w:szCs w:val="24"/>
        </w:rPr>
        <w:t>приказ</w:t>
      </w:r>
      <w:proofErr w:type="gramEnd"/>
      <w:r w:rsidRPr="006B699F">
        <w:rPr>
          <w:color w:val="auto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Предоставленные копии должны быть заверены руководителем организации. В случае</w:t>
      </w:r>
      <w:proofErr w:type="gramStart"/>
      <w:r w:rsidRPr="006B699F">
        <w:rPr>
          <w:color w:val="auto"/>
          <w:sz w:val="24"/>
          <w:szCs w:val="24"/>
        </w:rPr>
        <w:t>,</w:t>
      </w:r>
      <w:proofErr w:type="gramEnd"/>
      <w:r w:rsidRPr="006B699F">
        <w:rPr>
          <w:color w:val="auto"/>
          <w:sz w:val="24"/>
          <w:szCs w:val="24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лиц).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документы, подтверждающие внесение задатка.</w:t>
      </w:r>
    </w:p>
    <w:p w:rsidR="006B699F" w:rsidRPr="006B699F" w:rsidRDefault="006B699F" w:rsidP="006B699F">
      <w:pPr>
        <w:pStyle w:val="3"/>
        <w:shd w:val="clear" w:color="auto" w:fill="auto"/>
        <w:spacing w:after="0" w:line="276" w:lineRule="auto"/>
        <w:ind w:right="20" w:firstLine="706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Организатор аукциона не вправе требовать представление иных документов. Претендент вправе подать только одну заявку на участие в аукционе в отношении каждого предмета аукциона (лота). Претендент, подав</w:t>
      </w:r>
      <w:r w:rsidRPr="006B699F">
        <w:rPr>
          <w:rStyle w:val="1"/>
          <w:rFonts w:eastAsiaTheme="minorHAnsi"/>
          <w:color w:val="auto"/>
          <w:sz w:val="24"/>
          <w:szCs w:val="24"/>
        </w:rPr>
        <w:t>ши</w:t>
      </w:r>
      <w:r w:rsidRPr="006B699F">
        <w:rPr>
          <w:color w:val="auto"/>
          <w:sz w:val="24"/>
          <w:szCs w:val="24"/>
        </w:rPr>
        <w:t>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b/>
          <w:color w:val="auto"/>
          <w:sz w:val="24"/>
          <w:szCs w:val="24"/>
        </w:rPr>
        <w:t>Реквизиты для внесения задатка:</w:t>
      </w:r>
    </w:p>
    <w:p w:rsidR="006B699F" w:rsidRPr="006B699F" w:rsidRDefault="006B699F" w:rsidP="006B699F">
      <w:pPr>
        <w:spacing w:line="276" w:lineRule="auto"/>
      </w:pPr>
      <w:r w:rsidRPr="006B699F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6B699F" w:rsidRPr="006B699F" w:rsidRDefault="006B699F" w:rsidP="006B699F">
      <w:pPr>
        <w:spacing w:line="276" w:lineRule="auto"/>
      </w:pPr>
      <w:r w:rsidRPr="006B699F">
        <w:t>ИНН получателя платежа 7424022755   КПП  742401001</w:t>
      </w:r>
    </w:p>
    <w:p w:rsidR="006B699F" w:rsidRPr="006B699F" w:rsidRDefault="006B699F" w:rsidP="006B699F">
      <w:pPr>
        <w:spacing w:line="276" w:lineRule="auto"/>
      </w:pPr>
      <w:r w:rsidRPr="006B699F">
        <w:t>БИК  017501500</w:t>
      </w:r>
    </w:p>
    <w:p w:rsidR="006B699F" w:rsidRPr="006B699F" w:rsidRDefault="006B699F" w:rsidP="006B699F">
      <w:pPr>
        <w:spacing w:line="276" w:lineRule="auto"/>
        <w:rPr>
          <w:bCs/>
        </w:rPr>
      </w:pPr>
      <w:r w:rsidRPr="006B699F">
        <w:t>Наименование банка: ОТДЕЛЕНИЕ ЧЕЛЯБИНСК БАНКА РОССИИ//УФК по Челябинской области г</w:t>
      </w:r>
      <w:proofErr w:type="gramStart"/>
      <w:r w:rsidRPr="006B699F">
        <w:t>.Ч</w:t>
      </w:r>
      <w:proofErr w:type="gramEnd"/>
      <w:r w:rsidRPr="006B699F">
        <w:t>елябинск</w:t>
      </w:r>
    </w:p>
    <w:p w:rsidR="006B699F" w:rsidRPr="006B699F" w:rsidRDefault="006B699F" w:rsidP="006B699F">
      <w:pPr>
        <w:spacing w:line="276" w:lineRule="auto"/>
      </w:pPr>
      <w:r w:rsidRPr="006B699F">
        <w:t>ЕКС 40102810645370000062</w:t>
      </w:r>
    </w:p>
    <w:p w:rsidR="006B699F" w:rsidRPr="006B699F" w:rsidRDefault="006B699F" w:rsidP="006B699F">
      <w:pPr>
        <w:spacing w:line="276" w:lineRule="auto"/>
      </w:pPr>
      <w:proofErr w:type="spellStart"/>
      <w:r w:rsidRPr="006B699F">
        <w:t>каз</w:t>
      </w:r>
      <w:proofErr w:type="spellEnd"/>
      <w:r w:rsidRPr="006B699F">
        <w:t>/счет 03232643756550006900</w:t>
      </w:r>
    </w:p>
    <w:p w:rsidR="006B699F" w:rsidRPr="006B699F" w:rsidRDefault="006B699F" w:rsidP="006B699F">
      <w:pPr>
        <w:spacing w:line="276" w:lineRule="auto"/>
        <w:rPr>
          <w:bCs/>
        </w:rPr>
      </w:pPr>
      <w:r w:rsidRPr="006B699F">
        <w:t>Наименование платежа:</w:t>
      </w:r>
      <w:r w:rsidRPr="006B699F">
        <w:rPr>
          <w:bCs/>
        </w:rPr>
        <w:t xml:space="preserve"> задаток за  право аренды земли</w:t>
      </w:r>
      <w:r w:rsidRPr="006B699F">
        <w:t>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Представление документов, подтверждающих внесение задатка, признается заключением соглашения о задатке.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b/>
          <w:color w:val="auto"/>
          <w:sz w:val="24"/>
          <w:szCs w:val="24"/>
        </w:rPr>
        <w:t>Заявитель не допускается к участию в аукционе в следующих случаях: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23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24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proofErr w:type="spellStart"/>
      <w:r w:rsidRPr="006B699F">
        <w:rPr>
          <w:color w:val="auto"/>
          <w:sz w:val="24"/>
          <w:szCs w:val="24"/>
        </w:rPr>
        <w:t>непоступление</w:t>
      </w:r>
      <w:proofErr w:type="spellEnd"/>
      <w:r w:rsidRPr="006B699F">
        <w:rPr>
          <w:color w:val="auto"/>
          <w:sz w:val="24"/>
          <w:szCs w:val="24"/>
        </w:rPr>
        <w:t xml:space="preserve"> задатка на дату рассмотрения заявок на участие в аукционе;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182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подача заявки на участие в аукционе лицом, которое в соответствии с федеральными </w:t>
      </w:r>
      <w:r w:rsidRPr="006B699F">
        <w:rPr>
          <w:color w:val="auto"/>
          <w:sz w:val="24"/>
          <w:szCs w:val="24"/>
        </w:rPr>
        <w:lastRenderedPageBreak/>
        <w:t>законами не имеет права быть участником аукциона;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1335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Сумма внесенного задатка за участие в аукционе победителю либо лицу, признанному единственным участником аукциона, равно как и участнику аукциона, сделавшему последнее предложение о наибольшей ежегодной плате за размещение нестационарного торгового объекта и с которым подлежит заключению Договор, засчитывается в счет платежей по Договору.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proofErr w:type="gramStart"/>
      <w:r w:rsidRPr="006B699F">
        <w:rPr>
          <w:color w:val="auto"/>
          <w:sz w:val="24"/>
          <w:szCs w:val="24"/>
        </w:rPr>
        <w:t xml:space="preserve">При уклонении или отказе победителя, единственного участника аукциона или участника аукциона, сделавшего последнее предложение о наибольшей ежегодной плате  за размещение нестационарного торгового объекта и с которым подлежит заключению Договор,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Увельского муниципального района.  </w:t>
      </w:r>
      <w:proofErr w:type="gramEnd"/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 xml:space="preserve">Суммы задатка на участие в аукционе, внесенные претендентами, но не победившими в аукционе, возвращаются Организатором участникам аукциона в течение 3 (трех) рабочих дней </w:t>
      </w:r>
      <w:proofErr w:type="gramStart"/>
      <w:r w:rsidRPr="006B699F">
        <w:t>с даты подведения</w:t>
      </w:r>
      <w:proofErr w:type="gramEnd"/>
      <w:r w:rsidRPr="006B699F">
        <w:t xml:space="preserve"> итогов аукциона.</w:t>
      </w:r>
    </w:p>
    <w:p w:rsidR="006B699F" w:rsidRPr="006B699F" w:rsidRDefault="006B699F" w:rsidP="006B699F">
      <w:pPr>
        <w:spacing w:line="276" w:lineRule="auto"/>
        <w:ind w:firstLine="706"/>
        <w:contextualSpacing/>
        <w:jc w:val="both"/>
        <w:rPr>
          <w:b/>
        </w:rPr>
      </w:pPr>
      <w:r w:rsidRPr="006B699F">
        <w:t xml:space="preserve">Прием заявок на участие в аукционе прекращается </w:t>
      </w:r>
      <w:proofErr w:type="gramStart"/>
      <w:r w:rsidRPr="006B699F">
        <w:t>в указанный в извещении о проведении аукциона день рассмотрения заявок на участие в аукционе</w:t>
      </w:r>
      <w:proofErr w:type="gramEnd"/>
      <w:r w:rsidRPr="006B699F">
        <w:t>.</w:t>
      </w:r>
      <w:r w:rsidRPr="006B699F">
        <w:rPr>
          <w:b/>
        </w:rPr>
        <w:t xml:space="preserve"> Заявки, поступившие после окончания даты приема заявок, не рассматриваются и возвращаются заявителю.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0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Организатор вправе принять решение о внесении изменений в извещение о проведении аукциона не </w:t>
      </w:r>
      <w:proofErr w:type="gramStart"/>
      <w:r w:rsidRPr="006B699F">
        <w:rPr>
          <w:color w:val="auto"/>
          <w:sz w:val="24"/>
          <w:szCs w:val="24"/>
        </w:rPr>
        <w:t>позднее</w:t>
      </w:r>
      <w:proofErr w:type="gramEnd"/>
      <w:r w:rsidRPr="006B699F">
        <w:rPr>
          <w:color w:val="auto"/>
          <w:sz w:val="24"/>
          <w:szCs w:val="24"/>
        </w:rPr>
        <w:t xml:space="preserve"> чем за 5 (пять) рабочих дня до даты окончания подачи заявок на участие в аукционе. Изменение предмета аукциона не допускается. В течение трех рабочих дней со дня принятия указанного решения такие изменения подлежат официальному опубликованию Организатором. При этом срок подачи заявок на участие в аукционе должен быть продлен так, чтобы со дня официального опубликования внесенных изменений в извещение о проведен</w:t>
      </w:r>
      <w:proofErr w:type="gramStart"/>
      <w:r w:rsidRPr="006B699F">
        <w:rPr>
          <w:color w:val="auto"/>
          <w:sz w:val="24"/>
          <w:szCs w:val="24"/>
        </w:rPr>
        <w:t>ии ау</w:t>
      </w:r>
      <w:proofErr w:type="gramEnd"/>
      <w:r w:rsidRPr="006B699F">
        <w:rPr>
          <w:color w:val="auto"/>
          <w:sz w:val="24"/>
          <w:szCs w:val="24"/>
        </w:rPr>
        <w:t>кциона до даты окончания подачи заявок на участие в аукционе такой срок составлял не менее тридцати дней. Претенденты, уже подавшие заявки, уведомляются дополнительно в письменном виде.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0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Со дня официального опубликования извещения о проведен</w:t>
      </w:r>
      <w:proofErr w:type="gramStart"/>
      <w:r w:rsidRPr="006B699F">
        <w:rPr>
          <w:color w:val="auto"/>
          <w:sz w:val="24"/>
          <w:szCs w:val="24"/>
        </w:rPr>
        <w:t>ии ау</w:t>
      </w:r>
      <w:proofErr w:type="gramEnd"/>
      <w:r w:rsidRPr="006B699F">
        <w:rPr>
          <w:color w:val="auto"/>
          <w:sz w:val="24"/>
          <w:szCs w:val="24"/>
        </w:rPr>
        <w:t>кциона Организатор на основании заявления любого заинтересованного лица, поданного в письменной форме, в течение 5 (пяти) рабочих дней со дня получения соответствующего заявления обязан предоставить такому лицу документацию в порядке, указанном в извещении о проведении аукциона. Предоставление документации об аукционе до официального опубликования извещения о проведен</w:t>
      </w:r>
      <w:proofErr w:type="gramStart"/>
      <w:r w:rsidRPr="006B699F">
        <w:rPr>
          <w:color w:val="auto"/>
          <w:sz w:val="24"/>
          <w:szCs w:val="24"/>
        </w:rPr>
        <w:t>ии ау</w:t>
      </w:r>
      <w:proofErr w:type="gramEnd"/>
      <w:r w:rsidRPr="006B699F">
        <w:rPr>
          <w:color w:val="auto"/>
          <w:sz w:val="24"/>
          <w:szCs w:val="24"/>
        </w:rPr>
        <w:t>кциона не допускается.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Организатор вправе отказаться от проведения аукциона в любое время, но не </w:t>
      </w:r>
      <w:proofErr w:type="gramStart"/>
      <w:r w:rsidRPr="006B699F">
        <w:rPr>
          <w:color w:val="auto"/>
          <w:sz w:val="24"/>
          <w:szCs w:val="24"/>
        </w:rPr>
        <w:t>позднее</w:t>
      </w:r>
      <w:proofErr w:type="gramEnd"/>
      <w:r w:rsidRPr="006B699F">
        <w:rPr>
          <w:color w:val="auto"/>
          <w:sz w:val="24"/>
          <w:szCs w:val="24"/>
        </w:rPr>
        <w:t xml:space="preserve"> чем за 5 (пять) рабочих дней дня до наступления даты его проведения. Извещение об отказе от проведения аукциона подлежит официальному опубликованию Организатором в течение 5 (пяти) рабочих дней со дня принятия решения об отказе от проведения аукциона. В течение 5 (пяти)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 Организатор возвращает претендентам денежные средства, внесенные в качестве задатка,   в течение 5 (пяти) рабочих дней со дня принятия решения об отказе от проведения аукциона.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 xml:space="preserve">Порядок проведения аукциона и определения победителей аукциона на право </w:t>
      </w:r>
      <w:r w:rsidRPr="006B699F">
        <w:rPr>
          <w:b/>
        </w:rPr>
        <w:lastRenderedPageBreak/>
        <w:t>заключения договора на размещение нестационарного торгового объекта</w:t>
      </w:r>
      <w:r w:rsidRPr="006B699F">
        <w:t xml:space="preserve">: 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</w:t>
      </w:r>
      <w:proofErr w:type="gramStart"/>
      <w:r w:rsidRPr="006B699F">
        <w:t>ст в пр</w:t>
      </w:r>
      <w:proofErr w:type="gramEnd"/>
      <w:r w:rsidRPr="006B699F">
        <w:t>исутствии Аукционной Комиссии проводит Аукцион.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6B699F" w:rsidRPr="006B699F" w:rsidRDefault="006B699F" w:rsidP="006B699F">
      <w:pPr>
        <w:spacing w:line="276" w:lineRule="auto"/>
        <w:jc w:val="both"/>
      </w:pPr>
      <w:proofErr w:type="gramStart"/>
      <w:r w:rsidRPr="006B699F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платы за размещение нестационарного  торгового объекта и правом подписи документов. </w:t>
      </w:r>
      <w:proofErr w:type="gramEnd"/>
    </w:p>
    <w:p w:rsidR="006B699F" w:rsidRPr="006B699F" w:rsidRDefault="006B699F" w:rsidP="006B699F">
      <w:pPr>
        <w:spacing w:line="276" w:lineRule="auto"/>
        <w:jc w:val="both"/>
      </w:pPr>
      <w:r w:rsidRPr="006B699F">
        <w:t xml:space="preserve">Участникам аукциона выдаются карточки с номером билета Участника.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После оглашения аукционистом начальной цены (ежегодного размера платы за размещение нестационарного  торгового объекта)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6B699F">
        <w:t>шагов</w:t>
      </w:r>
      <w:proofErr w:type="gramEnd"/>
      <w:r w:rsidRPr="006B699F">
        <w:t xml:space="preserve">» на которое они хотели бы поднять начальную цену.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Если в течени</w:t>
      </w:r>
      <w:proofErr w:type="gramStart"/>
      <w:r w:rsidRPr="006B699F">
        <w:t>и</w:t>
      </w:r>
      <w:proofErr w:type="gramEnd"/>
      <w:r w:rsidRPr="006B699F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Победителем аукциона признается Участник аукциона, предложивший наибольший размер ежегодной платы за размещение нестационарного торгового объекта.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В случае</w:t>
      </w:r>
      <w:proofErr w:type="gramStart"/>
      <w:r w:rsidRPr="006B699F">
        <w:t>,</w:t>
      </w:r>
      <w:proofErr w:type="gramEnd"/>
      <w:r w:rsidRPr="006B699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ab/>
        <w:t>Задаток, внесенный лицом, признанным победителем аукциона, задаток, внесенный иным лицом, с которым заключается договор на размещение нестационарного торгового объекта, засчитываются в счет ежегодной платы за размещение нестационарного торгового объекта. Задатки, внесенные этими лицами, не заключившими в установленном порядке договора вследствие уклонения от заключения указанных договоров, не возвращаются.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</w:p>
    <w:p w:rsidR="006B699F" w:rsidRPr="006B699F" w:rsidRDefault="006B699F" w:rsidP="006B699F">
      <w:pPr>
        <w:spacing w:line="276" w:lineRule="auto"/>
      </w:pPr>
      <w:r w:rsidRPr="006B699F">
        <w:t>Заместитель Главы района</w:t>
      </w:r>
    </w:p>
    <w:p w:rsidR="006B699F" w:rsidRPr="006B699F" w:rsidRDefault="006B699F" w:rsidP="006B699F">
      <w:pPr>
        <w:spacing w:line="276" w:lineRule="auto"/>
      </w:pPr>
      <w:r w:rsidRPr="006B699F">
        <w:t xml:space="preserve">по земельным и имущественным </w:t>
      </w:r>
    </w:p>
    <w:p w:rsidR="006B699F" w:rsidRPr="006B699F" w:rsidRDefault="006B699F" w:rsidP="006B699F">
      <w:pPr>
        <w:spacing w:line="276" w:lineRule="auto"/>
      </w:pPr>
      <w:r w:rsidRPr="006B699F">
        <w:t>отношения</w:t>
      </w:r>
      <w:proofErr w:type="gramStart"/>
      <w:r w:rsidRPr="006B699F">
        <w:t>м-</w:t>
      </w:r>
      <w:proofErr w:type="gramEnd"/>
      <w:r w:rsidRPr="006B699F">
        <w:t xml:space="preserve"> председатель Комитета </w:t>
      </w:r>
    </w:p>
    <w:p w:rsidR="006B699F" w:rsidRPr="006B699F" w:rsidRDefault="006B699F" w:rsidP="006B699F">
      <w:pPr>
        <w:spacing w:line="276" w:lineRule="auto"/>
      </w:pPr>
      <w:r w:rsidRPr="006B699F">
        <w:t xml:space="preserve">по земельным отношениям администрации </w:t>
      </w:r>
    </w:p>
    <w:p w:rsidR="006B699F" w:rsidRPr="006B699F" w:rsidRDefault="006B699F" w:rsidP="006B699F">
      <w:pPr>
        <w:spacing w:line="276" w:lineRule="auto"/>
      </w:pPr>
      <w:r w:rsidRPr="006B699F">
        <w:t>Увельского муниципального района                                                         Н.В. Карпова</w:t>
      </w:r>
    </w:p>
    <w:p w:rsidR="00B2123F" w:rsidRPr="006B699F" w:rsidRDefault="00B2123F"/>
    <w:sectPr w:rsidR="00B2123F" w:rsidRPr="006B699F" w:rsidSect="005D21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1F6"/>
    <w:multiLevelType w:val="multilevel"/>
    <w:tmpl w:val="B3183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C6C0D"/>
    <w:multiLevelType w:val="multilevel"/>
    <w:tmpl w:val="59E8B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99F"/>
    <w:rsid w:val="0043371B"/>
    <w:rsid w:val="00482E0C"/>
    <w:rsid w:val="005D21A1"/>
    <w:rsid w:val="006A533B"/>
    <w:rsid w:val="006B699F"/>
    <w:rsid w:val="00733F02"/>
    <w:rsid w:val="00A374AF"/>
    <w:rsid w:val="00B2123F"/>
    <w:rsid w:val="00BB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9F"/>
    <w:pPr>
      <w:widowControl w:val="0"/>
      <w:suppressAutoHyphens/>
      <w:spacing w:after="0" w:line="240" w:lineRule="auto"/>
    </w:pPr>
    <w:rPr>
      <w:rFonts w:eastAsia="Andale Sans UI"/>
      <w:color w:val="auto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99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B69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6B699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6B699F"/>
    <w:rPr>
      <w:b/>
      <w:bCs/>
    </w:rPr>
  </w:style>
  <w:style w:type="character" w:customStyle="1" w:styleId="a7">
    <w:name w:val="Основной текст_"/>
    <w:basedOn w:val="a0"/>
    <w:link w:val="3"/>
    <w:rsid w:val="006B69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B699F"/>
    <w:pPr>
      <w:shd w:val="clear" w:color="auto" w:fill="FFFFFF"/>
      <w:suppressAutoHyphens w:val="0"/>
      <w:spacing w:after="360" w:line="322" w:lineRule="exact"/>
      <w:ind w:hanging="1500"/>
      <w:jc w:val="center"/>
    </w:pPr>
    <w:rPr>
      <w:rFonts w:eastAsiaTheme="minorHAnsi"/>
      <w:color w:val="333333"/>
      <w:kern w:val="0"/>
      <w:sz w:val="27"/>
      <w:szCs w:val="27"/>
      <w:lang w:eastAsia="en-US"/>
    </w:rPr>
  </w:style>
  <w:style w:type="character" w:customStyle="1" w:styleId="1">
    <w:name w:val="Основной текст1"/>
    <w:basedOn w:val="a7"/>
    <w:rsid w:val="006B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kom_uvelka@mail.ru" TargetMode="External"/><Relationship Id="rId5" Type="http://schemas.openxmlformats.org/officeDocument/2006/relationships/hyperlink" Target="consultantplus://offline/ref=A44F0F07E426695D6116057968AB5592B1A1DB833BDC2FD46E80135C4B10738EBA66E6ECB481DDF16BD27BBB4F274C2FA410842F38E977005BA0C869h7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2308</Words>
  <Characters>13161</Characters>
  <Application>Microsoft Office Word</Application>
  <DocSecurity>0</DocSecurity>
  <Lines>109</Lines>
  <Paragraphs>30</Paragraphs>
  <ScaleCrop>false</ScaleCrop>
  <Company>Microsoft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2021-11-11T07:03:00Z</dcterms:created>
  <dcterms:modified xsi:type="dcterms:W3CDTF">2021-11-11T07:16:00Z</dcterms:modified>
</cp:coreProperties>
</file>