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C" w:rsidRPr="00CA2B4D" w:rsidRDefault="00334F9C" w:rsidP="00334F9C">
      <w:pPr>
        <w:shd w:val="clear" w:color="auto" w:fill="FFFFFF"/>
        <w:rPr>
          <w:rFonts w:ascii="Tahoma" w:hAnsi="Tahoma" w:cs="Tahoma"/>
          <w:color w:val="000000"/>
        </w:rPr>
      </w:pPr>
    </w:p>
    <w:p w:rsidR="00334F9C" w:rsidRPr="00CA2B4D" w:rsidRDefault="00334F9C" w:rsidP="00334F9C">
      <w:pPr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26035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1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4D">
        <w:rPr>
          <w:color w:val="000000"/>
        </w:rPr>
        <w:t> </w:t>
      </w:r>
    </w:p>
    <w:p w:rsidR="00334F9C" w:rsidRDefault="00334F9C" w:rsidP="00334F9C">
      <w:pPr>
        <w:jc w:val="center"/>
      </w:pPr>
    </w:p>
    <w:p w:rsidR="00334F9C" w:rsidRPr="004B45E9" w:rsidRDefault="00334F9C" w:rsidP="00334F9C">
      <w:pPr>
        <w:spacing w:after="0" w:line="240" w:lineRule="auto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АДМИНИСТРАЦИЯ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КРАСНОСЕЛЬСКОГО СЕЛЬСКОГО ПОСЕЛЕНИЯ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__________________________________________________________________________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CC2380" w:rsidRDefault="00DD2782" w:rsidP="00DD27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ПРОЕКТ</w:t>
      </w:r>
      <w:r w:rsidR="00334F9C"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Политики по обработке </w:t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обеспечению безопасности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в Администрации Красносельского </w:t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Увельского муниципального </w:t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Челябинской области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4F9C" w:rsidRDefault="00334F9C" w:rsidP="00334F9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целях соблюдения положений ст. 18.01 Федерального закона от 27.07.2006г. « 152-ФЗ «О персональных данных»</w:t>
      </w:r>
    </w:p>
    <w:p w:rsidR="00334F9C" w:rsidRDefault="00334F9C" w:rsidP="00334F9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Pr="00CC2380" w:rsidRDefault="00334F9C" w:rsidP="00334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Политику по обработке и обеспечению безопасности персональных данных в Администрации Красносельского сельского поселения Увельского муниципального района Челябинской области</w:t>
      </w:r>
    </w:p>
    <w:p w:rsidR="00334F9C" w:rsidRDefault="00334F9C" w:rsidP="00334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Руководителям подведомственных учреждений разработать и утвердить политику по обработке и обеспечению безопасности персональных данных в своих учреждениях.</w:t>
      </w:r>
    </w:p>
    <w:p w:rsidR="00334F9C" w:rsidRPr="00CC2380" w:rsidRDefault="00334F9C" w:rsidP="00334F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Красносельского 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Д.Г.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Карамов</w:t>
      </w:r>
      <w:proofErr w:type="spellEnd"/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2782" w:rsidRDefault="00DD2782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82" w:rsidRDefault="00DD2782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82" w:rsidRDefault="00DD2782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4F9C" w:rsidTr="00334F9C">
        <w:tc>
          <w:tcPr>
            <w:tcW w:w="4785" w:type="dxa"/>
          </w:tcPr>
          <w:p w:rsidR="00334F9C" w:rsidRDefault="00334F9C" w:rsidP="0033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4F9C" w:rsidRDefault="00334F9C" w:rsidP="0033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334F9C" w:rsidRDefault="00334F9C" w:rsidP="0033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Красносельского сельского поселения Увельского муниципального района Челябинской области</w:t>
            </w:r>
          </w:p>
          <w:p w:rsidR="00334F9C" w:rsidRDefault="00334F9C" w:rsidP="002A1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</w:t>
            </w:r>
            <w:r w:rsidR="002A1B0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№__</w:t>
            </w:r>
            <w:r w:rsidR="002A1B0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334F9C" w:rsidRPr="00334F9C" w:rsidRDefault="00334F9C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4F9C" w:rsidRDefault="00334F9C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4F9C" w:rsidRDefault="00334F9C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4F9C" w:rsidRPr="00334F9C" w:rsidRDefault="001251CE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4F9C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1251CE" w:rsidRPr="00334F9C" w:rsidRDefault="001251CE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4F9C">
        <w:rPr>
          <w:rFonts w:ascii="Times New Roman" w:eastAsia="Times New Roman" w:hAnsi="Times New Roman" w:cs="Times New Roman"/>
          <w:b/>
          <w:i/>
          <w:sz w:val="24"/>
          <w:szCs w:val="24"/>
        </w:rPr>
        <w:t>по обработке и обеспечению безопасности персональных данных в Администрации</w:t>
      </w:r>
    </w:p>
    <w:p w:rsidR="001251CE" w:rsidRPr="00334F9C" w:rsidRDefault="00334F9C" w:rsidP="003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4F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Красносельского сельского поселения </w:t>
      </w:r>
      <w:r w:rsidR="001251CE" w:rsidRPr="00334F9C">
        <w:rPr>
          <w:rFonts w:ascii="Times New Roman" w:eastAsia="Times New Roman" w:hAnsi="Times New Roman" w:cs="Times New Roman"/>
          <w:b/>
          <w:i/>
          <w:sz w:val="24"/>
          <w:szCs w:val="24"/>
        </w:rPr>
        <w:t>Увельского муниципального района</w:t>
      </w:r>
    </w:p>
    <w:p w:rsidR="00334F9C" w:rsidRPr="001251CE" w:rsidRDefault="00334F9C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1251CE" w:rsidRDefault="001251CE" w:rsidP="001251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251CE" w:rsidRPr="001251CE" w:rsidRDefault="001251CE" w:rsidP="001251C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1.1. В целях выполнения норм действующего законодательства Российской Федерации в полном объеме Администрация 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Увельского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муниципального района (далее 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)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1.2. Настоящая политика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в отношении организации обработки и обеспечения безопасности (далее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1251CE">
        <w:rPr>
          <w:rFonts w:ascii="Times New Roman" w:eastAsia="Times New Roman" w:hAnsi="Times New Roman" w:cs="Times New Roman"/>
          <w:sz w:val="24"/>
          <w:szCs w:val="24"/>
        </w:rPr>
        <w:t>олитика) характеризуется следующими признаками: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политика разработана в целях реализации требований законодательства Российской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Федерации в области обработки персональных данных субъектов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раскрывает способы и принципы обработки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права и обязанности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данных, права субъектов персональных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данных, а также включает перечень мер, применяемых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в целях обеспечения безопасности персональных данных при их обработке;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является общедоступным документом, декларирующим концептуальные 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при обработке и защите персональных данных.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до начала обработки персональных данных осуществила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по защите прав субъектов персональных данных о своем намерении осуществлять обработку персональных данных.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 и в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соответствующий срок осуществляет актуализацию сведений, указанных в уведомлении.</w:t>
      </w:r>
    </w:p>
    <w:p w:rsidR="001251CE" w:rsidRDefault="001251CE" w:rsidP="001251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Default="001251CE" w:rsidP="001251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обработки персональных данных</w:t>
      </w:r>
    </w:p>
    <w:p w:rsidR="001251CE" w:rsidRPr="001251CE" w:rsidRDefault="001251CE" w:rsidP="001251C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Политика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в отношении организации обработки персональных данных определяется в соответствии со следующими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-Конституцией Российской Федерации;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-Трудовым кодексом Российской Федерации;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-Гражданским кодексом Российской Федерации;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-Федеральным законом от 27.07.2006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-ФЗ «О персональных данных»;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-Федеральным законом от 27.07.2006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149</w:t>
      </w:r>
    </w:p>
    <w:p w:rsid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-ФЗ «Об информации,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технологиях и о защите информации».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</w:rPr>
        <w:t>3. Принципы, цели, содержание и способы обработки персональных данных</w:t>
      </w:r>
    </w:p>
    <w:p w:rsid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обеспечивает соблюдение принципов обработки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персональных данных, указанных в ст. 5 Федерального закона от 27.07.2006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-ФЗ «О персональных данных».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осуществляет сбор и дальнейшую обработку персональных данных в следующих целях: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для осуществления полномочий АУМР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услуг и выполнения муниципальных функций.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следующие сроки и условия прекращения обработки персональных данных: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-в случае достижения цели обработки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прекратить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обработку персональных данных и уничтожить персональные данные в срок,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не превышающий тридцати дней с даты достижения цели обработки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его персональных данных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прекратить их обработку и в случае,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сохранение персональных данных более не требуется для целей обработки персональных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данных, уничтожить персональные данные в срок, не превышающий тридцати дней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субъектом персональных данных или его представителем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сведений, подтверждающих, что персональные данные являются незаконно полученными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или не являются необходимыми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ой цели обработки,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F9C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F9C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уничтожить такие персональные данные в срок, не превышающий семи рабочих дней со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дня представления субъектом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если обеспечить правомерность обработки персональных данных невозможно, </w:t>
      </w:r>
    </w:p>
    <w:p w:rsidR="001251CE" w:rsidRPr="001251CE" w:rsidRDefault="002A1B06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12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51CE" w:rsidRPr="001251CE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="0012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1CE" w:rsidRPr="001251CE">
        <w:rPr>
          <w:rFonts w:ascii="Times New Roman" w:eastAsia="Times New Roman" w:hAnsi="Times New Roman" w:cs="Times New Roman"/>
          <w:sz w:val="24"/>
          <w:szCs w:val="24"/>
        </w:rPr>
        <w:t xml:space="preserve">уничтожить такие персональные данные в срок, не </w:t>
      </w:r>
      <w:r w:rsidR="001251CE">
        <w:rPr>
          <w:rFonts w:ascii="Times New Roman" w:eastAsia="Times New Roman" w:hAnsi="Times New Roman" w:cs="Times New Roman"/>
          <w:sz w:val="24"/>
          <w:szCs w:val="24"/>
        </w:rPr>
        <w:t xml:space="preserve">превышающий десяти </w:t>
      </w:r>
      <w:r w:rsidR="001251CE" w:rsidRPr="001251CE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с даты выявления неправомерной обработки </w:t>
      </w:r>
      <w:r w:rsidR="0012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1CE" w:rsidRPr="001251CE">
        <w:rPr>
          <w:rFonts w:ascii="Times New Roman" w:eastAsia="Times New Roman" w:hAnsi="Times New Roman" w:cs="Times New Roman"/>
          <w:sz w:val="24"/>
          <w:szCs w:val="24"/>
        </w:rPr>
        <w:t>персональных данных.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сбор, запись, систематизацию, накопление, хранение, уточнение (обновление, изменение), извлечение, </w:t>
      </w:r>
      <w:proofErr w:type="gramEnd"/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создаются общедоступные источники персональных данных (справочники, адресные книги). Персональные данные, сообщаемые субъектом (фамилия,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имя, отчество,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решения, порождающие юридические последствия в отношении субъектов персональных данных или иным образом затрагивающие их права и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законные интересы, на основании исключительно автоматизированной обработки их персональных данных.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обработку персональных данных с использованием средств </w:t>
      </w:r>
    </w:p>
    <w:p w:rsidR="001251CE" w:rsidRDefault="002A1B06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51CE" w:rsidRPr="001251CE">
        <w:rPr>
          <w:rFonts w:ascii="Times New Roman" w:eastAsia="Times New Roman" w:hAnsi="Times New Roman" w:cs="Times New Roman"/>
          <w:sz w:val="24"/>
          <w:szCs w:val="24"/>
        </w:rPr>
        <w:t>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1CE" w:rsidRPr="001251CE">
        <w:rPr>
          <w:rFonts w:ascii="Times New Roman" w:eastAsia="Times New Roman" w:hAnsi="Times New Roman" w:cs="Times New Roman"/>
          <w:sz w:val="24"/>
          <w:szCs w:val="24"/>
        </w:rPr>
        <w:t>и без использования средств автоматизации.</w:t>
      </w:r>
    </w:p>
    <w:p w:rsidR="00E85B9C" w:rsidRPr="001251CE" w:rsidRDefault="00E85B9C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Default="001251CE" w:rsidP="00E85B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9C">
        <w:rPr>
          <w:rFonts w:ascii="Times New Roman" w:eastAsia="Times New Roman" w:hAnsi="Times New Roman" w:cs="Times New Roman"/>
          <w:b/>
          <w:sz w:val="24"/>
          <w:szCs w:val="24"/>
        </w:rPr>
        <w:t>Меры по надлежащей организации обработки и обеспечению безопасности персональных данных</w:t>
      </w:r>
    </w:p>
    <w:p w:rsidR="002A1B06" w:rsidRPr="00E85B9C" w:rsidRDefault="002A1B06" w:rsidP="002A1B0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безопасности персональных данных достигается, в частности, следующими способами: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назначением ответственного лица за организацию обработки и обеспечение безопасности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-осуществлением внутреннего контроля и/или аудита соответствия обработки персональных данных Федеральному закону от 27.07.2006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-ознакомлением работников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, непосредственно осуществляющих обработку персональных данных, с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положениями законодательства Российской Федерации о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персональных данных, в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том числе с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требованиями к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защите персональных данных, 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локальными актами в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ношении обработки персональных данных и/или обучением </w:t>
      </w:r>
      <w:proofErr w:type="gramEnd"/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указанных сотрудников;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определением угроз безопасности персональных данных при их обработке в 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информационных системах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применением организационных и технических мер по обеспечению безопасности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при их обработке в информационных системах персональных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данных, необходимых для выполнения требований к защите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учетом машинных носителей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-выявлением фактов несанкционированного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доступа к персональным данным и принятием соответствующих мер;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восстановлением персональных данных, модифицированных или уничтоженных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вследствие несанкционированного доступа к ним;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4.2. Обязанности работников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, осуществляющих обработку и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защиту персональных данных, а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также их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ответственность определяются инструкциями, утвержденными приказом начальника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B9C" w:rsidRPr="001251CE" w:rsidRDefault="00E85B9C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E85B9C" w:rsidRDefault="001251CE" w:rsidP="00E85B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9C">
        <w:rPr>
          <w:rFonts w:ascii="Times New Roman" w:eastAsia="Times New Roman" w:hAnsi="Times New Roman" w:cs="Times New Roman"/>
          <w:b/>
          <w:sz w:val="24"/>
          <w:szCs w:val="24"/>
        </w:rPr>
        <w:t>Лицо, ответственное за организацию обработки и обеспечение безопасности</w:t>
      </w:r>
    </w:p>
    <w:p w:rsidR="001251CE" w:rsidRDefault="001251CE" w:rsidP="00E8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</w:t>
      </w:r>
    </w:p>
    <w:p w:rsidR="00E85B9C" w:rsidRPr="001251CE" w:rsidRDefault="00E85B9C" w:rsidP="00E8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27.07.2006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152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ФЗ «О персональных данных».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руководителем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  <w:proofErr w:type="gramEnd"/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5.3. Лицо, ответственное за организацию обработки и обеспечение безопасности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персональных данных: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-организует осуществление внутреннего контроля над соблюдением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и его работниками законодательства Российской Федерации о персональных данных, в том 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числе требований к защите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-доводит до сведения работников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8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-организует прием и обработку обращений и запросов субъектов 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данных или их представителей и осуществляет контроль над приемом и обработкой таких обращений и запросов.</w:t>
      </w:r>
    </w:p>
    <w:p w:rsidR="00EB0C07" w:rsidRDefault="00EB0C07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Default="001251CE" w:rsidP="00EB0C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C07">
        <w:rPr>
          <w:rFonts w:ascii="Times New Roman" w:eastAsia="Times New Roman" w:hAnsi="Times New Roman" w:cs="Times New Roman"/>
          <w:b/>
          <w:sz w:val="24"/>
          <w:szCs w:val="24"/>
        </w:rPr>
        <w:t>Права субъектов персональных данных</w:t>
      </w:r>
    </w:p>
    <w:p w:rsidR="00EB0C07" w:rsidRPr="00EB0C07" w:rsidRDefault="00EB0C07" w:rsidP="00EB0C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6.1. Субъект персональных данных имеет право на получение сведений об обработке его персональных данных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6.2. Субъект персональных данных вправе требовать от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6.4. Для реализации и защиты своих прав и законных интересов субъект персональных данных имеет право обратиться в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6.5. Субъект персональных данных вправе обжаловать действия или бездействие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путем обращения в уполномоченный орган по защите прав субъектов персональных данных.</w:t>
      </w:r>
    </w:p>
    <w:p w:rsid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B0C07" w:rsidRPr="001251CE" w:rsidRDefault="00EB0C07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EB0C07" w:rsidRDefault="001251CE" w:rsidP="00EB0C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C07">
        <w:rPr>
          <w:rFonts w:ascii="Times New Roman" w:eastAsia="Times New Roman" w:hAnsi="Times New Roman" w:cs="Times New Roman"/>
          <w:b/>
          <w:sz w:val="24"/>
          <w:szCs w:val="24"/>
        </w:rPr>
        <w:t>Доступ к Политике</w:t>
      </w:r>
    </w:p>
    <w:p w:rsidR="00EB0C07" w:rsidRPr="00EB0C07" w:rsidRDefault="00EB0C07" w:rsidP="00EB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7.1. Действующая редакция Политики на бумажном носителе хранится по месту нахождения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по адресу: Челябинская область,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 xml:space="preserve"> Увельский район, с. Красносельское,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proofErr w:type="gramStart"/>
      <w:r w:rsidRPr="001251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A1B06">
        <w:rPr>
          <w:rFonts w:ascii="Times New Roman" w:eastAsia="Times New Roman" w:hAnsi="Times New Roman" w:cs="Times New Roman"/>
          <w:sz w:val="24"/>
          <w:szCs w:val="24"/>
        </w:rPr>
        <w:t>стровского, 3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7.2. Электронная версия действующей редакции Политики общедоступна на сайте Администрации Увельского муниципального района в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 по адресу: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</w:rPr>
        <w:t>www.admuvelka.ru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EB0C07" w:rsidRDefault="00EB0C07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EB0C07" w:rsidRDefault="001251CE" w:rsidP="00EB0C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C07">
        <w:rPr>
          <w:rFonts w:ascii="Times New Roman" w:eastAsia="Times New Roman" w:hAnsi="Times New Roman" w:cs="Times New Roman"/>
          <w:b/>
          <w:sz w:val="24"/>
          <w:szCs w:val="24"/>
        </w:rPr>
        <w:t>Актуализация и утверждение Политики</w:t>
      </w:r>
    </w:p>
    <w:p w:rsidR="00EB0C07" w:rsidRPr="00EB0C07" w:rsidRDefault="00EB0C07" w:rsidP="00EB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8.1. Политика утверждается и вводится в действие Постановлением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имеет право вносить изменения в настоящую Политику. При внесении 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изменений в заголовке Политики указывается дата утверждения действующей редакции Политики.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8.3. Политика актуализируется и заново утверждается на регулярной основе –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один раз в год с момента утверждения предыдущей редакции Политики.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8.4. Политика может актуализироваться и заново утверждаться ранее срока, указанного в п. 8.3 Политики, по мере внесения изменений: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в нормативные правовые акты в сфере персональных данных;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в правовые акты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, регламентирующие организацию обработки и обеспечение безопасности персональных данных.</w:t>
      </w:r>
    </w:p>
    <w:p w:rsidR="00EB0C07" w:rsidRDefault="00EB0C07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CE" w:rsidRPr="00EB0C07" w:rsidRDefault="001251CE" w:rsidP="00EB0C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C0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EB0C07" w:rsidRPr="00EB0C07" w:rsidRDefault="00EB0C07" w:rsidP="00EB0C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 xml:space="preserve"> и договорами, регламентирующими правоотношения 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06" w:rsidRPr="001251C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КСП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CE">
        <w:rPr>
          <w:rFonts w:ascii="Times New Roman" w:eastAsia="Times New Roman" w:hAnsi="Times New Roman" w:cs="Times New Roman"/>
          <w:sz w:val="24"/>
          <w:szCs w:val="24"/>
        </w:rPr>
        <w:t>с третьими лицами</w:t>
      </w:r>
      <w:r w:rsidR="00EB0C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8A3" w:rsidRDefault="008C18A3"/>
    <w:sectPr w:rsidR="008C18A3" w:rsidSect="0079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E33"/>
    <w:multiLevelType w:val="hybridMultilevel"/>
    <w:tmpl w:val="68A02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953"/>
    <w:multiLevelType w:val="hybridMultilevel"/>
    <w:tmpl w:val="F7A0359C"/>
    <w:lvl w:ilvl="0" w:tplc="3184E5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D69"/>
    <w:multiLevelType w:val="hybridMultilevel"/>
    <w:tmpl w:val="706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CE"/>
    <w:rsid w:val="001251CE"/>
    <w:rsid w:val="002A1B06"/>
    <w:rsid w:val="00334F9C"/>
    <w:rsid w:val="007919E0"/>
    <w:rsid w:val="008C18A3"/>
    <w:rsid w:val="00B629B0"/>
    <w:rsid w:val="00DD2782"/>
    <w:rsid w:val="00E85B9C"/>
    <w:rsid w:val="00E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CE"/>
    <w:pPr>
      <w:ind w:left="720"/>
      <w:contextualSpacing/>
    </w:pPr>
  </w:style>
  <w:style w:type="table" w:styleId="a4">
    <w:name w:val="Table Grid"/>
    <w:basedOn w:val="a1"/>
    <w:uiPriority w:val="59"/>
    <w:rsid w:val="0033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2015-09-08T03:15:00Z</cp:lastPrinted>
  <dcterms:created xsi:type="dcterms:W3CDTF">2015-09-04T09:12:00Z</dcterms:created>
  <dcterms:modified xsi:type="dcterms:W3CDTF">2015-09-08T03:16:00Z</dcterms:modified>
</cp:coreProperties>
</file>