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C4" w:rsidRDefault="00FC55C4" w:rsidP="00FC55C4">
      <w:pPr>
        <w:jc w:val="center"/>
        <w:rPr>
          <w:b/>
        </w:rPr>
      </w:pPr>
      <w:r>
        <w:rPr>
          <w:b/>
        </w:rPr>
        <w:t>СОВЕТ ДЕПУТАТОВ</w:t>
      </w:r>
    </w:p>
    <w:p w:rsidR="00FC55C4" w:rsidRDefault="00FC55C4" w:rsidP="00FC55C4">
      <w:pPr>
        <w:jc w:val="center"/>
        <w:rPr>
          <w:b/>
        </w:rPr>
      </w:pPr>
      <w:r>
        <w:rPr>
          <w:b/>
        </w:rPr>
        <w:t>ХУТОРСКОГО СЕЛЬСКОГО ПОСЕЛЕНИЯ</w:t>
      </w:r>
    </w:p>
    <w:p w:rsidR="00FC55C4" w:rsidRDefault="00FC55C4" w:rsidP="00FC55C4">
      <w:pPr>
        <w:jc w:val="center"/>
        <w:rPr>
          <w:b/>
        </w:rPr>
      </w:pPr>
      <w:r>
        <w:rPr>
          <w:b/>
        </w:rPr>
        <w:t>УВЕЛЬСКОГО МУНИЦИПАЛЬНОГО РАЙОНА</w:t>
      </w:r>
    </w:p>
    <w:p w:rsidR="00FC55C4" w:rsidRDefault="00FC55C4" w:rsidP="00FC55C4">
      <w:pPr>
        <w:pBdr>
          <w:bottom w:val="single" w:sz="12" w:space="1" w:color="auto"/>
        </w:pBdr>
        <w:jc w:val="center"/>
        <w:rPr>
          <w:b/>
        </w:rPr>
      </w:pPr>
      <w:r>
        <w:rPr>
          <w:b/>
        </w:rPr>
        <w:t>ЧЕЛЯБИНСКОЙ ОБЛАСТИ</w:t>
      </w:r>
    </w:p>
    <w:p w:rsidR="00FC55C4" w:rsidRDefault="00FC55C4" w:rsidP="00FC55C4">
      <w:pPr>
        <w:jc w:val="center"/>
      </w:pPr>
      <w:r>
        <w:t>457010 Челябинская область, Увельский район, с.Хуторка, ул. Мира, д.4, тел. 65-1-32</w:t>
      </w:r>
    </w:p>
    <w:p w:rsidR="00FC55C4" w:rsidRDefault="00FC55C4" w:rsidP="00FC55C4">
      <w:pPr>
        <w:jc w:val="center"/>
      </w:pPr>
    </w:p>
    <w:p w:rsidR="00FC55C4" w:rsidRDefault="00FC55C4" w:rsidP="00FC55C4"/>
    <w:p w:rsidR="00FC55C4" w:rsidRPr="00924867" w:rsidRDefault="00FC55C4" w:rsidP="00FC55C4">
      <w:pPr>
        <w:pStyle w:val="ConsTitle"/>
        <w:widowControl/>
        <w:ind w:right="0" w:firstLine="540"/>
        <w:jc w:val="center"/>
        <w:rPr>
          <w:rFonts w:ascii="Times New Roman" w:hAnsi="Times New Roman" w:cs="Times New Roman"/>
          <w:sz w:val="24"/>
        </w:rPr>
      </w:pPr>
      <w:r w:rsidRPr="00924867">
        <w:rPr>
          <w:rFonts w:ascii="Times New Roman" w:hAnsi="Times New Roman" w:cs="Times New Roman"/>
          <w:sz w:val="24"/>
        </w:rPr>
        <w:t>РЕШЕНИЕ</w:t>
      </w:r>
    </w:p>
    <w:p w:rsidR="00FC55C4" w:rsidRDefault="00FC55C4" w:rsidP="00FC55C4">
      <w:pPr>
        <w:pStyle w:val="ConsTitle"/>
        <w:widowControl/>
        <w:ind w:right="0" w:firstLine="540"/>
        <w:jc w:val="center"/>
        <w:rPr>
          <w:rFonts w:ascii="Times New Roman" w:hAnsi="Times New Roman"/>
          <w:sz w:val="24"/>
        </w:rPr>
      </w:pPr>
    </w:p>
    <w:p w:rsidR="00FC55C4" w:rsidRDefault="00FC55C4" w:rsidP="00FC55C4">
      <w:pPr>
        <w:pStyle w:val="ConsTitle"/>
        <w:widowControl/>
        <w:ind w:right="0" w:firstLine="540"/>
        <w:rPr>
          <w:rFonts w:ascii="Times New Roman" w:hAnsi="Times New Roman"/>
          <w:sz w:val="24"/>
        </w:rPr>
      </w:pPr>
      <w:r>
        <w:rPr>
          <w:rFonts w:ascii="Times New Roman" w:hAnsi="Times New Roman"/>
          <w:sz w:val="24"/>
        </w:rPr>
        <w:t xml:space="preserve">  __ апреля  2020г.                                                                  № __</w:t>
      </w:r>
    </w:p>
    <w:p w:rsidR="00FC55C4" w:rsidRDefault="00FC55C4" w:rsidP="00FC55C4">
      <w:pPr>
        <w:pStyle w:val="ConsTitle"/>
        <w:widowControl/>
        <w:ind w:right="0" w:firstLine="540"/>
        <w:jc w:val="center"/>
        <w:rPr>
          <w:rFonts w:ascii="Times New Roman" w:hAnsi="Times New Roman"/>
          <w:sz w:val="24"/>
        </w:rPr>
      </w:pPr>
    </w:p>
    <w:p w:rsidR="00FC55C4" w:rsidRDefault="00FC55C4" w:rsidP="00FC55C4">
      <w:pPr>
        <w:pStyle w:val="ConsTitle"/>
        <w:widowControl/>
        <w:ind w:right="0"/>
        <w:rPr>
          <w:rFonts w:ascii="Times New Roman" w:hAnsi="Times New Roman"/>
          <w:sz w:val="24"/>
        </w:rPr>
      </w:pPr>
      <w:r>
        <w:rPr>
          <w:rFonts w:ascii="Times New Roman" w:hAnsi="Times New Roman"/>
          <w:sz w:val="24"/>
        </w:rPr>
        <w:t xml:space="preserve">Об утверждении Положения </w:t>
      </w:r>
    </w:p>
    <w:p w:rsidR="00FC55C4" w:rsidRPr="00DD293C" w:rsidRDefault="00FC55C4" w:rsidP="00FC55C4">
      <w:pPr>
        <w:pStyle w:val="ConsTitle"/>
        <w:widowControl/>
        <w:ind w:right="0"/>
        <w:rPr>
          <w:rFonts w:ascii="Times New Roman" w:hAnsi="Times New Roman"/>
          <w:sz w:val="24"/>
        </w:rPr>
      </w:pPr>
      <w:r>
        <w:rPr>
          <w:rFonts w:ascii="Times New Roman" w:hAnsi="Times New Roman"/>
          <w:sz w:val="24"/>
        </w:rPr>
        <w:t xml:space="preserve">о бюджетном процессе                                                                                                                       в   </w:t>
      </w:r>
      <w:r>
        <w:rPr>
          <w:rFonts w:ascii="Times New Roman" w:hAnsi="Times New Roman" w:cs="Times New Roman"/>
          <w:sz w:val="24"/>
        </w:rPr>
        <w:t>Хуторском сельском поселении</w:t>
      </w:r>
    </w:p>
    <w:p w:rsidR="00FC55C4" w:rsidRDefault="00FC55C4" w:rsidP="00FC55C4">
      <w:pPr>
        <w:pStyle w:val="ConsTitle"/>
        <w:widowControl/>
        <w:ind w:right="0" w:firstLine="540"/>
        <w:rPr>
          <w:rFonts w:ascii="Times New Roman" w:hAnsi="Times New Roman"/>
          <w:sz w:val="24"/>
        </w:rPr>
      </w:pPr>
    </w:p>
    <w:p w:rsidR="00FC55C4" w:rsidRDefault="00FC55C4" w:rsidP="00FC55C4">
      <w:pPr>
        <w:pStyle w:val="ConsNonformat"/>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В соответствии со ст.9 Бюджетного кодекса Российской Федерации, Федеральным законом «Об общих принципах организации местного самоуправления в Российской Федерации» 131-ФЗ от 06.10.2003 и в целях определения правовых основ, содержания и механизма осуществления бюджетного процесса в Хуторском сельском поселении, установление основ формирования доходов, осуществления расходов местного бюджета, муниципальных заимствований и управления муниципальным долгом,                                         Совет депутатов Хуторского сельского поселения </w:t>
      </w:r>
    </w:p>
    <w:p w:rsidR="00FC55C4" w:rsidRDefault="00FC55C4" w:rsidP="00FC55C4">
      <w:pPr>
        <w:pStyle w:val="ConsNormal"/>
        <w:widowControl/>
        <w:ind w:right="0" w:firstLine="540"/>
        <w:jc w:val="both"/>
        <w:rPr>
          <w:rFonts w:ascii="Times New Roman" w:hAnsi="Times New Roman"/>
          <w:sz w:val="24"/>
        </w:rPr>
      </w:pPr>
    </w:p>
    <w:p w:rsidR="00FC55C4" w:rsidRPr="00DD293C" w:rsidRDefault="00FC55C4" w:rsidP="00FC55C4">
      <w:pPr>
        <w:pStyle w:val="ConsNormal"/>
        <w:widowControl/>
        <w:ind w:right="0" w:firstLine="540"/>
        <w:jc w:val="both"/>
        <w:rPr>
          <w:rFonts w:ascii="Times New Roman" w:hAnsi="Times New Roman"/>
          <w:b/>
          <w:sz w:val="24"/>
        </w:rPr>
      </w:pPr>
      <w:r w:rsidRPr="00DD293C">
        <w:rPr>
          <w:rFonts w:ascii="Times New Roman" w:hAnsi="Times New Roman"/>
          <w:b/>
          <w:sz w:val="24"/>
        </w:rPr>
        <w:t>РЕШАЕТ:</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 Утвердить Положение о бюджетном процессе в Хуторском сельском поселении в новой редакции (приложение).</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Признать утратившим силу решение Совета депутатов </w:t>
      </w:r>
      <w:r>
        <w:rPr>
          <w:rFonts w:ascii="Times New Roman" w:hAnsi="Times New Roman" w:cs="Times New Roman"/>
          <w:sz w:val="24"/>
          <w:szCs w:val="24"/>
        </w:rPr>
        <w:t>Хуторского</w:t>
      </w:r>
      <w:r>
        <w:rPr>
          <w:rFonts w:ascii="Times New Roman" w:hAnsi="Times New Roman"/>
          <w:sz w:val="24"/>
        </w:rPr>
        <w:t xml:space="preserve"> сельского поселения от 2</w:t>
      </w:r>
      <w:r w:rsidR="00004D41">
        <w:rPr>
          <w:rFonts w:ascii="Times New Roman" w:hAnsi="Times New Roman"/>
          <w:sz w:val="24"/>
        </w:rPr>
        <w:t>2</w:t>
      </w:r>
      <w:r>
        <w:rPr>
          <w:rFonts w:ascii="Times New Roman" w:hAnsi="Times New Roman"/>
          <w:sz w:val="24"/>
        </w:rPr>
        <w:t>.1</w:t>
      </w:r>
      <w:r w:rsidR="00004D41">
        <w:rPr>
          <w:rFonts w:ascii="Times New Roman" w:hAnsi="Times New Roman"/>
          <w:sz w:val="24"/>
        </w:rPr>
        <w:t>2</w:t>
      </w:r>
      <w:r>
        <w:rPr>
          <w:rFonts w:ascii="Times New Roman" w:hAnsi="Times New Roman"/>
          <w:sz w:val="24"/>
        </w:rPr>
        <w:t>.20</w:t>
      </w:r>
      <w:r w:rsidR="00004D41">
        <w:rPr>
          <w:rFonts w:ascii="Times New Roman" w:hAnsi="Times New Roman"/>
          <w:sz w:val="24"/>
        </w:rPr>
        <w:t>1</w:t>
      </w:r>
      <w:r>
        <w:rPr>
          <w:rFonts w:ascii="Times New Roman" w:hAnsi="Times New Roman"/>
          <w:sz w:val="24"/>
        </w:rPr>
        <w:t>5г. №</w:t>
      </w:r>
      <w:r w:rsidR="00263DD0">
        <w:rPr>
          <w:rFonts w:ascii="Times New Roman" w:hAnsi="Times New Roman"/>
          <w:sz w:val="24"/>
        </w:rPr>
        <w:t xml:space="preserve"> </w:t>
      </w:r>
      <w:r w:rsidR="009D363A">
        <w:rPr>
          <w:rFonts w:ascii="Times New Roman" w:hAnsi="Times New Roman"/>
          <w:sz w:val="24"/>
        </w:rPr>
        <w:t>19</w:t>
      </w:r>
      <w:r>
        <w:rPr>
          <w:rFonts w:ascii="Times New Roman" w:hAnsi="Times New Roman"/>
          <w:sz w:val="24"/>
        </w:rPr>
        <w:t xml:space="preserve"> «Об утверждении Положения о бюджетном процессе в Хуторском сельском поселении».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3. Настоящее решение вступает в силу с момента подписания.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rPr>
          <w:rFonts w:ascii="Times New Roman" w:hAnsi="Times New Roman"/>
          <w:sz w:val="24"/>
        </w:rPr>
      </w:pPr>
    </w:p>
    <w:p w:rsidR="00FC55C4" w:rsidRDefault="00FC55C4" w:rsidP="00FC55C4">
      <w:pPr>
        <w:pStyle w:val="ConsNormal"/>
        <w:widowControl/>
        <w:ind w:right="0" w:firstLine="540"/>
        <w:rPr>
          <w:rFonts w:ascii="Times New Roman" w:hAnsi="Times New Roman"/>
          <w:sz w:val="24"/>
        </w:rPr>
      </w:pPr>
    </w:p>
    <w:p w:rsidR="00FC55C4" w:rsidRDefault="00FC55C4" w:rsidP="00FC55C4">
      <w:pPr>
        <w:pStyle w:val="ConsNormal"/>
        <w:widowControl/>
        <w:ind w:right="0" w:firstLine="540"/>
        <w:rPr>
          <w:rFonts w:ascii="Times New Roman" w:hAnsi="Times New Roman"/>
          <w:sz w:val="24"/>
        </w:rPr>
      </w:pPr>
      <w:r>
        <w:rPr>
          <w:rFonts w:ascii="Times New Roman" w:hAnsi="Times New Roman"/>
          <w:sz w:val="24"/>
        </w:rPr>
        <w:t xml:space="preserve">Председатель Совета депутатов                                         </w:t>
      </w:r>
      <w:bookmarkStart w:id="0" w:name="_GoBack"/>
      <w:bookmarkEnd w:id="0"/>
      <w:r>
        <w:rPr>
          <w:rFonts w:ascii="Times New Roman" w:hAnsi="Times New Roman"/>
          <w:sz w:val="24"/>
        </w:rPr>
        <w:t xml:space="preserve">        Г. Н. Мякишева</w:t>
      </w:r>
    </w:p>
    <w:p w:rsidR="00FC55C4" w:rsidRDefault="00FC55C4" w:rsidP="00FC55C4">
      <w:pPr>
        <w:pStyle w:val="ConsNormal"/>
        <w:widowControl/>
        <w:ind w:right="0" w:firstLine="540"/>
        <w:rPr>
          <w:rFonts w:ascii="Times New Roman" w:hAnsi="Times New Roman"/>
          <w:sz w:val="24"/>
        </w:rPr>
      </w:pPr>
    </w:p>
    <w:p w:rsidR="00FC55C4" w:rsidRDefault="00FC55C4" w:rsidP="00FC55C4">
      <w:pPr>
        <w:pStyle w:val="ConsNormal"/>
        <w:widowControl/>
        <w:ind w:right="0" w:firstLine="540"/>
        <w:rPr>
          <w:rFonts w:ascii="Times New Roman" w:hAnsi="Times New Roman"/>
          <w:sz w:val="24"/>
        </w:rPr>
      </w:pPr>
      <w:r>
        <w:rPr>
          <w:rFonts w:ascii="Times New Roman" w:hAnsi="Times New Roman"/>
          <w:sz w:val="24"/>
        </w:rPr>
        <w:t>Глава Хуторского сельского поселения                                    В. Н. Ким</w:t>
      </w:r>
    </w:p>
    <w:p w:rsidR="00FC55C4" w:rsidRDefault="00FC55C4" w:rsidP="00FC55C4">
      <w:pPr>
        <w:pStyle w:val="ConsNonformat"/>
        <w:widowControl/>
        <w:ind w:right="0" w:firstLine="540"/>
        <w:jc w:val="both"/>
        <w:rPr>
          <w:rFonts w:ascii="Times New Roman" w:hAnsi="Times New Roman"/>
          <w:sz w:val="24"/>
        </w:rPr>
      </w:pPr>
    </w:p>
    <w:p w:rsidR="00FC55C4" w:rsidRDefault="00FC55C4" w:rsidP="00FC55C4">
      <w:pPr>
        <w:jc w:val="right"/>
      </w:pPr>
    </w:p>
    <w:p w:rsidR="00FC55C4" w:rsidRDefault="00FC55C4" w:rsidP="00FC55C4">
      <w:pPr>
        <w:jc w:val="right"/>
      </w:pPr>
    </w:p>
    <w:p w:rsidR="00FC55C4" w:rsidRDefault="00FC55C4" w:rsidP="00FC55C4">
      <w:pPr>
        <w:jc w:val="right"/>
      </w:pPr>
    </w:p>
    <w:p w:rsidR="00FC55C4" w:rsidRDefault="00FC55C4" w:rsidP="00FC55C4">
      <w:pPr>
        <w:jc w:val="right"/>
      </w:pPr>
    </w:p>
    <w:p w:rsidR="00FC55C4" w:rsidRDefault="00FC55C4" w:rsidP="00FC55C4">
      <w:pPr>
        <w:rPr>
          <w:rFonts w:cs="Courier New"/>
          <w:szCs w:val="20"/>
        </w:rPr>
        <w:sectPr w:rsidR="00FC55C4">
          <w:pgSz w:w="11906" w:h="16838"/>
          <w:pgMar w:top="1134" w:right="851" w:bottom="1134" w:left="1701" w:header="720" w:footer="720" w:gutter="0"/>
          <w:cols w:space="720"/>
        </w:sectPr>
      </w:pPr>
    </w:p>
    <w:p w:rsidR="00FC55C4" w:rsidRDefault="00FC55C4" w:rsidP="00FC55C4">
      <w:pPr>
        <w:pStyle w:val="ConsNormal"/>
        <w:widowControl/>
        <w:ind w:right="0" w:firstLine="5040"/>
        <w:jc w:val="right"/>
        <w:rPr>
          <w:rFonts w:ascii="Times New Roman" w:hAnsi="Times New Roman"/>
          <w:sz w:val="24"/>
        </w:rPr>
      </w:pPr>
      <w:r>
        <w:rPr>
          <w:rFonts w:ascii="Times New Roman" w:hAnsi="Times New Roman"/>
          <w:sz w:val="24"/>
        </w:rPr>
        <w:lastRenderedPageBreak/>
        <w:t xml:space="preserve">Утверждено </w:t>
      </w:r>
    </w:p>
    <w:p w:rsidR="00FC55C4" w:rsidRDefault="00FC55C4" w:rsidP="00FC55C4">
      <w:pPr>
        <w:pStyle w:val="ConsNormal"/>
        <w:widowControl/>
        <w:ind w:right="0" w:firstLine="5040"/>
        <w:jc w:val="right"/>
        <w:rPr>
          <w:rFonts w:ascii="Times New Roman" w:hAnsi="Times New Roman"/>
          <w:sz w:val="24"/>
        </w:rPr>
      </w:pPr>
      <w:r>
        <w:rPr>
          <w:rFonts w:ascii="Times New Roman" w:hAnsi="Times New Roman"/>
          <w:sz w:val="24"/>
        </w:rPr>
        <w:t>Решением Совета депутатов</w:t>
      </w:r>
    </w:p>
    <w:p w:rsidR="00FC55C4" w:rsidRDefault="00FC55C4" w:rsidP="00FC55C4">
      <w:pPr>
        <w:pStyle w:val="ConsNormal"/>
        <w:widowControl/>
        <w:ind w:right="0" w:firstLine="5040"/>
        <w:jc w:val="right"/>
        <w:rPr>
          <w:rFonts w:ascii="Times New Roman" w:hAnsi="Times New Roman"/>
          <w:sz w:val="24"/>
        </w:rPr>
      </w:pPr>
      <w:r>
        <w:rPr>
          <w:rFonts w:ascii="Times New Roman" w:hAnsi="Times New Roman"/>
          <w:sz w:val="24"/>
        </w:rPr>
        <w:t>Хуторского сельского поселения</w:t>
      </w:r>
    </w:p>
    <w:p w:rsidR="00FC55C4" w:rsidRDefault="00FC55C4" w:rsidP="00FC55C4">
      <w:pPr>
        <w:pStyle w:val="ConsNormal"/>
        <w:widowControl/>
        <w:ind w:right="0" w:firstLine="5040"/>
        <w:jc w:val="right"/>
        <w:rPr>
          <w:rFonts w:ascii="Times New Roman" w:hAnsi="Times New Roman"/>
          <w:sz w:val="24"/>
        </w:rPr>
      </w:pPr>
      <w:r>
        <w:rPr>
          <w:rFonts w:ascii="Times New Roman" w:hAnsi="Times New Roman"/>
          <w:sz w:val="24"/>
        </w:rPr>
        <w:t xml:space="preserve">от __ апреля 2020г. № __ </w:t>
      </w:r>
    </w:p>
    <w:p w:rsidR="00FC55C4" w:rsidRDefault="00FC55C4" w:rsidP="00FC55C4">
      <w:pPr>
        <w:pStyle w:val="ConsNonformat"/>
        <w:widowControl/>
        <w:ind w:right="0" w:firstLine="540"/>
        <w:jc w:val="both"/>
        <w:rPr>
          <w:rFonts w:ascii="Times New Roman" w:hAnsi="Times New Roman"/>
          <w:sz w:val="24"/>
        </w:rPr>
      </w:pPr>
    </w:p>
    <w:p w:rsidR="00FC55C4" w:rsidRDefault="00FC55C4" w:rsidP="00FC55C4">
      <w:pPr>
        <w:pStyle w:val="ConsTitle"/>
        <w:widowControl/>
        <w:ind w:right="0" w:firstLine="540"/>
        <w:jc w:val="center"/>
        <w:rPr>
          <w:rFonts w:ascii="Times New Roman" w:hAnsi="Times New Roman"/>
          <w:sz w:val="24"/>
        </w:rPr>
      </w:pPr>
      <w:r>
        <w:rPr>
          <w:rFonts w:ascii="Times New Roman" w:hAnsi="Times New Roman"/>
          <w:sz w:val="24"/>
        </w:rPr>
        <w:t xml:space="preserve">Положение о бюджетном процессе </w:t>
      </w:r>
    </w:p>
    <w:p w:rsidR="00FC55C4" w:rsidRDefault="00FC55C4" w:rsidP="00FC55C4">
      <w:pPr>
        <w:pStyle w:val="ConsTitle"/>
        <w:widowControl/>
        <w:ind w:right="0" w:firstLine="540"/>
        <w:jc w:val="center"/>
        <w:rPr>
          <w:rFonts w:ascii="Times New Roman" w:hAnsi="Times New Roman" w:cs="Times New Roman"/>
          <w:sz w:val="24"/>
        </w:rPr>
      </w:pPr>
      <w:r>
        <w:rPr>
          <w:rFonts w:ascii="Times New Roman" w:hAnsi="Times New Roman" w:cs="Times New Roman"/>
          <w:sz w:val="24"/>
        </w:rPr>
        <w:t>в Хуторском сельском поселении</w:t>
      </w:r>
    </w:p>
    <w:p w:rsidR="00FC55C4" w:rsidRDefault="00FC55C4" w:rsidP="00FC55C4">
      <w:pPr>
        <w:pStyle w:val="ConsTitle"/>
        <w:widowControl/>
        <w:ind w:right="0" w:firstLine="540"/>
        <w:jc w:val="center"/>
        <w:rPr>
          <w:rFonts w:ascii="Times New Roman" w:hAnsi="Times New Roman" w:cs="Times New Roman"/>
          <w:sz w:val="24"/>
        </w:rPr>
      </w:pPr>
    </w:p>
    <w:p w:rsidR="00FC55C4" w:rsidRDefault="00FC55C4" w:rsidP="00FC55C4">
      <w:pPr>
        <w:pStyle w:val="ConsTitle"/>
        <w:widowControl/>
        <w:ind w:right="0" w:firstLine="540"/>
        <w:jc w:val="both"/>
        <w:rPr>
          <w:rFonts w:ascii="Times New Roman" w:hAnsi="Times New Roman" w:cs="Times New Roman"/>
          <w:b w:val="0"/>
          <w:sz w:val="24"/>
        </w:rPr>
      </w:pPr>
      <w:r>
        <w:rPr>
          <w:rFonts w:ascii="Times New Roman" w:hAnsi="Times New Roman" w:cs="Times New Roman"/>
          <w:b w:val="0"/>
          <w:sz w:val="24"/>
        </w:rPr>
        <w:t>Настоящее Положение служит целям финансового регулирования и функционирования местного бюджета как составной части бюджетной системы Российской Федерации и определяет в соответствии с Бюджетным кодексом Российской Федерации бюджетный процесс в Хуторском сельском поселении.</w:t>
      </w:r>
    </w:p>
    <w:p w:rsidR="00FC55C4" w:rsidRDefault="00FC55C4" w:rsidP="00FC55C4">
      <w:pPr>
        <w:pStyle w:val="ConsTitle"/>
        <w:widowControl/>
        <w:ind w:right="0" w:firstLine="540"/>
        <w:jc w:val="center"/>
        <w:rPr>
          <w:rFonts w:ascii="Times New Roman" w:hAnsi="Times New Roman"/>
          <w:sz w:val="24"/>
        </w:rPr>
      </w:pPr>
    </w:p>
    <w:p w:rsidR="00FC55C4" w:rsidRDefault="00FC55C4" w:rsidP="00FC55C4">
      <w:pPr>
        <w:pStyle w:val="ConsNormal"/>
        <w:widowControl/>
        <w:ind w:right="0" w:firstLine="540"/>
        <w:jc w:val="center"/>
        <w:rPr>
          <w:rFonts w:ascii="Times New Roman" w:hAnsi="Times New Roman"/>
          <w:sz w:val="24"/>
        </w:rPr>
      </w:pPr>
      <w:r>
        <w:rPr>
          <w:rFonts w:ascii="Times New Roman" w:hAnsi="Times New Roman"/>
          <w:sz w:val="24"/>
        </w:rPr>
        <w:t>Глава 1. БЮДЖЕТНОЕ ЗАКОНОДАТЕЛЬСТВО</w:t>
      </w:r>
    </w:p>
    <w:p w:rsidR="00FC55C4" w:rsidRDefault="00016D56" w:rsidP="00FC55C4">
      <w:pPr>
        <w:pStyle w:val="ConsNormal"/>
        <w:widowControl/>
        <w:ind w:right="0" w:firstLine="540"/>
        <w:jc w:val="center"/>
        <w:rPr>
          <w:rFonts w:ascii="Times New Roman" w:hAnsi="Times New Roman"/>
          <w:sz w:val="24"/>
        </w:rPr>
      </w:pPr>
      <w:r>
        <w:rPr>
          <w:rFonts w:ascii="Times New Roman" w:hAnsi="Times New Roman"/>
          <w:sz w:val="24"/>
        </w:rPr>
        <w:t>ХУТОРСКОГО</w:t>
      </w:r>
      <w:r w:rsidR="00FC55C4">
        <w:rPr>
          <w:rFonts w:ascii="Times New Roman" w:hAnsi="Times New Roman"/>
          <w:sz w:val="24"/>
        </w:rPr>
        <w:t xml:space="preserve"> СЕЛЬСКОГО ПОСЕЛЕНИЯ И БЮДЖЕТНЫЕ ПОЛНОМОЧИЯ </w:t>
      </w:r>
      <w:r>
        <w:rPr>
          <w:rFonts w:ascii="Times New Roman" w:hAnsi="Times New Roman"/>
          <w:sz w:val="24"/>
        </w:rPr>
        <w:t>ХУТОРСКОГО</w:t>
      </w:r>
      <w:r w:rsidR="00FC55C4">
        <w:rPr>
          <w:rFonts w:ascii="Times New Roman" w:hAnsi="Times New Roman"/>
          <w:sz w:val="24"/>
        </w:rPr>
        <w:t xml:space="preserve"> СЕЛЬСКОГО ПОСЕЛЕНИЯ</w:t>
      </w:r>
    </w:p>
    <w:p w:rsidR="00FC55C4" w:rsidRDefault="00FC55C4" w:rsidP="00FC55C4">
      <w:pPr>
        <w:pStyle w:val="ConsNonformat"/>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1. Правоотношения, регулируемые настоящим Положением</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Настоящее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Хуторского сельского поселения и контроля за его исполнением, а также в процессе осуществления муниципальных заимствований и управления муниципальным долгом Хуторского сельского поселения.</w:t>
      </w:r>
    </w:p>
    <w:p w:rsidR="00FC55C4" w:rsidRDefault="00FC55C4" w:rsidP="00FC55C4">
      <w:pPr>
        <w:pStyle w:val="ConsNonformat"/>
        <w:widowControl/>
        <w:ind w:right="0" w:firstLine="540"/>
        <w:jc w:val="both"/>
        <w:rPr>
          <w:rFonts w:ascii="Times New Roman" w:hAnsi="Times New Roman"/>
          <w:sz w:val="24"/>
        </w:rPr>
      </w:pPr>
    </w:p>
    <w:p w:rsidR="00FC55C4" w:rsidRDefault="00FC55C4" w:rsidP="00FC55C4">
      <w:pPr>
        <w:pStyle w:val="ConsNonformat"/>
        <w:widowControl/>
        <w:ind w:right="0" w:firstLine="540"/>
        <w:jc w:val="both"/>
        <w:rPr>
          <w:rFonts w:ascii="Times New Roman" w:hAnsi="Times New Roman"/>
          <w:sz w:val="24"/>
        </w:rPr>
      </w:pPr>
      <w:r>
        <w:rPr>
          <w:rFonts w:ascii="Times New Roman" w:hAnsi="Times New Roman"/>
          <w:sz w:val="24"/>
        </w:rPr>
        <w:t>Статья 2. Нормативные правовые акты, регулирующие бюджетные правоотношения в Хуторском  сельском поселении</w:t>
      </w:r>
    </w:p>
    <w:p w:rsidR="00FC55C4" w:rsidRDefault="00FC55C4" w:rsidP="00FC55C4">
      <w:pPr>
        <w:pStyle w:val="ConsNonformat"/>
        <w:widowControl/>
        <w:ind w:right="0" w:firstLine="540"/>
        <w:jc w:val="both"/>
        <w:rPr>
          <w:rFonts w:ascii="Times New Roman" w:hAnsi="Times New Roman"/>
          <w:sz w:val="24"/>
        </w:rPr>
      </w:pPr>
    </w:p>
    <w:p w:rsidR="00FC55C4" w:rsidRDefault="00FC55C4" w:rsidP="00FC55C4">
      <w:pPr>
        <w:pStyle w:val="ConsNonformat"/>
        <w:widowControl/>
        <w:numPr>
          <w:ilvl w:val="0"/>
          <w:numId w:val="2"/>
        </w:numPr>
        <w:tabs>
          <w:tab w:val="num" w:pos="0"/>
        </w:tabs>
        <w:ind w:left="0" w:right="0" w:firstLine="540"/>
        <w:jc w:val="both"/>
        <w:rPr>
          <w:rFonts w:ascii="Times New Roman" w:hAnsi="Times New Roman"/>
          <w:sz w:val="24"/>
        </w:rPr>
      </w:pPr>
      <w:r>
        <w:rPr>
          <w:rFonts w:ascii="Times New Roman" w:hAnsi="Times New Roman"/>
          <w:sz w:val="24"/>
        </w:rPr>
        <w:t>Бюджетные нормативно-правовые акты Хуторского сельского поселения основываются на Конституции Российской Федерации, Бюджетном кодексе Российской Федерации и принятых в соответствии с ним иных федеральных законах, законах Челябинской области.</w:t>
      </w:r>
    </w:p>
    <w:p w:rsidR="00FC55C4" w:rsidRDefault="00FC55C4" w:rsidP="00FC55C4">
      <w:pPr>
        <w:pStyle w:val="ConsNonformat"/>
        <w:widowControl/>
        <w:numPr>
          <w:ilvl w:val="0"/>
          <w:numId w:val="2"/>
        </w:numPr>
        <w:tabs>
          <w:tab w:val="num" w:pos="0"/>
        </w:tabs>
        <w:ind w:left="0" w:right="0" w:firstLine="540"/>
        <w:jc w:val="both"/>
        <w:rPr>
          <w:rFonts w:ascii="Times New Roman" w:hAnsi="Times New Roman"/>
          <w:sz w:val="24"/>
        </w:rPr>
      </w:pPr>
      <w:r>
        <w:rPr>
          <w:rFonts w:ascii="Times New Roman" w:hAnsi="Times New Roman"/>
          <w:sz w:val="24"/>
        </w:rPr>
        <w:t>Бюджетные нормативные правовые акты Хуторского сельского поселения состоят из настоящего Положения и принятых в соответствии с ним решений о бюджете Хуторского сельского поселения на соответствующий год, а так же иных нормативных правовых актов поселения, регулирующих правоотношения, указанные в статье                          1 настоящего Положения.</w:t>
      </w:r>
    </w:p>
    <w:p w:rsidR="00FC55C4" w:rsidRDefault="00FC55C4" w:rsidP="00FC55C4">
      <w:pPr>
        <w:pStyle w:val="ConsNonformat"/>
        <w:widowControl/>
        <w:ind w:right="0" w:firstLine="540"/>
        <w:jc w:val="both"/>
        <w:rPr>
          <w:rFonts w:ascii="Times New Roman" w:hAnsi="Times New Roman"/>
          <w:sz w:val="24"/>
        </w:rPr>
      </w:pPr>
      <w:r>
        <w:rPr>
          <w:rFonts w:ascii="Times New Roman" w:hAnsi="Times New Roman"/>
          <w:sz w:val="24"/>
        </w:rPr>
        <w:t>Глава Хуторского сельского поселения, Администрация Хуторского сельского поселения, Совет депутатов Хуторского сельского поселения принимают правовые акты, регулирующие правоотношения, указанные в статье 1 настоящего Положения.</w:t>
      </w:r>
    </w:p>
    <w:p w:rsidR="00FC55C4" w:rsidRDefault="00FC55C4" w:rsidP="00FC55C4">
      <w:pPr>
        <w:pStyle w:val="ConsNonformat"/>
        <w:widowControl/>
        <w:numPr>
          <w:ilvl w:val="0"/>
          <w:numId w:val="2"/>
        </w:numPr>
        <w:tabs>
          <w:tab w:val="num" w:pos="540"/>
        </w:tabs>
        <w:ind w:left="0" w:right="0" w:firstLine="540"/>
        <w:jc w:val="both"/>
        <w:rPr>
          <w:rFonts w:ascii="Times New Roman" w:hAnsi="Times New Roman"/>
          <w:sz w:val="24"/>
        </w:rPr>
      </w:pPr>
      <w:r>
        <w:rPr>
          <w:rFonts w:ascii="Times New Roman" w:hAnsi="Times New Roman"/>
          <w:sz w:val="24"/>
        </w:rPr>
        <w:t>Правовые акты, предусмотренные частью 2 настоящей статьи, не могут противоречить Бюджетному кодексу Российской Федерации, иным федеральным законам и настоящему Положению. В случае противоречия между настоящим Положением и правовыми актами, предусмотренными частью 2 настоящей статьи, применяется Бюджетный кодекс Российской Федерации, иные федеральные законы и настоящее Положение.</w:t>
      </w:r>
    </w:p>
    <w:p w:rsidR="00FC55C4" w:rsidRDefault="00FC55C4" w:rsidP="00FC55C4">
      <w:pPr>
        <w:pStyle w:val="ConsNonformat"/>
        <w:widowControl/>
        <w:numPr>
          <w:ilvl w:val="0"/>
          <w:numId w:val="2"/>
        </w:numPr>
        <w:tabs>
          <w:tab w:val="num" w:pos="540"/>
        </w:tabs>
        <w:ind w:left="0" w:right="0" w:firstLine="540"/>
        <w:jc w:val="both"/>
        <w:rPr>
          <w:rFonts w:ascii="Times New Roman" w:hAnsi="Times New Roman"/>
          <w:sz w:val="24"/>
        </w:rPr>
      </w:pPr>
      <w:r>
        <w:rPr>
          <w:rFonts w:ascii="Times New Roman" w:hAnsi="Times New Roman"/>
          <w:sz w:val="24"/>
        </w:rPr>
        <w:t>Понятия и термины, применяемые в настоящем Положении, используются в значениях, определенных Бюджетным кодексом Российской Федерации.</w:t>
      </w:r>
    </w:p>
    <w:p w:rsidR="00FC55C4" w:rsidRDefault="00FC55C4" w:rsidP="00FC55C4">
      <w:pPr>
        <w:pStyle w:val="ConsNonformat"/>
        <w:widowControl/>
        <w:ind w:left="540" w:right="0"/>
        <w:jc w:val="both"/>
        <w:rPr>
          <w:rFonts w:ascii="Times New Roman" w:hAnsi="Times New Roman"/>
          <w:sz w:val="24"/>
        </w:rPr>
      </w:pPr>
    </w:p>
    <w:p w:rsidR="00FC55C4" w:rsidRDefault="00FC55C4" w:rsidP="00FC55C4">
      <w:pPr>
        <w:pStyle w:val="ConsNonformat"/>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3. Бюджетные полномочия Хуторского сельского поселения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numPr>
          <w:ilvl w:val="0"/>
          <w:numId w:val="3"/>
        </w:numPr>
        <w:ind w:right="0"/>
        <w:jc w:val="both"/>
        <w:rPr>
          <w:rFonts w:ascii="Times New Roman" w:hAnsi="Times New Roman"/>
          <w:sz w:val="24"/>
        </w:rPr>
      </w:pPr>
      <w:r>
        <w:rPr>
          <w:rFonts w:ascii="Times New Roman" w:hAnsi="Times New Roman"/>
          <w:sz w:val="24"/>
        </w:rPr>
        <w:lastRenderedPageBreak/>
        <w:t>К бюджетным полномочиям Хуторского сельского поселения относятся:</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C55C4" w:rsidRDefault="00FC55C4" w:rsidP="00FC55C4">
      <w:pPr>
        <w:pStyle w:val="ConsNormal"/>
        <w:widowControl/>
        <w:numPr>
          <w:ilvl w:val="0"/>
          <w:numId w:val="4"/>
        </w:numPr>
        <w:tabs>
          <w:tab w:val="left" w:pos="0"/>
        </w:tabs>
        <w:ind w:left="0" w:right="0" w:firstLine="540"/>
        <w:jc w:val="both"/>
        <w:rPr>
          <w:rFonts w:ascii="Times New Roman" w:hAnsi="Times New Roman"/>
          <w:sz w:val="24"/>
        </w:rPr>
      </w:pPr>
      <w:r>
        <w:rPr>
          <w:rFonts w:ascii="Times New Roman" w:hAnsi="Times New Roman"/>
          <w:sz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 xml:space="preserve">установление и исполнение расходных обязательств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иные бюджетные полномочия, отнесенные к бюджетным полномочиям органов местного самоуправления.</w:t>
      </w:r>
    </w:p>
    <w:p w:rsidR="00FC55C4" w:rsidRDefault="00FC55C4" w:rsidP="00FC55C4">
      <w:pPr>
        <w:pStyle w:val="ConsNormal"/>
        <w:widowControl/>
        <w:numPr>
          <w:ilvl w:val="0"/>
          <w:numId w:val="3"/>
        </w:numPr>
        <w:tabs>
          <w:tab w:val="num" w:pos="0"/>
        </w:tabs>
        <w:ind w:left="0" w:right="0" w:firstLine="540"/>
        <w:jc w:val="both"/>
        <w:rPr>
          <w:rFonts w:ascii="Times New Roman" w:hAnsi="Times New Roman"/>
          <w:sz w:val="24"/>
        </w:rPr>
      </w:pPr>
      <w:r>
        <w:rPr>
          <w:rFonts w:ascii="Times New Roman" w:hAnsi="Times New Roman"/>
          <w:sz w:val="24"/>
        </w:rPr>
        <w:t>К бюджетным полномочиям сельских поселений помимо полномочий, перечисленных в пункте 1 настоящей статьи, относится:</w:t>
      </w:r>
    </w:p>
    <w:p w:rsidR="00FC55C4" w:rsidRDefault="00FC55C4" w:rsidP="00FC55C4">
      <w:pPr>
        <w:pStyle w:val="ConsNormal"/>
        <w:widowControl/>
        <w:tabs>
          <w:tab w:val="left" w:pos="0"/>
        </w:tabs>
        <w:ind w:right="0" w:firstLine="540"/>
        <w:jc w:val="both"/>
        <w:rPr>
          <w:rFonts w:ascii="Times New Roman" w:hAnsi="Times New Roman"/>
          <w:sz w:val="24"/>
        </w:rPr>
      </w:pPr>
      <w:r>
        <w:rPr>
          <w:rFonts w:ascii="Times New Roman" w:hAnsi="Times New Roman"/>
          <w:sz w:val="24"/>
        </w:rPr>
        <w:t>1)</w:t>
      </w:r>
      <w:r>
        <w:rPr>
          <w:rFonts w:ascii="Times New Roman" w:hAnsi="Times New Roman"/>
          <w:sz w:val="24"/>
        </w:rPr>
        <w:tab/>
        <w:t>осуществление бюджетных полномочий по установлению порядка составления, утверждения и исполнения смет доходов и расходов</w:t>
      </w:r>
      <w:r>
        <w:rPr>
          <w:rFonts w:ascii="Times New Roman" w:hAnsi="Times New Roman" w:cs="Times New Roman"/>
          <w:sz w:val="24"/>
          <w:szCs w:val="24"/>
        </w:rPr>
        <w:t>отдельных населенных пунктов, других территорий, не являющихся муниципальными образованиями, входящих в состав территории поселения.</w:t>
      </w:r>
    </w:p>
    <w:p w:rsidR="00FC55C4" w:rsidRDefault="00FC55C4" w:rsidP="00FC55C4">
      <w:pPr>
        <w:pStyle w:val="ConsNormal"/>
        <w:widowControl/>
        <w:ind w:right="0" w:firstLine="540"/>
        <w:jc w:val="both"/>
        <w:rPr>
          <w:rFonts w:ascii="Times New Roman" w:hAnsi="Times New Roman"/>
          <w:sz w:val="24"/>
        </w:rPr>
      </w:pPr>
    </w:p>
    <w:p w:rsidR="00FC55C4" w:rsidRPr="00D833EB" w:rsidRDefault="00FC55C4" w:rsidP="00FC55C4">
      <w:pPr>
        <w:pStyle w:val="ConsNormal"/>
        <w:widowControl/>
        <w:ind w:right="0" w:firstLine="540"/>
        <w:jc w:val="center"/>
        <w:rPr>
          <w:rFonts w:ascii="Times New Roman" w:hAnsi="Times New Roman"/>
          <w:caps/>
          <w:sz w:val="24"/>
          <w:szCs w:val="24"/>
        </w:rPr>
      </w:pPr>
      <w:r>
        <w:rPr>
          <w:rFonts w:ascii="Times New Roman" w:hAnsi="Times New Roman"/>
          <w:sz w:val="24"/>
        </w:rPr>
        <w:t xml:space="preserve">Глава 2. </w:t>
      </w:r>
      <w:r>
        <w:rPr>
          <w:rFonts w:ascii="Times New Roman" w:hAnsi="Times New Roman"/>
          <w:caps/>
          <w:sz w:val="24"/>
          <w:szCs w:val="24"/>
        </w:rPr>
        <w:t xml:space="preserve">Участники бюджетного процесса                                                              в </w:t>
      </w:r>
      <w:r w:rsidR="00004D41">
        <w:rPr>
          <w:rFonts w:ascii="Times New Roman" w:hAnsi="Times New Roman"/>
          <w:caps/>
          <w:sz w:val="24"/>
          <w:szCs w:val="24"/>
        </w:rPr>
        <w:t>ХУТОРСКОМ</w:t>
      </w:r>
      <w:r>
        <w:rPr>
          <w:rFonts w:ascii="Times New Roman" w:hAnsi="Times New Roman"/>
          <w:caps/>
          <w:sz w:val="24"/>
          <w:szCs w:val="24"/>
        </w:rPr>
        <w:t xml:space="preserve"> сельском поселении и их полномочия</w:t>
      </w:r>
    </w:p>
    <w:p w:rsidR="00FC55C4" w:rsidRDefault="00FC55C4" w:rsidP="00FC55C4">
      <w:pPr>
        <w:pStyle w:val="ConsNormal"/>
        <w:widowControl/>
        <w:ind w:right="0" w:firstLine="540"/>
        <w:jc w:val="center"/>
        <w:rPr>
          <w:rFonts w:ascii="Times New Roman" w:hAnsi="Times New Roman"/>
          <w:sz w:val="24"/>
          <w:szCs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4. Участники бюджетного процесса на местном уровне</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w:t>
      </w:r>
      <w:r>
        <w:rPr>
          <w:rFonts w:ascii="Times New Roman" w:hAnsi="Times New Roman"/>
          <w:sz w:val="24"/>
        </w:rPr>
        <w:tab/>
        <w:t xml:space="preserve">Участниками бюджетного процесса в </w:t>
      </w:r>
      <w:r w:rsidR="00004D41">
        <w:rPr>
          <w:rFonts w:ascii="Times New Roman" w:hAnsi="Times New Roman"/>
          <w:sz w:val="24"/>
        </w:rPr>
        <w:t>Хуторском</w:t>
      </w:r>
      <w:r>
        <w:rPr>
          <w:rFonts w:ascii="Times New Roman" w:hAnsi="Times New Roman"/>
          <w:sz w:val="24"/>
        </w:rPr>
        <w:t xml:space="preserve"> сельском поселении являются: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 Совет депутатов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Глава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3) Главный распорядитель бюджетных средств - Администрация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4) Финансовый орган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Финансовое управление администрации Увельского муниципального района;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6) Контрольно-счетная палата Увельского муниципального района;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7) Главные администраторы доходов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8) Главные администраторы источников финансирования дефицита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9) Получатели бюджетных средств;</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w:t>
      </w:r>
      <w:r>
        <w:rPr>
          <w:rFonts w:ascii="Times New Roman" w:hAnsi="Times New Roman"/>
          <w:sz w:val="24"/>
        </w:rPr>
        <w:tab/>
        <w:t>Особенности бюджетных полномочий участников бюджетного процесса на местном уровне, являющихся органами местного самоуправления</w:t>
      </w:r>
      <w:r w:rsidR="00004D41">
        <w:rPr>
          <w:rFonts w:ascii="Times New Roman" w:hAnsi="Times New Roman"/>
          <w:sz w:val="24"/>
        </w:rPr>
        <w:t>,</w:t>
      </w:r>
      <w:r>
        <w:rPr>
          <w:rFonts w:ascii="Times New Roman" w:hAnsi="Times New Roman"/>
          <w:sz w:val="24"/>
        </w:rPr>
        <w:t xml:space="preserve"> устанавливаются Бюджетным кодексом Российской Федерации, принятым в соответствии с ним настоящим Положением, а также в установленных ими случаях нормативными правовыми актами </w:t>
      </w:r>
      <w:r>
        <w:rPr>
          <w:rFonts w:ascii="Times New Roman" w:hAnsi="Times New Roman"/>
          <w:sz w:val="24"/>
        </w:rPr>
        <w:lastRenderedPageBreak/>
        <w:t xml:space="preserve">Администрации </w:t>
      </w:r>
      <w:r w:rsidR="00004D41">
        <w:rPr>
          <w:rFonts w:ascii="Times New Roman" w:hAnsi="Times New Roman"/>
          <w:sz w:val="24"/>
        </w:rPr>
        <w:t>Хуторского</w:t>
      </w:r>
      <w:r>
        <w:rPr>
          <w:rFonts w:ascii="Times New Roman" w:hAnsi="Times New Roman"/>
          <w:sz w:val="24"/>
        </w:rPr>
        <w:t xml:space="preserve"> сельского поселения и Главы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5. Полномочия Совета депутатов </w:t>
      </w:r>
      <w:r w:rsidR="00004D41">
        <w:rPr>
          <w:rFonts w:ascii="Times New Roman" w:hAnsi="Times New Roman"/>
          <w:sz w:val="24"/>
        </w:rPr>
        <w:t>Хуторского</w:t>
      </w:r>
      <w:r>
        <w:rPr>
          <w:rFonts w:ascii="Times New Roman" w:hAnsi="Times New Roman"/>
          <w:sz w:val="24"/>
        </w:rPr>
        <w:t xml:space="preserve"> сельского поселения                    в бюджетном процессе:</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 рассматривает и утверждает бюджет </w:t>
      </w:r>
      <w:r w:rsidR="00004D41">
        <w:rPr>
          <w:rFonts w:ascii="Times New Roman" w:hAnsi="Times New Roman"/>
          <w:sz w:val="24"/>
        </w:rPr>
        <w:t>Хуторского</w:t>
      </w:r>
      <w:r>
        <w:rPr>
          <w:rFonts w:ascii="Times New Roman" w:hAnsi="Times New Roman"/>
          <w:sz w:val="24"/>
        </w:rPr>
        <w:t xml:space="preserve"> сельского поселения и отчет                  о его исполнении;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организует осуществление последующего контроля за исполнением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3. формирует и определяет правовой статус органов, осуществляющих контроль                за исполнением бюджета </w:t>
      </w:r>
      <w:r w:rsidR="00004D41">
        <w:rPr>
          <w:rFonts w:ascii="Times New Roman" w:hAnsi="Times New Roman"/>
          <w:sz w:val="24"/>
        </w:rPr>
        <w:t>Хуторского</w:t>
      </w:r>
      <w:r>
        <w:rPr>
          <w:rFonts w:ascii="Times New Roman" w:hAnsi="Times New Roman"/>
          <w:sz w:val="24"/>
        </w:rPr>
        <w:t xml:space="preserve"> сельского поселения, утверждает порядок формирования  контрольного органа администрации Увельского района;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устанавливает налоговые льготы по местным налогам, основания и порядок их применения;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6. утверждает порядок формирования, размещения, исполнения и контроля за исполнением муниципального заказа;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7. устанавливает состав информации, вносимой в муниципальную долговую книгу;</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8. проводит публичные слушания по проектам решений о бюджете </w:t>
      </w:r>
      <w:r w:rsidR="00004D41">
        <w:rPr>
          <w:rFonts w:ascii="Times New Roman" w:hAnsi="Times New Roman"/>
          <w:sz w:val="24"/>
        </w:rPr>
        <w:t>Хуторского</w:t>
      </w:r>
      <w:r>
        <w:rPr>
          <w:rFonts w:ascii="Times New Roman" w:hAnsi="Times New Roman"/>
          <w:sz w:val="24"/>
        </w:rPr>
        <w:t xml:space="preserve"> сельского поселения на очередной финансовый год и об исполнении местного бюджета            в порядке, установленном нормативным правовым актом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9. осуществляет иные бюджетные полномочия в соответствии с Бюджетным кодексом Российской Федерации и настоящим Положением.</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6. Полномочия Главы </w:t>
      </w:r>
      <w:r w:rsidR="00004D41">
        <w:rPr>
          <w:rFonts w:ascii="Times New Roman" w:hAnsi="Times New Roman"/>
          <w:sz w:val="24"/>
        </w:rPr>
        <w:t>Хуторского</w:t>
      </w:r>
      <w:r>
        <w:rPr>
          <w:rFonts w:ascii="Times New Roman" w:hAnsi="Times New Roman"/>
          <w:sz w:val="24"/>
        </w:rPr>
        <w:t xml:space="preserve"> сельского поселения в бюджетном процессе:</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 утверждает перечни администраторов доходов местного бюджета, администраторов источников финансирования дефицита местного бюджета, распорядителей и получателей средств местного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вносит на рассмотрение Совета депутатов </w:t>
      </w:r>
      <w:r w:rsidR="00004D41">
        <w:rPr>
          <w:rFonts w:ascii="Times New Roman" w:hAnsi="Times New Roman"/>
          <w:sz w:val="24"/>
        </w:rPr>
        <w:t>Хуторского</w:t>
      </w:r>
      <w:r>
        <w:rPr>
          <w:rFonts w:ascii="Times New Roman" w:hAnsi="Times New Roman"/>
          <w:sz w:val="24"/>
        </w:rPr>
        <w:t xml:space="preserve"> сельского поселения проект бюджета </w:t>
      </w:r>
      <w:r w:rsidR="00004D41">
        <w:rPr>
          <w:rFonts w:ascii="Times New Roman" w:hAnsi="Times New Roman"/>
          <w:sz w:val="24"/>
        </w:rPr>
        <w:t>Хуторского</w:t>
      </w:r>
      <w:r>
        <w:rPr>
          <w:rFonts w:ascii="Times New Roman" w:hAnsi="Times New Roman"/>
          <w:sz w:val="24"/>
        </w:rPr>
        <w:t xml:space="preserve"> сельского поселения с необходимыми документами и материалами, а также отчет об исполнении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3. вносит в Совет депутатов </w:t>
      </w:r>
      <w:r w:rsidR="00004D41">
        <w:rPr>
          <w:rFonts w:ascii="Times New Roman" w:hAnsi="Times New Roman"/>
          <w:sz w:val="24"/>
        </w:rPr>
        <w:t>Хуторского</w:t>
      </w:r>
      <w:r>
        <w:rPr>
          <w:rFonts w:ascii="Times New Roman" w:hAnsi="Times New Roman"/>
          <w:sz w:val="24"/>
        </w:rPr>
        <w:t xml:space="preserve"> сельского предложения по установлению, изменению, отмене местных налогов и сборов, введению и отмене налоговых льгот по местным налогам;</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4. утверждает заключения на нормативные правовые акты Совета депутатов </w:t>
      </w:r>
      <w:r w:rsidR="00004D41">
        <w:rPr>
          <w:rFonts w:ascii="Times New Roman" w:hAnsi="Times New Roman"/>
          <w:sz w:val="24"/>
        </w:rPr>
        <w:t>Хуторского</w:t>
      </w:r>
      <w:r>
        <w:rPr>
          <w:rFonts w:ascii="Times New Roman" w:hAnsi="Times New Roman"/>
          <w:sz w:val="24"/>
        </w:rPr>
        <w:t xml:space="preserve"> сельского,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осуществляет иные бюджетные полномочия в соответствии с Бюджетным кодексом Российской Федерации и настоящим Положением.</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0"/>
        <w:jc w:val="both"/>
        <w:rPr>
          <w:rFonts w:ascii="Times New Roman" w:hAnsi="Times New Roman"/>
          <w:sz w:val="24"/>
        </w:rPr>
      </w:pPr>
    </w:p>
    <w:p w:rsidR="00263DD0" w:rsidRDefault="00263DD0" w:rsidP="00263DD0">
      <w:pPr>
        <w:pStyle w:val="ConsNormal"/>
        <w:widowControl/>
        <w:ind w:right="0" w:firstLine="540"/>
        <w:jc w:val="both"/>
        <w:rPr>
          <w:rFonts w:ascii="Times New Roman" w:hAnsi="Times New Roman"/>
          <w:sz w:val="24"/>
        </w:rPr>
      </w:pPr>
      <w:r>
        <w:rPr>
          <w:rFonts w:ascii="Times New Roman" w:hAnsi="Times New Roman"/>
          <w:sz w:val="24"/>
        </w:rPr>
        <w:t>Статья 7. Полномочия Администрации Хуторского сельского поселения в бюджетном процессе:</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 организует составление программы социально-экономического развития </w:t>
      </w:r>
      <w:r w:rsidR="00004D41">
        <w:rPr>
          <w:rFonts w:ascii="Times New Roman" w:hAnsi="Times New Roman"/>
          <w:sz w:val="24"/>
        </w:rPr>
        <w:t>Хуторского</w:t>
      </w:r>
      <w:r>
        <w:rPr>
          <w:rFonts w:ascii="Times New Roman" w:hAnsi="Times New Roman"/>
          <w:sz w:val="24"/>
        </w:rPr>
        <w:t xml:space="preserve"> сельского поселения, среднесрочного финансового плана, проекта бюджета </w:t>
      </w:r>
      <w:r w:rsidR="00004D41">
        <w:rPr>
          <w:rFonts w:ascii="Times New Roman" w:hAnsi="Times New Roman"/>
          <w:sz w:val="24"/>
        </w:rPr>
        <w:t>Хуторского</w:t>
      </w:r>
      <w:r>
        <w:rPr>
          <w:rFonts w:ascii="Times New Roman" w:hAnsi="Times New Roman"/>
          <w:sz w:val="24"/>
        </w:rPr>
        <w:t xml:space="preserve">  сельского поселения на очередной финансовый год;</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утверждает программу социально-экономического развития </w:t>
      </w:r>
      <w:r w:rsidR="00004D41">
        <w:rPr>
          <w:rFonts w:ascii="Times New Roman" w:hAnsi="Times New Roman"/>
          <w:sz w:val="24"/>
        </w:rPr>
        <w:t>Хуторского</w:t>
      </w:r>
      <w:r>
        <w:rPr>
          <w:rFonts w:ascii="Times New Roman" w:hAnsi="Times New Roman"/>
          <w:sz w:val="24"/>
        </w:rPr>
        <w:t xml:space="preserve"> сельского поселения, среднесрочного финансового плана;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3. утверждает порядок предоставления бюджетных кредитов юридическим лицам;</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4. утверждает порядок предоставления муниципальных гарантий;</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5. устанавливает порядок формирования муниципальных заданий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6. утверждает порядок ведения муниципальной долговой книги;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7. утверждает порядок ведения реестра расходных обязательств;</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8. устанавливает порядок использования бюджетных ассигнований резервного фонда Администрации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9.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10.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11. формирует перечень подведомственных ему распорядителей и получателей бюджетных средств, представляет его для утверждения Главе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13. осуществляет планирование соответствующих расходов бюджета, составляет обоснования бюджетных ассигнований в соответствии с принятыми расходными обязательствами;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14. осуществляет планирование бюджетных ассигнований в соответствии с методикой, утвержденной финансовым управлением;</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15. формирует доклад о результатах и основных направлениях деятельности;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исполняет соответствующую часть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17.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18. определяет порядок утверждения бюджетных смет подведомственных получателей бюджетных средств, являющихся казенными учреждениями;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19.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20. организует и осуществляет ведомственный финансовый контроль в сфере своей деятельности;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21. формирует бюджетную отчетность главного распорядителя бюджетных средств;</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22. несет от имени поселения субсид</w:t>
      </w:r>
      <w:r w:rsidR="00004D41">
        <w:rPr>
          <w:rFonts w:ascii="Times New Roman" w:hAnsi="Times New Roman"/>
          <w:sz w:val="24"/>
        </w:rPr>
        <w:t>и</w:t>
      </w:r>
      <w:r>
        <w:rPr>
          <w:rFonts w:ascii="Times New Roman" w:hAnsi="Times New Roman"/>
          <w:sz w:val="24"/>
        </w:rPr>
        <w:t>арную ответственность по денежным обязательствам подведомственных ему получателей бюджетных средств;</w:t>
      </w:r>
    </w:p>
    <w:p w:rsidR="00FC55C4" w:rsidRDefault="00FC55C4" w:rsidP="00FC55C4">
      <w:pPr>
        <w:pStyle w:val="ConsNormal"/>
        <w:widowControl/>
        <w:tabs>
          <w:tab w:val="left" w:pos="720"/>
          <w:tab w:val="left" w:pos="900"/>
          <w:tab w:val="left" w:pos="1620"/>
        </w:tabs>
        <w:ind w:right="0" w:firstLine="540"/>
        <w:jc w:val="both"/>
        <w:rPr>
          <w:rFonts w:ascii="Times New Roman" w:hAnsi="Times New Roman"/>
          <w:sz w:val="24"/>
        </w:rPr>
      </w:pPr>
      <w:r>
        <w:rPr>
          <w:rFonts w:ascii="Times New Roman" w:hAnsi="Times New Roman"/>
          <w:sz w:val="24"/>
        </w:rPr>
        <w:t>23. осуществляет иные бюджетные полномочия в соответствии с Бюджетным кодексом Российской Федерации, настоящим Положением и иными нормативными правовыми актами, регулирующими бюджетные правоотношения.</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8. Бюджетные полномочия финансового органа администрации </w:t>
      </w:r>
      <w:r w:rsidR="00004D41">
        <w:rPr>
          <w:rFonts w:ascii="Times New Roman" w:hAnsi="Times New Roman"/>
          <w:sz w:val="24"/>
        </w:rPr>
        <w:t xml:space="preserve">Хуторского </w:t>
      </w:r>
      <w:r>
        <w:rPr>
          <w:rFonts w:ascii="Times New Roman" w:hAnsi="Times New Roman"/>
          <w:sz w:val="24"/>
        </w:rPr>
        <w:t>сельского поселения: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numPr>
          <w:ilvl w:val="1"/>
          <w:numId w:val="4"/>
        </w:numPr>
        <w:tabs>
          <w:tab w:val="num" w:pos="540"/>
          <w:tab w:val="left" w:pos="720"/>
          <w:tab w:val="left" w:pos="900"/>
          <w:tab w:val="left" w:pos="1080"/>
          <w:tab w:val="left" w:pos="1260"/>
          <w:tab w:val="left" w:pos="1440"/>
          <w:tab w:val="left" w:pos="1620"/>
        </w:tabs>
        <w:ind w:left="0" w:right="0" w:firstLine="540"/>
        <w:jc w:val="both"/>
        <w:rPr>
          <w:rFonts w:ascii="Times New Roman" w:hAnsi="Times New Roman"/>
          <w:sz w:val="24"/>
        </w:rPr>
      </w:pPr>
      <w:r>
        <w:rPr>
          <w:rFonts w:ascii="Times New Roman" w:hAnsi="Times New Roman"/>
          <w:sz w:val="24"/>
        </w:rPr>
        <w:t xml:space="preserve">составляет проекты местного бюджета, среднесрочного финансового плана </w:t>
      </w:r>
      <w:r w:rsidR="00004D41">
        <w:rPr>
          <w:rFonts w:ascii="Times New Roman" w:hAnsi="Times New Roman"/>
          <w:sz w:val="24"/>
        </w:rPr>
        <w:t>Хуторского</w:t>
      </w:r>
      <w:r>
        <w:rPr>
          <w:rFonts w:ascii="Times New Roman" w:hAnsi="Times New Roman"/>
          <w:sz w:val="24"/>
        </w:rPr>
        <w:t xml:space="preserve">  сельского поселения, представляет их Главе </w:t>
      </w:r>
      <w:r w:rsidR="00004D41">
        <w:rPr>
          <w:rFonts w:ascii="Times New Roman" w:hAnsi="Times New Roman"/>
          <w:sz w:val="24"/>
        </w:rPr>
        <w:t>Хуторского</w:t>
      </w:r>
      <w:r>
        <w:rPr>
          <w:rFonts w:ascii="Times New Roman" w:hAnsi="Times New Roman"/>
          <w:sz w:val="24"/>
        </w:rPr>
        <w:t xml:space="preserve"> сельского поселения и в Администрацию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разрабатывает и представляет в Администрацию </w:t>
      </w:r>
      <w:r w:rsidR="00004D41">
        <w:rPr>
          <w:rFonts w:ascii="Times New Roman" w:hAnsi="Times New Roman"/>
          <w:sz w:val="24"/>
        </w:rPr>
        <w:t>Хуторского</w:t>
      </w:r>
      <w:r>
        <w:rPr>
          <w:rFonts w:ascii="Times New Roman" w:hAnsi="Times New Roman"/>
          <w:sz w:val="24"/>
        </w:rPr>
        <w:t xml:space="preserve"> сельского поселения и Главе </w:t>
      </w:r>
      <w:r w:rsidR="00004D41">
        <w:rPr>
          <w:rFonts w:ascii="Times New Roman" w:hAnsi="Times New Roman"/>
          <w:sz w:val="24"/>
        </w:rPr>
        <w:t>Хуторского</w:t>
      </w:r>
      <w:r>
        <w:rPr>
          <w:rFonts w:ascii="Times New Roman" w:hAnsi="Times New Roman"/>
          <w:sz w:val="24"/>
        </w:rPr>
        <w:t xml:space="preserve"> сельского поселения основные направления бюджетной и налоговой политики;</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ведет реестр расходных обязательств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составляет и ведет бюджетную роспись местного бюджета;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получает от финансового управления администрации Увельского муниципального района материалы, необходимые для составления проекта местного бюджета, среднесрочного финансового плана;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организует исполнение местного бюджета;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осуществляет предварительный и текущий контроль за исполнением местного бюджета;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составляет отчет об исполнении местного бюджета;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представляет отчет об исполнении местного бюджета в Администрацию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numPr>
          <w:ilvl w:val="1"/>
          <w:numId w:val="4"/>
        </w:numPr>
        <w:tabs>
          <w:tab w:val="num" w:pos="0"/>
          <w:tab w:val="left" w:pos="720"/>
          <w:tab w:val="left" w:pos="900"/>
        </w:tabs>
        <w:ind w:left="0" w:right="0" w:firstLine="540"/>
        <w:jc w:val="both"/>
        <w:rPr>
          <w:rFonts w:ascii="Times New Roman" w:hAnsi="Times New Roman"/>
          <w:sz w:val="24"/>
        </w:rPr>
      </w:pPr>
      <w:r>
        <w:rPr>
          <w:rFonts w:ascii="Times New Roman" w:hAnsi="Times New Roman"/>
          <w:sz w:val="24"/>
        </w:rPr>
        <w:t>составляет и ведет контроль за исполнением бюджетных обязательств;</w:t>
      </w:r>
    </w:p>
    <w:p w:rsidR="00FC55C4" w:rsidRDefault="00FC55C4" w:rsidP="00FC55C4">
      <w:pPr>
        <w:pStyle w:val="ConsNormal"/>
        <w:widowControl/>
        <w:numPr>
          <w:ilvl w:val="1"/>
          <w:numId w:val="4"/>
        </w:numPr>
        <w:tabs>
          <w:tab w:val="num" w:pos="0"/>
          <w:tab w:val="left" w:pos="720"/>
          <w:tab w:val="left" w:pos="900"/>
        </w:tabs>
        <w:ind w:left="0" w:right="0" w:firstLine="540"/>
        <w:jc w:val="both"/>
        <w:rPr>
          <w:rFonts w:ascii="Times New Roman" w:hAnsi="Times New Roman"/>
          <w:sz w:val="24"/>
        </w:rPr>
      </w:pPr>
      <w:r>
        <w:rPr>
          <w:rFonts w:ascii="Times New Roman" w:hAnsi="Times New Roman"/>
          <w:sz w:val="24"/>
        </w:rPr>
        <w:t xml:space="preserve">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9. Бюджетные полномочия финансового управления администрации Увельского муниципального района:</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открывает и ведет лицевые счета главных распорядителей (распорядителей) бюджетных средств, а также получателей бюджетных средств;</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доводит до главных распорядителей средств районного бюджета бюджетные ассигнования и лимиты бюджетных обязательств;</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направляет представления главным распорядителям бюджетных средств, распорядителям бюджетных средств и получателям бюджетных средств с требованием устранить выявленные нарушения бюджетного законодательства Российской Федерации и осуществляет контроль за их устранением;</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приостанавливает операции по лицевым счетам главных распорядителей бюджетных средств, распорядителей бюджетных средств и получателей бюджетных средств в случаях, предусмотренных бюджетным законодательством Российской Федерации;</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осуществляет санкционирование оплаты денежных обязательств получателей средств районного бюджета, лицевые счета которых открыты в финансовом управлении администрации Увельского муниципального района;</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устанавливает порядок санкционирования оплаты денежных обязательств получателей средств районного бюджета;</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lastRenderedPageBreak/>
        <w:t>взыскивает в бесспорном порядке бюджетные средства в размере бюджетных средств, использованных не по целевому назначению;</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FC55C4" w:rsidRDefault="00FC55C4" w:rsidP="00FC55C4">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формирует перечень и коды составных частей бюджетной классификации в пределах полномочий, определенных законодательством Российской Федерации;</w:t>
      </w:r>
    </w:p>
    <w:p w:rsidR="00FC55C4" w:rsidRDefault="00FC55C4" w:rsidP="00FC55C4">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на основании порядка предоставления средств, предоставление которых в соответствии с решением о бюджете района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средств районного бюджета;</w:t>
      </w:r>
    </w:p>
    <w:p w:rsidR="00FC55C4" w:rsidRDefault="00FC55C4" w:rsidP="00FC55C4">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устанавливает порядок учета бюджетных обязательств;</w:t>
      </w:r>
    </w:p>
    <w:p w:rsidR="00FC55C4" w:rsidRDefault="00FC55C4" w:rsidP="00FC55C4">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района.</w:t>
      </w:r>
    </w:p>
    <w:p w:rsidR="00FC55C4" w:rsidRDefault="00FC55C4" w:rsidP="00FC55C4">
      <w:pPr>
        <w:pStyle w:val="ConsNormal"/>
        <w:widowControl/>
        <w:tabs>
          <w:tab w:val="left" w:pos="720"/>
          <w:tab w:val="left" w:pos="900"/>
          <w:tab w:val="left" w:pos="1620"/>
        </w:tabs>
        <w:ind w:right="0" w:firstLine="0"/>
        <w:jc w:val="both"/>
        <w:rPr>
          <w:rFonts w:ascii="Times New Roman" w:hAnsi="Times New Roman"/>
          <w:sz w:val="24"/>
        </w:rPr>
      </w:pPr>
    </w:p>
    <w:p w:rsidR="00FC55C4" w:rsidRDefault="00FC55C4" w:rsidP="00FC55C4">
      <w:pPr>
        <w:pStyle w:val="ConsNormal"/>
        <w:widowControl/>
        <w:tabs>
          <w:tab w:val="left" w:pos="720"/>
          <w:tab w:val="left" w:pos="900"/>
          <w:tab w:val="left" w:pos="1620"/>
        </w:tabs>
        <w:ind w:right="0" w:firstLine="540"/>
        <w:jc w:val="both"/>
        <w:rPr>
          <w:rFonts w:ascii="Times New Roman" w:hAnsi="Times New Roman"/>
          <w:sz w:val="24"/>
        </w:rPr>
      </w:pPr>
      <w:r>
        <w:rPr>
          <w:rFonts w:ascii="Times New Roman" w:hAnsi="Times New Roman"/>
          <w:sz w:val="24"/>
        </w:rPr>
        <w:t>Статья 10. Бюджетные полномочия Контрольно-счетной палаты Увельского муниципального района:</w:t>
      </w:r>
    </w:p>
    <w:p w:rsidR="00FC55C4" w:rsidRDefault="00FC55C4" w:rsidP="00FC55C4">
      <w:pPr>
        <w:pStyle w:val="ConsNormal"/>
        <w:widowControl/>
        <w:tabs>
          <w:tab w:val="left" w:pos="720"/>
          <w:tab w:val="left" w:pos="900"/>
          <w:tab w:val="left" w:pos="1620"/>
        </w:tabs>
        <w:ind w:right="0" w:firstLine="540"/>
        <w:jc w:val="both"/>
        <w:rPr>
          <w:rFonts w:ascii="Times New Roman" w:hAnsi="Times New Roman"/>
          <w:sz w:val="24"/>
        </w:rPr>
      </w:pPr>
    </w:p>
    <w:p w:rsidR="00FC55C4" w:rsidRDefault="00FC55C4" w:rsidP="00FC55C4">
      <w:pPr>
        <w:pStyle w:val="ConsNormal"/>
        <w:widowControl/>
        <w:tabs>
          <w:tab w:val="left" w:pos="0"/>
          <w:tab w:val="left" w:pos="900"/>
          <w:tab w:val="left" w:pos="1620"/>
        </w:tabs>
        <w:ind w:right="0" w:firstLine="540"/>
        <w:jc w:val="both"/>
        <w:rPr>
          <w:rFonts w:ascii="Times New Roman" w:hAnsi="Times New Roman"/>
          <w:sz w:val="24"/>
        </w:rPr>
      </w:pPr>
      <w:r>
        <w:rPr>
          <w:rFonts w:ascii="Times New Roman" w:hAnsi="Times New Roman"/>
          <w:sz w:val="24"/>
        </w:rPr>
        <w:t>Контрольно-счетная палата Увельского муниципального района вправе проводить проверки местного бюджета - получателя межбюджетных трансфертов из районного бюджета.</w:t>
      </w:r>
    </w:p>
    <w:p w:rsidR="00FC55C4" w:rsidRDefault="00FC55C4" w:rsidP="00FC55C4">
      <w:pPr>
        <w:pStyle w:val="ConsNormal"/>
        <w:widowControl/>
        <w:tabs>
          <w:tab w:val="left" w:pos="0"/>
          <w:tab w:val="left" w:pos="900"/>
          <w:tab w:val="left" w:pos="1620"/>
        </w:tabs>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11. Бюджетные полномочия главного администратора доходов бюджета</w:t>
      </w:r>
      <w:r w:rsidR="00263DD0">
        <w:rPr>
          <w:rFonts w:ascii="Times New Roman" w:hAnsi="Times New Roman"/>
          <w:sz w:val="24"/>
        </w:rPr>
        <w:t xml:space="preserve">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 осуществляет среднесрочное, годовое, квартальное и ежемесячное прогнозирование поступлений в местный бюджет;</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 представляет сведения, необходимые для составления и ведения кассового плана района;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3. представляет сведения, необходимые для составления среднесрочного финансового плана и проекта местного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4. формирует и представляет бюджетную отчетность главного администратора доходов бюджета  </w:t>
      </w:r>
      <w:r w:rsidR="00004D41">
        <w:rPr>
          <w:rFonts w:ascii="Times New Roman" w:hAnsi="Times New Roman" w:cs="Times New Roman"/>
          <w:sz w:val="24"/>
          <w:szCs w:val="24"/>
        </w:rPr>
        <w:t>Хуторского</w:t>
      </w:r>
      <w:r>
        <w:rPr>
          <w:rFonts w:ascii="Times New Roman" w:hAnsi="Times New Roman"/>
          <w:sz w:val="24"/>
        </w:rPr>
        <w:t>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Увельского муниципального района, регулирующими бюджетные правоотношения.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12. Бюджетные полномочия главного администратора источников финансирования дефицита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 осуществляет среднесрочное, годовое и квартальное планирование (прогнозирование) поступлений и выплат по источникам финансирования дефицита бюджета  сельского</w:t>
      </w:r>
      <w:r w:rsidR="00004D41">
        <w:rPr>
          <w:rFonts w:ascii="Times New Roman" w:hAnsi="Times New Roman"/>
          <w:sz w:val="24"/>
        </w:rPr>
        <w:t>Хуторского</w:t>
      </w:r>
      <w:r>
        <w:rPr>
          <w:rFonts w:ascii="Times New Roman" w:hAnsi="Times New Roman"/>
          <w:sz w:val="24"/>
        </w:rPr>
        <w:t xml:space="preserve">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3. организует и осуществляет ведомственный финансовый контроль в сфере своей деятельности;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lastRenderedPageBreak/>
        <w:t xml:space="preserve">4. формирует бюджетную отчетность главного администратора источников финансирования дефицита бюджета </w:t>
      </w:r>
      <w:r w:rsidR="00F715C6">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осуществляет контроль за полнотой и своевременностью поступлений в бюджет источников финансирования дефицита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6. формирует и предоставляет бюджетную отчетность;</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Увельского муниципального района, регулирующими бюджетные правоотношения.</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13. Особенности правового положения казенных учреждений</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1. Казенное учреждение находится в ведении органа местного самоуправления,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РФ.</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2. Финансовое обеспечение деятельности казенного учреждения осуществляется на основании бюджетной сметы.</w:t>
      </w:r>
    </w:p>
    <w:p w:rsidR="00FC55C4" w:rsidRDefault="00FC55C4" w:rsidP="00FC55C4">
      <w:pPr>
        <w:pStyle w:val="ConsPlusNormal"/>
        <w:widowControl/>
        <w:ind w:firstLine="540"/>
        <w:jc w:val="both"/>
        <w:outlineLvl w:val="3"/>
        <w:rPr>
          <w:rFonts w:ascii="Times New Roman" w:hAnsi="Times New Roman" w:cs="Times New Roman"/>
          <w:color w:val="000000"/>
          <w:sz w:val="24"/>
          <w:szCs w:val="24"/>
          <w:u w:val="single"/>
        </w:rPr>
      </w:pPr>
      <w:r>
        <w:rPr>
          <w:rFonts w:ascii="Times New Roman" w:hAnsi="Times New Roman" w:cs="Times New Roman"/>
          <w:color w:val="000000"/>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4. Казенное учреждение осуществляет операции с бюджетными средствами через лицевые счета, открытые ему в соответствии с Порядком, установленным Финансовым управлением администрации Увельского муниципального района.</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Нарушение казенным учреждением требований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 которого находится это казенное учреждение.</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6. 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5" w:history="1">
        <w:r w:rsidRPr="00263DD0">
          <w:rPr>
            <w:rStyle w:val="a4"/>
            <w:rFonts w:ascii="Times New Roman" w:hAnsi="Times New Roman" w:cs="Times New Roman"/>
            <w:color w:val="000000"/>
            <w:sz w:val="24"/>
            <w:szCs w:val="24"/>
            <w:u w:val="none"/>
            <w:lang w:val="ru-RU"/>
          </w:rPr>
          <w:t>законодательством</w:t>
        </w:r>
      </w:hyperlink>
      <w:r>
        <w:rPr>
          <w:rFonts w:ascii="Times New Roman" w:hAnsi="Times New Roman" w:cs="Times New Roman"/>
          <w:color w:val="000000"/>
          <w:sz w:val="24"/>
          <w:szCs w:val="24"/>
        </w:rPr>
        <w:t xml:space="preserve">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F715C6">
        <w:rPr>
          <w:rFonts w:ascii="Times New Roman" w:hAnsi="Times New Roman"/>
          <w:sz w:val="24"/>
        </w:rPr>
        <w:t>Хуторского</w:t>
      </w:r>
      <w:r>
        <w:rPr>
          <w:rFonts w:ascii="Times New Roman" w:hAnsi="Times New Roman" w:cs="Times New Roman"/>
          <w:color w:val="000000"/>
          <w:sz w:val="24"/>
          <w:szCs w:val="24"/>
        </w:rPr>
        <w:t xml:space="preserve"> сельского поселения отвечает соответственно орган местного </w:t>
      </w:r>
      <w:r>
        <w:rPr>
          <w:rFonts w:ascii="Times New Roman" w:hAnsi="Times New Roman" w:cs="Times New Roman"/>
          <w:color w:val="000000"/>
          <w:sz w:val="24"/>
          <w:szCs w:val="24"/>
        </w:rPr>
        <w:lastRenderedPageBreak/>
        <w:t>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8. Казенное учреждение самостоятельно выступает в суде в качестве истца и ответчика.</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 РФ.</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14. Бюджетные полномочия получателя бюджетных средств:</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 составляет и исполняет бюджетную смету;</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3. обеспечивает результативность, целевой характер использования предусмотренных ему бюджетных ассигнований;</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4. вносит соответствующему главному распорядителю бюджетных средств предложения по изменению бюджетной росписи;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ведет бюджетный учет либо передает на основании соглашения данное полномочие иному муниципальному учреждению (централизованной бухгалтерии);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7. исполняет иные полномочия, установленные Бюджетным кодексом Российской Федерации, настоящим положением и принятым в соответствии с ними нормативными правовыми актами Российской Федерации, регулирующими правоотношения.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15. Ответственность участников бюджетного процесса</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Участники бюджетного процесса несут ответственность за нарушение бюджетного законодательства в соответствии с Бюджетным кодексом Российской Федерации, иным законодательством Российской Федерации.</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b/>
          <w:sz w:val="24"/>
        </w:rPr>
      </w:pPr>
    </w:p>
    <w:p w:rsidR="00FC55C4" w:rsidRDefault="00FC55C4" w:rsidP="00FC55C4">
      <w:pPr>
        <w:pStyle w:val="ConsNormal"/>
        <w:widowControl/>
        <w:ind w:right="0" w:firstLine="540"/>
        <w:jc w:val="center"/>
        <w:rPr>
          <w:rFonts w:ascii="Times New Roman" w:hAnsi="Times New Roman"/>
          <w:caps/>
          <w:sz w:val="24"/>
          <w:szCs w:val="24"/>
        </w:rPr>
      </w:pPr>
      <w:r>
        <w:rPr>
          <w:rFonts w:ascii="Times New Roman" w:hAnsi="Times New Roman"/>
          <w:sz w:val="24"/>
        </w:rPr>
        <w:t xml:space="preserve">Глава 3. </w:t>
      </w:r>
      <w:r>
        <w:rPr>
          <w:rFonts w:ascii="Times New Roman" w:hAnsi="Times New Roman"/>
          <w:caps/>
          <w:sz w:val="24"/>
          <w:szCs w:val="24"/>
        </w:rPr>
        <w:t>Составление и рассмотрение проекта решения</w:t>
      </w:r>
    </w:p>
    <w:p w:rsidR="00FC55C4" w:rsidRDefault="00FC55C4" w:rsidP="00FC55C4">
      <w:pPr>
        <w:pStyle w:val="ConsNormal"/>
        <w:widowControl/>
        <w:ind w:right="0" w:firstLine="540"/>
        <w:jc w:val="center"/>
        <w:rPr>
          <w:rFonts w:ascii="Times New Roman" w:hAnsi="Times New Roman"/>
          <w:caps/>
          <w:sz w:val="24"/>
          <w:szCs w:val="24"/>
        </w:rPr>
      </w:pPr>
      <w:r>
        <w:rPr>
          <w:rFonts w:ascii="Times New Roman" w:hAnsi="Times New Roman"/>
          <w:caps/>
          <w:sz w:val="24"/>
          <w:szCs w:val="24"/>
        </w:rPr>
        <w:t xml:space="preserve">о бюджете </w:t>
      </w:r>
      <w:r w:rsidR="00F715C6">
        <w:rPr>
          <w:rFonts w:ascii="Times New Roman" w:hAnsi="Times New Roman"/>
          <w:caps/>
          <w:sz w:val="24"/>
          <w:szCs w:val="24"/>
        </w:rPr>
        <w:t>ХУТОРСКОГО</w:t>
      </w:r>
      <w:r>
        <w:rPr>
          <w:rFonts w:ascii="Times New Roman" w:hAnsi="Times New Roman"/>
          <w:caps/>
          <w:sz w:val="24"/>
          <w:szCs w:val="24"/>
        </w:rPr>
        <w:t xml:space="preserve"> сельского поселения</w:t>
      </w:r>
    </w:p>
    <w:p w:rsidR="00FC55C4" w:rsidRDefault="00FC55C4" w:rsidP="00FC55C4">
      <w:pPr>
        <w:pStyle w:val="ConsNormal"/>
        <w:widowControl/>
        <w:ind w:right="0" w:firstLine="540"/>
        <w:jc w:val="center"/>
        <w:rPr>
          <w:rFonts w:ascii="Times New Roman" w:hAnsi="Times New Roman"/>
          <w:sz w:val="24"/>
        </w:rPr>
      </w:pPr>
      <w:r>
        <w:rPr>
          <w:rFonts w:ascii="Times New Roman" w:hAnsi="Times New Roman"/>
          <w:caps/>
          <w:sz w:val="24"/>
          <w:szCs w:val="24"/>
        </w:rPr>
        <w:t>на очередной финансовый год И ПЛАНОВЫЙ ПЕРИОД</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16. Составление проекта решения о бюджете </w:t>
      </w:r>
      <w:r w:rsidR="00F715C6">
        <w:rPr>
          <w:rFonts w:ascii="Times New Roman" w:hAnsi="Times New Roman"/>
          <w:sz w:val="24"/>
        </w:rPr>
        <w:t>Хуторского</w:t>
      </w:r>
      <w:r>
        <w:rPr>
          <w:rFonts w:ascii="Times New Roman" w:hAnsi="Times New Roman"/>
          <w:sz w:val="24"/>
        </w:rPr>
        <w:t xml:space="preserve"> сельского поселения на очередной финансовый год и плановый период</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Проект бюджета</w:t>
      </w:r>
      <w:r w:rsidR="00263DD0">
        <w:rPr>
          <w:rFonts w:ascii="Times New Roman" w:hAnsi="Times New Roman"/>
          <w:sz w:val="24"/>
        </w:rPr>
        <w:t xml:space="preserve"> </w:t>
      </w:r>
      <w:r w:rsidR="00F715C6">
        <w:rPr>
          <w:rFonts w:ascii="Times New Roman" w:hAnsi="Times New Roman"/>
          <w:sz w:val="24"/>
        </w:rPr>
        <w:t>Хуторского</w:t>
      </w:r>
      <w:r>
        <w:rPr>
          <w:rFonts w:ascii="Times New Roman" w:hAnsi="Times New Roman"/>
          <w:sz w:val="24"/>
        </w:rPr>
        <w:t xml:space="preserve">  сельского поселения составляется на основе прогноза социально-экономического развития </w:t>
      </w:r>
      <w:r w:rsidR="00F715C6">
        <w:rPr>
          <w:rFonts w:ascii="Times New Roman" w:hAnsi="Times New Roman"/>
          <w:sz w:val="24"/>
        </w:rPr>
        <w:t>Хуторского</w:t>
      </w:r>
      <w:r>
        <w:rPr>
          <w:rFonts w:ascii="Times New Roman" w:hAnsi="Times New Roman"/>
          <w:sz w:val="24"/>
        </w:rPr>
        <w:t xml:space="preserve"> сельского поселения в целях финансового обеспечения расходных обязательств поселения.</w:t>
      </w: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Проект местного бюджета составляется в порядке и сроки, установленные Администрацией </w:t>
      </w:r>
      <w:r w:rsidR="00F715C6">
        <w:rPr>
          <w:rFonts w:ascii="Times New Roman" w:hAnsi="Times New Roman"/>
          <w:sz w:val="24"/>
        </w:rPr>
        <w:t>Хуторского</w:t>
      </w:r>
      <w:r>
        <w:rPr>
          <w:rFonts w:ascii="Times New Roman" w:hAnsi="Times New Roman"/>
          <w:sz w:val="24"/>
        </w:rPr>
        <w:t xml:space="preserve"> сельского поселения, в соответствии с положениями Бюджетного кодекса Российской Федерации, настоящего Положения и принимаемых в соответствии с ними иных нормативно-правовых актов.</w:t>
      </w: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lastRenderedPageBreak/>
        <w:t>Проект местного бюджета составляется и утверждается сроком на три года (на очередной финансовый год и плановый период).</w:t>
      </w: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Организация составления проекта решения о бюджете на очередной финансовый год осуществляется финансовым органом </w:t>
      </w:r>
      <w:r w:rsidR="00F715C6">
        <w:rPr>
          <w:rFonts w:ascii="Times New Roman" w:hAnsi="Times New Roman"/>
          <w:sz w:val="24"/>
        </w:rPr>
        <w:t>Хуторского</w:t>
      </w:r>
      <w:r>
        <w:rPr>
          <w:rFonts w:ascii="Times New Roman" w:hAnsi="Times New Roman"/>
          <w:sz w:val="24"/>
        </w:rPr>
        <w:t xml:space="preserve"> сельского поселения и начинается не позднее чем за 5 месяцев до начала очередного финансового года.</w:t>
      </w: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Проект решения о бюджете на очередной финансовый год и плановый период рассматривается Советом депутатов</w:t>
      </w:r>
      <w:r w:rsidR="00263DD0">
        <w:rPr>
          <w:rFonts w:ascii="Times New Roman" w:hAnsi="Times New Roman"/>
          <w:sz w:val="24"/>
        </w:rPr>
        <w:t xml:space="preserve"> </w:t>
      </w:r>
      <w:r w:rsidR="00F715C6">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tabs>
          <w:tab w:val="left" w:pos="720"/>
        </w:tabs>
        <w:ind w:right="0" w:firstLine="0"/>
        <w:jc w:val="both"/>
        <w:rPr>
          <w:rFonts w:ascii="Times New Roman" w:hAnsi="Times New Roman"/>
          <w:sz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17. Планирование бюджетных ассигнований</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утверждаемой Финансовым управлением, в соответствии с положениями Бюджетного </w:t>
      </w:r>
      <w:hyperlink r:id="rId6" w:history="1">
        <w:r w:rsidRPr="00016D56">
          <w:rPr>
            <w:rStyle w:val="a4"/>
            <w:rFonts w:ascii="Times New Roman" w:hAnsi="Times New Roman" w:cs="Times New Roman"/>
            <w:color w:val="000000"/>
            <w:sz w:val="24"/>
            <w:szCs w:val="24"/>
            <w:u w:val="none"/>
            <w:lang w:val="ru-RU"/>
          </w:rPr>
          <w:t>кодекса</w:t>
        </w:r>
      </w:hyperlink>
      <w:r>
        <w:rPr>
          <w:rFonts w:ascii="Times New Roman" w:hAnsi="Times New Roman" w:cs="Times New Roman"/>
          <w:sz w:val="24"/>
          <w:szCs w:val="24"/>
        </w:rPr>
        <w:t xml:space="preserve"> Российской Федерации и настоящего Положения.</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Планирование бюджетных ассигнований казенным учреждениям осуществляется на обеспечение выполнения функций казенных учреждений, в том числе по оказанию муниципальных услуг (выполнения работ) физическим и юридическим лицам.</w:t>
      </w:r>
    </w:p>
    <w:p w:rsidR="00FC55C4" w:rsidRDefault="00FC55C4" w:rsidP="00FC55C4">
      <w:pPr>
        <w:jc w:val="both"/>
      </w:pPr>
    </w:p>
    <w:p w:rsidR="00FC55C4" w:rsidRPr="003A5F47" w:rsidRDefault="00FC55C4" w:rsidP="00FC55C4">
      <w:pPr>
        <w:pStyle w:val="1"/>
        <w:rPr>
          <w:rFonts w:ascii="Times New Roman" w:hAnsi="Times New Roman" w:cs="Times New Roman"/>
          <w:b w:val="0"/>
          <w:sz w:val="24"/>
          <w:szCs w:val="24"/>
        </w:rPr>
      </w:pPr>
      <w:bookmarkStart w:id="1" w:name="_Toc105937814"/>
      <w:bookmarkStart w:id="2" w:name="_Toc105952689"/>
      <w:r w:rsidRPr="003A5F47">
        <w:rPr>
          <w:rFonts w:ascii="Times New Roman" w:hAnsi="Times New Roman" w:cs="Times New Roman"/>
          <w:b w:val="0"/>
          <w:bCs w:val="0"/>
          <w:sz w:val="24"/>
          <w:szCs w:val="24"/>
        </w:rPr>
        <w:t xml:space="preserve">Статья 18. </w:t>
      </w:r>
      <w:bookmarkEnd w:id="1"/>
      <w:bookmarkEnd w:id="2"/>
      <w:r w:rsidRPr="003A5F47">
        <w:rPr>
          <w:rFonts w:ascii="Times New Roman" w:hAnsi="Times New Roman" w:cs="Times New Roman"/>
          <w:b w:val="0"/>
          <w:bCs w:val="0"/>
          <w:sz w:val="24"/>
          <w:szCs w:val="24"/>
        </w:rPr>
        <w:t xml:space="preserve">Муниципальные целевые программы в  </w:t>
      </w:r>
      <w:r w:rsidR="00F715C6">
        <w:rPr>
          <w:rFonts w:ascii="Times New Roman" w:hAnsi="Times New Roman"/>
          <w:b w:val="0"/>
          <w:sz w:val="24"/>
          <w:szCs w:val="24"/>
        </w:rPr>
        <w:t>Хуторском</w:t>
      </w:r>
      <w:r w:rsidRPr="003A5F47">
        <w:rPr>
          <w:rFonts w:ascii="Times New Roman" w:hAnsi="Times New Roman" w:cs="Times New Roman"/>
          <w:b w:val="0"/>
          <w:bCs w:val="0"/>
          <w:sz w:val="24"/>
          <w:szCs w:val="24"/>
        </w:rPr>
        <w:t xml:space="preserve"> сельском поселении</w:t>
      </w:r>
    </w:p>
    <w:p w:rsidR="00FC55C4" w:rsidRPr="003A5F47" w:rsidRDefault="00F715C6" w:rsidP="00FC55C4">
      <w:pPr>
        <w:ind w:firstLine="540"/>
      </w:pPr>
      <w:r>
        <w:t>Хуторское</w:t>
      </w:r>
      <w:r w:rsidR="00FC55C4" w:rsidRPr="003A5F47">
        <w:t xml:space="preserve"> сельское поселение участвует в муниципальных целевых программах Увельского муниципального района  в порядке, утвержденном Администрацией Увельского муниципального района.</w:t>
      </w:r>
    </w:p>
    <w:p w:rsidR="00FC55C4" w:rsidRDefault="00FC55C4" w:rsidP="00FC55C4"/>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sidRPr="007F5044">
        <w:rPr>
          <w:rFonts w:ascii="Times New Roman" w:hAnsi="Times New Roman" w:cs="Times New Roman"/>
          <w:sz w:val="24"/>
          <w:szCs w:val="24"/>
        </w:rPr>
        <w:t>Статья 19.</w:t>
      </w:r>
      <w:r>
        <w:rPr>
          <w:rFonts w:ascii="Times New Roman" w:hAnsi="Times New Roman" w:cs="Times New Roman"/>
          <w:sz w:val="24"/>
          <w:szCs w:val="24"/>
        </w:rPr>
        <w:t xml:space="preserve">Содержание проекта решения о бюджете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проекте решения о бюджете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должны содержаться: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основные характеристики бюджета поселения, к которым относятся общий объем доходов местного бюджета, общий объем расходов, дефицит (профицит) местного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объем остатков средств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на начало очередного финансового года, направляемых в очередном финансовом году на покрытие временных кассовых разрывов;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нормативы отчисления доходов в бюджет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перечень главных администраторов доходов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перечень главных администраторов источников финансирования дефицита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распределение бюджетных ассигнований по разделам, подразделам, целевым статьям и видам расходов </w:t>
      </w:r>
      <w:hyperlink r:id="rId7" w:history="1">
        <w:r w:rsidRPr="00016D56">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sz w:val="24"/>
          <w:szCs w:val="24"/>
        </w:rPr>
        <w:t xml:space="preserve"> расходов бюджета в ведомственной структуре расходов на очередной финансовый год </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общий объем бюджетных ассигнований, направляемых на исполнение публичных нормативных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9) общий объем условно утверждаемых (утвержденных) расходов на первый год планового периода в объеме не менее 2,5 процента общего объема расходов районного </w:t>
      </w:r>
      <w:r>
        <w:rPr>
          <w:rFonts w:ascii="Times New Roman" w:hAnsi="Times New Roman" w:cs="Times New Roman"/>
          <w:sz w:val="24"/>
          <w:szCs w:val="24"/>
        </w:rPr>
        <w:lastRenderedPageBreak/>
        <w:t xml:space="preserve">бюджета, на второй год планового периода в объеме не менее 5 процентов общего объема расходов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10) источники финансирования дефицита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016D56">
        <w:rPr>
          <w:rFonts w:ascii="Times New Roman" w:hAnsi="Times New Roman" w:cs="Times New Roman"/>
          <w:sz w:val="24"/>
          <w:szCs w:val="24"/>
        </w:rPr>
        <w:t>,</w:t>
      </w:r>
      <w:r>
        <w:rPr>
          <w:rFonts w:ascii="Times New Roman" w:hAnsi="Times New Roman" w:cs="Times New Roman"/>
          <w:sz w:val="24"/>
          <w:szCs w:val="24"/>
        </w:rPr>
        <w:t xml:space="preserve"> в том числе верхнего предела долга по муниципальным гарантиям;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12) иные показатели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установленные соответственно Бюджетным кодексом Российской Федерации, Законом Челябинской области, Решением Собрания депутатов Увельского муниципального района, Решением Совета депутатов</w:t>
      </w:r>
      <w:r w:rsidR="00263DD0">
        <w:rPr>
          <w:rFonts w:ascii="Times New Roman" w:hAnsi="Times New Roman" w:cs="Times New Roman"/>
          <w:sz w:val="24"/>
          <w:szCs w:val="24"/>
        </w:rPr>
        <w:t xml:space="preserve">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При утверждении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 плановый период проект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утверждается путем изменения в соответствии с настоящим Положением параметров планового периода утвержденного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и добавления к ним параметров второго года планового периода проекта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Изменение показателей ведомственной структуры расходов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Проектом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 плановый период может быть предусмотрено использование доходов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 о бюджете, сверх соответствующих бюджетных ассигнований и (или) общего объема расходов бюджета.</w:t>
      </w:r>
    </w:p>
    <w:p w:rsidR="00FC55C4" w:rsidRDefault="00FC55C4" w:rsidP="00FC55C4">
      <w:pPr>
        <w:ind w:firstLine="540"/>
      </w:pPr>
    </w:p>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 xml:space="preserve">Статья 20. Внесение в Совет депутатов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Администрация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w:t>
      </w:r>
      <w:r>
        <w:rPr>
          <w:rFonts w:ascii="Times New Roman" w:hAnsi="Times New Roman" w:cs="Times New Roman"/>
          <w:color w:val="000000"/>
          <w:sz w:val="24"/>
          <w:szCs w:val="24"/>
        </w:rPr>
        <w:t>представляет</w:t>
      </w:r>
      <w:r>
        <w:rPr>
          <w:rFonts w:ascii="Times New Roman" w:hAnsi="Times New Roman" w:cs="Times New Roman"/>
          <w:sz w:val="24"/>
          <w:szCs w:val="24"/>
        </w:rPr>
        <w:t xml:space="preserve"> на рассмотрение Совету депутатов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проект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не позднее 15 ноября текущего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Проект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подлежит официальному обнародованию и выносится на публичные слушания.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Для рассмотрения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Совет депутатов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представляются следующие документы и материалы: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основные направления бюджетной и налоговой политики;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прогноз социально-экономического развития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прогноз основных характеристик (общий объем доходов, общий объем расходов, дефицит (профицит) бюджета) бюджета</w:t>
      </w:r>
      <w:r w:rsidR="00263DD0">
        <w:rPr>
          <w:rFonts w:ascii="Times New Roman" w:hAnsi="Times New Roman" w:cs="Times New Roman"/>
          <w:sz w:val="24"/>
          <w:szCs w:val="24"/>
        </w:rPr>
        <w:t xml:space="preserve">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пояснительная записка к проекту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включающая в себя пояснения к расчетам по статьям </w:t>
      </w:r>
      <w:hyperlink r:id="rId8" w:history="1">
        <w:r w:rsidRPr="00016D56">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доходов, по разделам и подразделам </w:t>
      </w:r>
      <w:hyperlink r:id="rId9" w:history="1">
        <w:r w:rsidRPr="00016D56">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расходов районного бюдж</w:t>
      </w:r>
      <w:r>
        <w:rPr>
          <w:rFonts w:ascii="Times New Roman" w:hAnsi="Times New Roman" w:cs="Times New Roman"/>
          <w:sz w:val="24"/>
          <w:szCs w:val="24"/>
        </w:rPr>
        <w:t xml:space="preserve">ета, а также </w:t>
      </w:r>
      <w:r>
        <w:rPr>
          <w:rFonts w:ascii="Times New Roman" w:hAnsi="Times New Roman" w:cs="Times New Roman"/>
          <w:sz w:val="24"/>
          <w:szCs w:val="24"/>
        </w:rPr>
        <w:lastRenderedPageBreak/>
        <w:t xml:space="preserve">источникам финансирования дефицита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проект программы муниципальных внутренних заимствований, предусмотренных на очередной финансовый год и плановый период; </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7) проект программы муниципальных гарантий на очередной финансовый год </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8</w:t>
      </w:r>
      <w:r>
        <w:rPr>
          <w:rFonts w:ascii="Times New Roman" w:hAnsi="Times New Roman" w:cs="Times New Roman"/>
          <w:color w:val="000000"/>
          <w:sz w:val="24"/>
          <w:szCs w:val="24"/>
        </w:rPr>
        <w:t>)</w:t>
      </w:r>
      <w:r>
        <w:rPr>
          <w:rFonts w:ascii="Times New Roman" w:hAnsi="Times New Roman" w:cs="Times New Roman"/>
          <w:sz w:val="24"/>
          <w:szCs w:val="24"/>
        </w:rPr>
        <w:t>проект программы предоставления бюджетных кредитов на очередной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9) реестр расходных обязательств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 перечень целевых программ, предусмотренных к финансированию в очередном финансовом году и плановом периоде;</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11) оценка ожидаемого исполнения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за текущий финансовый год.</w:t>
      </w:r>
    </w:p>
    <w:p w:rsidR="00FC55C4" w:rsidRDefault="00FC55C4" w:rsidP="00FC55C4"/>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 xml:space="preserve">Статья 21. Принятие к рассмотрению Советом депутатов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течение одних суток с момента внесения в Совет депутатов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председатель Совета депутатов направляет его в бюджетную комиссию, для рассмотрения бюджета, для подготовки в течение трех рабочих дней заключения о соответствии представленных документов и материалов требованиям настоящего Положения.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 основании заключения комиссии выносит решение о принятии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к рассмотрению Советом депутатов либо о возвращении его в Администрацию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доработку.</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Доработанный проект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со всеми необходимыми документами и материалами должен быть представлен в Совет депутатов повторно в течение пяти рабочих дней.</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 xml:space="preserve">Статья 22. Рассмотрение в первом чтении проекта решения о бюджете </w:t>
      </w:r>
      <w:r w:rsidR="00016D56">
        <w:rPr>
          <w:rFonts w:ascii="Times New Roman" w:hAnsi="Times New Roman"/>
          <w:sz w:val="24"/>
        </w:rPr>
        <w:t xml:space="preserve">Хуторского </w:t>
      </w:r>
      <w:r>
        <w:rPr>
          <w:rFonts w:ascii="Times New Roman" w:hAnsi="Times New Roman" w:cs="Times New Roman"/>
          <w:sz w:val="24"/>
          <w:szCs w:val="24"/>
        </w:rPr>
        <w:t xml:space="preserve">сельского поселения на очередной финансовый год </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Совет депутатов рассматривает в первом чтении проект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течение 20 дней со дня его внесения Администрацией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При рассмотрении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обсуждаются его концепция и прогноз социально-экономического развития поселения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основные направления бюджетной и налоговой политики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а также основные характеристики бюджета поселения, к которым относятся: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общий объем доходов, расходов и дефицит (профицит)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источники финансирования дефицита бюджета поселения;</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3) общий объем межбюджетных трансфертов, получаемых из других бюджетов бюджетной системы Российской Федерации в очередном финансовом году</w:t>
      </w:r>
      <w:r>
        <w:rPr>
          <w:rFonts w:ascii="Times New Roman" w:hAnsi="Times New Roman" w:cs="Times New Roman"/>
          <w:color w:val="000000"/>
          <w:sz w:val="24"/>
          <w:szCs w:val="24"/>
        </w:rPr>
        <w:t>и плановом периоде;</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4. При рассмотрении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Совет депутатов заслушивает доклад Заместителя Главы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и принимает решение о принятии или отклонении указанного проекта в первом чтении.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В случае принятия Советом депутатов указанного проекта в первом чтении утверждаются основные характеристики бюджета поселения. Совет депутатов не имеет права увеличивать доходы и дефицит бюджета поселения, если на эти изменения отсутствует положительное заключение Главы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23. Отклонение в первом чтении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отклонения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Совет депутатов имеет право:</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передать указанный проект в согласительную комиссию по уточнению основных характеристик бюджета (далее - согласительная комиссия), состоящую из представителей Совета депутатов и представителей органов местного самоуправления для разработки согласованного варианта основных характеристик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соответствии с предложениями и рекомендациями.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вернуть указанный проект в Администрацию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доработку.</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24. Порядок работы согласительной комиссии в случае отклонения в первом чтении проекта решения о бюджете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отклонения в первом чтении проекта решения о бюджете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передачи его в согласительную комиссию в течение 10 дней указанная комиссия разрабатывает вариант основных характеристик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Совета депутатов и органов местного самоуправления поселения (далее - сторона).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3. По окончании работы согласительной комиссии Администрация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в течение 10 дней вносит на рассмотрение Совета депутатов согласованные основные характеристики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Совета депутатов.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Если Совет депутатов не принимает решение по основным характеристикам бюджета по итогам работы согласительной комиссии, проект решения о бюджете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считается повторно отклоненным в первом чтении.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утверждении основных характеристик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первом чтении Совет депутатов по итогам работы согласительной комиссии не имеет права увеличивать доходы и дефицит бюджета поселения, если на эти изменения отсутствует положительное заключение согласительной комиссии.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Статья 25. Возвращение проекта решения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Администрацию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в случае его отклонения в первом чтении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отклонения Советом депутатов в первом чтении проекта решения о бюджете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возвращения его на доработку в Администрацию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Финансовый орган администрации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в течение 15 дней дорабатывает указанный проект с учетом предложений и рекомендаций, изложенных в заключениях комиссии</w:t>
      </w:r>
      <w:r>
        <w:rPr>
          <w:rFonts w:ascii="Times New Roman" w:hAnsi="Times New Roman" w:cs="Times New Roman"/>
          <w:color w:val="000000"/>
          <w:sz w:val="24"/>
          <w:szCs w:val="24"/>
        </w:rPr>
        <w:t>.</w:t>
      </w:r>
      <w:r>
        <w:rPr>
          <w:rFonts w:ascii="Times New Roman" w:hAnsi="Times New Roman" w:cs="Times New Roman"/>
          <w:sz w:val="24"/>
          <w:szCs w:val="24"/>
        </w:rPr>
        <w:t xml:space="preserve"> Доработанный проект вносится Администрацией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повторное рассмотрение Советом депутатов в первом чтении. При повторном внесении указанного проекта, Совет депутатов рассматривает его в первом чтении в течение 7 дней со дня повторного внесения.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26. Рассмотрение во втором чтении проекта решения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его принятии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Совет депутатов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рассматривает проект решения о бюджете во втором чтении не позднее 20 декабря </w:t>
      </w:r>
      <w:r>
        <w:rPr>
          <w:rFonts w:ascii="Times New Roman" w:hAnsi="Times New Roman" w:cs="Times New Roman"/>
          <w:color w:val="000000"/>
          <w:sz w:val="24"/>
          <w:szCs w:val="24"/>
        </w:rPr>
        <w:t xml:space="preserve">текущего финансового года. </w:t>
      </w:r>
      <w:r>
        <w:rPr>
          <w:rFonts w:ascii="Times New Roman" w:hAnsi="Times New Roman" w:cs="Times New Roman"/>
          <w:sz w:val="24"/>
          <w:szCs w:val="24"/>
        </w:rPr>
        <w:t xml:space="preserve">Принятое Советом депутатов решение о бюджете на очередной финансовый год </w:t>
      </w:r>
      <w:r>
        <w:rPr>
          <w:rFonts w:ascii="Times New Roman" w:hAnsi="Times New Roman" w:cs="Times New Roman"/>
          <w:color w:val="000000"/>
          <w:sz w:val="24"/>
          <w:szCs w:val="24"/>
        </w:rPr>
        <w:t>и плановый перио</w:t>
      </w:r>
      <w:r>
        <w:rPr>
          <w:color w:val="000000"/>
        </w:rPr>
        <w:t>д</w:t>
      </w:r>
      <w:r>
        <w:rPr>
          <w:rFonts w:ascii="Times New Roman" w:hAnsi="Times New Roman" w:cs="Times New Roman"/>
          <w:sz w:val="24"/>
          <w:szCs w:val="24"/>
        </w:rPr>
        <w:t xml:space="preserve">направляется в течение двух календарных дней Главе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для подписания и опубликования. Решение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подлежит официальному опубликованию не позднее двух  дней после его подписания </w:t>
      </w:r>
      <w:r>
        <w:rPr>
          <w:rFonts w:ascii="Times New Roman" w:hAnsi="Times New Roman" w:cs="Times New Roman"/>
          <w:color w:val="000000"/>
          <w:sz w:val="24"/>
          <w:szCs w:val="24"/>
        </w:rPr>
        <w:t>Г</w:t>
      </w:r>
      <w:r>
        <w:rPr>
          <w:rFonts w:ascii="Times New Roman" w:hAnsi="Times New Roman" w:cs="Times New Roman"/>
          <w:sz w:val="24"/>
          <w:szCs w:val="24"/>
        </w:rPr>
        <w:t>лавой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Во втором чтении решение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принимается окончательно.</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При рассмотрении Советом депутатов проекта решения о бюджете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во втором чтении утверждаются перечень главных администраторов доходов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перечень главных администраторов источников финансирования дефицита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распределение бюджетных ассигнований по разделам, подразделам, целевым статьям и видам расходов </w:t>
      </w:r>
      <w:hyperlink r:id="rId10" w:history="1">
        <w:r w:rsidRPr="00911A30">
          <w:rPr>
            <w:rStyle w:val="a4"/>
            <w:rFonts w:ascii="Times New Roman" w:hAnsi="Times New Roman" w:cs="Times New Roman"/>
            <w:color w:val="000000"/>
            <w:sz w:val="24"/>
            <w:szCs w:val="24"/>
            <w:lang w:val="ru-RU"/>
          </w:rPr>
          <w:t>классификации</w:t>
        </w:r>
      </w:hyperlink>
      <w:r>
        <w:rPr>
          <w:rFonts w:ascii="Times New Roman" w:hAnsi="Times New Roman" w:cs="Times New Roman"/>
          <w:sz w:val="24"/>
          <w:szCs w:val="24"/>
        </w:rPr>
        <w:t xml:space="preserve"> расходов в составе ведомственной структуры расходов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общий объем бюджетных ассигнований, направляемый на исполнение публичных нормативных обязательств поселения, распределение межбюджетных трансфертов, текстовые статьи проекта решения о бюджете поселения, программа муниципальных внутренних заимствований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программа муниципальных гарантий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программа предоставления бюджетных кредитов на очередной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рассмотрении во втором чтении проекта решения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поправки,  изменяющие основные характеристики бюджета поселения, могут быть внесены только Главой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 случае отклонения Главой поселения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указанное решение передается для преодоления возникших разногласий в согласительную комиссию.</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Согласительная комиссия в течение 2 календарных дней выносит на повторное рассмотрение Совета депутатов согласованное решение о бюджете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Совет депутатов повторно рассматривает решение о бюджете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Статья 27. Временное управление бюджетом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случае если решение о бюджете поселения на очередной финансовый год не вступило в силу с начала текущего финансового года, Финансовое управление Администрации Увельского муниципального района  правомочно ежемесячно доводить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отчетный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Если решение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иплановый периодне вступил в силу через три месяца после начала финансового года, то Финансовое управление организует исполнение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при соблюдении условий, определенных </w:t>
      </w:r>
      <w:hyperlink r:id="rId11" w:history="1">
        <w:r w:rsidRPr="00361D91">
          <w:rPr>
            <w:rStyle w:val="a4"/>
            <w:rFonts w:ascii="Times New Roman" w:hAnsi="Times New Roman" w:cs="Times New Roman"/>
            <w:color w:val="000000"/>
            <w:sz w:val="24"/>
            <w:szCs w:val="24"/>
            <w:u w:val="none"/>
            <w:lang w:val="ru-RU"/>
          </w:rPr>
          <w:t>частью 1</w:t>
        </w:r>
      </w:hyperlink>
      <w:r>
        <w:rPr>
          <w:rFonts w:ascii="Times New Roman" w:hAnsi="Times New Roman" w:cs="Times New Roman"/>
          <w:sz w:val="24"/>
          <w:szCs w:val="24"/>
        </w:rPr>
        <w:t xml:space="preserve"> настоящей статьи.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2" w:history="1">
        <w:r w:rsidRPr="00361D91">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sz w:val="24"/>
          <w:szCs w:val="24"/>
        </w:rP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w:t>
      </w:r>
      <w:r>
        <w:rPr>
          <w:rFonts w:ascii="Times New Roman" w:hAnsi="Times New Roman" w:cs="Times New Roman"/>
          <w:color w:val="000000"/>
          <w:sz w:val="24"/>
          <w:szCs w:val="24"/>
        </w:rPr>
        <w:t xml:space="preserve">в </w:t>
      </w:r>
      <w:hyperlink r:id="rId13" w:history="1">
        <w:r w:rsidRPr="00361D91">
          <w:rPr>
            <w:rStyle w:val="a4"/>
            <w:rFonts w:ascii="Times New Roman" w:hAnsi="Times New Roman" w:cs="Times New Roman"/>
            <w:color w:val="000000"/>
            <w:sz w:val="24"/>
            <w:szCs w:val="24"/>
            <w:u w:val="none"/>
            <w:lang w:val="ru-RU"/>
          </w:rPr>
          <w:t>частях 1</w:t>
        </w:r>
      </w:hyperlink>
      <w:r>
        <w:rPr>
          <w:rFonts w:ascii="Times New Roman" w:hAnsi="Times New Roman" w:cs="Times New Roman"/>
          <w:color w:val="000000"/>
          <w:sz w:val="24"/>
          <w:szCs w:val="24"/>
        </w:rPr>
        <w:t xml:space="preserve"> и </w:t>
      </w:r>
      <w:hyperlink r:id="rId14" w:history="1">
        <w:r w:rsidRPr="00361D91">
          <w:rPr>
            <w:rStyle w:val="a4"/>
            <w:rFonts w:ascii="Times New Roman" w:hAnsi="Times New Roman" w:cs="Times New Roman"/>
            <w:color w:val="000000"/>
            <w:sz w:val="24"/>
            <w:szCs w:val="24"/>
            <w:u w:val="none"/>
            <w:lang w:val="ru-RU"/>
          </w:rPr>
          <w:t>2</w:t>
        </w:r>
      </w:hyperlink>
      <w:r>
        <w:rPr>
          <w:rFonts w:ascii="Times New Roman" w:hAnsi="Times New Roman" w:cs="Times New Roman"/>
          <w:color w:val="000000"/>
          <w:sz w:val="24"/>
          <w:szCs w:val="24"/>
        </w:rPr>
        <w:t xml:space="preserve"> настоящей</w:t>
      </w:r>
      <w:r>
        <w:rPr>
          <w:rFonts w:ascii="Times New Roman" w:hAnsi="Times New Roman" w:cs="Times New Roman"/>
          <w:sz w:val="24"/>
          <w:szCs w:val="24"/>
        </w:rPr>
        <w:t xml:space="preserve"> статьи ограничения не распространяются на расходы, связанные с выполнением публичных нормативных обязательств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обслуживанием и погашением муниципального долга.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Если решение о бюджете вступает в силу после начала текущего финансового года и исполнение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Администрация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 на рассмотрение и утверждение Совет депутатов проект решения о внесении изменений врешение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уточняющий показатели бюджета поселения с учетом результатов исполнения бюджета поселения за период временного управления бюджетом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Указанный проект решения рассматривается и утверждается Советом депутатов в срок, не превышающий 15 дней со дня его представления в Совет депутатов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28. Внесение изменений в 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Проекты решений о внесении изменений в 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рассматриваются Советом депутатов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представлению Главы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Глава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вносит на рассмотрение в Совет депутатов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проект решения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 внесении изменений в решение поселения о бюджете</w:t>
      </w:r>
      <w:r w:rsidR="00263DD0">
        <w:rPr>
          <w:rFonts w:ascii="Times New Roman" w:hAnsi="Times New Roman" w:cs="Times New Roman"/>
          <w:sz w:val="24"/>
          <w:szCs w:val="24"/>
        </w:rPr>
        <w:t xml:space="preserve">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представляет следующие документы и материалы: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1) сведения об исполнении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 истекший период текущего финансового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пояснительную записку с обоснованием предлагаемых изменений в 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на текущий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 случае внесения на рассмотрение Совета депутатов проекта решения о внесении изменений в 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 связи с поступлением в бюджет дополнительных доходов дополнительно к документам и материалам, указанным в пункте </w:t>
      </w:r>
      <w:hyperlink r:id="rId15" w:history="1">
        <w:r w:rsidRPr="00911A30">
          <w:rPr>
            <w:rStyle w:val="a4"/>
            <w:rFonts w:ascii="Times New Roman" w:hAnsi="Times New Roman" w:cs="Times New Roman"/>
            <w:color w:val="000000"/>
            <w:sz w:val="24"/>
            <w:szCs w:val="24"/>
            <w:lang w:val="ru-RU"/>
          </w:rPr>
          <w:t>2</w:t>
        </w:r>
      </w:hyperlink>
      <w:r>
        <w:rPr>
          <w:rFonts w:ascii="Times New Roman" w:hAnsi="Times New Roman" w:cs="Times New Roman"/>
          <w:sz w:val="24"/>
          <w:szCs w:val="24"/>
        </w:rPr>
        <w:t xml:space="preserve"> настоящей статьи, представляются ожидаемые итоги социально-экономического развития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 текущий финансовый год и оценка ожидаемого исполнения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 текущий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Normal"/>
        <w:widowControl/>
        <w:ind w:right="0" w:firstLine="540"/>
        <w:jc w:val="both"/>
        <w:rPr>
          <w:rFonts w:ascii="Times New Roman" w:hAnsi="Times New Roman" w:cs="Times New Roman"/>
          <w:sz w:val="24"/>
        </w:rPr>
      </w:pPr>
      <w:r>
        <w:rPr>
          <w:rFonts w:ascii="Times New Roman" w:hAnsi="Times New Roman"/>
          <w:sz w:val="24"/>
        </w:rPr>
        <w:t xml:space="preserve">Глава 4. ИСПОЛНЕНИЕ БЮДЖЕТА </w:t>
      </w:r>
      <w:r w:rsidR="00361D9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b/>
          <w:sz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29. Основы исполнения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Исполнение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обеспечивается Администрацией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Организация исполнения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возлагается на Финансовый орган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Исполнение бюджета</w:t>
      </w:r>
      <w:r w:rsidR="0013062F">
        <w:rPr>
          <w:rFonts w:ascii="Times New Roman" w:hAnsi="Times New Roman" w:cs="Times New Roman"/>
          <w:sz w:val="24"/>
          <w:szCs w:val="24"/>
        </w:rPr>
        <w:t xml:space="preserve">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организуется на основе сводной бюджетной росписи и кассового плана.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Бюджет</w:t>
      </w:r>
      <w:r w:rsidR="0013062F">
        <w:rPr>
          <w:rFonts w:ascii="Times New Roman" w:hAnsi="Times New Roman" w:cs="Times New Roman"/>
          <w:sz w:val="24"/>
          <w:szCs w:val="24"/>
        </w:rPr>
        <w:t xml:space="preserve">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исполняется на основе единства кассы и подведомственности расходов.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Учет операций по исполнению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осуществляется на лицевых счетах, открываемых в порядке, установленном бюджетным законодательством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Исполнение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осуществляется на основе отражения всех операций и средств бюджета</w:t>
      </w:r>
      <w:r w:rsidR="0013062F">
        <w:rPr>
          <w:rFonts w:ascii="Times New Roman" w:hAnsi="Times New Roman" w:cs="Times New Roman"/>
          <w:sz w:val="24"/>
          <w:szCs w:val="24"/>
        </w:rPr>
        <w:t xml:space="preserve">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 системе балансовых счетов Финансового управления Администрации Увельского муниципального района. В процессе исполнения бюджета</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запрещается осуществлять операции минуя систему балансовых счетов Финансового управления Администрации Увельского муниципального района.</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30. Бюджетная роспись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бюджетной росписи администрации</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включая внесение изменений в них, устанавливается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Бюджетная роспись Администрации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составляется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 – администрацией</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Показатели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w:t>
      </w:r>
      <w:hyperlink r:id="rId16" w:history="1">
        <w:r w:rsidRPr="00394A84">
          <w:rPr>
            <w:rStyle w:val="a4"/>
            <w:rFonts w:ascii="Times New Roman" w:hAnsi="Times New Roman" w:cs="Times New Roman"/>
            <w:color w:val="000000"/>
            <w:sz w:val="24"/>
            <w:szCs w:val="24"/>
            <w:u w:val="none"/>
            <w:lang w:val="ru-RU"/>
          </w:rPr>
          <w:t>статьей 27</w:t>
        </w:r>
      </w:hyperlink>
      <w:r>
        <w:rPr>
          <w:rFonts w:ascii="Times New Roman" w:hAnsi="Times New Roman" w:cs="Times New Roman"/>
          <w:sz w:val="24"/>
          <w:szCs w:val="24"/>
        </w:rPr>
        <w:t xml:space="preserve"> настоящего Положения.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Порядок составления и ведения бюджетной росписи может устанавливать право или обязанность главного распорядителя бюджетных средств осуществлять детализацию </w:t>
      </w:r>
      <w:r>
        <w:rPr>
          <w:rFonts w:ascii="Times New Roman" w:hAnsi="Times New Roman" w:cs="Times New Roman"/>
          <w:sz w:val="24"/>
          <w:szCs w:val="24"/>
        </w:rPr>
        <w:lastRenderedPageBreak/>
        <w:t>утверждаемых бюджетной росписью лимитов бюджетных обязательств по подгруппам (подгруппам и элементам) видов расходов.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31. Кассовый план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Под кассовым планом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понимается прогноз кассовых поступлений в бюджет</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кассовых выплат из бюджета в текущем финансовом году.</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2.Составление и ведение кассового плана</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осуществляется </w:t>
      </w:r>
      <w:r w:rsidR="0013062F">
        <w:rPr>
          <w:rFonts w:ascii="Times New Roman" w:hAnsi="Times New Roman" w:cs="Times New Roman"/>
          <w:sz w:val="24"/>
          <w:szCs w:val="24"/>
        </w:rPr>
        <w:t xml:space="preserve"> </w:t>
      </w:r>
      <w:r>
        <w:rPr>
          <w:rFonts w:ascii="Times New Roman" w:hAnsi="Times New Roman" w:cs="Times New Roman"/>
          <w:sz w:val="24"/>
          <w:szCs w:val="24"/>
        </w:rPr>
        <w:t xml:space="preserve">Финансовым органом администрации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32. Исполнение бюджета</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поселенияпо доходам</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поселенияпо доходам предусматривает:</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7" w:history="1">
        <w:r w:rsidRPr="00911A30">
          <w:rPr>
            <w:rStyle w:val="a4"/>
            <w:rFonts w:ascii="Times New Roman" w:hAnsi="Times New Roman" w:cs="Times New Roman"/>
            <w:color w:val="000000"/>
            <w:sz w:val="24"/>
            <w:szCs w:val="24"/>
            <w:lang w:val="ru-RU"/>
          </w:rPr>
          <w:t>кодексом</w:t>
        </w:r>
      </w:hyperlink>
      <w:r>
        <w:rPr>
          <w:rFonts w:ascii="Times New Roman" w:hAnsi="Times New Roman" w:cs="Times New Roman"/>
          <w:color w:val="000000"/>
          <w:sz w:val="24"/>
          <w:szCs w:val="24"/>
        </w:rPr>
        <w:t xml:space="preserve"> Российской Федерации, решением о бюджете и иными нормативно-правовыми актами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sz w:val="24"/>
          <w:szCs w:val="24"/>
        </w:rPr>
        <w:t xml:space="preserve">, принятыми в соответствии с положениями Бюджетного </w:t>
      </w:r>
      <w:hyperlink r:id="rId18" w:history="1">
        <w:r w:rsidRPr="00911A30">
          <w:rPr>
            <w:rStyle w:val="a4"/>
            <w:rFonts w:ascii="Times New Roman" w:hAnsi="Times New Roman" w:cs="Times New Roman"/>
            <w:color w:val="000000"/>
            <w:sz w:val="24"/>
            <w:szCs w:val="24"/>
            <w:lang w:val="ru-RU"/>
          </w:rPr>
          <w:t>кодекса</w:t>
        </w:r>
      </w:hyperlink>
      <w:r>
        <w:rPr>
          <w:rFonts w:ascii="Times New Roman" w:hAnsi="Times New Roman" w:cs="Times New Roman"/>
          <w:color w:val="000000"/>
          <w:sz w:val="24"/>
          <w:szCs w:val="24"/>
        </w:rPr>
        <w:t xml:space="preserve"> Россий</w:t>
      </w:r>
      <w:r>
        <w:rPr>
          <w:rFonts w:ascii="Times New Roman" w:hAnsi="Times New Roman" w:cs="Times New Roman"/>
          <w:sz w:val="24"/>
          <w:szCs w:val="24"/>
        </w:rPr>
        <w:t xml:space="preserve">ской Федерации, со счетов органов Федерального казначейства и иных поступлений в бюджет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уточнение главным администратором (администратором) доходов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sidR="0013062F">
        <w:rPr>
          <w:rFonts w:ascii="Times New Roman" w:hAnsi="Times New Roman" w:cs="Times New Roman"/>
          <w:sz w:val="24"/>
          <w:szCs w:val="24"/>
        </w:rPr>
        <w:t xml:space="preserve"> </w:t>
      </w:r>
      <w:r>
        <w:rPr>
          <w:rFonts w:ascii="Times New Roman" w:hAnsi="Times New Roman" w:cs="Times New Roman"/>
          <w:sz w:val="24"/>
          <w:szCs w:val="24"/>
        </w:rPr>
        <w:t xml:space="preserve">платежей в бюджет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a6"/>
        <w:autoSpaceDE w:val="0"/>
        <w:autoSpaceDN w:val="0"/>
        <w:adjustRightInd w:val="0"/>
        <w:ind w:firstLine="540"/>
        <w:jc w:val="both"/>
        <w:rPr>
          <w:sz w:val="24"/>
          <w:lang w:val="ru-RU" w:eastAsia="ru-RU"/>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33. 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расходам</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расходам осуществляется в порядке, установленном Администрацией</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Исполнение бюджета по расходам предусматривает:</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принятие бюджетных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подтверждение денежных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санкционирование оплаты денежных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подтверждение исполнения денежных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Получатель бюджетных средств подтверждает обязанность оплатить за счет средств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денежные обязательства в соответствии с платежными и иными документами, необходимыми для санкционирования их оплаты.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Pr>
          <w:rFonts w:ascii="Times New Roman" w:hAnsi="Times New Roman" w:cs="Times New Roman"/>
          <w:sz w:val="24"/>
          <w:szCs w:val="24"/>
        </w:rPr>
        <w:lastRenderedPageBreak/>
        <w:t xml:space="preserve">установленным Финансовым управлением Администрации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34. 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источникам финансирования дефицита бюджета</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источникам финансирования дефицита бюджета осуществляется главными администраторами  источников финансирования дефицита бюджета в соответствии с бюджетной росписью в порядке, установленном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Санкционирование оплаты денежных обязательств по погашению источников финансирования дефицита бюджета осуществляется в порядке, установленном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35. Лицевые счета для учета операций по исполнению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Учет операций по исполнению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или Финансовом управлении.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Лицевые счета, открываемые в Финансовом управлении, открываются и ведутся в порядке, установленном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36. Бюджетная смета</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Бюджетная смета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 xml:space="preserve">учреждения составляется, утверждается и ведется в порядке, определенном главным распорядителем бюджетных средств, в ведении которого находится </w:t>
      </w:r>
      <w:r>
        <w:rPr>
          <w:rFonts w:ascii="Times New Roman" w:hAnsi="Times New Roman" w:cs="Times New Roman"/>
          <w:color w:val="000000"/>
          <w:sz w:val="24"/>
          <w:szCs w:val="24"/>
        </w:rPr>
        <w:t>казенное</w:t>
      </w:r>
      <w:r>
        <w:rPr>
          <w:rFonts w:ascii="Times New Roman" w:hAnsi="Times New Roman" w:cs="Times New Roman"/>
          <w:sz w:val="24"/>
          <w:szCs w:val="24"/>
        </w:rPr>
        <w:t xml:space="preserve"> учреждение, в соответствии с общими требованиями, установленными законодательством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Бюджетная смета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Утвержденные показатели бюджетной сметы </w:t>
      </w:r>
      <w:r>
        <w:rPr>
          <w:rFonts w:ascii="Times New Roman" w:hAnsi="Times New Roman" w:cs="Times New Roman"/>
          <w:color w:val="000000"/>
          <w:sz w:val="24"/>
          <w:szCs w:val="24"/>
        </w:rPr>
        <w:t>казенного</w:t>
      </w:r>
      <w:r>
        <w:rPr>
          <w:rFonts w:ascii="Times New Roman" w:hAnsi="Times New Roman" w:cs="Times New Roman"/>
          <w:sz w:val="24"/>
          <w:szCs w:val="24"/>
        </w:rPr>
        <w:t xml:space="preserve"> учреждения должны соответствовать бюджетным ассигнованиям, утвержденным в бюджетной росписи на очередной финансовый год и плановый период,  и доведенным до него лимитам бюджетных обязательств на принятие и (или) исполнение бюджетных обязательств по обеспечению выполнения функций  </w:t>
      </w:r>
      <w:r>
        <w:rPr>
          <w:rFonts w:ascii="Times New Roman" w:hAnsi="Times New Roman" w:cs="Times New Roman"/>
          <w:color w:val="000000"/>
          <w:sz w:val="24"/>
          <w:szCs w:val="24"/>
        </w:rPr>
        <w:t>казенного</w:t>
      </w:r>
      <w:r>
        <w:rPr>
          <w:rFonts w:ascii="Times New Roman" w:hAnsi="Times New Roman" w:cs="Times New Roman"/>
          <w:sz w:val="24"/>
          <w:szCs w:val="24"/>
        </w:rPr>
        <w:t>учреждения.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В бюджетной смете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 xml:space="preserve">учреждения дополнительно </w:t>
      </w:r>
      <w:r>
        <w:rPr>
          <w:rFonts w:ascii="Times New Roman" w:hAnsi="Times New Roman" w:cs="Times New Roman"/>
          <w:color w:val="000000"/>
          <w:sz w:val="24"/>
          <w:szCs w:val="24"/>
        </w:rPr>
        <w:t>должны</w:t>
      </w:r>
      <w:r>
        <w:rPr>
          <w:rFonts w:ascii="Times New Roman" w:hAnsi="Times New Roman" w:cs="Times New Roman"/>
          <w:sz w:val="24"/>
          <w:szCs w:val="24"/>
        </w:rPr>
        <w:t xml:space="preserve">утверждаться иные показатели, предусмотренные порядком составления и ведения бюджетной сметы </w:t>
      </w:r>
      <w:r>
        <w:rPr>
          <w:rFonts w:ascii="Times New Roman" w:hAnsi="Times New Roman" w:cs="Times New Roman"/>
          <w:color w:val="000000"/>
          <w:sz w:val="24"/>
          <w:szCs w:val="24"/>
        </w:rPr>
        <w:t>казенного</w:t>
      </w:r>
      <w:r>
        <w:rPr>
          <w:rFonts w:ascii="Times New Roman" w:hAnsi="Times New Roman" w:cs="Times New Roman"/>
          <w:sz w:val="24"/>
          <w:szCs w:val="24"/>
        </w:rPr>
        <w:t>учреждения.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 вправе направлять в Финансовое управление предложения по детализации показателей сметы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37. Предельные объемы финансирования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случаях и порядке, установленных Финансовым управлением, при организации исполнения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расходам может предусматриваться утверждение и доведение до главного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и получателей бюджетных средств.</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38. Использование доходов, фактически полученных при исполнении бюджета</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сверх утвержденных решением о бюджете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Доходы, фактически полученные при исполнении бюджета</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сверх утвержденного решением о бюджете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общего объема доходов, могут направляться без внесения изменений в решение о бюджете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19" w:history="1">
        <w:r w:rsidRPr="00394A84">
          <w:rPr>
            <w:rStyle w:val="a4"/>
            <w:rFonts w:ascii="Times New Roman" w:hAnsi="Times New Roman" w:cs="Times New Roman"/>
            <w:color w:val="000000"/>
            <w:sz w:val="24"/>
            <w:szCs w:val="24"/>
            <w:u w:val="none"/>
            <w:lang w:val="ru-RU"/>
          </w:rPr>
          <w:t xml:space="preserve"> статьей 30</w:t>
        </w:r>
      </w:hyperlink>
      <w:r w:rsidR="0013062F">
        <w:t xml:space="preserve"> </w:t>
      </w:r>
      <w:r>
        <w:rPr>
          <w:rFonts w:ascii="Times New Roman" w:hAnsi="Times New Roman" w:cs="Times New Roman"/>
          <w:sz w:val="24"/>
          <w:szCs w:val="24"/>
        </w:rPr>
        <w:t>настоящего Положения.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Субсидии, субвенции, иные межбюджетные трансферты, имеющие целевое назначение, в том числе их остатков, не использованные на начало текущего финансового года, фактически полученные при исполнении бюджета сверх утвержденных решением о бюджете на текущий финансовый год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бюджетную роспись без внесения изменений в решение о бюджете на текущий финансовый год 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39. Иммунитет бюджета</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1. Иммунитет бюджета</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20" w:history="1">
        <w:r w:rsidRPr="00394A84">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color w:val="000000"/>
          <w:sz w:val="24"/>
          <w:szCs w:val="24"/>
        </w:rPr>
        <w:t xml:space="preserve">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lastRenderedPageBreak/>
        <w:t>2. Обращение взыскания на средства бюджета</w:t>
      </w:r>
      <w:r w:rsidR="00394A84">
        <w:rPr>
          <w:rFonts w:ascii="Times New Roman" w:hAnsi="Times New Roman" w:cs="Times New Roman"/>
          <w:sz w:val="24"/>
          <w:szCs w:val="24"/>
        </w:rPr>
        <w:t>Хуторского</w:t>
      </w:r>
      <w:r>
        <w:rPr>
          <w:rFonts w:ascii="Times New Roman" w:hAnsi="Times New Roman" w:cs="Times New Roman"/>
          <w:sz w:val="24"/>
          <w:szCs w:val="24"/>
        </w:rPr>
        <w:t>сельского поселения</w:t>
      </w:r>
      <w:r>
        <w:rPr>
          <w:rFonts w:ascii="Times New Roman" w:hAnsi="Times New Roman" w:cs="Times New Roman"/>
          <w:color w:val="000000"/>
          <w:sz w:val="24"/>
          <w:szCs w:val="24"/>
        </w:rPr>
        <w:t xml:space="preserve">на основании судебных актов производится в порядке, установленном Бюджетным </w:t>
      </w:r>
      <w:hyperlink r:id="rId21" w:history="1">
        <w:r w:rsidRPr="00394A84">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sz w:val="24"/>
          <w:szCs w:val="24"/>
        </w:rPr>
        <w:t>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40. Завершение текущего финансового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Операции по исполнению бюджета</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поселениязавершаются 31 декабря, за исключением операций, указанных в </w:t>
      </w:r>
      <w:hyperlink r:id="rId22" w:history="1">
        <w:r w:rsidRPr="00394A84">
          <w:rPr>
            <w:rStyle w:val="a4"/>
            <w:rFonts w:ascii="Times New Roman" w:hAnsi="Times New Roman" w:cs="Times New Roman"/>
            <w:color w:val="000000"/>
            <w:sz w:val="24"/>
            <w:szCs w:val="24"/>
            <w:u w:val="none"/>
            <w:lang w:val="ru-RU"/>
          </w:rPr>
          <w:t>статье 242</w:t>
        </w:r>
      </w:hyperlink>
      <w:r>
        <w:rPr>
          <w:rFonts w:ascii="Times New Roman" w:hAnsi="Times New Roman" w:cs="Times New Roman"/>
          <w:sz w:val="24"/>
          <w:szCs w:val="24"/>
        </w:rPr>
        <w:t xml:space="preserve"> Бюджетного кодекса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Завершение операций по исполнению районного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при наличии потребности в указанных трансфертах в соответствии с решением главного администратора бюджетных средств в очередном финансовом году на теже цели.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из которого они предоставлены, указанные средства подлежат взысканию в доход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из которого они были предоставлены, в порядке, определяемом Финансовым управлением, с соблюдением общих требований, установленных Министерством финансов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C55C4" w:rsidRDefault="00FC55C4" w:rsidP="00FC55C4">
      <w:pPr>
        <w:pStyle w:val="ConsPlusNormal"/>
        <w:widowControl/>
        <w:ind w:firstLine="0"/>
        <w:jc w:val="center"/>
        <w:outlineLvl w:val="2"/>
        <w:rPr>
          <w:rFonts w:ascii="Times New Roman" w:hAnsi="Times New Roman" w:cs="Times New Roman"/>
          <w:sz w:val="24"/>
          <w:szCs w:val="24"/>
        </w:rPr>
      </w:pPr>
    </w:p>
    <w:p w:rsidR="00FC55C4" w:rsidRDefault="00FC55C4" w:rsidP="00FC55C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5. СОСТАВЛЕНИЕ, ВНЕШНЯЯ ПРОВЕРКА, РАССМОТРЕНИЕ</w:t>
      </w:r>
    </w:p>
    <w:p w:rsidR="00FC55C4" w:rsidRDefault="00FC55C4" w:rsidP="00FC55C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И УТВЕРЖДЕНИЕ БЮДЖЕТНОЙ ОТЧЕТНОСТИ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0"/>
        <w:jc w:val="center"/>
        <w:outlineLvl w:val="1"/>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41. Осуществление при исполнении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бюджетного учета и составление бюджетной отчетности </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w:t>
      </w:r>
      <w:hyperlink r:id="rId23" w:history="1">
        <w:r w:rsidRPr="00911A30">
          <w:rPr>
            <w:rStyle w:val="a4"/>
            <w:rFonts w:ascii="Times New Roman" w:hAnsi="Times New Roman" w:cs="Times New Roman"/>
            <w:color w:val="000000"/>
            <w:sz w:val="24"/>
            <w:szCs w:val="24"/>
            <w:lang w:val="ru-RU"/>
          </w:rPr>
          <w:t>классификацию</w:t>
        </w:r>
      </w:hyperlink>
      <w:r>
        <w:rPr>
          <w:rFonts w:ascii="Times New Roman" w:hAnsi="Times New Roman" w:cs="Times New Roman"/>
          <w:sz w:val="24"/>
          <w:szCs w:val="24"/>
        </w:rPr>
        <w:t xml:space="preserve">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баланс исполнения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w:t>
      </w:r>
      <w:hyperlink r:id="rId24" w:history="1">
        <w:r w:rsidRPr="00394A84">
          <w:rPr>
            <w:rStyle w:val="a4"/>
            <w:rFonts w:ascii="Times New Roman" w:hAnsi="Times New Roman" w:cs="Times New Roman"/>
            <w:color w:val="000000"/>
            <w:sz w:val="24"/>
            <w:szCs w:val="24"/>
            <w:u w:val="none"/>
            <w:lang w:val="ru-RU"/>
          </w:rPr>
          <w:t>классификацией</w:t>
        </w:r>
      </w:hyperlink>
      <w:r>
        <w:rPr>
          <w:rFonts w:ascii="Times New Roman" w:hAnsi="Times New Roman" w:cs="Times New Roman"/>
          <w:sz w:val="24"/>
          <w:szCs w:val="24"/>
        </w:rPr>
        <w:t>Российской Федерации.</w:t>
      </w:r>
    </w:p>
    <w:p w:rsidR="00FC55C4" w:rsidRDefault="00FC55C4" w:rsidP="00FC55C4">
      <w:pPr>
        <w:pStyle w:val="ConsPlusNormal"/>
        <w:widowControl/>
        <w:tabs>
          <w:tab w:val="left" w:pos="8021"/>
        </w:tabs>
        <w:ind w:firstLine="540"/>
        <w:jc w:val="both"/>
        <w:outlineLvl w:val="2"/>
        <w:rPr>
          <w:rFonts w:ascii="Times New Roman" w:hAnsi="Times New Roman" w:cs="Times New Roman"/>
          <w:sz w:val="24"/>
          <w:szCs w:val="24"/>
        </w:rPr>
      </w:pPr>
      <w:r>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на первый и последний дни отчетного периода по счетам плана счетов бюджетного учета.</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25" w:history="1">
        <w:r w:rsidRPr="00394A84">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операций сектора государственного управления.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Отчет о движении денежных средств отражает операции по счету бюджета по кодам подвидов доходов, подгрупп и (или) элементов видов расходов, видов источников финансирования дефицитов бюджетов.</w:t>
      </w:r>
      <w:r>
        <w:rPr>
          <w:rFonts w:ascii="Times New Roman" w:hAnsi="Times New Roman" w:cs="Times New Roman"/>
          <w:sz w:val="24"/>
          <w:szCs w:val="24"/>
        </w:rPr>
        <w:t>.</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содержит анализ исполнения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бюджетной отчетности, а также сведения о выполнении </w:t>
      </w:r>
      <w:r>
        <w:rPr>
          <w:rFonts w:ascii="Times New Roman" w:hAnsi="Times New Roman" w:cs="Times New Roman"/>
          <w:color w:val="000000"/>
          <w:sz w:val="24"/>
          <w:szCs w:val="24"/>
        </w:rPr>
        <w:t>муниципального</w:t>
      </w:r>
      <w:r>
        <w:rPr>
          <w:rFonts w:ascii="Times New Roman" w:hAnsi="Times New Roman" w:cs="Times New Roman"/>
          <w:sz w:val="24"/>
          <w:szCs w:val="24"/>
        </w:rPr>
        <w:t xml:space="preserve">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42. Составление бюджетной отчетности</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Главный распорядитель бюджетных средств, главные администраторы доходов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главные администраторы источников финансирования дефицита бюджета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средств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 сводную бюджетную отчетность в Финансовое управление в установленные им сроки.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поселения составляется на основании сводной бюджетной отчетности соответствующих главных администраторов средств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является годовой. Отчет об исполнении  бюджета является ежеквартальным.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Бюджетная отчетность представляется в Финансовое управление.</w:t>
      </w:r>
    </w:p>
    <w:p w:rsidR="00FC55C4" w:rsidRPr="003A5F47" w:rsidRDefault="00FC55C4" w:rsidP="00FC55C4">
      <w:pPr>
        <w:autoSpaceDE w:val="0"/>
        <w:autoSpaceDN w:val="0"/>
        <w:adjustRightInd w:val="0"/>
        <w:ind w:firstLine="540"/>
        <w:jc w:val="both"/>
        <w:outlineLvl w:val="1"/>
      </w:pPr>
      <w:r w:rsidRPr="003A5F47">
        <w:t xml:space="preserve">5. Отчеты об исполнении бюджета поселения за первый квартал, первое полугодие и девять месяцев текущего финансового года утверждаются Главой </w:t>
      </w:r>
      <w:r w:rsidR="009D363A">
        <w:t>Хуторского</w:t>
      </w:r>
      <w:r w:rsidRPr="003A5F47">
        <w:t xml:space="preserve"> сельского поселения по доходам и расходам в соответствии с бюджетной </w:t>
      </w:r>
      <w:hyperlink r:id="rId26" w:history="1">
        <w:r w:rsidRPr="00911A30">
          <w:rPr>
            <w:rStyle w:val="a4"/>
            <w:rFonts w:ascii="Times New Roman" w:hAnsi="Times New Roman"/>
            <w:color w:val="000000"/>
            <w:lang w:val="ru-RU"/>
          </w:rPr>
          <w:t>классификацией</w:t>
        </w:r>
      </w:hyperlink>
      <w:r w:rsidRPr="003A5F47">
        <w:t xml:space="preserve"> Российской Федерации, направляются в Совет депутатов </w:t>
      </w:r>
      <w:r w:rsidR="009D363A">
        <w:t>Хуторского</w:t>
      </w:r>
      <w:r w:rsidRPr="003A5F47">
        <w:t xml:space="preserve"> сельского поселения  с пояснительной запиской, включающей сведения об исполнении бюджета по доходам и расходам в сравнении с утвержденными годовыми назначениями, а также материалами, содержащими следующую информацию:</w:t>
      </w:r>
    </w:p>
    <w:p w:rsidR="00FC55C4" w:rsidRPr="003A5F47" w:rsidRDefault="00FC55C4" w:rsidP="00FC55C4">
      <w:pPr>
        <w:autoSpaceDE w:val="0"/>
        <w:autoSpaceDN w:val="0"/>
        <w:adjustRightInd w:val="0"/>
        <w:ind w:firstLine="540"/>
        <w:jc w:val="both"/>
        <w:outlineLvl w:val="1"/>
      </w:pPr>
      <w:r w:rsidRPr="003A5F47">
        <w:t xml:space="preserve">1) об исполнении бюджета </w:t>
      </w:r>
      <w:r w:rsidR="009D363A">
        <w:t>Хуторского</w:t>
      </w:r>
      <w:r w:rsidRPr="003A5F47">
        <w:t xml:space="preserve"> сельского поселения по доходам и расходам;</w:t>
      </w:r>
    </w:p>
    <w:p w:rsidR="00FC55C4" w:rsidRPr="003A5F47" w:rsidRDefault="00FC55C4" w:rsidP="00FC55C4">
      <w:pPr>
        <w:autoSpaceDE w:val="0"/>
        <w:autoSpaceDN w:val="0"/>
        <w:adjustRightInd w:val="0"/>
        <w:ind w:firstLine="540"/>
        <w:jc w:val="both"/>
        <w:outlineLvl w:val="1"/>
      </w:pPr>
      <w:r w:rsidRPr="003A5F47">
        <w:t xml:space="preserve">2) по межбюджетным трансфертам, предоставленным бюджету </w:t>
      </w:r>
      <w:r w:rsidR="009D363A">
        <w:t>Хуторского</w:t>
      </w:r>
      <w:r w:rsidRPr="003A5F47">
        <w:t xml:space="preserve"> сельского поселения из районного бюджета;</w:t>
      </w:r>
    </w:p>
    <w:p w:rsidR="00FC55C4" w:rsidRPr="003A5F47" w:rsidRDefault="00FC55C4" w:rsidP="00FC55C4">
      <w:pPr>
        <w:autoSpaceDE w:val="0"/>
        <w:autoSpaceDN w:val="0"/>
        <w:adjustRightInd w:val="0"/>
        <w:ind w:firstLine="540"/>
        <w:jc w:val="both"/>
        <w:outlineLvl w:val="1"/>
      </w:pPr>
      <w:r w:rsidRPr="003A5F47">
        <w:lastRenderedPageBreak/>
        <w:t>3) о предоставлении и погашении бюджетных кредитов, предоставленных и погашенных муниципальных гарантиях;</w:t>
      </w:r>
    </w:p>
    <w:p w:rsidR="00FC55C4" w:rsidRPr="003A5F47" w:rsidRDefault="00FC55C4" w:rsidP="00FC55C4">
      <w:pPr>
        <w:autoSpaceDE w:val="0"/>
        <w:autoSpaceDN w:val="0"/>
        <w:adjustRightInd w:val="0"/>
        <w:ind w:firstLine="540"/>
        <w:jc w:val="both"/>
        <w:outlineLvl w:val="1"/>
      </w:pPr>
      <w:r w:rsidRPr="003A5F47">
        <w:t xml:space="preserve">4) об источниках покрытия дефицита бюджета </w:t>
      </w:r>
      <w:r w:rsidR="009D363A">
        <w:t>Хуторского</w:t>
      </w:r>
      <w:r w:rsidRPr="003A5F47">
        <w:t xml:space="preserve"> сельского поселения,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C55C4" w:rsidRPr="003A5F47" w:rsidRDefault="00FC55C4" w:rsidP="00FC55C4">
      <w:pPr>
        <w:autoSpaceDE w:val="0"/>
        <w:autoSpaceDN w:val="0"/>
        <w:adjustRightInd w:val="0"/>
        <w:ind w:firstLine="540"/>
        <w:jc w:val="both"/>
        <w:outlineLvl w:val="1"/>
      </w:pPr>
      <w:r w:rsidRPr="003A5F47">
        <w:t>5) о структуре внешнего и внутреннего долга на начало и конец отчетного периода.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Годовой отчет об исполнении бюджета подлежит утверждению решением Совета депутатов.</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43. Внешняя проверка годового отчета об исполнении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Годовой отчет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до его рассмотрения Советом депутатов подлежит внешней проверке, которая включает:</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внешнюю проверку бюджетной отчетности главных администраторов средств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подготовку заключения на годовой отчет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Внешняя проверка годового отчета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осуществляется Контрольно-счетной палатой Увельского муниципального района в порядке, установленном Решением Собрания депутатов Увельского муниципального района.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не позднее 10 марта текущего финансового года представляют годовую бюджетную отчетность в Контрольно-счетную палату Увельского муниципального района для внешней проверки.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Результаты внешней проверки годовой бюджетной отчетности главных администраторов средств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оформляются заключениями по каждому главному администратору средств бюджета в срок до 1 апреля текущего финансового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 отчет об исполнении бюджета и иные документы, подлежащие представлению в Совет депутатов одновременно с годовым отчетом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1 месяца.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Контрольно-счетная палата Увельского муниципального района готовит заключение на отчет об исполнении бюджета </w:t>
      </w:r>
      <w:r>
        <w:rPr>
          <w:rFonts w:ascii="Times New Roman" w:hAnsi="Times New Roman" w:cs="Times New Roman"/>
          <w:color w:val="000000"/>
          <w:sz w:val="24"/>
          <w:szCs w:val="24"/>
        </w:rPr>
        <w:t>с учетом</w:t>
      </w:r>
      <w:r>
        <w:rPr>
          <w:rFonts w:ascii="Times New Roman" w:hAnsi="Times New Roman" w:cs="Times New Roman"/>
          <w:sz w:val="24"/>
          <w:szCs w:val="24"/>
        </w:rPr>
        <w:t xml:space="preserve"> данных внешней проверки годовой бюджетной отчетности главных администраторов средств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Заключение на годовой отчет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представляется Контрольно-счетной палатой Увельского муниципального района не позднее 1 мая текущего года в Совет депутатов с одновременным направлением в Администрацию Увельского муниципального района и Финансовое управление.</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44. Представление, рассмотрение и утверждение годового отчета об исполнении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Советом депутатов</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годовым отчетом об исполнении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представляются проект решения Совета депутатов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иные документы, предусмотренные настоящим Положением.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По результатам рассмотрения годового отчета об исполнении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Совет депутатов принимает решение об утверждении либо отклонении решения об исполнении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отклонения Советом депутатов решения об исполнении бюджета он возвращается в Администрацию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Годовой отчет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представляется в Совет депутатов не позднее 1 мая текущего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45. Решение об исполнении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Решением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утверждается отчет об исполнении бюджета за отчетный финансовый год с указанием объема доходов, расходов и дефицита (профицита)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Отдельными приложениями к решению об исполнении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 отчетный финансовый год утверждаются показатели:</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1) доходов бюджета по кодам </w:t>
      </w:r>
      <w:hyperlink r:id="rId27" w:history="1">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доходов бюджетов;</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доходов бюджета по кодам видов доходов, подвидов доходов, </w:t>
      </w:r>
      <w:hyperlink r:id="rId28" w:history="1">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операций сектора государственного управления, относящихся к доходам бюджета;</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3) расходов бюджета по ведомственной структуре расходов бюджета;</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4) расходов бюджета по разделам и подразделам </w:t>
      </w:r>
      <w:hyperlink r:id="rId29" w:history="1">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расходов бюджетов;</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5) источников финансирования дефицита бюджета по кодам </w:t>
      </w:r>
      <w:hyperlink r:id="rId30" w:history="1">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источников финансирования дефицитов бюджетов;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6) источников финансирования дефицита бюджета по кодам групп, подгрупп, статей, видов источников финансирования дефицитов бюджетов, </w:t>
      </w:r>
      <w:hyperlink r:id="rId31" w:history="1">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операций сектора государственного </w:t>
      </w:r>
      <w:r>
        <w:rPr>
          <w:rFonts w:ascii="Times New Roman" w:hAnsi="Times New Roman" w:cs="Times New Roman"/>
          <w:sz w:val="24"/>
          <w:szCs w:val="24"/>
        </w:rPr>
        <w:t>управления, относящихся к источникам финансирования дефицитов бюджетов.</w:t>
      </w:r>
    </w:p>
    <w:p w:rsidR="00FC55C4" w:rsidRDefault="00FC55C4" w:rsidP="00FC55C4">
      <w:pPr>
        <w:pStyle w:val="ConsPlusNormal"/>
        <w:widowControl/>
        <w:ind w:firstLine="0"/>
        <w:jc w:val="center"/>
        <w:outlineLvl w:val="1"/>
        <w:rPr>
          <w:rFonts w:ascii="Times New Roman" w:hAnsi="Times New Roman" w:cs="Times New Roman"/>
          <w:sz w:val="24"/>
          <w:szCs w:val="24"/>
        </w:rPr>
      </w:pPr>
    </w:p>
    <w:p w:rsidR="00FC55C4" w:rsidRDefault="00FC55C4" w:rsidP="00FC55C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6. ФИНАНСОВЫЙ КОНТРОЛЬ</w:t>
      </w:r>
    </w:p>
    <w:p w:rsidR="00FC55C4" w:rsidRDefault="00FC55C4" w:rsidP="00FC55C4">
      <w:pPr>
        <w:pStyle w:val="ConsPlusNormal"/>
        <w:widowControl/>
        <w:ind w:firstLine="0"/>
        <w:jc w:val="center"/>
        <w:outlineLvl w:val="1"/>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46. Формы финансового контроля, осуществляемого Советом депутатов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Совет депутатов</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 следующие формы финансового контроля: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предварительный контроль - в ходе обсуждения и утверждения проектов решений о бюджете и иных проектов решений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бюджетно-финансовым вопросам;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текущий контроль - в ходе рассмотрения отдельных вопросов исполнения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ежеквартальной, полугодовой отчетности, отчетности за 9 месяцев на заседаниях комитетов, комиссий, рабочих групп Совета депутатов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 ходе депутатских слушаний и в связи с депутатскими запросами;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последующий контроль - в ходе рассмотрения и утверждения отчетов об исполнении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Контроль Совета депутатов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предусматривает право на: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получение от администрации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необходимых сопроводительных материалов при утверждении бюджета</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 утверждение (отклонение) годового отчета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вынесение оценки деятельности органов, исполняющих бюджет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Администрация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обязана предоставлять всю информацию, необходимую для осуществления контроля Советом депутатов в пределах его компетенции по бюджетным вопросам, установленной </w:t>
      </w:r>
      <w:hyperlink r:id="rId32" w:history="1">
        <w:r w:rsidRPr="009D363A">
          <w:rPr>
            <w:rStyle w:val="a4"/>
            <w:rFonts w:ascii="Times New Roman" w:hAnsi="Times New Roman" w:cs="Times New Roman"/>
            <w:color w:val="000000"/>
            <w:sz w:val="24"/>
            <w:szCs w:val="24"/>
            <w:u w:val="none"/>
            <w:lang w:val="ru-RU"/>
          </w:rPr>
          <w:t>Конституцией</w:t>
        </w:r>
      </w:hyperlink>
      <w:r>
        <w:rPr>
          <w:rFonts w:ascii="Times New Roman" w:hAnsi="Times New Roman" w:cs="Times New Roman"/>
          <w:color w:val="000000"/>
          <w:sz w:val="24"/>
          <w:szCs w:val="24"/>
        </w:rPr>
        <w:t xml:space="preserve"> Российской Федерации, Бюджетным </w:t>
      </w:r>
      <w:hyperlink r:id="rId33" w:history="1">
        <w:r w:rsidRPr="009D363A">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color w:val="000000"/>
          <w:sz w:val="24"/>
          <w:szCs w:val="24"/>
        </w:rPr>
        <w:t xml:space="preserve"> Российской Федерации,</w:t>
      </w:r>
      <w:r>
        <w:rPr>
          <w:rFonts w:ascii="Times New Roman" w:hAnsi="Times New Roman" w:cs="Times New Roman"/>
          <w:sz w:val="24"/>
          <w:szCs w:val="24"/>
        </w:rPr>
        <w:t xml:space="preserve"> иными нормативными правовыми актами Российской Федерации, Уставом</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настоящим Положением и иными нормативными правовыми актами органов местного самоуправления.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47. Финансовый контроль, осуществляемый органами местного самоуправления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Финансовый контроль, осуществляемый органами местного самоуправления  района, осуществляют Контрольно-счетная палата Увельского муниципального района, Финансовое управление и (или) уполномоченные ими органы,  главные распорядители бюджетных средств.</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2. Формы и порядок осуществления финансового контроля органами местного самоуправления района устанавливаются Бюджетным </w:t>
      </w:r>
      <w:hyperlink r:id="rId34" w:history="1">
        <w:r w:rsidRPr="009D363A">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color w:val="000000"/>
          <w:sz w:val="24"/>
          <w:szCs w:val="24"/>
        </w:rPr>
        <w:t xml:space="preserve"> Российской Федерации, нормативными правовыми актами Российской Федерации, Уставом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sz w:val="24"/>
          <w:szCs w:val="24"/>
        </w:rPr>
        <w:t xml:space="preserve">, настоящим Положением и иными нормативными правовыми актами, регулирующими бюджетные правоотношения в </w:t>
      </w:r>
      <w:r w:rsidR="009D363A">
        <w:rPr>
          <w:rFonts w:ascii="Times New Roman" w:hAnsi="Times New Roman" w:cs="Times New Roman"/>
          <w:sz w:val="24"/>
          <w:szCs w:val="24"/>
        </w:rPr>
        <w:t>Хуторском</w:t>
      </w:r>
      <w:r>
        <w:rPr>
          <w:rFonts w:ascii="Times New Roman" w:hAnsi="Times New Roman" w:cs="Times New Roman"/>
          <w:sz w:val="24"/>
          <w:szCs w:val="24"/>
        </w:rPr>
        <w:t xml:space="preserve"> сельском поселении</w:t>
      </w:r>
      <w:r>
        <w:rPr>
          <w:rFonts w:ascii="Times New Roman" w:hAnsi="Times New Roman" w:cs="Times New Roman"/>
          <w:color w:val="000000"/>
          <w:sz w:val="24"/>
          <w:szCs w:val="24"/>
        </w:rPr>
        <w:t>.</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3. Финансовое управление и Контрольно-счетная палата Увельского муниципального района осуществляет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Статья 48. Финансовый контроль, осуществляемый главными распорядителями бюджетных средств, главными администраторами доходов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главными администраторами источников финансирования дефицита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Главный распорядитель бюджетных средств осуществляет финансовый контроль за подведомственными получателями бюджетных средств в части обеспечения правомерного, целевого и эффективного использования бюджетных средств.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районного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 вправе проводить проверки подведомственных получателей бюджетных средств.</w:t>
      </w:r>
    </w:p>
    <w:p w:rsidR="00FC55C4" w:rsidRDefault="00FC55C4" w:rsidP="00FC55C4">
      <w:pPr>
        <w:pStyle w:val="ConsPlusNormal"/>
        <w:widowControl/>
        <w:ind w:firstLine="0"/>
        <w:jc w:val="center"/>
        <w:outlineLvl w:val="2"/>
        <w:rPr>
          <w:rFonts w:ascii="Times New Roman" w:hAnsi="Times New Roman" w:cs="Times New Roman"/>
          <w:sz w:val="24"/>
          <w:szCs w:val="24"/>
        </w:rPr>
      </w:pPr>
    </w:p>
    <w:p w:rsidR="00FC55C4" w:rsidRDefault="00FC55C4" w:rsidP="00FC55C4">
      <w:pPr>
        <w:pStyle w:val="ConsPlusNormal"/>
        <w:widowControl/>
        <w:ind w:firstLine="0"/>
        <w:jc w:val="center"/>
        <w:outlineLvl w:val="2"/>
        <w:rPr>
          <w:rFonts w:ascii="Times New Roman" w:hAnsi="Times New Roman" w:cs="Times New Roman"/>
          <w:sz w:val="24"/>
          <w:szCs w:val="24"/>
        </w:rPr>
      </w:pPr>
    </w:p>
    <w:p w:rsidR="00FC55C4" w:rsidRDefault="00FC55C4" w:rsidP="00FC55C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7. ЗАКЛЮЧИТЕЛЬНЫЕ ПОЛОЖЕНИЯ</w:t>
      </w:r>
    </w:p>
    <w:p w:rsidR="00FC55C4" w:rsidRDefault="00FC55C4" w:rsidP="00FC55C4">
      <w:pPr>
        <w:pStyle w:val="ConsPlusNormal"/>
        <w:widowControl/>
        <w:ind w:firstLine="0"/>
        <w:jc w:val="center"/>
        <w:outlineLvl w:val="1"/>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49.  Нарушение бюджетного законодательства</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1. Неисполнение либо ненадлежащее исполнение установленного настоящим Положением  порядка составления и рассмотрения проекта бюджета, исполнения и контроля за исполнением бюджета признается нарушением бюджетного законодательства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2. Нарушение бюджетного законодательства Российской Федерации влечет ответственность в соответствии с действующим законодательством российской федерации. </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50. Вступление в силу настоящего решения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Настоящее решение вступает в силу с момента подписания.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Решения признать утратившим силу </w:t>
      </w:r>
      <w:hyperlink r:id="rId35" w:history="1">
        <w:r w:rsidRPr="00911A30">
          <w:rPr>
            <w:rStyle w:val="a4"/>
            <w:rFonts w:ascii="Times New Roman" w:hAnsi="Times New Roman" w:cs="Times New Roman"/>
            <w:color w:val="000000"/>
            <w:sz w:val="24"/>
            <w:szCs w:val="24"/>
            <w:u w:val="none"/>
            <w:lang w:val="ru-RU"/>
          </w:rPr>
          <w:t>Решение</w:t>
        </w:r>
      </w:hyperlink>
      <w:r>
        <w:rPr>
          <w:rFonts w:ascii="Times New Roman" w:hAnsi="Times New Roman" w:cs="Times New Roman"/>
          <w:sz w:val="24"/>
          <w:szCs w:val="24"/>
        </w:rPr>
        <w:t xml:space="preserve">Совета депутатов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от </w:t>
      </w:r>
      <w:r w:rsidR="009D363A">
        <w:rPr>
          <w:rFonts w:ascii="Times New Roman" w:hAnsi="Times New Roman" w:cs="Times New Roman"/>
          <w:sz w:val="24"/>
          <w:szCs w:val="24"/>
        </w:rPr>
        <w:t>22декабря</w:t>
      </w:r>
      <w:r>
        <w:rPr>
          <w:rFonts w:ascii="Times New Roman" w:hAnsi="Times New Roman" w:cs="Times New Roman"/>
          <w:sz w:val="24"/>
          <w:szCs w:val="24"/>
        </w:rPr>
        <w:t xml:space="preserve"> 20</w:t>
      </w:r>
      <w:r w:rsidR="009D363A">
        <w:rPr>
          <w:rFonts w:ascii="Times New Roman" w:hAnsi="Times New Roman" w:cs="Times New Roman"/>
          <w:sz w:val="24"/>
          <w:szCs w:val="24"/>
        </w:rPr>
        <w:t>15</w:t>
      </w:r>
      <w:r>
        <w:rPr>
          <w:rFonts w:ascii="Times New Roman" w:hAnsi="Times New Roman" w:cs="Times New Roman"/>
          <w:sz w:val="24"/>
          <w:szCs w:val="24"/>
        </w:rPr>
        <w:t xml:space="preserve"> года </w:t>
      </w:r>
      <w:r w:rsidR="009D363A">
        <w:rPr>
          <w:rFonts w:ascii="Times New Roman" w:hAnsi="Times New Roman" w:cs="Times New Roman"/>
          <w:sz w:val="24"/>
          <w:szCs w:val="24"/>
        </w:rPr>
        <w:t>№19</w:t>
      </w:r>
      <w:r>
        <w:rPr>
          <w:rFonts w:ascii="Times New Roman" w:hAnsi="Times New Roman" w:cs="Times New Roman"/>
          <w:sz w:val="24"/>
          <w:szCs w:val="24"/>
        </w:rPr>
        <w:t xml:space="preserve"> "Об утверждении Положения о бюджетном процессе в</w:t>
      </w:r>
      <w:r w:rsidR="009D363A">
        <w:rPr>
          <w:rFonts w:ascii="Times New Roman" w:hAnsi="Times New Roman" w:cs="Times New Roman"/>
          <w:sz w:val="24"/>
          <w:szCs w:val="24"/>
        </w:rPr>
        <w:t>Хуторском</w:t>
      </w:r>
      <w:r>
        <w:rPr>
          <w:rFonts w:ascii="Times New Roman" w:hAnsi="Times New Roman" w:cs="Times New Roman"/>
          <w:sz w:val="24"/>
          <w:szCs w:val="24"/>
        </w:rPr>
        <w:t xml:space="preserve"> сельском поселении ".</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jc w:val="right"/>
      </w:pPr>
    </w:p>
    <w:p w:rsidR="00BE079D" w:rsidRDefault="00BE079D"/>
    <w:sectPr w:rsidR="00BE079D" w:rsidSect="003B7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ADC"/>
    <w:multiLevelType w:val="hybridMultilevel"/>
    <w:tmpl w:val="1F0800F8"/>
    <w:lvl w:ilvl="0" w:tplc="5260867E">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300D4A"/>
    <w:multiLevelType w:val="hybridMultilevel"/>
    <w:tmpl w:val="236E8122"/>
    <w:lvl w:ilvl="0" w:tplc="DFE60DD0">
      <w:start w:val="1"/>
      <w:numFmt w:val="decimal"/>
      <w:lvlText w:val="%1)"/>
      <w:lvlJc w:val="left"/>
      <w:pPr>
        <w:tabs>
          <w:tab w:val="num" w:pos="1410"/>
        </w:tabs>
        <w:ind w:left="1410" w:hanging="870"/>
      </w:pPr>
    </w:lvl>
    <w:lvl w:ilvl="1" w:tplc="0DA618FA">
      <w:start w:val="1"/>
      <w:numFmt w:val="decimal"/>
      <w:lvlText w:val="%2."/>
      <w:lvlJc w:val="left"/>
      <w:pPr>
        <w:tabs>
          <w:tab w:val="num" w:pos="2145"/>
        </w:tabs>
        <w:ind w:left="2145" w:hanging="885"/>
      </w:pPr>
    </w:lvl>
    <w:lvl w:ilvl="2" w:tplc="92E260E8">
      <w:start w:val="1"/>
      <w:numFmt w:val="decimal"/>
      <w:lvlText w:val="%3."/>
      <w:lvlJc w:val="left"/>
      <w:pPr>
        <w:tabs>
          <w:tab w:val="num" w:pos="2160"/>
        </w:tabs>
        <w:ind w:left="2160" w:hanging="360"/>
      </w:pPr>
      <w:rPr>
        <w:rFonts w:ascii="Times New Roman" w:eastAsia="Times New Roman" w:hAnsi="Times New Roman" w:cs="Arial"/>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0C25AF"/>
    <w:multiLevelType w:val="hybridMultilevel"/>
    <w:tmpl w:val="465A7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B1309"/>
    <w:multiLevelType w:val="hybridMultilevel"/>
    <w:tmpl w:val="C4C075B0"/>
    <w:lvl w:ilvl="0" w:tplc="3D02ED2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A80A45"/>
    <w:multiLevelType w:val="multilevel"/>
    <w:tmpl w:val="D33E69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CCF67F4"/>
    <w:multiLevelType w:val="hybridMultilevel"/>
    <w:tmpl w:val="263ADDF0"/>
    <w:lvl w:ilvl="0" w:tplc="E32EE2D2">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585098"/>
    <w:multiLevelType w:val="hybridMultilevel"/>
    <w:tmpl w:val="C48CCDC6"/>
    <w:lvl w:ilvl="0" w:tplc="8C480994">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4742"/>
    <w:rsid w:val="00004D41"/>
    <w:rsid w:val="00016D56"/>
    <w:rsid w:val="0013062F"/>
    <w:rsid w:val="00263DD0"/>
    <w:rsid w:val="00361D91"/>
    <w:rsid w:val="00394A84"/>
    <w:rsid w:val="003B734D"/>
    <w:rsid w:val="009D363A"/>
    <w:rsid w:val="00AA4CA8"/>
    <w:rsid w:val="00BE079D"/>
    <w:rsid w:val="00C14742"/>
    <w:rsid w:val="00F715C6"/>
    <w:rsid w:val="00FC5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55C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5C4"/>
    <w:rPr>
      <w:rFonts w:ascii="Arial" w:eastAsia="Times New Roman" w:hAnsi="Arial" w:cs="Arial"/>
      <w:b/>
      <w:bCs/>
      <w:kern w:val="32"/>
      <w:sz w:val="32"/>
      <w:szCs w:val="32"/>
      <w:lang w:eastAsia="ru-RU"/>
    </w:rPr>
  </w:style>
  <w:style w:type="paragraph" w:styleId="a3">
    <w:name w:val="List Paragraph"/>
    <w:basedOn w:val="a"/>
    <w:uiPriority w:val="34"/>
    <w:qFormat/>
    <w:rsid w:val="00FC55C4"/>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rsid w:val="00FC55C4"/>
    <w:rPr>
      <w:rFonts w:ascii="Verdana" w:hAnsi="Verdana" w:hint="default"/>
      <w:color w:val="0000FF"/>
      <w:u w:val="single"/>
      <w:lang w:val="en-US" w:eastAsia="en-US" w:bidi="ar-SA"/>
    </w:rPr>
  </w:style>
  <w:style w:type="paragraph" w:styleId="a5">
    <w:name w:val="Normal (Web)"/>
    <w:basedOn w:val="a"/>
    <w:rsid w:val="00FC55C4"/>
    <w:pPr>
      <w:spacing w:before="100" w:beforeAutospacing="1" w:after="100" w:afterAutospacing="1"/>
    </w:pPr>
  </w:style>
  <w:style w:type="paragraph" w:styleId="a6">
    <w:name w:val="annotation text"/>
    <w:basedOn w:val="a"/>
    <w:link w:val="a7"/>
    <w:semiHidden/>
    <w:rsid w:val="00FC55C4"/>
    <w:rPr>
      <w:sz w:val="20"/>
      <w:szCs w:val="20"/>
      <w:lang w:val="en-US" w:eastAsia="en-US"/>
    </w:rPr>
  </w:style>
  <w:style w:type="character" w:customStyle="1" w:styleId="a7">
    <w:name w:val="Текст примечания Знак"/>
    <w:basedOn w:val="a0"/>
    <w:link w:val="a6"/>
    <w:semiHidden/>
    <w:rsid w:val="00FC55C4"/>
    <w:rPr>
      <w:rFonts w:ascii="Times New Roman" w:eastAsia="Times New Roman" w:hAnsi="Times New Roman" w:cs="Times New Roman"/>
      <w:sz w:val="20"/>
      <w:szCs w:val="20"/>
      <w:lang w:val="en-US"/>
    </w:rPr>
  </w:style>
  <w:style w:type="paragraph" w:customStyle="1" w:styleId="ConsNonformat">
    <w:name w:val="ConsNonformat"/>
    <w:rsid w:val="00FC55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C55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C5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C55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C55C4"/>
    <w:rPr>
      <w:rFonts w:ascii="Tahoma" w:hAnsi="Tahoma" w:cs="Tahoma"/>
      <w:sz w:val="16"/>
      <w:szCs w:val="16"/>
    </w:rPr>
  </w:style>
  <w:style w:type="character" w:customStyle="1" w:styleId="a9">
    <w:name w:val="Текст выноски Знак"/>
    <w:basedOn w:val="a0"/>
    <w:link w:val="a8"/>
    <w:rsid w:val="00FC55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55C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5C4"/>
    <w:rPr>
      <w:rFonts w:ascii="Arial" w:eastAsia="Times New Roman" w:hAnsi="Arial" w:cs="Arial"/>
      <w:b/>
      <w:bCs/>
      <w:kern w:val="32"/>
      <w:sz w:val="32"/>
      <w:szCs w:val="32"/>
      <w:lang w:eastAsia="ru-RU"/>
    </w:rPr>
  </w:style>
  <w:style w:type="paragraph" w:styleId="a3">
    <w:name w:val="List Paragraph"/>
    <w:basedOn w:val="a"/>
    <w:uiPriority w:val="34"/>
    <w:qFormat/>
    <w:rsid w:val="00FC55C4"/>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rsid w:val="00FC55C4"/>
    <w:rPr>
      <w:rFonts w:ascii="Verdana" w:hAnsi="Verdana" w:hint="default"/>
      <w:color w:val="0000FF"/>
      <w:u w:val="single"/>
      <w:lang w:val="en-US" w:eastAsia="en-US" w:bidi="ar-SA"/>
    </w:rPr>
  </w:style>
  <w:style w:type="paragraph" w:styleId="a5">
    <w:name w:val="Normal (Web)"/>
    <w:basedOn w:val="a"/>
    <w:rsid w:val="00FC55C4"/>
    <w:pPr>
      <w:spacing w:before="100" w:beforeAutospacing="1" w:after="100" w:afterAutospacing="1"/>
    </w:pPr>
  </w:style>
  <w:style w:type="paragraph" w:styleId="a6">
    <w:name w:val="annotation text"/>
    <w:basedOn w:val="a"/>
    <w:link w:val="a7"/>
    <w:semiHidden/>
    <w:rsid w:val="00FC55C4"/>
    <w:rPr>
      <w:sz w:val="20"/>
      <w:szCs w:val="20"/>
      <w:lang w:val="en-US" w:eastAsia="en-US"/>
    </w:rPr>
  </w:style>
  <w:style w:type="character" w:customStyle="1" w:styleId="a7">
    <w:name w:val="Текст примечания Знак"/>
    <w:basedOn w:val="a0"/>
    <w:link w:val="a6"/>
    <w:semiHidden/>
    <w:rsid w:val="00FC55C4"/>
    <w:rPr>
      <w:rFonts w:ascii="Times New Roman" w:eastAsia="Times New Roman" w:hAnsi="Times New Roman" w:cs="Times New Roman"/>
      <w:sz w:val="20"/>
      <w:szCs w:val="20"/>
      <w:lang w:val="en-US"/>
    </w:rPr>
  </w:style>
  <w:style w:type="paragraph" w:customStyle="1" w:styleId="ConsNonformat">
    <w:name w:val="ConsNonformat"/>
    <w:rsid w:val="00FC55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C55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C5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C55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C55C4"/>
    <w:rPr>
      <w:rFonts w:ascii="Tahoma" w:hAnsi="Tahoma" w:cs="Tahoma"/>
      <w:sz w:val="16"/>
      <w:szCs w:val="16"/>
    </w:rPr>
  </w:style>
  <w:style w:type="character" w:customStyle="1" w:styleId="a9">
    <w:name w:val="Текст выноски Знак"/>
    <w:basedOn w:val="a0"/>
    <w:link w:val="a8"/>
    <w:rsid w:val="00FC55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560;fld=134;dst=105335" TargetMode="External"/><Relationship Id="rId13" Type="http://schemas.openxmlformats.org/officeDocument/2006/relationships/hyperlink" Target="consultantplus://offline/main?base=RLAW169;n=63989;fld=134;dst=100316" TargetMode="External"/><Relationship Id="rId18" Type="http://schemas.openxmlformats.org/officeDocument/2006/relationships/hyperlink" Target="consultantplus://offline/main?base=LAW;n=112715;fld=134" TargetMode="External"/><Relationship Id="rId26" Type="http://schemas.openxmlformats.org/officeDocument/2006/relationships/hyperlink" Target="consultantplus://offline/main?base=LAW;n=112715;fld=134;dst=100129" TargetMode="External"/><Relationship Id="rId3" Type="http://schemas.openxmlformats.org/officeDocument/2006/relationships/settings" Target="settings.xml"/><Relationship Id="rId21" Type="http://schemas.openxmlformats.org/officeDocument/2006/relationships/hyperlink" Target="consultantplus://offline/main?base=LAW;n=112715;fld=134" TargetMode="External"/><Relationship Id="rId34" Type="http://schemas.openxmlformats.org/officeDocument/2006/relationships/hyperlink" Target="consultantplus://offline/main?base=LAW;n=112715;fld=134" TargetMode="External"/><Relationship Id="rId7" Type="http://schemas.openxmlformats.org/officeDocument/2006/relationships/hyperlink" Target="consultantplus://offline/main?base=LAW;n=109560;fld=134;dst=107179"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main?base=LAW;n=109560;fld=134;dst=107520" TargetMode="External"/><Relationship Id="rId33" Type="http://schemas.openxmlformats.org/officeDocument/2006/relationships/hyperlink" Target="consultantplus://offline/main?base=LAW;n=112715;fld=134"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main?base=RLAW169;n=63989;fld=134;dst=100315" TargetMode="External"/><Relationship Id="rId20" Type="http://schemas.openxmlformats.org/officeDocument/2006/relationships/hyperlink" Target="consultantplus://offline/main?base=LAW;n=112715;fld=134" TargetMode="External"/><Relationship Id="rId29" Type="http://schemas.openxmlformats.org/officeDocument/2006/relationships/hyperlink" Target="consultantplus://offline/main?base=LAW;n=109560;fld=134;dst=107179" TargetMode="External"/><Relationship Id="rId1" Type="http://schemas.openxmlformats.org/officeDocument/2006/relationships/numbering" Target="numbering.xml"/><Relationship Id="rId6" Type="http://schemas.openxmlformats.org/officeDocument/2006/relationships/hyperlink" Target="consultantplus://offline/main?base=LAW;n=112715;fld=134" TargetMode="External"/><Relationship Id="rId11" Type="http://schemas.openxmlformats.org/officeDocument/2006/relationships/hyperlink" Target="consultantplus://offline/main?base=RLAW169;n=63989;fld=134;dst=100316" TargetMode="External"/><Relationship Id="rId24" Type="http://schemas.openxmlformats.org/officeDocument/2006/relationships/hyperlink" Target="consultantplus://offline/main?base=LAW;n=109560;fld=134;dst=100012" TargetMode="External"/><Relationship Id="rId32" Type="http://schemas.openxmlformats.org/officeDocument/2006/relationships/hyperlink" Target="consultantplus://offline/main?base=LAW;n=2875;fld=134" TargetMode="External"/><Relationship Id="rId37" Type="http://schemas.openxmlformats.org/officeDocument/2006/relationships/theme" Target="theme/theme1.xml"/><Relationship Id="rId5" Type="http://schemas.openxmlformats.org/officeDocument/2006/relationships/hyperlink" Target="consultantplus://offline/main?base=LAW;n=116659;fld=134" TargetMode="External"/><Relationship Id="rId15" Type="http://schemas.openxmlformats.org/officeDocument/2006/relationships/hyperlink" Target="consultantplus://offline/main?base=RLAW169;n=63989;fld=134;dst=100326" TargetMode="External"/><Relationship Id="rId23" Type="http://schemas.openxmlformats.org/officeDocument/2006/relationships/hyperlink" Target="consultantplus://offline/main?base=LAW;n=109560;fld=134;dst=100012" TargetMode="External"/><Relationship Id="rId28" Type="http://schemas.openxmlformats.org/officeDocument/2006/relationships/hyperlink" Target="consultantplus://offline/main?base=LAW;n=109560;fld=134;dst=107520" TargetMode="External"/><Relationship Id="rId36" Type="http://schemas.openxmlformats.org/officeDocument/2006/relationships/fontTable" Target="fontTable.xml"/><Relationship Id="rId10" Type="http://schemas.openxmlformats.org/officeDocument/2006/relationships/hyperlink" Target="consultantplus://offline/main?base=LAW;n=109560;fld=134;dst=107179" TargetMode="External"/><Relationship Id="rId19" Type="http://schemas.openxmlformats.org/officeDocument/2006/relationships/hyperlink" Target="consultantplus://offline/main?base=RLAW169;n=63989;fld=134;dst=100339" TargetMode="External"/><Relationship Id="rId31" Type="http://schemas.openxmlformats.org/officeDocument/2006/relationships/hyperlink" Target="consultantplus://offline/main?base=LAW;n=109560;fld=134;dst=107520" TargetMode="External"/><Relationship Id="rId4" Type="http://schemas.openxmlformats.org/officeDocument/2006/relationships/webSettings" Target="webSettings.xml"/><Relationship Id="rId9" Type="http://schemas.openxmlformats.org/officeDocument/2006/relationships/hyperlink" Target="consultantplus://offline/main?base=LAW;n=109560;fld=134;dst=107179" TargetMode="External"/><Relationship Id="rId14" Type="http://schemas.openxmlformats.org/officeDocument/2006/relationships/hyperlink" Target="consultantplus://offline/main?base=RLAW169;n=63989;fld=134;dst=100318" TargetMode="External"/><Relationship Id="rId22" Type="http://schemas.openxmlformats.org/officeDocument/2006/relationships/hyperlink" Target="consultantplus://offline/main?base=LAW;n=112715;fld=134;dst=2657" TargetMode="External"/><Relationship Id="rId27" Type="http://schemas.openxmlformats.org/officeDocument/2006/relationships/hyperlink" Target="consultantplus://offline/main?base=LAW;n=109560;fld=134;dst=105335" TargetMode="External"/><Relationship Id="rId30" Type="http://schemas.openxmlformats.org/officeDocument/2006/relationships/hyperlink" Target="consultantplus://offline/main?base=LAW;n=109560;fld=134;dst=107288" TargetMode="External"/><Relationship Id="rId35" Type="http://schemas.openxmlformats.org/officeDocument/2006/relationships/hyperlink" Target="consultantplus://offline/main?base=RLAW169;n=3958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10993</Words>
  <Characters>62666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2020-04-17T09:19:00Z</dcterms:created>
  <dcterms:modified xsi:type="dcterms:W3CDTF">2020-04-21T07:49:00Z</dcterms:modified>
</cp:coreProperties>
</file>