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E" w:rsidRPr="00BC1A5A" w:rsidRDefault="00CA5AAE" w:rsidP="00FF7D5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A5A">
        <w:rPr>
          <w:rFonts w:ascii="Times New Roman" w:hAnsi="Times New Roman" w:cs="Times New Roman"/>
          <w:sz w:val="24"/>
          <w:szCs w:val="24"/>
        </w:rPr>
        <w:t>Приложение</w:t>
      </w:r>
    </w:p>
    <w:p w:rsidR="00CA5AAE" w:rsidRPr="00BC1A5A" w:rsidRDefault="00CA5AAE" w:rsidP="00FF7D52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1A5A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Pr="00BC1A5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</w:t>
      </w:r>
    </w:p>
    <w:p w:rsidR="00CA5AAE" w:rsidRPr="00BC1A5A" w:rsidRDefault="003B6724" w:rsidP="00FF7D52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Мордвиновского</w:t>
      </w:r>
      <w:r w:rsidR="00CA5AAE" w:rsidRPr="00BC1A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CA5AAE" w:rsidRPr="00BC1A5A" w:rsidRDefault="00CA5AAE" w:rsidP="00FF7D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C1A5A">
        <w:rPr>
          <w:rFonts w:ascii="Times New Roman" w:hAnsi="Times New Roman" w:cs="Times New Roman"/>
          <w:sz w:val="24"/>
          <w:szCs w:val="24"/>
        </w:rPr>
        <w:t xml:space="preserve">от </w:t>
      </w:r>
      <w:r w:rsidR="00745266">
        <w:rPr>
          <w:rFonts w:ascii="Times New Roman" w:hAnsi="Times New Roman" w:cs="Times New Roman"/>
          <w:sz w:val="24"/>
          <w:szCs w:val="24"/>
        </w:rPr>
        <w:t>07.06.</w:t>
      </w:r>
      <w:r w:rsidRPr="00BC1A5A">
        <w:rPr>
          <w:rFonts w:ascii="Times New Roman" w:hAnsi="Times New Roman" w:cs="Times New Roman"/>
          <w:sz w:val="24"/>
          <w:szCs w:val="24"/>
        </w:rPr>
        <w:t>202</w:t>
      </w:r>
      <w:r w:rsidR="003B6724">
        <w:rPr>
          <w:rFonts w:ascii="Times New Roman" w:hAnsi="Times New Roman" w:cs="Times New Roman"/>
          <w:sz w:val="24"/>
          <w:szCs w:val="24"/>
        </w:rPr>
        <w:t>2</w:t>
      </w:r>
      <w:r w:rsidRPr="00BC1A5A">
        <w:rPr>
          <w:rFonts w:ascii="Times New Roman" w:hAnsi="Times New Roman" w:cs="Times New Roman"/>
          <w:sz w:val="24"/>
          <w:szCs w:val="24"/>
        </w:rPr>
        <w:t xml:space="preserve"> </w:t>
      </w:r>
      <w:r w:rsidR="00745266">
        <w:rPr>
          <w:rFonts w:ascii="Times New Roman" w:hAnsi="Times New Roman" w:cs="Times New Roman"/>
          <w:sz w:val="24"/>
          <w:szCs w:val="24"/>
        </w:rPr>
        <w:t xml:space="preserve">г. </w:t>
      </w:r>
      <w:r w:rsidRPr="00BC1A5A">
        <w:rPr>
          <w:rFonts w:ascii="Times New Roman" w:hAnsi="Times New Roman" w:cs="Times New Roman"/>
          <w:sz w:val="24"/>
          <w:szCs w:val="24"/>
        </w:rPr>
        <w:t xml:space="preserve">№ </w:t>
      </w:r>
      <w:r w:rsidR="00745266">
        <w:rPr>
          <w:rFonts w:ascii="Times New Roman" w:hAnsi="Times New Roman" w:cs="Times New Roman"/>
          <w:sz w:val="24"/>
          <w:szCs w:val="24"/>
        </w:rPr>
        <w:t>11</w:t>
      </w:r>
    </w:p>
    <w:p w:rsidR="00FF7D52" w:rsidRPr="000E5818" w:rsidRDefault="00FF7D52" w:rsidP="00FF7D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:rsidR="00BC1A5A" w:rsidRDefault="00CA5AAE" w:rsidP="00CA5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C28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5AAE" w:rsidRPr="00AC28E6" w:rsidRDefault="00CA5AAE" w:rsidP="00BC1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E6">
        <w:rPr>
          <w:rFonts w:ascii="Times New Roman" w:hAnsi="Times New Roman" w:cs="Times New Roman"/>
          <w:b/>
          <w:sz w:val="24"/>
          <w:szCs w:val="24"/>
        </w:rPr>
        <w:t>П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О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Л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О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Ж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Е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Н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И</w:t>
      </w:r>
      <w:r w:rsidR="001A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Е</w:t>
      </w:r>
    </w:p>
    <w:p w:rsidR="00CA5AAE" w:rsidRPr="00AC28E6" w:rsidRDefault="008D0EE3" w:rsidP="00CA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 размерах оплаты труда  </w:t>
      </w:r>
      <w:r w:rsidR="009735B4">
        <w:rPr>
          <w:rFonts w:ascii="Times New Roman" w:hAnsi="Times New Roman" w:cs="Times New Roman"/>
          <w:b/>
          <w:sz w:val="24"/>
          <w:szCs w:val="24"/>
        </w:rPr>
        <w:t xml:space="preserve">депутатов, 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и муниципальных служащих  </w:t>
      </w:r>
      <w:r w:rsidR="005C25F0">
        <w:rPr>
          <w:rFonts w:ascii="Times New Roman" w:hAnsi="Times New Roman" w:cs="Times New Roman"/>
          <w:b/>
          <w:sz w:val="24"/>
          <w:szCs w:val="24"/>
        </w:rPr>
        <w:t>Мордвиновского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0901AF"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CA5AAE" w:rsidRPr="00AC28E6" w:rsidRDefault="00CA5AAE" w:rsidP="00CA5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AAE" w:rsidRDefault="00CA5AAE" w:rsidP="00FF7D5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D52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порядок, размеры и условия оплаты труда  </w:t>
      </w:r>
      <w:r w:rsidR="00DC20C7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Pr="00FF7D52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5C25F0">
        <w:rPr>
          <w:rFonts w:ascii="Times New Roman" w:hAnsi="Times New Roman" w:cs="Times New Roman"/>
          <w:sz w:val="24"/>
          <w:szCs w:val="24"/>
        </w:rPr>
        <w:t>Мордвиновского</w:t>
      </w:r>
      <w:r w:rsidR="00FF7D52">
        <w:rPr>
          <w:rFonts w:ascii="Times New Roman" w:hAnsi="Times New Roman" w:cs="Times New Roman"/>
          <w:sz w:val="24"/>
          <w:szCs w:val="24"/>
        </w:rPr>
        <w:t xml:space="preserve">  сельского</w:t>
      </w:r>
      <w:r w:rsidRPr="00FF7D5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F7D52">
        <w:rPr>
          <w:rFonts w:ascii="Times New Roman" w:hAnsi="Times New Roman" w:cs="Times New Roman"/>
          <w:sz w:val="24"/>
          <w:szCs w:val="24"/>
        </w:rPr>
        <w:t>я</w:t>
      </w:r>
      <w:r w:rsidRPr="00FF7D52">
        <w:rPr>
          <w:rFonts w:ascii="Times New Roman" w:hAnsi="Times New Roman" w:cs="Times New Roman"/>
          <w:sz w:val="24"/>
          <w:szCs w:val="24"/>
        </w:rPr>
        <w:t>.</w:t>
      </w:r>
    </w:p>
    <w:p w:rsidR="00CA5AAE" w:rsidRPr="00FF7D52" w:rsidRDefault="00CA5AAE" w:rsidP="00FF7D5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D5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</w:t>
      </w:r>
      <w:r w:rsidR="001A6DF5" w:rsidRPr="00FF7D52">
        <w:rPr>
          <w:rFonts w:ascii="Times New Roman" w:hAnsi="Times New Roman" w:cs="Times New Roman"/>
          <w:sz w:val="24"/>
          <w:szCs w:val="24"/>
        </w:rPr>
        <w:t xml:space="preserve"> </w:t>
      </w:r>
      <w:r w:rsidRPr="00FF7D52">
        <w:rPr>
          <w:rFonts w:ascii="Times New Roman" w:hAnsi="Times New Roman" w:cs="Times New Roman"/>
          <w:sz w:val="24"/>
          <w:szCs w:val="24"/>
        </w:rPr>
        <w:t>Российской Федерации, Бюджетным Кодексом Российской Федерации, Федеральным Законом от 02.03.2007 года № 25-ФЗ «О муниципальной службе в Российской Федерации</w:t>
      </w:r>
      <w:r w:rsidR="00FF7D52">
        <w:rPr>
          <w:rFonts w:ascii="Times New Roman" w:hAnsi="Times New Roman" w:cs="Times New Roman"/>
          <w:sz w:val="24"/>
          <w:szCs w:val="24"/>
        </w:rPr>
        <w:t>»</w:t>
      </w:r>
      <w:r w:rsidRPr="00FF7D52">
        <w:rPr>
          <w:rFonts w:ascii="Times New Roman" w:hAnsi="Times New Roman" w:cs="Times New Roman"/>
          <w:sz w:val="24"/>
          <w:szCs w:val="24"/>
        </w:rPr>
        <w:t>, Законом Челябинской области от 30.05.2007 года № 144-ЗО</w:t>
      </w:r>
      <w:r w:rsidR="00FF7D52">
        <w:rPr>
          <w:rFonts w:ascii="Times New Roman" w:hAnsi="Times New Roman" w:cs="Times New Roman"/>
          <w:sz w:val="24"/>
          <w:szCs w:val="24"/>
        </w:rPr>
        <w:t xml:space="preserve"> «</w:t>
      </w:r>
      <w:r w:rsidRPr="00FF7D52">
        <w:rPr>
          <w:rFonts w:ascii="Times New Roman" w:hAnsi="Times New Roman" w:cs="Times New Roman"/>
          <w:sz w:val="24"/>
          <w:szCs w:val="24"/>
        </w:rPr>
        <w:t xml:space="preserve">О регулировании муниципальной службы в Челябинской области», Уставом </w:t>
      </w:r>
      <w:r w:rsidR="005C25F0">
        <w:rPr>
          <w:rFonts w:ascii="Times New Roman" w:hAnsi="Times New Roman" w:cs="Times New Roman"/>
          <w:sz w:val="24"/>
          <w:szCs w:val="24"/>
        </w:rPr>
        <w:t>Мордвиновского</w:t>
      </w:r>
      <w:r w:rsidRPr="00FF7D5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5AAE" w:rsidRPr="00AC28E6" w:rsidRDefault="00CA5AAE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AC28E6" w:rsidRDefault="00CA5AAE" w:rsidP="00FF7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E6">
        <w:rPr>
          <w:rFonts w:ascii="Times New Roman" w:hAnsi="Times New Roman" w:cs="Times New Roman"/>
          <w:b/>
          <w:sz w:val="24"/>
          <w:szCs w:val="24"/>
        </w:rPr>
        <w:t>1.</w:t>
      </w:r>
      <w:r w:rsidR="00FF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 xml:space="preserve">Размер оплаты труда  </w:t>
      </w:r>
      <w:r w:rsidR="009735B4">
        <w:rPr>
          <w:rFonts w:ascii="Times New Roman" w:hAnsi="Times New Roman" w:cs="Times New Roman"/>
          <w:b/>
          <w:sz w:val="24"/>
          <w:szCs w:val="24"/>
        </w:rPr>
        <w:t xml:space="preserve">депутатов, </w:t>
      </w:r>
      <w:r w:rsidRPr="00AC28E6">
        <w:rPr>
          <w:rFonts w:ascii="Times New Roman" w:hAnsi="Times New Roman" w:cs="Times New Roman"/>
          <w:b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основе.</w:t>
      </w:r>
    </w:p>
    <w:p w:rsidR="00FF7D52" w:rsidRDefault="00FF7D52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1A6DF5" w:rsidRDefault="00FF7D52" w:rsidP="00FF7D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AAE" w:rsidRPr="001A6DF5">
        <w:rPr>
          <w:rFonts w:ascii="Times New Roman" w:hAnsi="Times New Roman" w:cs="Times New Roman"/>
          <w:sz w:val="24"/>
          <w:szCs w:val="24"/>
        </w:rPr>
        <w:t xml:space="preserve">Размер оплаты труда </w:t>
      </w:r>
      <w:r w:rsidR="009735B4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CA5AAE" w:rsidRPr="001A6DF5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</w:t>
      </w:r>
      <w:r w:rsidR="00185AE1">
        <w:rPr>
          <w:rFonts w:ascii="Times New Roman" w:hAnsi="Times New Roman" w:cs="Times New Roman"/>
          <w:sz w:val="24"/>
          <w:szCs w:val="24"/>
        </w:rPr>
        <w:t xml:space="preserve">устанавливается Решением Совета депутатов Мордвиновского сельского поселения и </w:t>
      </w:r>
      <w:r w:rsidR="00CA5AAE" w:rsidRPr="001A6DF5">
        <w:rPr>
          <w:rFonts w:ascii="Times New Roman" w:hAnsi="Times New Roman" w:cs="Times New Roman"/>
          <w:sz w:val="24"/>
          <w:szCs w:val="24"/>
        </w:rPr>
        <w:t>состоит из размеров денежного вознаграждения и размеров надбавок.</w:t>
      </w:r>
    </w:p>
    <w:p w:rsidR="00CA5AAE" w:rsidRPr="001A6DF5" w:rsidRDefault="00FF7D52" w:rsidP="00FF7D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A5AAE" w:rsidRPr="001A6DF5">
        <w:rPr>
          <w:rFonts w:ascii="Times New Roman" w:hAnsi="Times New Roman" w:cs="Times New Roman"/>
          <w:sz w:val="24"/>
          <w:szCs w:val="24"/>
        </w:rPr>
        <w:t>К надбавкам относятся:</w:t>
      </w:r>
    </w:p>
    <w:p w:rsidR="00CA5AAE" w:rsidRPr="00FF7D52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D52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FF7D52">
        <w:rPr>
          <w:rFonts w:ascii="Times New Roman" w:hAnsi="Times New Roman" w:cs="Times New Roman"/>
          <w:sz w:val="24"/>
          <w:szCs w:val="24"/>
        </w:rPr>
        <w:t>материальная помощь при предоставлении е</w:t>
      </w:r>
      <w:r w:rsidR="00FA456A">
        <w:rPr>
          <w:rFonts w:ascii="Times New Roman" w:hAnsi="Times New Roman" w:cs="Times New Roman"/>
          <w:sz w:val="24"/>
          <w:szCs w:val="24"/>
        </w:rPr>
        <w:t>жегодного оплачиваемого отпуска.</w:t>
      </w:r>
    </w:p>
    <w:p w:rsidR="00CA5AAE" w:rsidRDefault="00FA456A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Размеры денежного вознаграждения </w:t>
      </w:r>
      <w:r w:rsidR="009735B4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CA5AAE" w:rsidRPr="00AC28E6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 устанавливаются согласно приложению 1 к настоящему Положению.</w:t>
      </w:r>
    </w:p>
    <w:p w:rsidR="00A13493" w:rsidRDefault="00A13493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денежное вознаграждение депутатов, выборных должностных лиц местного самоуправления, осуществляющих свои полномочия на постоянной основе, начисляется районный коэффициент 15%</w:t>
      </w:r>
    </w:p>
    <w:p w:rsidR="00A9281D" w:rsidRPr="00AC28E6" w:rsidRDefault="00A9281D" w:rsidP="00A92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1E40">
        <w:rPr>
          <w:rFonts w:ascii="Times New Roman" w:hAnsi="Times New Roman" w:cs="Times New Roman"/>
          <w:sz w:val="24"/>
          <w:szCs w:val="24"/>
        </w:rPr>
        <w:t>4</w:t>
      </w:r>
      <w:r w:rsidRPr="00AC28E6">
        <w:rPr>
          <w:rFonts w:ascii="Times New Roman" w:hAnsi="Times New Roman" w:cs="Times New Roman"/>
          <w:sz w:val="24"/>
          <w:szCs w:val="24"/>
        </w:rPr>
        <w:t>. Материальная помощь выплачивается  депутатам, выборным должностным лицам местного самоуправления, осуществляющим свои п</w:t>
      </w:r>
      <w:r>
        <w:rPr>
          <w:rFonts w:ascii="Times New Roman" w:hAnsi="Times New Roman" w:cs="Times New Roman"/>
          <w:sz w:val="24"/>
          <w:szCs w:val="24"/>
        </w:rPr>
        <w:t xml:space="preserve">олномочия на постоянной основе, </w:t>
      </w:r>
      <w:r w:rsidRPr="00AC28E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отпуска, один раз в календарном году в размере трех должностных окладов.</w:t>
      </w:r>
    </w:p>
    <w:p w:rsidR="00A9281D" w:rsidRDefault="00A9281D" w:rsidP="00A92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Pr="00AC28E6">
        <w:rPr>
          <w:rFonts w:ascii="Times New Roman" w:hAnsi="Times New Roman" w:cs="Times New Roman"/>
          <w:sz w:val="24"/>
          <w:szCs w:val="24"/>
        </w:rPr>
        <w:t xml:space="preserve"> если деп</w:t>
      </w:r>
      <w:r>
        <w:rPr>
          <w:rFonts w:ascii="Times New Roman" w:hAnsi="Times New Roman" w:cs="Times New Roman"/>
          <w:sz w:val="24"/>
          <w:szCs w:val="24"/>
        </w:rPr>
        <w:t>утат, выборное должностное лицо</w:t>
      </w:r>
      <w:r w:rsidRPr="00AC28E6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осуществляющее свои полномочия на постоянной основе, не использовал в течение года свое право на ежегодный оплачиваемый отпуск, материальная помощь выплачивается в четвертом квартале текущего календарного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81D" w:rsidRPr="00AC28E6" w:rsidRDefault="00A9281D" w:rsidP="00A92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депутата, выборного должностного лица местного самоуправления, осуществляющего свои полномочия на постоянной основе, до окончания финансового года, выплаченная в полном объеме материальная помощь не подлежит удержанию. </w:t>
      </w:r>
      <w:r>
        <w:rPr>
          <w:rFonts w:ascii="Times New Roman" w:hAnsi="Times New Roman" w:cs="Times New Roman"/>
          <w:sz w:val="24"/>
          <w:szCs w:val="24"/>
        </w:rPr>
        <w:t xml:space="preserve">Вновь избранным депутатам и должностным лицам местного самоуправления, </w:t>
      </w:r>
      <w:r w:rsidRPr="00AC28E6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за фактическое отработанное время.</w:t>
      </w:r>
    </w:p>
    <w:p w:rsidR="00A9281D" w:rsidRDefault="00A9281D" w:rsidP="00A92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</w:t>
      </w:r>
      <w:r>
        <w:rPr>
          <w:rFonts w:ascii="Times New Roman" w:hAnsi="Times New Roman" w:cs="Times New Roman"/>
          <w:sz w:val="24"/>
          <w:szCs w:val="24"/>
        </w:rPr>
        <w:t>депутатам</w:t>
      </w:r>
      <w:r w:rsidRPr="00AC28E6">
        <w:rPr>
          <w:rFonts w:ascii="Times New Roman" w:hAnsi="Times New Roman" w:cs="Times New Roman"/>
          <w:sz w:val="24"/>
          <w:szCs w:val="24"/>
        </w:rPr>
        <w:t xml:space="preserve">, выборным  должностным лицам местного самоуправления, осуществляющим свои полномочия на постоянной основе, </w:t>
      </w:r>
      <w:r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AC28E6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AC28E6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Мордвиновского сельского поселения.</w:t>
      </w:r>
    </w:p>
    <w:p w:rsidR="009735B4" w:rsidRPr="00AC28E6" w:rsidRDefault="00A9281D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lastRenderedPageBreak/>
        <w:t>Выплата материальной помощи</w:t>
      </w:r>
      <w:r w:rsidR="00411E40">
        <w:rPr>
          <w:rFonts w:ascii="Times New Roman" w:hAnsi="Times New Roman" w:cs="Times New Roman"/>
          <w:sz w:val="24"/>
          <w:szCs w:val="24"/>
        </w:rPr>
        <w:t xml:space="preserve"> предусматривается с</w:t>
      </w:r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="00411E40">
        <w:rPr>
          <w:rFonts w:ascii="Times New Roman" w:hAnsi="Times New Roman" w:cs="Times New Roman"/>
          <w:sz w:val="24"/>
          <w:szCs w:val="24"/>
        </w:rPr>
        <w:t>ом районного коэффициента 15%.</w:t>
      </w:r>
    </w:p>
    <w:p w:rsidR="00CA5AAE" w:rsidRPr="00AC28E6" w:rsidRDefault="00CA5AAE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AC28E6" w:rsidRDefault="00CA5AAE" w:rsidP="00FA4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E6">
        <w:rPr>
          <w:rFonts w:ascii="Times New Roman" w:hAnsi="Times New Roman" w:cs="Times New Roman"/>
          <w:b/>
          <w:sz w:val="24"/>
          <w:szCs w:val="24"/>
        </w:rPr>
        <w:t>2.</w:t>
      </w:r>
      <w:r w:rsidR="00FA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b/>
          <w:sz w:val="24"/>
          <w:szCs w:val="24"/>
        </w:rPr>
        <w:t>Размер оплаты труда муниципальных служащих.</w:t>
      </w:r>
    </w:p>
    <w:p w:rsidR="00FA456A" w:rsidRDefault="00FA456A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AC28E6" w:rsidRDefault="00FA456A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A5AAE" w:rsidRPr="00AC28E6">
        <w:rPr>
          <w:rFonts w:ascii="Times New Roman" w:hAnsi="Times New Roman" w:cs="Times New Roman"/>
          <w:sz w:val="24"/>
          <w:szCs w:val="24"/>
        </w:rPr>
        <w:t>Размер оплаты тру</w:t>
      </w:r>
      <w:r>
        <w:rPr>
          <w:rFonts w:ascii="Times New Roman" w:hAnsi="Times New Roman" w:cs="Times New Roman"/>
          <w:sz w:val="24"/>
          <w:szCs w:val="24"/>
        </w:rPr>
        <w:t>да муниципальных служащих состои</w:t>
      </w:r>
      <w:r w:rsidR="00CA5AAE" w:rsidRPr="00AC28E6">
        <w:rPr>
          <w:rFonts w:ascii="Times New Roman" w:hAnsi="Times New Roman" w:cs="Times New Roman"/>
          <w:sz w:val="24"/>
          <w:szCs w:val="24"/>
        </w:rPr>
        <w:t>т из  денежного с</w:t>
      </w:r>
      <w:r w:rsidR="00E86200">
        <w:rPr>
          <w:rFonts w:ascii="Times New Roman" w:hAnsi="Times New Roman" w:cs="Times New Roman"/>
          <w:sz w:val="24"/>
          <w:szCs w:val="24"/>
        </w:rPr>
        <w:t>одержания</w:t>
      </w:r>
      <w:r w:rsidR="00CA5AAE" w:rsidRPr="00AC28E6">
        <w:rPr>
          <w:rFonts w:ascii="Times New Roman" w:hAnsi="Times New Roman" w:cs="Times New Roman"/>
          <w:sz w:val="24"/>
          <w:szCs w:val="24"/>
        </w:rPr>
        <w:t>.</w:t>
      </w:r>
    </w:p>
    <w:p w:rsidR="00CA5AAE" w:rsidRPr="00AC28E6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Составными частями денежного содержания муниципальных служащих являются:</w:t>
      </w:r>
    </w:p>
    <w:p w:rsidR="00CA5AAE" w:rsidRPr="00AC28E6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должностной оклад</w:t>
      </w:r>
      <w:r w:rsidR="00E86200">
        <w:rPr>
          <w:rFonts w:ascii="Times New Roman" w:hAnsi="Times New Roman" w:cs="Times New Roman"/>
          <w:sz w:val="24"/>
          <w:szCs w:val="24"/>
        </w:rPr>
        <w:t xml:space="preserve"> в соответствии с замещаемой им должностью муниципальной службы</w:t>
      </w:r>
      <w:r w:rsidRPr="00AC28E6">
        <w:rPr>
          <w:rFonts w:ascii="Times New Roman" w:hAnsi="Times New Roman" w:cs="Times New Roman"/>
          <w:sz w:val="24"/>
          <w:szCs w:val="24"/>
        </w:rPr>
        <w:t>;</w:t>
      </w:r>
    </w:p>
    <w:p w:rsidR="00CA5AAE" w:rsidRPr="00AC28E6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CA5AAE" w:rsidRPr="00AC28E6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B80D65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CA5AAE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CA5AAE" w:rsidRDefault="00CA5AAE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-</w:t>
      </w:r>
      <w:r w:rsidR="00FA456A"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>материальная п</w:t>
      </w:r>
      <w:r w:rsidR="00DA151D">
        <w:rPr>
          <w:rFonts w:ascii="Times New Roman" w:hAnsi="Times New Roman" w:cs="Times New Roman"/>
          <w:sz w:val="24"/>
          <w:szCs w:val="24"/>
        </w:rPr>
        <w:t>омощь</w:t>
      </w:r>
      <w:r w:rsidR="00DC20C7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</w:t>
      </w:r>
      <w:r w:rsidR="00772C10">
        <w:rPr>
          <w:rFonts w:ascii="Times New Roman" w:hAnsi="Times New Roman" w:cs="Times New Roman"/>
          <w:sz w:val="24"/>
          <w:szCs w:val="24"/>
        </w:rPr>
        <w:t>.</w:t>
      </w:r>
    </w:p>
    <w:p w:rsidR="00772C10" w:rsidRDefault="00772C10" w:rsidP="00FA45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P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72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72C10">
        <w:rPr>
          <w:rFonts w:ascii="Times New Roman" w:hAnsi="Times New Roman" w:cs="Times New Roman"/>
          <w:b/>
          <w:sz w:val="24"/>
          <w:szCs w:val="24"/>
        </w:rPr>
        <w:t>олжностны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72C10"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72C10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служащих.</w:t>
      </w:r>
    </w:p>
    <w:p w:rsidR="00772C10" w:rsidRP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A5AAE" w:rsidRDefault="00772C10" w:rsidP="00227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7329">
        <w:rPr>
          <w:rFonts w:ascii="Times New Roman" w:hAnsi="Times New Roman" w:cs="Times New Roman"/>
          <w:sz w:val="24"/>
          <w:szCs w:val="24"/>
        </w:rPr>
        <w:t xml:space="preserve">. </w:t>
      </w:r>
      <w:r w:rsidR="00D93AFC" w:rsidRPr="00AC28E6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устанавливаются согласно приложению № 2 к настоящему Положению</w:t>
      </w:r>
      <w:r w:rsidR="00D93AFC">
        <w:rPr>
          <w:rFonts w:ascii="Times New Roman" w:hAnsi="Times New Roman" w:cs="Times New Roman"/>
          <w:sz w:val="24"/>
          <w:szCs w:val="24"/>
        </w:rPr>
        <w:t>.</w:t>
      </w:r>
    </w:p>
    <w:p w:rsidR="00772C10" w:rsidRDefault="00772C10" w:rsidP="002273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10">
        <w:rPr>
          <w:rFonts w:ascii="Times New Roman" w:hAnsi="Times New Roman" w:cs="Times New Roman"/>
          <w:b/>
          <w:sz w:val="24"/>
          <w:szCs w:val="24"/>
        </w:rPr>
        <w:t>4. Ежемесячная надбавка за классный чин муниципальны</w:t>
      </w:r>
      <w:r w:rsidR="000F05A2">
        <w:rPr>
          <w:rFonts w:ascii="Times New Roman" w:hAnsi="Times New Roman" w:cs="Times New Roman"/>
          <w:b/>
          <w:sz w:val="24"/>
          <w:szCs w:val="24"/>
        </w:rPr>
        <w:t>м</w:t>
      </w:r>
      <w:r w:rsidRPr="00772C10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0F05A2">
        <w:rPr>
          <w:rFonts w:ascii="Times New Roman" w:hAnsi="Times New Roman" w:cs="Times New Roman"/>
          <w:b/>
          <w:sz w:val="24"/>
          <w:szCs w:val="24"/>
        </w:rPr>
        <w:t>м</w:t>
      </w:r>
      <w:r w:rsidRPr="00772C10">
        <w:rPr>
          <w:rFonts w:ascii="Times New Roman" w:hAnsi="Times New Roman" w:cs="Times New Roman"/>
          <w:b/>
          <w:sz w:val="24"/>
          <w:szCs w:val="24"/>
        </w:rPr>
        <w:t>.</w:t>
      </w:r>
    </w:p>
    <w:p w:rsidR="00772C10" w:rsidRP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AAE" w:rsidRDefault="00D93AFC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C10">
        <w:rPr>
          <w:rFonts w:ascii="Times New Roman" w:hAnsi="Times New Roman" w:cs="Times New Roman"/>
          <w:sz w:val="24"/>
          <w:szCs w:val="24"/>
        </w:rPr>
        <w:t>4</w:t>
      </w:r>
      <w:r w:rsidRPr="001A6DF5">
        <w:rPr>
          <w:rFonts w:ascii="Times New Roman" w:hAnsi="Times New Roman" w:cs="Times New Roman"/>
          <w:sz w:val="24"/>
          <w:szCs w:val="24"/>
        </w:rPr>
        <w:t>.</w:t>
      </w:r>
      <w:r w:rsidR="00772C10">
        <w:rPr>
          <w:rFonts w:ascii="Times New Roman" w:hAnsi="Times New Roman" w:cs="Times New Roman"/>
          <w:sz w:val="24"/>
          <w:szCs w:val="24"/>
        </w:rPr>
        <w:t>1</w:t>
      </w:r>
      <w:r w:rsidRPr="001A6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ежемесячной надбавки</w:t>
      </w:r>
      <w:r w:rsidRPr="001A6DF5">
        <w:rPr>
          <w:rFonts w:ascii="Times New Roman" w:hAnsi="Times New Roman" w:cs="Times New Roman"/>
          <w:sz w:val="24"/>
          <w:szCs w:val="24"/>
        </w:rPr>
        <w:t xml:space="preserve"> за классный чин мун</w:t>
      </w:r>
      <w:r>
        <w:rPr>
          <w:rFonts w:ascii="Times New Roman" w:hAnsi="Times New Roman" w:cs="Times New Roman"/>
          <w:sz w:val="24"/>
          <w:szCs w:val="24"/>
        </w:rPr>
        <w:t>иципальны</w:t>
      </w:r>
      <w:r w:rsidR="000F05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0F05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</w:t>
      </w:r>
      <w:r w:rsidRPr="001A6DF5">
        <w:rPr>
          <w:rFonts w:ascii="Times New Roman" w:hAnsi="Times New Roman" w:cs="Times New Roman"/>
          <w:sz w:val="24"/>
          <w:szCs w:val="24"/>
        </w:rPr>
        <w:t>тся согласно прило</w:t>
      </w:r>
      <w:r>
        <w:rPr>
          <w:rFonts w:ascii="Times New Roman" w:hAnsi="Times New Roman" w:cs="Times New Roman"/>
          <w:sz w:val="24"/>
          <w:szCs w:val="24"/>
        </w:rPr>
        <w:t>жению</w:t>
      </w:r>
      <w:r w:rsidRPr="001A6DF5">
        <w:rPr>
          <w:rFonts w:ascii="Times New Roman" w:hAnsi="Times New Roman" w:cs="Times New Roman"/>
          <w:sz w:val="24"/>
          <w:szCs w:val="24"/>
        </w:rPr>
        <w:t xml:space="preserve"> № 3 к настоящему Положению</w:t>
      </w:r>
      <w:r w:rsidR="00A13493">
        <w:rPr>
          <w:rFonts w:ascii="Times New Roman" w:hAnsi="Times New Roman" w:cs="Times New Roman"/>
          <w:sz w:val="24"/>
          <w:szCs w:val="24"/>
        </w:rPr>
        <w:t>.</w:t>
      </w:r>
    </w:p>
    <w:p w:rsidR="00A13493" w:rsidRDefault="00A13493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Выплата ежемесячной надбавки к должностному окладу за классный чин производится на основании распоряжения администрации Мордвиновского сельского поселения, со дня присвоения муниципальному служащему соответствующего классного чина.</w:t>
      </w:r>
    </w:p>
    <w:p w:rsidR="00772C10" w:rsidRDefault="00772C10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Default="00772C10" w:rsidP="0077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Ежемесячная надбавка за выслугу лет муниципальным служащим.</w:t>
      </w:r>
    </w:p>
    <w:p w:rsidR="00772C10" w:rsidRPr="00772C10" w:rsidRDefault="00772C10" w:rsidP="0077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844" w:rsidRPr="00AC28E6" w:rsidRDefault="00772C10" w:rsidP="009808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0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0844">
        <w:rPr>
          <w:rFonts w:ascii="Times New Roman" w:hAnsi="Times New Roman" w:cs="Times New Roman"/>
          <w:sz w:val="24"/>
          <w:szCs w:val="24"/>
        </w:rPr>
        <w:t xml:space="preserve">. </w:t>
      </w:r>
      <w:r w:rsidR="00980844" w:rsidRPr="00AC28E6">
        <w:rPr>
          <w:rFonts w:ascii="Times New Roman" w:hAnsi="Times New Roman" w:cs="Times New Roman"/>
          <w:sz w:val="24"/>
          <w:szCs w:val="24"/>
        </w:rPr>
        <w:t>Размер ежемесячной надбавки за выслугу лет муниципальным служащим  составля</w:t>
      </w:r>
      <w:r w:rsidR="006F3027">
        <w:rPr>
          <w:rFonts w:ascii="Times New Roman" w:hAnsi="Times New Roman" w:cs="Times New Roman"/>
          <w:sz w:val="24"/>
          <w:szCs w:val="24"/>
        </w:rPr>
        <w:t>е</w:t>
      </w:r>
      <w:r w:rsidR="00980844" w:rsidRPr="00AC28E6">
        <w:rPr>
          <w:rFonts w:ascii="Times New Roman" w:hAnsi="Times New Roman" w:cs="Times New Roman"/>
          <w:sz w:val="24"/>
          <w:szCs w:val="24"/>
        </w:rPr>
        <w:t>т:</w:t>
      </w:r>
    </w:p>
    <w:p w:rsidR="00980844" w:rsidRDefault="00980844" w:rsidP="0098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F5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– 10 процентов должностного оклада;</w:t>
      </w:r>
    </w:p>
    <w:p w:rsidR="00980844" w:rsidRDefault="00980844" w:rsidP="0098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– 15 процентов должностного оклада;</w:t>
      </w:r>
    </w:p>
    <w:p w:rsidR="00980844" w:rsidRDefault="00980844" w:rsidP="0098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– 20 процентов должностного оклада;</w:t>
      </w:r>
    </w:p>
    <w:p w:rsidR="00980844" w:rsidRDefault="00980844" w:rsidP="0098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стаже муниципальной службы свыше 15 лет – 30 процентов должностного оклада.</w:t>
      </w:r>
    </w:p>
    <w:p w:rsidR="00980844" w:rsidRPr="00AC28E6" w:rsidRDefault="00980844" w:rsidP="0098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27">
        <w:rPr>
          <w:rFonts w:ascii="Times New Roman" w:hAnsi="Times New Roman" w:cs="Times New Roman"/>
          <w:sz w:val="24"/>
          <w:szCs w:val="24"/>
        </w:rPr>
        <w:t xml:space="preserve">     </w:t>
      </w:r>
      <w:r w:rsidRPr="00AC28E6">
        <w:rPr>
          <w:rFonts w:ascii="Times New Roman" w:hAnsi="Times New Roman" w:cs="Times New Roman"/>
          <w:sz w:val="24"/>
          <w:szCs w:val="24"/>
        </w:rPr>
        <w:t>Исчисление стажа муниципальной службы осуществляется в соответствии с законодательством Российской Федерации и Челябинской области.</w:t>
      </w:r>
    </w:p>
    <w:p w:rsidR="00980844" w:rsidRDefault="006F3027" w:rsidP="0098084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за выслугу лет муниципальному служащему выплачивается со дня возникновения права на назначение или изменение размера этой надбавки.</w:t>
      </w:r>
      <w:r w:rsidR="009808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C10" w:rsidRDefault="00772C10" w:rsidP="00980844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Default="00772C10" w:rsidP="00772C10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Ежемесячная надбавка муниципальным служащим за особые условия муниципальной службы.</w:t>
      </w:r>
    </w:p>
    <w:p w:rsidR="00772C10" w:rsidRPr="00772C10" w:rsidRDefault="00772C10" w:rsidP="00772C10">
      <w:pPr>
        <w:pStyle w:val="a4"/>
        <w:ind w:firstLine="426"/>
        <w:jc w:val="center"/>
        <w:rPr>
          <w:rFonts w:ascii="Times New Roman" w:hAnsi="Times New Roman" w:cs="Times New Roman"/>
          <w:b/>
        </w:rPr>
      </w:pPr>
    </w:p>
    <w:p w:rsidR="007C5577" w:rsidRPr="00AC28E6" w:rsidRDefault="00772C10" w:rsidP="007C5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5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5577">
        <w:rPr>
          <w:rFonts w:ascii="Times New Roman" w:hAnsi="Times New Roman" w:cs="Times New Roman"/>
          <w:sz w:val="24"/>
          <w:szCs w:val="24"/>
        </w:rPr>
        <w:t xml:space="preserve">. </w:t>
      </w:r>
      <w:r w:rsidR="007C5577" w:rsidRPr="00AC28E6">
        <w:rPr>
          <w:rFonts w:ascii="Times New Roman" w:hAnsi="Times New Roman" w:cs="Times New Roman"/>
          <w:sz w:val="24"/>
          <w:szCs w:val="24"/>
        </w:rPr>
        <w:t>Размеры ежемесячной надбавки муниципальным служащим за особые условия муниципальной службы составляют:</w:t>
      </w:r>
    </w:p>
    <w:p w:rsidR="007C5577" w:rsidRPr="00AC28E6" w:rsidRDefault="00185AE1" w:rsidP="007C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5577" w:rsidRPr="00AC28E6">
        <w:rPr>
          <w:rFonts w:ascii="Times New Roman" w:hAnsi="Times New Roman" w:cs="Times New Roman"/>
          <w:sz w:val="24"/>
          <w:szCs w:val="24"/>
        </w:rPr>
        <w:t>) для лиц, замещающих ведущие</w:t>
      </w:r>
      <w:r w:rsidR="007C557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  <w:r w:rsidR="00411E40">
        <w:rPr>
          <w:rFonts w:ascii="Times New Roman" w:hAnsi="Times New Roman" w:cs="Times New Roman"/>
          <w:sz w:val="24"/>
          <w:szCs w:val="24"/>
        </w:rPr>
        <w:t>–</w:t>
      </w:r>
      <w:r w:rsidR="007C5577">
        <w:rPr>
          <w:rFonts w:ascii="Times New Roman" w:hAnsi="Times New Roman" w:cs="Times New Roman"/>
          <w:sz w:val="24"/>
          <w:szCs w:val="24"/>
        </w:rPr>
        <w:t xml:space="preserve"> </w:t>
      </w:r>
      <w:r w:rsidR="00411E40">
        <w:rPr>
          <w:rFonts w:ascii="Times New Roman" w:hAnsi="Times New Roman" w:cs="Times New Roman"/>
          <w:sz w:val="24"/>
          <w:szCs w:val="24"/>
        </w:rPr>
        <w:t xml:space="preserve">от 90 </w:t>
      </w:r>
      <w:r w:rsidR="007C5577">
        <w:rPr>
          <w:rFonts w:ascii="Times New Roman" w:hAnsi="Times New Roman" w:cs="Times New Roman"/>
          <w:sz w:val="24"/>
          <w:szCs w:val="24"/>
        </w:rPr>
        <w:t>до 1</w:t>
      </w:r>
      <w:r w:rsidR="00411E40">
        <w:rPr>
          <w:rFonts w:ascii="Times New Roman" w:hAnsi="Times New Roman" w:cs="Times New Roman"/>
          <w:sz w:val="24"/>
          <w:szCs w:val="24"/>
        </w:rPr>
        <w:t>2</w:t>
      </w:r>
      <w:r w:rsidR="007C5577">
        <w:rPr>
          <w:rFonts w:ascii="Times New Roman" w:hAnsi="Times New Roman" w:cs="Times New Roman"/>
          <w:sz w:val="24"/>
          <w:szCs w:val="24"/>
        </w:rPr>
        <w:t>0</w:t>
      </w:r>
      <w:r w:rsidR="007C5577" w:rsidRPr="00AC28E6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7C5577" w:rsidRDefault="00185AE1" w:rsidP="007C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5577" w:rsidRPr="00AC28E6">
        <w:rPr>
          <w:rFonts w:ascii="Times New Roman" w:hAnsi="Times New Roman" w:cs="Times New Roman"/>
          <w:sz w:val="24"/>
          <w:szCs w:val="24"/>
        </w:rPr>
        <w:t xml:space="preserve">) для лиц, замещающих старшие должности </w:t>
      </w:r>
      <w:r w:rsidR="007C5577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7C5577" w:rsidRPr="00AC28E6">
        <w:rPr>
          <w:rFonts w:ascii="Times New Roman" w:hAnsi="Times New Roman" w:cs="Times New Roman"/>
          <w:sz w:val="24"/>
          <w:szCs w:val="24"/>
        </w:rPr>
        <w:t xml:space="preserve"> </w:t>
      </w:r>
      <w:r w:rsidR="00411E40">
        <w:rPr>
          <w:rFonts w:ascii="Times New Roman" w:hAnsi="Times New Roman" w:cs="Times New Roman"/>
          <w:sz w:val="24"/>
          <w:szCs w:val="24"/>
        </w:rPr>
        <w:t>–</w:t>
      </w:r>
      <w:r w:rsidR="007C5577">
        <w:rPr>
          <w:rFonts w:ascii="Times New Roman" w:hAnsi="Times New Roman" w:cs="Times New Roman"/>
          <w:sz w:val="24"/>
          <w:szCs w:val="24"/>
        </w:rPr>
        <w:t xml:space="preserve"> </w:t>
      </w:r>
      <w:r w:rsidR="00411E40">
        <w:rPr>
          <w:rFonts w:ascii="Times New Roman" w:hAnsi="Times New Roman" w:cs="Times New Roman"/>
          <w:sz w:val="24"/>
          <w:szCs w:val="24"/>
        </w:rPr>
        <w:t xml:space="preserve">от 60 </w:t>
      </w:r>
      <w:r w:rsidR="007C5577">
        <w:rPr>
          <w:rFonts w:ascii="Times New Roman" w:hAnsi="Times New Roman" w:cs="Times New Roman"/>
          <w:sz w:val="24"/>
          <w:szCs w:val="24"/>
        </w:rPr>
        <w:t xml:space="preserve">до </w:t>
      </w:r>
      <w:r w:rsidR="00411E40" w:rsidRPr="00411E40">
        <w:rPr>
          <w:rFonts w:ascii="Times New Roman" w:hAnsi="Times New Roman" w:cs="Times New Roman"/>
          <w:sz w:val="24"/>
          <w:szCs w:val="24"/>
        </w:rPr>
        <w:t>90</w:t>
      </w:r>
      <w:r w:rsidR="007C5577" w:rsidRPr="00AC28E6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7C5577" w:rsidRDefault="00185AE1" w:rsidP="007C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577" w:rsidRPr="00AC28E6">
        <w:rPr>
          <w:rFonts w:ascii="Times New Roman" w:hAnsi="Times New Roman" w:cs="Times New Roman"/>
          <w:sz w:val="24"/>
          <w:szCs w:val="24"/>
        </w:rPr>
        <w:t>) для лиц, замещающих младшие</w:t>
      </w:r>
      <w:r w:rsidR="007C557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7C5577" w:rsidRPr="00AC28E6">
        <w:rPr>
          <w:rFonts w:ascii="Times New Roman" w:hAnsi="Times New Roman" w:cs="Times New Roman"/>
          <w:sz w:val="24"/>
          <w:szCs w:val="24"/>
        </w:rPr>
        <w:t xml:space="preserve"> -</w:t>
      </w:r>
      <w:r w:rsidR="00411E40">
        <w:rPr>
          <w:rFonts w:ascii="Times New Roman" w:hAnsi="Times New Roman" w:cs="Times New Roman"/>
          <w:sz w:val="24"/>
          <w:szCs w:val="24"/>
        </w:rPr>
        <w:t xml:space="preserve"> до </w:t>
      </w:r>
      <w:r w:rsidR="00411E40" w:rsidRPr="00411E40">
        <w:rPr>
          <w:rFonts w:ascii="Times New Roman" w:hAnsi="Times New Roman" w:cs="Times New Roman"/>
          <w:sz w:val="24"/>
          <w:szCs w:val="24"/>
        </w:rPr>
        <w:t>60</w:t>
      </w:r>
      <w:r w:rsidR="007C5577" w:rsidRPr="00AC28E6">
        <w:rPr>
          <w:rFonts w:ascii="Times New Roman" w:hAnsi="Times New Roman" w:cs="Times New Roman"/>
          <w:sz w:val="24"/>
          <w:szCs w:val="24"/>
        </w:rPr>
        <w:t>% должностного оклада.</w:t>
      </w:r>
    </w:p>
    <w:p w:rsidR="009735B4" w:rsidRPr="00AC28E6" w:rsidRDefault="009735B4" w:rsidP="009735B4">
      <w:pPr>
        <w:tabs>
          <w:tab w:val="left" w:pos="40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lastRenderedPageBreak/>
        <w:t xml:space="preserve">Выплата ежемесячной надбавки к должностному окладу за особые условия муниципальной службы осуществляется на основании трудового договора,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Мордвиновского сельского поселения.</w:t>
      </w:r>
    </w:p>
    <w:p w:rsidR="007C5577" w:rsidRPr="00AC28E6" w:rsidRDefault="007C5577" w:rsidP="007C5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службы, и устанавливается с учетом исполнения сложных профессиональных задач, высокого уровня ответственности за выполняемые функции и профессионального стажа.</w:t>
      </w:r>
    </w:p>
    <w:p w:rsidR="00CA5AAE" w:rsidRPr="00AC28E6" w:rsidRDefault="007C5577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28E6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на период испытательного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8E6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устанавливается в минимальном размере по соответствующей группе должностей муниципальной службы.</w:t>
      </w:r>
    </w:p>
    <w:p w:rsidR="00CA5AAE" w:rsidRPr="00AC28E6" w:rsidRDefault="007C5577" w:rsidP="004C4B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Изменение ежемесячной надбавки к должностному окладу за особые условия муниципальной службы оформляется </w:t>
      </w:r>
      <w:r w:rsidR="009735B4">
        <w:rPr>
          <w:rFonts w:ascii="Times New Roman" w:hAnsi="Times New Roman" w:cs="Times New Roman"/>
          <w:sz w:val="24"/>
          <w:szCs w:val="24"/>
        </w:rPr>
        <w:t>распоряжением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35B4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28E6">
        <w:rPr>
          <w:rFonts w:ascii="Times New Roman" w:hAnsi="Times New Roman" w:cs="Times New Roman"/>
          <w:sz w:val="24"/>
          <w:szCs w:val="24"/>
        </w:rPr>
        <w:t>, дополнительным соглашением к трудовому договору с муниципальным служащим.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A5AAE" w:rsidRDefault="009735B4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28E6">
        <w:rPr>
          <w:rFonts w:ascii="Times New Roman" w:hAnsi="Times New Roman" w:cs="Times New Roman"/>
          <w:sz w:val="24"/>
          <w:szCs w:val="24"/>
        </w:rPr>
        <w:t>При временном замещении должности муниципальной службы, в том числе более высокой группы, ежемесячная надбавка к должностному окладу за особые условия муниципальной службы выплачивается по временно замещаемой должности, но не ниже ранее установленного размера ежемесячной надбавки к должностному окладу за особые условия муниципальной службы.</w:t>
      </w:r>
    </w:p>
    <w:p w:rsidR="009735B4" w:rsidRPr="00AC28E6" w:rsidRDefault="009735B4" w:rsidP="00973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Ранее установленный размер ежемесячной надбавки к должностному окладу за особые условия муниципальной службы может быть увеличен или уменьшен в следующих случаях:</w:t>
      </w:r>
    </w:p>
    <w:p w:rsidR="009735B4" w:rsidRPr="00AC28E6" w:rsidRDefault="009735B4" w:rsidP="0097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1) по результатам </w:t>
      </w:r>
      <w:r>
        <w:rPr>
          <w:rFonts w:ascii="Times New Roman" w:hAnsi="Times New Roman" w:cs="Times New Roman"/>
          <w:sz w:val="24"/>
          <w:szCs w:val="24"/>
        </w:rPr>
        <w:t>работы муниципального служащего</w:t>
      </w:r>
      <w:r w:rsidRPr="00AC28E6">
        <w:rPr>
          <w:rFonts w:ascii="Times New Roman" w:hAnsi="Times New Roman" w:cs="Times New Roman"/>
          <w:sz w:val="24"/>
          <w:szCs w:val="24"/>
        </w:rPr>
        <w:t>, в том числе за соответствующий период;</w:t>
      </w:r>
    </w:p>
    <w:p w:rsidR="009735B4" w:rsidRDefault="009735B4" w:rsidP="00973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2) систематическое несвоевременное выполнение 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9735B4" w:rsidRDefault="009735B4" w:rsidP="00973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 администрации Мордвиновского поселения. В</w:t>
      </w:r>
      <w:r w:rsidRPr="00AC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 w:rsidRPr="00AC28E6">
        <w:rPr>
          <w:rFonts w:ascii="Times New Roman" w:hAnsi="Times New Roman" w:cs="Times New Roman"/>
          <w:sz w:val="24"/>
          <w:szCs w:val="24"/>
        </w:rPr>
        <w:t xml:space="preserve"> должен быть указан размер ежемесячной надбавки к должностному окладу за особые условия муниципальной службы, который предлагается установить муниципальному служащему, с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AC28E6">
        <w:rPr>
          <w:rFonts w:ascii="Times New Roman" w:hAnsi="Times New Roman" w:cs="Times New Roman"/>
          <w:sz w:val="24"/>
          <w:szCs w:val="24"/>
        </w:rPr>
        <w:t>ответствующим обоснованием увеличения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C28E6">
        <w:rPr>
          <w:rFonts w:ascii="Times New Roman" w:hAnsi="Times New Roman" w:cs="Times New Roman"/>
          <w:sz w:val="24"/>
          <w:szCs w:val="24"/>
        </w:rPr>
        <w:t>уменьшение) ее размера.</w:t>
      </w:r>
    </w:p>
    <w:p w:rsidR="00772C10" w:rsidRDefault="00772C10" w:rsidP="00973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Ежемесячное денежное поощрение муниципальным служащим.</w:t>
      </w:r>
    </w:p>
    <w:p w:rsidR="00772C10" w:rsidRP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0C7" w:rsidRDefault="00772C10" w:rsidP="00DC20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C20C7" w:rsidRPr="00AC28E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C20C7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DC20C7" w:rsidRPr="00AC28E6">
        <w:rPr>
          <w:rFonts w:ascii="Times New Roman" w:hAnsi="Times New Roman" w:cs="Times New Roman"/>
          <w:sz w:val="24"/>
          <w:szCs w:val="24"/>
        </w:rPr>
        <w:t>денежного поощрения муниципальным служащим составляет до одного должностного оклада.</w:t>
      </w:r>
    </w:p>
    <w:p w:rsidR="00772C10" w:rsidRDefault="00772C10" w:rsidP="00DC20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Материальная помощь муниципальным служащим при предоставлении ежегодного оплачиваемого отпуска..</w:t>
      </w:r>
    </w:p>
    <w:p w:rsidR="00772C10" w:rsidRPr="00772C10" w:rsidRDefault="00772C10" w:rsidP="00772C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CF" w:rsidRPr="00AC28E6" w:rsidRDefault="000F05A2" w:rsidP="004C2F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2FCF">
        <w:rPr>
          <w:rFonts w:ascii="Times New Roman" w:hAnsi="Times New Roman" w:cs="Times New Roman"/>
          <w:sz w:val="24"/>
          <w:szCs w:val="24"/>
        </w:rPr>
        <w:t>.</w:t>
      </w:r>
      <w:r w:rsidR="00177E50">
        <w:rPr>
          <w:rFonts w:ascii="Times New Roman" w:hAnsi="Times New Roman" w:cs="Times New Roman"/>
          <w:sz w:val="24"/>
          <w:szCs w:val="24"/>
        </w:rPr>
        <w:t>1</w:t>
      </w:r>
      <w:r w:rsidR="004C2FCF" w:rsidRPr="00AC28E6">
        <w:rPr>
          <w:rFonts w:ascii="Times New Roman" w:hAnsi="Times New Roman" w:cs="Times New Roman"/>
          <w:sz w:val="24"/>
          <w:szCs w:val="24"/>
        </w:rPr>
        <w:t>. Мат</w:t>
      </w:r>
      <w:r w:rsidR="004C2FCF">
        <w:rPr>
          <w:rFonts w:ascii="Times New Roman" w:hAnsi="Times New Roman" w:cs="Times New Roman"/>
          <w:sz w:val="24"/>
          <w:szCs w:val="24"/>
        </w:rPr>
        <w:t xml:space="preserve">ериальная помощь выплачивается </w:t>
      </w:r>
      <w:r w:rsidR="004C2FCF" w:rsidRPr="00AC28E6">
        <w:rPr>
          <w:rFonts w:ascii="Times New Roman" w:hAnsi="Times New Roman" w:cs="Times New Roman"/>
          <w:sz w:val="24"/>
          <w:szCs w:val="24"/>
        </w:rPr>
        <w:t>муниципальным служащим при предоставлении ежегодного оплачиваемого отпуска, один раз в календарном году в размере трех должностных окладов.</w:t>
      </w:r>
    </w:p>
    <w:p w:rsidR="004C2FCF" w:rsidRPr="00AC28E6" w:rsidRDefault="004C2FCF" w:rsidP="004C2F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Pr="00AC28E6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 не использовал в течение года свое право на ежегодный оплачиваемый отпуск, материальная помощь выплачивается в четвертом квартале текущего календарного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CF" w:rsidRPr="00AC28E6" w:rsidRDefault="004C2FCF" w:rsidP="004C2F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 xml:space="preserve">В случае увольнения муниципального служащего до окончания финансового года, выплаченная в полном объеме материальная помощь не подлежит удержанию. Принятым на работу в течение календарного года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служащим, </w:t>
      </w:r>
      <w:r w:rsidRPr="00AC28E6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за фактическое отработанное время.</w:t>
      </w:r>
    </w:p>
    <w:p w:rsidR="004C2FCF" w:rsidRDefault="004C2FCF" w:rsidP="004C2F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lastRenderedPageBreak/>
        <w:t xml:space="preserve">Выплата материальной помощи предусматривается на каждую должность муниципальной службы органа местного самоуправления  и производится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Мордвиновского сельского поселения при предоставлении</w:t>
      </w:r>
      <w:r w:rsidRPr="00AC28E6">
        <w:rPr>
          <w:rFonts w:ascii="Times New Roman" w:hAnsi="Times New Roman" w:cs="Times New Roman"/>
          <w:sz w:val="24"/>
          <w:szCs w:val="24"/>
        </w:rPr>
        <w:t xml:space="preserve"> муниципальным служащим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E6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заявлению.</w:t>
      </w:r>
    </w:p>
    <w:p w:rsidR="004C2FCF" w:rsidRPr="00AC28E6" w:rsidRDefault="004C2FCF" w:rsidP="004C2F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8E6">
        <w:rPr>
          <w:rFonts w:ascii="Times New Roman" w:hAnsi="Times New Roman" w:cs="Times New Roman"/>
          <w:sz w:val="24"/>
          <w:szCs w:val="24"/>
        </w:rPr>
        <w:t>Выплата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 w:rsidR="000F05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="000F05A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районного коэффициента</w:t>
      </w:r>
      <w:r w:rsidR="000F05A2">
        <w:rPr>
          <w:rFonts w:ascii="Times New Roman" w:hAnsi="Times New Roman" w:cs="Times New Roman"/>
          <w:sz w:val="24"/>
          <w:szCs w:val="24"/>
        </w:rPr>
        <w:t xml:space="preserve"> 15%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AAE" w:rsidRPr="00AC28E6" w:rsidRDefault="00CA5AAE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0F05A2" w:rsidRDefault="000F05A2" w:rsidP="000F0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>Порядок формирования оплаты труда депутат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>ов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>, выборн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>ых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 xml:space="preserve">  должностн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>лиц местного самоуправления, осуществляющ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>их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 xml:space="preserve"> свои полномочия на постоянной основе, 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A5AAE" w:rsidRPr="000F05A2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42670" w:rsidRPr="000F05A2">
        <w:rPr>
          <w:rFonts w:ascii="Times New Roman" w:hAnsi="Times New Roman" w:cs="Times New Roman"/>
          <w:b/>
          <w:sz w:val="24"/>
          <w:szCs w:val="24"/>
        </w:rPr>
        <w:t>ых  служащих</w:t>
      </w:r>
    </w:p>
    <w:p w:rsidR="00EB67C0" w:rsidRDefault="00EB67C0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AC28E6" w:rsidRDefault="000B3C9E" w:rsidP="00EB6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5AAE" w:rsidRPr="00AC28E6">
        <w:rPr>
          <w:rFonts w:ascii="Times New Roman" w:hAnsi="Times New Roman" w:cs="Times New Roman"/>
          <w:sz w:val="24"/>
          <w:szCs w:val="24"/>
        </w:rPr>
        <w:t>.1.</w:t>
      </w:r>
      <w:r w:rsidR="00EB67C0">
        <w:rPr>
          <w:rFonts w:ascii="Times New Roman" w:hAnsi="Times New Roman" w:cs="Times New Roman"/>
          <w:sz w:val="24"/>
          <w:szCs w:val="24"/>
        </w:rPr>
        <w:t xml:space="preserve"> </w:t>
      </w:r>
      <w:r w:rsidR="00B42670">
        <w:rPr>
          <w:rFonts w:ascii="Times New Roman" w:hAnsi="Times New Roman" w:cs="Times New Roman"/>
          <w:sz w:val="24"/>
          <w:szCs w:val="24"/>
        </w:rPr>
        <w:t xml:space="preserve">Годовой фонд оплаты труда </w:t>
      </w:r>
      <w:r w:rsidR="00EB67C0">
        <w:rPr>
          <w:rFonts w:ascii="Times New Roman" w:hAnsi="Times New Roman" w:cs="Times New Roman"/>
          <w:sz w:val="24"/>
          <w:szCs w:val="24"/>
        </w:rPr>
        <w:t>депутат</w:t>
      </w:r>
      <w:r w:rsidR="00B42670">
        <w:rPr>
          <w:rFonts w:ascii="Times New Roman" w:hAnsi="Times New Roman" w:cs="Times New Roman"/>
          <w:sz w:val="24"/>
          <w:szCs w:val="24"/>
        </w:rPr>
        <w:t>ов, выборных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должностн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осуществляющ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B42670">
        <w:rPr>
          <w:rFonts w:ascii="Times New Roman" w:hAnsi="Times New Roman" w:cs="Times New Roman"/>
          <w:sz w:val="24"/>
          <w:szCs w:val="24"/>
        </w:rPr>
        <w:t xml:space="preserve">и </w:t>
      </w:r>
      <w:r w:rsidR="00CA5AAE" w:rsidRPr="00AC28E6">
        <w:rPr>
          <w:rFonts w:ascii="Times New Roman" w:hAnsi="Times New Roman" w:cs="Times New Roman"/>
          <w:sz w:val="24"/>
          <w:szCs w:val="24"/>
        </w:rPr>
        <w:t>муниципальн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служащ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, утверждается   </w:t>
      </w:r>
      <w:r w:rsidR="00EB67C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42670">
        <w:rPr>
          <w:rFonts w:ascii="Times New Roman" w:hAnsi="Times New Roman" w:cs="Times New Roman"/>
          <w:sz w:val="24"/>
          <w:szCs w:val="24"/>
        </w:rPr>
        <w:t>Совета депутатов Мордвиновского сельского поселения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 с учетом норматива формирования ра</w:t>
      </w:r>
      <w:r w:rsidR="00EB67C0">
        <w:rPr>
          <w:rFonts w:ascii="Times New Roman" w:hAnsi="Times New Roman" w:cs="Times New Roman"/>
          <w:sz w:val="24"/>
          <w:szCs w:val="24"/>
        </w:rPr>
        <w:t>сходов на оплату труда депутат</w:t>
      </w:r>
      <w:r w:rsidR="00B42670">
        <w:rPr>
          <w:rFonts w:ascii="Times New Roman" w:hAnsi="Times New Roman" w:cs="Times New Roman"/>
          <w:sz w:val="24"/>
          <w:szCs w:val="24"/>
        </w:rPr>
        <w:t>ов</w:t>
      </w:r>
      <w:r w:rsidR="00CA5AAE" w:rsidRPr="00AC28E6">
        <w:rPr>
          <w:rFonts w:ascii="Times New Roman" w:hAnsi="Times New Roman" w:cs="Times New Roman"/>
          <w:sz w:val="24"/>
          <w:szCs w:val="24"/>
        </w:rPr>
        <w:t>, выборн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должностн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осуществляющ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B42670">
        <w:rPr>
          <w:rFonts w:ascii="Times New Roman" w:hAnsi="Times New Roman" w:cs="Times New Roman"/>
          <w:sz w:val="24"/>
          <w:szCs w:val="24"/>
        </w:rPr>
        <w:t xml:space="preserve">и </w:t>
      </w:r>
      <w:r w:rsidR="00CA5AAE" w:rsidRPr="00AC28E6">
        <w:rPr>
          <w:rFonts w:ascii="Times New Roman" w:hAnsi="Times New Roman" w:cs="Times New Roman"/>
          <w:sz w:val="24"/>
          <w:szCs w:val="24"/>
        </w:rPr>
        <w:t>муниципальн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служащ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, включая начисления на заработную плату, утвержденного </w:t>
      </w:r>
      <w:r w:rsidR="00B42670">
        <w:rPr>
          <w:rFonts w:ascii="Times New Roman" w:hAnsi="Times New Roman" w:cs="Times New Roman"/>
          <w:sz w:val="24"/>
          <w:szCs w:val="24"/>
        </w:rPr>
        <w:t>Правительством Челябинской области на очередной финансовый год</w:t>
      </w:r>
      <w:r w:rsidR="00CA5AAE" w:rsidRPr="00AC28E6">
        <w:rPr>
          <w:rFonts w:ascii="Times New Roman" w:hAnsi="Times New Roman" w:cs="Times New Roman"/>
          <w:sz w:val="24"/>
          <w:szCs w:val="24"/>
        </w:rPr>
        <w:t>.</w:t>
      </w:r>
    </w:p>
    <w:p w:rsidR="00CA5AAE" w:rsidRPr="00AC28E6" w:rsidRDefault="000B3C9E" w:rsidP="00EB6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5AAE" w:rsidRPr="00AC28E6">
        <w:rPr>
          <w:rFonts w:ascii="Times New Roman" w:hAnsi="Times New Roman" w:cs="Times New Roman"/>
          <w:sz w:val="24"/>
          <w:szCs w:val="24"/>
        </w:rPr>
        <w:t>.2. Год</w:t>
      </w:r>
      <w:r w:rsidR="00EB67C0">
        <w:rPr>
          <w:rFonts w:ascii="Times New Roman" w:hAnsi="Times New Roman" w:cs="Times New Roman"/>
          <w:sz w:val="24"/>
          <w:szCs w:val="24"/>
        </w:rPr>
        <w:t>овой фонд оплаты труда депутат</w:t>
      </w:r>
      <w:r w:rsidR="00B42670">
        <w:rPr>
          <w:rFonts w:ascii="Times New Roman" w:hAnsi="Times New Roman" w:cs="Times New Roman"/>
          <w:sz w:val="24"/>
          <w:szCs w:val="24"/>
        </w:rPr>
        <w:t>ов</w:t>
      </w:r>
      <w:r w:rsidR="00CA5AAE" w:rsidRPr="00AC28E6">
        <w:rPr>
          <w:rFonts w:ascii="Times New Roman" w:hAnsi="Times New Roman" w:cs="Times New Roman"/>
          <w:sz w:val="24"/>
          <w:szCs w:val="24"/>
        </w:rPr>
        <w:t>, выборн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должностн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осуществляющ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B42670">
        <w:rPr>
          <w:rFonts w:ascii="Times New Roman" w:hAnsi="Times New Roman" w:cs="Times New Roman"/>
          <w:sz w:val="24"/>
          <w:szCs w:val="24"/>
        </w:rPr>
        <w:t xml:space="preserve">и </w:t>
      </w:r>
      <w:r w:rsidR="00CA5AAE" w:rsidRPr="00AC28E6">
        <w:rPr>
          <w:rFonts w:ascii="Times New Roman" w:hAnsi="Times New Roman" w:cs="Times New Roman"/>
          <w:sz w:val="24"/>
          <w:szCs w:val="24"/>
        </w:rPr>
        <w:t>муниципальн</w:t>
      </w:r>
      <w:r w:rsidR="00B42670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служащ</w:t>
      </w:r>
      <w:r w:rsidR="00B42670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</w:t>
      </w:r>
      <w:r w:rsidR="00B42670">
        <w:rPr>
          <w:rFonts w:ascii="Times New Roman" w:hAnsi="Times New Roman" w:cs="Times New Roman"/>
          <w:sz w:val="24"/>
          <w:szCs w:val="24"/>
        </w:rPr>
        <w:t xml:space="preserve"> </w:t>
      </w:r>
      <w:r w:rsidR="00CA5AAE" w:rsidRPr="00AC28E6">
        <w:rPr>
          <w:rFonts w:ascii="Times New Roman" w:hAnsi="Times New Roman" w:cs="Times New Roman"/>
          <w:sz w:val="24"/>
          <w:szCs w:val="24"/>
        </w:rPr>
        <w:t>15</w:t>
      </w:r>
      <w:r w:rsidR="00B42670">
        <w:rPr>
          <w:rFonts w:ascii="Times New Roman" w:hAnsi="Times New Roman" w:cs="Times New Roman"/>
          <w:sz w:val="24"/>
          <w:szCs w:val="24"/>
        </w:rPr>
        <w:t>%</w:t>
      </w:r>
      <w:r w:rsidR="00CA5AAE" w:rsidRPr="00AC28E6">
        <w:rPr>
          <w:rFonts w:ascii="Times New Roman" w:hAnsi="Times New Roman" w:cs="Times New Roman"/>
          <w:sz w:val="24"/>
          <w:szCs w:val="24"/>
        </w:rPr>
        <w:t>.</w:t>
      </w:r>
    </w:p>
    <w:p w:rsidR="00CA5AAE" w:rsidRPr="00AC28E6" w:rsidRDefault="00CA5AAE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Pr="00AC28E6" w:rsidRDefault="000F05A2" w:rsidP="00BC1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>.</w:t>
      </w:r>
      <w:r w:rsidR="00EB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>Финансирование расходов на оплату труда</w:t>
      </w:r>
    </w:p>
    <w:p w:rsidR="00CA5AAE" w:rsidRPr="00AC28E6" w:rsidRDefault="00BC1A5A" w:rsidP="00BC1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875338">
        <w:rPr>
          <w:rFonts w:ascii="Times New Roman" w:hAnsi="Times New Roman" w:cs="Times New Roman"/>
          <w:b/>
          <w:sz w:val="24"/>
          <w:szCs w:val="24"/>
        </w:rPr>
        <w:t>ов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>, выборн</w:t>
      </w:r>
      <w:r w:rsidR="00875338">
        <w:rPr>
          <w:rFonts w:ascii="Times New Roman" w:hAnsi="Times New Roman" w:cs="Times New Roman"/>
          <w:b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  должностн</w:t>
      </w:r>
      <w:r w:rsidR="00875338">
        <w:rPr>
          <w:rFonts w:ascii="Times New Roman" w:hAnsi="Times New Roman" w:cs="Times New Roman"/>
          <w:b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 лиц местного самоуправления, осуществляющ</w:t>
      </w:r>
      <w:r w:rsidR="00875338">
        <w:rPr>
          <w:rFonts w:ascii="Times New Roman" w:hAnsi="Times New Roman" w:cs="Times New Roman"/>
          <w:b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 свои полномочия на постоянной основе, </w:t>
      </w:r>
      <w:r w:rsidR="0087533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75338">
        <w:rPr>
          <w:rFonts w:ascii="Times New Roman" w:hAnsi="Times New Roman" w:cs="Times New Roman"/>
          <w:b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b/>
          <w:sz w:val="24"/>
          <w:szCs w:val="24"/>
        </w:rPr>
        <w:t xml:space="preserve">  служащ</w:t>
      </w:r>
      <w:r w:rsidR="00875338">
        <w:rPr>
          <w:rFonts w:ascii="Times New Roman" w:hAnsi="Times New Roman" w:cs="Times New Roman"/>
          <w:b/>
          <w:sz w:val="24"/>
          <w:szCs w:val="24"/>
        </w:rPr>
        <w:t>их</w:t>
      </w:r>
    </w:p>
    <w:p w:rsidR="00BC1A5A" w:rsidRDefault="00BC1A5A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AE" w:rsidRDefault="000B3C9E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5338">
        <w:rPr>
          <w:rFonts w:ascii="Times New Roman" w:hAnsi="Times New Roman" w:cs="Times New Roman"/>
          <w:sz w:val="24"/>
          <w:szCs w:val="24"/>
        </w:rPr>
        <w:t>.</w:t>
      </w:r>
      <w:r w:rsidR="00CA5AAE" w:rsidRPr="00AC28E6">
        <w:rPr>
          <w:rFonts w:ascii="Times New Roman" w:hAnsi="Times New Roman" w:cs="Times New Roman"/>
          <w:sz w:val="24"/>
          <w:szCs w:val="24"/>
        </w:rPr>
        <w:t>1. Финансирование ра</w:t>
      </w:r>
      <w:r w:rsidR="00BC1A5A">
        <w:rPr>
          <w:rFonts w:ascii="Times New Roman" w:hAnsi="Times New Roman" w:cs="Times New Roman"/>
          <w:sz w:val="24"/>
          <w:szCs w:val="24"/>
        </w:rPr>
        <w:t>сходов на оплату труда депутат</w:t>
      </w:r>
      <w:r w:rsidR="00875338">
        <w:rPr>
          <w:rFonts w:ascii="Times New Roman" w:hAnsi="Times New Roman" w:cs="Times New Roman"/>
          <w:sz w:val="24"/>
          <w:szCs w:val="24"/>
        </w:rPr>
        <w:t>ов</w:t>
      </w:r>
      <w:r w:rsidR="00CA5AAE" w:rsidRPr="00AC28E6">
        <w:rPr>
          <w:rFonts w:ascii="Times New Roman" w:hAnsi="Times New Roman" w:cs="Times New Roman"/>
          <w:sz w:val="24"/>
          <w:szCs w:val="24"/>
        </w:rPr>
        <w:t>, выборн</w:t>
      </w:r>
      <w:r w:rsidR="00875338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должностн</w:t>
      </w:r>
      <w:r w:rsidR="00875338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осуществляющ</w:t>
      </w:r>
      <w:r w:rsidR="00875338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875338">
        <w:rPr>
          <w:rFonts w:ascii="Times New Roman" w:hAnsi="Times New Roman" w:cs="Times New Roman"/>
          <w:sz w:val="24"/>
          <w:szCs w:val="24"/>
        </w:rPr>
        <w:t xml:space="preserve">и </w:t>
      </w:r>
      <w:r w:rsidR="00CA5AAE" w:rsidRPr="00AC28E6">
        <w:rPr>
          <w:rFonts w:ascii="Times New Roman" w:hAnsi="Times New Roman" w:cs="Times New Roman"/>
          <w:sz w:val="24"/>
          <w:szCs w:val="24"/>
        </w:rPr>
        <w:t>муниципальн</w:t>
      </w:r>
      <w:r w:rsidR="00875338">
        <w:rPr>
          <w:rFonts w:ascii="Times New Roman" w:hAnsi="Times New Roman" w:cs="Times New Roman"/>
          <w:sz w:val="24"/>
          <w:szCs w:val="24"/>
        </w:rPr>
        <w:t>ых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  служащ</w:t>
      </w:r>
      <w:r w:rsidR="00875338">
        <w:rPr>
          <w:rFonts w:ascii="Times New Roman" w:hAnsi="Times New Roman" w:cs="Times New Roman"/>
          <w:sz w:val="24"/>
          <w:szCs w:val="24"/>
        </w:rPr>
        <w:t>их</w:t>
      </w:r>
      <w:r w:rsidR="00CA5AAE" w:rsidRPr="00AC28E6">
        <w:rPr>
          <w:rFonts w:ascii="Times New Roman" w:hAnsi="Times New Roman" w:cs="Times New Roman"/>
          <w:sz w:val="24"/>
          <w:szCs w:val="24"/>
        </w:rPr>
        <w:t xml:space="preserve">, осуществляется за счет </w:t>
      </w:r>
      <w:r w:rsidR="00F9332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A5AAE" w:rsidRPr="00AC28E6">
        <w:rPr>
          <w:rFonts w:ascii="Times New Roman" w:hAnsi="Times New Roman" w:cs="Times New Roman"/>
          <w:sz w:val="24"/>
          <w:szCs w:val="24"/>
        </w:rPr>
        <w:t>предусмотренных решением о бюджете на очередной финансовый год и плановый период в пределах ассигнований и лимитов бюджетных обязательств.</w:t>
      </w:r>
    </w:p>
    <w:p w:rsidR="00BC7BDA" w:rsidRDefault="00BC7BDA" w:rsidP="00FF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BDA" w:rsidRDefault="00BC7BDA" w:rsidP="00BC7BD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7BDA" w:rsidRPr="00BC7BDA" w:rsidTr="00324EB5">
        <w:tc>
          <w:tcPr>
            <w:tcW w:w="4785" w:type="dxa"/>
          </w:tcPr>
          <w:p w:rsidR="00BC7BDA" w:rsidRPr="00BC7BDA" w:rsidRDefault="00BC7BDA" w:rsidP="00BC7BD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757" w:rsidRDefault="005F5757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757" w:rsidRDefault="005F5757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3C9E" w:rsidRDefault="000B3C9E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757" w:rsidRDefault="005F5757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AE1" w:rsidRDefault="00185AE1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AE1" w:rsidRDefault="00185AE1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30" w:rsidRDefault="00394730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BDA" w:rsidRPr="00BC7BDA" w:rsidRDefault="00BC7BDA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BC7BDA" w:rsidRPr="00BC7BDA" w:rsidRDefault="000F05A2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ешению Совета депутатов </w:t>
            </w:r>
            <w:r w:rsidR="005C25F0">
              <w:rPr>
                <w:rFonts w:ascii="Times New Roman" w:hAnsi="Times New Roman" w:cs="Times New Roman"/>
                <w:sz w:val="26"/>
                <w:szCs w:val="26"/>
              </w:rPr>
              <w:t>Мордвиновского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C7BDA" w:rsidRPr="00BC7BDA" w:rsidRDefault="00BC7BDA" w:rsidP="0074526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5C25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BC7BDA" w:rsidRPr="00BC7BDA" w:rsidRDefault="00BC7BDA" w:rsidP="00BC7B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BDA">
        <w:rPr>
          <w:rFonts w:ascii="Times New Roman" w:hAnsi="Times New Roman" w:cs="Times New Roman"/>
          <w:b/>
          <w:sz w:val="26"/>
          <w:szCs w:val="26"/>
        </w:rPr>
        <w:t xml:space="preserve">Размеры денежного вознаграждения </w:t>
      </w:r>
      <w:r w:rsidR="009735B4">
        <w:rPr>
          <w:rFonts w:ascii="Times New Roman" w:hAnsi="Times New Roman" w:cs="Times New Roman"/>
          <w:b/>
          <w:sz w:val="26"/>
          <w:szCs w:val="26"/>
        </w:rPr>
        <w:t>депутатов,</w:t>
      </w:r>
      <w:r w:rsidR="0087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DE0">
        <w:rPr>
          <w:rFonts w:ascii="Times New Roman" w:hAnsi="Times New Roman" w:cs="Times New Roman"/>
          <w:b/>
          <w:sz w:val="26"/>
          <w:szCs w:val="26"/>
        </w:rPr>
        <w:t>выборны</w:t>
      </w:r>
      <w:r w:rsidR="005C25F0">
        <w:rPr>
          <w:rFonts w:ascii="Times New Roman" w:hAnsi="Times New Roman" w:cs="Times New Roman"/>
          <w:b/>
          <w:sz w:val="26"/>
          <w:szCs w:val="26"/>
        </w:rPr>
        <w:t>х</w:t>
      </w:r>
      <w:r w:rsidR="00185DE0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5C25F0">
        <w:rPr>
          <w:rFonts w:ascii="Times New Roman" w:hAnsi="Times New Roman" w:cs="Times New Roman"/>
          <w:b/>
          <w:sz w:val="26"/>
          <w:szCs w:val="26"/>
        </w:rPr>
        <w:t>ных</w:t>
      </w:r>
      <w:r w:rsidR="00185D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01AF">
        <w:rPr>
          <w:rFonts w:ascii="Times New Roman" w:hAnsi="Times New Roman" w:cs="Times New Roman"/>
          <w:b/>
          <w:sz w:val="26"/>
          <w:szCs w:val="26"/>
        </w:rPr>
        <w:t>лиц местного самоуправления, осуществляющих свои полномочия на постоянной основе</w:t>
      </w:r>
    </w:p>
    <w:p w:rsidR="00BC7BDA" w:rsidRPr="00BC7BDA" w:rsidRDefault="00BC7BDA" w:rsidP="00BC7BDA">
      <w:pPr>
        <w:tabs>
          <w:tab w:val="num" w:pos="0"/>
        </w:tabs>
        <w:ind w:left="360" w:hanging="14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C7BDA" w:rsidRPr="00BC7BDA" w:rsidTr="00324EB5">
        <w:tc>
          <w:tcPr>
            <w:tcW w:w="4785" w:type="dxa"/>
          </w:tcPr>
          <w:p w:rsidR="00BC7BDA" w:rsidRPr="00BC7BDA" w:rsidRDefault="00BC7BDA" w:rsidP="00324EB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BC7BDA" w:rsidRPr="00BC7BDA" w:rsidRDefault="00BC7BDA" w:rsidP="000901A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Размеры денежного вознаграждения </w:t>
            </w:r>
            <w:r w:rsidR="009735B4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депутатов, </w:t>
            </w:r>
            <w:r w:rsidR="000901AF">
              <w:rPr>
                <w:rFonts w:ascii="Times New Roman" w:hAnsi="Times New Roman" w:cs="Times New Roman"/>
                <w:sz w:val="26"/>
                <w:szCs w:val="26"/>
              </w:rPr>
              <w:t>выборных должностных лиц местного самоуправления, осуществляющих свои полномочия на постоянной 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в рублях)</w:t>
            </w:r>
          </w:p>
        </w:tc>
      </w:tr>
      <w:tr w:rsidR="00BC7BDA" w:rsidRPr="00BC7BDA" w:rsidTr="00324EB5">
        <w:tc>
          <w:tcPr>
            <w:tcW w:w="4785" w:type="dxa"/>
          </w:tcPr>
          <w:p w:rsidR="00BC7BDA" w:rsidRPr="00BC7BDA" w:rsidRDefault="00BC7BDA" w:rsidP="00324EB5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</w:tcPr>
          <w:p w:rsidR="00BC7BDA" w:rsidRPr="00BC7BDA" w:rsidRDefault="000901AF" w:rsidP="00BC7BDA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  <w:p w:rsidR="00BC7BDA" w:rsidRPr="00BC7BDA" w:rsidRDefault="00BC7BDA" w:rsidP="00FB3A1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90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C7BDA" w:rsidRPr="00BC7BDA" w:rsidTr="00324EB5">
        <w:tc>
          <w:tcPr>
            <w:tcW w:w="4785" w:type="dxa"/>
          </w:tcPr>
          <w:p w:rsidR="00BC7BDA" w:rsidRPr="00BC7BDA" w:rsidRDefault="00BC7BDA" w:rsidP="00BC7BDA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</w:tc>
        <w:tc>
          <w:tcPr>
            <w:tcW w:w="4786" w:type="dxa"/>
          </w:tcPr>
          <w:p w:rsidR="00BC7BDA" w:rsidRPr="00BC7BDA" w:rsidRDefault="000901AF" w:rsidP="00BC7BDA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  <w:p w:rsidR="00BC7BDA" w:rsidRPr="00BC7BDA" w:rsidRDefault="00BC7BDA" w:rsidP="00FB3A1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90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94730" w:rsidRDefault="00394730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7BDA" w:rsidRPr="00BC7BDA" w:rsidTr="00324EB5">
        <w:tc>
          <w:tcPr>
            <w:tcW w:w="4785" w:type="dxa"/>
          </w:tcPr>
          <w:p w:rsidR="00BC7BDA" w:rsidRPr="00BC7BDA" w:rsidRDefault="00BC7BDA" w:rsidP="00324E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935B1" w:rsidRDefault="005935B1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BDA" w:rsidRPr="00BC7BDA" w:rsidRDefault="00BC7BDA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BC7BDA" w:rsidRPr="00BC7BDA" w:rsidRDefault="000F05A2" w:rsidP="00BC7B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ешению Совета депутатов 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>Мордвиновского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C7BDA" w:rsidRPr="00BC7BDA" w:rsidRDefault="00BC7BDA" w:rsidP="0074526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BC7BDA" w:rsidRPr="00BC7BDA" w:rsidRDefault="00BC7BDA" w:rsidP="00BC7B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BDA">
        <w:rPr>
          <w:rFonts w:ascii="Times New Roman" w:hAnsi="Times New Roman" w:cs="Times New Roman"/>
          <w:b/>
          <w:sz w:val="26"/>
          <w:szCs w:val="26"/>
        </w:rPr>
        <w:t xml:space="preserve">Размеры должностных окладов муниципальных служащих </w:t>
      </w:r>
    </w:p>
    <w:p w:rsidR="00BC7BDA" w:rsidRPr="00BC7BDA" w:rsidRDefault="00BC7BDA" w:rsidP="00BC7BDA">
      <w:pPr>
        <w:tabs>
          <w:tab w:val="num" w:pos="0"/>
        </w:tabs>
        <w:ind w:left="360" w:hanging="14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4676"/>
      </w:tblGrid>
      <w:tr w:rsidR="00BC7BDA" w:rsidRPr="00BC7BDA" w:rsidTr="00D93AFC">
        <w:tc>
          <w:tcPr>
            <w:tcW w:w="4669" w:type="dxa"/>
          </w:tcPr>
          <w:p w:rsidR="00BC7BDA" w:rsidRPr="00BC7BDA" w:rsidRDefault="00BC7BDA" w:rsidP="00324EB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76" w:type="dxa"/>
          </w:tcPr>
          <w:p w:rsidR="00BC7BDA" w:rsidRPr="00BC7BDA" w:rsidRDefault="00BC7BDA" w:rsidP="00D93A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="00D622C2">
              <w:rPr>
                <w:rFonts w:ascii="Times New Roman" w:hAnsi="Times New Roman" w:cs="Times New Roman"/>
                <w:sz w:val="26"/>
                <w:szCs w:val="26"/>
              </w:rPr>
              <w:t>должностного оклада муниципальных служащих</w:t>
            </w:r>
            <w:r w:rsidR="000D7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в рублях)</w:t>
            </w:r>
          </w:p>
        </w:tc>
      </w:tr>
      <w:tr w:rsidR="00BC7BDA" w:rsidRPr="00BC7BDA" w:rsidTr="00D93AFC">
        <w:tc>
          <w:tcPr>
            <w:tcW w:w="4669" w:type="dxa"/>
          </w:tcPr>
          <w:p w:rsidR="00BC7BDA" w:rsidRPr="00BC7BDA" w:rsidRDefault="00BC7BDA" w:rsidP="00BC7BD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676" w:type="dxa"/>
          </w:tcPr>
          <w:p w:rsidR="00BC7BDA" w:rsidRPr="00BC7BDA" w:rsidRDefault="00BC7BDA" w:rsidP="00FB3A1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185A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A19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0B3C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0F0D" w:rsidRPr="00BC7BDA" w:rsidTr="00D93AFC">
        <w:tc>
          <w:tcPr>
            <w:tcW w:w="4669" w:type="dxa"/>
          </w:tcPr>
          <w:p w:rsidR="00BF0F0D" w:rsidRPr="00BC7BDA" w:rsidRDefault="00BF0F0D" w:rsidP="00BF0F0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4676" w:type="dxa"/>
          </w:tcPr>
          <w:p w:rsidR="00BF0F0D" w:rsidRDefault="00FB3A19" w:rsidP="00FB3A1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0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0F0D">
              <w:rPr>
                <w:rFonts w:ascii="Times New Roman" w:hAnsi="Times New Roman" w:cs="Times New Roman"/>
                <w:sz w:val="26"/>
                <w:szCs w:val="26"/>
              </w:rPr>
              <w:t xml:space="preserve">01 –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</w:tr>
      <w:tr w:rsidR="00BC7BDA" w:rsidRPr="00BC7BDA" w:rsidTr="00D93AFC">
        <w:tc>
          <w:tcPr>
            <w:tcW w:w="4669" w:type="dxa"/>
          </w:tcPr>
          <w:p w:rsidR="00BC7BDA" w:rsidRPr="00BC7BDA" w:rsidRDefault="00BC7BDA" w:rsidP="00324EB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4676" w:type="dxa"/>
          </w:tcPr>
          <w:p w:rsidR="00BC7BDA" w:rsidRPr="00BC7BDA" w:rsidRDefault="00FB3A19" w:rsidP="00FB3A1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4 44</w:t>
            </w:r>
            <w:r w:rsidR="00185A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F0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C7BDA" w:rsidRPr="00BC7BDA" w:rsidTr="00D93AFC">
        <w:tc>
          <w:tcPr>
            <w:tcW w:w="4669" w:type="dxa"/>
          </w:tcPr>
          <w:p w:rsidR="00BC7BDA" w:rsidRPr="00BC7BDA" w:rsidRDefault="00BC7BDA" w:rsidP="00324EB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4676" w:type="dxa"/>
          </w:tcPr>
          <w:p w:rsidR="00BC7BDA" w:rsidRPr="00BC7BDA" w:rsidRDefault="00FB3A19" w:rsidP="00FB3A1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F0F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</w:tr>
    </w:tbl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394730" w:rsidRDefault="00394730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4B3ACF" w:rsidRPr="00BC7BDA" w:rsidRDefault="004B3ACF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BC7BDA" w:rsidRPr="00BC7BDA" w:rsidTr="00324EB5">
        <w:tc>
          <w:tcPr>
            <w:tcW w:w="4784" w:type="dxa"/>
          </w:tcPr>
          <w:p w:rsidR="00BC7BDA" w:rsidRPr="00BC7BDA" w:rsidRDefault="00BC7BDA" w:rsidP="00324E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338" w:rsidRDefault="00875338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BDA" w:rsidRPr="00BC7BDA" w:rsidRDefault="00BC7BDA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BC7BDA" w:rsidRPr="00BC7BDA" w:rsidRDefault="000B3C9E" w:rsidP="004B3AC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ешению Совета депутатов 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>Мордвиновского</w:t>
            </w:r>
            <w:r w:rsidR="00BC7BDA"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BC7BDA" w:rsidRPr="00BC7BDA" w:rsidRDefault="004B3ACF" w:rsidP="0074526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2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BC7BDA" w:rsidRPr="00BC7BDA" w:rsidRDefault="00BC7BDA" w:rsidP="00BC7B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hanging="18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BC7BDA">
      <w:pPr>
        <w:tabs>
          <w:tab w:val="num" w:pos="0"/>
        </w:tabs>
        <w:ind w:left="360" w:hanging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BDA">
        <w:rPr>
          <w:rFonts w:ascii="Times New Roman" w:hAnsi="Times New Roman" w:cs="Times New Roman"/>
          <w:b/>
          <w:sz w:val="26"/>
          <w:szCs w:val="26"/>
        </w:rPr>
        <w:t>Размеры ежемесячн</w:t>
      </w:r>
      <w:r w:rsidR="00980844">
        <w:rPr>
          <w:rFonts w:ascii="Times New Roman" w:hAnsi="Times New Roman" w:cs="Times New Roman"/>
          <w:b/>
          <w:sz w:val="26"/>
          <w:szCs w:val="26"/>
        </w:rPr>
        <w:t>ой</w:t>
      </w:r>
      <w:r w:rsidRPr="00BC7B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AFC">
        <w:rPr>
          <w:rFonts w:ascii="Times New Roman" w:hAnsi="Times New Roman" w:cs="Times New Roman"/>
          <w:b/>
          <w:sz w:val="26"/>
          <w:szCs w:val="26"/>
        </w:rPr>
        <w:t>надбав</w:t>
      </w:r>
      <w:r w:rsidR="00980844">
        <w:rPr>
          <w:rFonts w:ascii="Times New Roman" w:hAnsi="Times New Roman" w:cs="Times New Roman"/>
          <w:b/>
          <w:sz w:val="26"/>
          <w:szCs w:val="26"/>
        </w:rPr>
        <w:t>ки</w:t>
      </w:r>
      <w:r w:rsidRPr="00BC7BDA">
        <w:rPr>
          <w:rFonts w:ascii="Times New Roman" w:hAnsi="Times New Roman" w:cs="Times New Roman"/>
          <w:b/>
          <w:sz w:val="26"/>
          <w:szCs w:val="26"/>
        </w:rPr>
        <w:t xml:space="preserve"> за классный чин муниципальны</w:t>
      </w:r>
      <w:r w:rsidR="000F05A2">
        <w:rPr>
          <w:rFonts w:ascii="Times New Roman" w:hAnsi="Times New Roman" w:cs="Times New Roman"/>
          <w:b/>
          <w:sz w:val="26"/>
          <w:szCs w:val="26"/>
        </w:rPr>
        <w:t>м служащим</w:t>
      </w:r>
    </w:p>
    <w:p w:rsidR="00BC7BDA" w:rsidRPr="00BC7BDA" w:rsidRDefault="00BC7BDA" w:rsidP="00BC7BDA">
      <w:pPr>
        <w:tabs>
          <w:tab w:val="num" w:pos="0"/>
        </w:tabs>
        <w:ind w:left="360" w:hanging="14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552"/>
        <w:gridCol w:w="2835"/>
      </w:tblGrid>
      <w:tr w:rsidR="00BC7BDA" w:rsidRPr="00BC7BDA" w:rsidTr="004B3ACF">
        <w:tc>
          <w:tcPr>
            <w:tcW w:w="4077" w:type="dxa"/>
          </w:tcPr>
          <w:p w:rsidR="00BC7BDA" w:rsidRPr="00BC7BDA" w:rsidRDefault="00BC7BDA" w:rsidP="004B3AC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Класс чин муниципальной службы</w:t>
            </w:r>
          </w:p>
        </w:tc>
        <w:tc>
          <w:tcPr>
            <w:tcW w:w="2552" w:type="dxa"/>
          </w:tcPr>
          <w:p w:rsidR="00BC7BDA" w:rsidRPr="00BC7BDA" w:rsidRDefault="00BC7BDA" w:rsidP="00324EB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2835" w:type="dxa"/>
          </w:tcPr>
          <w:p w:rsidR="00BC7BDA" w:rsidRPr="000F05A2" w:rsidRDefault="00BC7BDA" w:rsidP="000F05A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A2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0F05A2">
              <w:rPr>
                <w:rFonts w:ascii="Times New Roman" w:hAnsi="Times New Roman" w:cs="Times New Roman"/>
                <w:sz w:val="26"/>
                <w:szCs w:val="26"/>
              </w:rPr>
              <w:t>ежемесячной надбавки</w:t>
            </w:r>
            <w:r w:rsidRPr="000F05A2">
              <w:rPr>
                <w:rFonts w:ascii="Times New Roman" w:hAnsi="Times New Roman" w:cs="Times New Roman"/>
                <w:sz w:val="26"/>
                <w:szCs w:val="26"/>
              </w:rPr>
              <w:t xml:space="preserve"> за классный чин </w:t>
            </w:r>
            <w:r w:rsidR="000F05A2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</w:t>
            </w:r>
            <w:r w:rsidR="000B3C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5A2">
              <w:rPr>
                <w:rFonts w:ascii="Times New Roman" w:hAnsi="Times New Roman" w:cs="Times New Roman"/>
                <w:sz w:val="26"/>
                <w:szCs w:val="26"/>
              </w:rPr>
              <w:t>(в рублях)</w:t>
            </w:r>
          </w:p>
        </w:tc>
      </w:tr>
      <w:tr w:rsidR="00BC7BDA" w:rsidRPr="00BC7BDA" w:rsidTr="004B3ACF">
        <w:tc>
          <w:tcPr>
            <w:tcW w:w="4077" w:type="dxa"/>
          </w:tcPr>
          <w:p w:rsidR="00BC7BDA" w:rsidRPr="00BC7BDA" w:rsidRDefault="00BC7BDA" w:rsidP="004B3ACF">
            <w:pPr>
              <w:tabs>
                <w:tab w:val="num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муниципального образования</w:t>
            </w:r>
          </w:p>
        </w:tc>
        <w:tc>
          <w:tcPr>
            <w:tcW w:w="2552" w:type="dxa"/>
          </w:tcPr>
          <w:p w:rsidR="00BC7BDA" w:rsidRPr="00BC7BDA" w:rsidRDefault="00BC7BDA" w:rsidP="00324EB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835" w:type="dxa"/>
          </w:tcPr>
          <w:p w:rsidR="00BC7BDA" w:rsidRPr="00BC7BDA" w:rsidRDefault="00BC7BDA" w:rsidP="004B3AC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1 класс – 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185AE1">
              <w:rPr>
                <w:rFonts w:ascii="Times New Roman" w:hAnsi="Times New Roman" w:cs="Times New Roman"/>
                <w:sz w:val="26"/>
                <w:szCs w:val="26"/>
              </w:rPr>
              <w:t>926</w:t>
            </w:r>
          </w:p>
          <w:p w:rsidR="00BC7BDA" w:rsidRPr="00BC7BDA" w:rsidRDefault="00BC7BDA" w:rsidP="00185AE1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2 класс </w:t>
            </w:r>
            <w:r w:rsidR="004B3A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5AE1">
              <w:rPr>
                <w:rFonts w:ascii="Times New Roman" w:hAnsi="Times New Roman" w:cs="Times New Roman"/>
                <w:sz w:val="26"/>
                <w:szCs w:val="26"/>
              </w:rPr>
              <w:t>2 400</w:t>
            </w:r>
          </w:p>
        </w:tc>
      </w:tr>
      <w:tr w:rsidR="00BC7BDA" w:rsidRPr="00BC7BDA" w:rsidTr="004B3ACF">
        <w:tc>
          <w:tcPr>
            <w:tcW w:w="4077" w:type="dxa"/>
          </w:tcPr>
          <w:p w:rsidR="00BC7BDA" w:rsidRPr="00BC7BDA" w:rsidRDefault="00BC7BDA" w:rsidP="00324EB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</w:t>
            </w:r>
          </w:p>
        </w:tc>
        <w:tc>
          <w:tcPr>
            <w:tcW w:w="2552" w:type="dxa"/>
          </w:tcPr>
          <w:p w:rsidR="00BC7BDA" w:rsidRPr="00BC7BDA" w:rsidRDefault="00BC7BDA" w:rsidP="00324EB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BDA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835" w:type="dxa"/>
          </w:tcPr>
          <w:p w:rsidR="00BC7BDA" w:rsidRPr="00BC7BDA" w:rsidRDefault="004B3ACF" w:rsidP="00D93AFC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</w:t>
            </w:r>
            <w:r w:rsidR="00D93A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C7BDA" w:rsidRPr="00BC7BDA" w:rsidRDefault="00BC7BDA" w:rsidP="00BC7BDA">
      <w:pPr>
        <w:tabs>
          <w:tab w:val="num" w:pos="0"/>
        </w:tabs>
        <w:ind w:left="36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BC7BDA" w:rsidRPr="00BC7BDA" w:rsidRDefault="00BC7BDA" w:rsidP="00FF7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06" w:rsidRPr="00BC7BDA" w:rsidRDefault="004D2306" w:rsidP="00FF7D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D2306" w:rsidRPr="00BC7BDA" w:rsidSect="00B80D65">
      <w:pgSz w:w="11906" w:h="16838"/>
      <w:pgMar w:top="709" w:right="850" w:bottom="567" w:left="1701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35" w:rsidRDefault="00A05935" w:rsidP="00AC23D5">
      <w:pPr>
        <w:spacing w:after="0" w:line="240" w:lineRule="auto"/>
      </w:pPr>
      <w:r>
        <w:separator/>
      </w:r>
    </w:p>
  </w:endnote>
  <w:endnote w:type="continuationSeparator" w:id="0">
    <w:p w:rsidR="00A05935" w:rsidRDefault="00A05935" w:rsidP="00AC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35" w:rsidRDefault="00A05935" w:rsidP="00AC23D5">
      <w:pPr>
        <w:spacing w:after="0" w:line="240" w:lineRule="auto"/>
      </w:pPr>
      <w:r>
        <w:separator/>
      </w:r>
    </w:p>
  </w:footnote>
  <w:footnote w:type="continuationSeparator" w:id="0">
    <w:p w:rsidR="00A05935" w:rsidRDefault="00A05935" w:rsidP="00AC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D02"/>
    <w:multiLevelType w:val="multilevel"/>
    <w:tmpl w:val="DE96E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66597B"/>
    <w:multiLevelType w:val="multilevel"/>
    <w:tmpl w:val="7766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32A44E4"/>
    <w:multiLevelType w:val="multilevel"/>
    <w:tmpl w:val="02C24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265B22"/>
    <w:multiLevelType w:val="hybridMultilevel"/>
    <w:tmpl w:val="F512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A5AAE"/>
    <w:rsid w:val="000829BE"/>
    <w:rsid w:val="00082A76"/>
    <w:rsid w:val="000901AF"/>
    <w:rsid w:val="000921B4"/>
    <w:rsid w:val="000B3C9E"/>
    <w:rsid w:val="000D6D9F"/>
    <w:rsid w:val="000D7E34"/>
    <w:rsid w:val="000E5818"/>
    <w:rsid w:val="000F05A2"/>
    <w:rsid w:val="001413DD"/>
    <w:rsid w:val="00151F86"/>
    <w:rsid w:val="00177E50"/>
    <w:rsid w:val="00185AE1"/>
    <w:rsid w:val="00185DE0"/>
    <w:rsid w:val="00186713"/>
    <w:rsid w:val="00196BCE"/>
    <w:rsid w:val="001A2950"/>
    <w:rsid w:val="001A6DF5"/>
    <w:rsid w:val="001C39E1"/>
    <w:rsid w:val="001D41C9"/>
    <w:rsid w:val="00224049"/>
    <w:rsid w:val="00227329"/>
    <w:rsid w:val="00232B90"/>
    <w:rsid w:val="00263EA1"/>
    <w:rsid w:val="00270ECF"/>
    <w:rsid w:val="00272541"/>
    <w:rsid w:val="002B7F50"/>
    <w:rsid w:val="00334456"/>
    <w:rsid w:val="00353759"/>
    <w:rsid w:val="0036724E"/>
    <w:rsid w:val="00394730"/>
    <w:rsid w:val="003B3001"/>
    <w:rsid w:val="003B6724"/>
    <w:rsid w:val="003E13DC"/>
    <w:rsid w:val="003F4D58"/>
    <w:rsid w:val="003F6DAF"/>
    <w:rsid w:val="00401691"/>
    <w:rsid w:val="00411E40"/>
    <w:rsid w:val="00415F3A"/>
    <w:rsid w:val="00432AC0"/>
    <w:rsid w:val="004A1C89"/>
    <w:rsid w:val="004B3ACF"/>
    <w:rsid w:val="004C2FCF"/>
    <w:rsid w:val="004C4BB7"/>
    <w:rsid w:val="004D2306"/>
    <w:rsid w:val="00545C8B"/>
    <w:rsid w:val="0054604A"/>
    <w:rsid w:val="00587568"/>
    <w:rsid w:val="0059196D"/>
    <w:rsid w:val="005935B1"/>
    <w:rsid w:val="005C25F0"/>
    <w:rsid w:val="005F5757"/>
    <w:rsid w:val="00667E61"/>
    <w:rsid w:val="00673188"/>
    <w:rsid w:val="006816D4"/>
    <w:rsid w:val="006B1CD7"/>
    <w:rsid w:val="006F3027"/>
    <w:rsid w:val="00745266"/>
    <w:rsid w:val="00746766"/>
    <w:rsid w:val="00772C10"/>
    <w:rsid w:val="007868E3"/>
    <w:rsid w:val="007C5577"/>
    <w:rsid w:val="0081098B"/>
    <w:rsid w:val="00832853"/>
    <w:rsid w:val="00836E8C"/>
    <w:rsid w:val="00862B15"/>
    <w:rsid w:val="00875338"/>
    <w:rsid w:val="00883EDA"/>
    <w:rsid w:val="008D0EE3"/>
    <w:rsid w:val="0091449F"/>
    <w:rsid w:val="009735B4"/>
    <w:rsid w:val="00976E3E"/>
    <w:rsid w:val="00980844"/>
    <w:rsid w:val="00A05935"/>
    <w:rsid w:val="00A13493"/>
    <w:rsid w:val="00A16CF9"/>
    <w:rsid w:val="00A9281D"/>
    <w:rsid w:val="00A94344"/>
    <w:rsid w:val="00AA3522"/>
    <w:rsid w:val="00AB7EF3"/>
    <w:rsid w:val="00AC23D5"/>
    <w:rsid w:val="00AC28E6"/>
    <w:rsid w:val="00AD1BBB"/>
    <w:rsid w:val="00AE500D"/>
    <w:rsid w:val="00B00764"/>
    <w:rsid w:val="00B21F41"/>
    <w:rsid w:val="00B42670"/>
    <w:rsid w:val="00B50E88"/>
    <w:rsid w:val="00B80D65"/>
    <w:rsid w:val="00B834CD"/>
    <w:rsid w:val="00B83AA2"/>
    <w:rsid w:val="00BB3616"/>
    <w:rsid w:val="00BC1A5A"/>
    <w:rsid w:val="00BC295C"/>
    <w:rsid w:val="00BC3F5A"/>
    <w:rsid w:val="00BC697C"/>
    <w:rsid w:val="00BC7BDA"/>
    <w:rsid w:val="00BF0F0D"/>
    <w:rsid w:val="00C320B4"/>
    <w:rsid w:val="00C42B09"/>
    <w:rsid w:val="00C6181F"/>
    <w:rsid w:val="00C83C86"/>
    <w:rsid w:val="00CA5AAE"/>
    <w:rsid w:val="00D046F4"/>
    <w:rsid w:val="00D23DD8"/>
    <w:rsid w:val="00D41C13"/>
    <w:rsid w:val="00D622C2"/>
    <w:rsid w:val="00D90CA7"/>
    <w:rsid w:val="00D93AFC"/>
    <w:rsid w:val="00DA151D"/>
    <w:rsid w:val="00DC20C7"/>
    <w:rsid w:val="00DF7725"/>
    <w:rsid w:val="00E66FC0"/>
    <w:rsid w:val="00E86200"/>
    <w:rsid w:val="00EB67C0"/>
    <w:rsid w:val="00EE51DF"/>
    <w:rsid w:val="00F50C49"/>
    <w:rsid w:val="00F72C71"/>
    <w:rsid w:val="00F93326"/>
    <w:rsid w:val="00FA456A"/>
    <w:rsid w:val="00FB3A19"/>
    <w:rsid w:val="00FF0F35"/>
    <w:rsid w:val="00FF1DED"/>
    <w:rsid w:val="00FF627A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AE"/>
    <w:pPr>
      <w:ind w:left="720"/>
      <w:contextualSpacing/>
    </w:pPr>
  </w:style>
  <w:style w:type="paragraph" w:styleId="a4">
    <w:name w:val="No Spacing"/>
    <w:uiPriority w:val="1"/>
    <w:qFormat/>
    <w:rsid w:val="000E581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C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C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D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50F1-B966-4303-902A-4AA2113E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2022-06-07T10:12:00Z</cp:lastPrinted>
  <dcterms:created xsi:type="dcterms:W3CDTF">2022-03-30T07:22:00Z</dcterms:created>
  <dcterms:modified xsi:type="dcterms:W3CDTF">2022-11-15T11:12:00Z</dcterms:modified>
</cp:coreProperties>
</file>