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14" w:rsidRDefault="00010714" w:rsidP="00010714">
      <w:pPr>
        <w:jc w:val="right"/>
      </w:pPr>
      <w:r>
        <w:t xml:space="preserve">Приложение № 1 </w:t>
      </w:r>
    </w:p>
    <w:p w:rsidR="00010714" w:rsidRDefault="00010714" w:rsidP="00010714">
      <w:pPr>
        <w:jc w:val="right"/>
      </w:pPr>
      <w:r>
        <w:t>к Решению Совета депутатов</w:t>
      </w:r>
    </w:p>
    <w:p w:rsidR="00010714" w:rsidRDefault="00010714" w:rsidP="00010714">
      <w:pPr>
        <w:jc w:val="right"/>
      </w:pPr>
      <w:r>
        <w:t>Мордвиновского сельского поселения</w:t>
      </w:r>
    </w:p>
    <w:p w:rsidR="00010714" w:rsidRDefault="00010714" w:rsidP="00010714">
      <w:pPr>
        <w:jc w:val="right"/>
      </w:pPr>
      <w:r>
        <w:t>№  от 30 .10.2019г.</w:t>
      </w:r>
    </w:p>
    <w:p w:rsidR="00010714" w:rsidRDefault="00010714" w:rsidP="00010714">
      <w:pPr>
        <w:jc w:val="right"/>
      </w:pPr>
    </w:p>
    <w:p w:rsidR="00010714" w:rsidRDefault="00010714" w:rsidP="00010714">
      <w:pPr>
        <w:jc w:val="right"/>
      </w:pPr>
    </w:p>
    <w:p w:rsidR="00010714" w:rsidRDefault="00010714" w:rsidP="00010714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  </w:t>
      </w:r>
    </w:p>
    <w:p w:rsidR="00010714" w:rsidRDefault="00010714" w:rsidP="0001071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proofErr w:type="gramStart"/>
      <w:r>
        <w:rPr>
          <w:b/>
          <w:sz w:val="28"/>
          <w:szCs w:val="28"/>
        </w:rPr>
        <w:t>размерах оплаты труда</w:t>
      </w:r>
      <w:proofErr w:type="gramEnd"/>
      <w:r>
        <w:rPr>
          <w:b/>
          <w:sz w:val="28"/>
          <w:szCs w:val="28"/>
        </w:rPr>
        <w:t xml:space="preserve"> выборных должностных лиц местного самоуправления, осуществляющих свои полномочия на постоянной основе, и муниципальных служащих Мордвиновского сельского поселения» </w:t>
      </w:r>
    </w:p>
    <w:p w:rsidR="00010714" w:rsidRDefault="00010714" w:rsidP="00010714">
      <w:pPr>
        <w:jc w:val="center"/>
        <w:rPr>
          <w:sz w:val="26"/>
          <w:szCs w:val="26"/>
        </w:rPr>
      </w:pPr>
    </w:p>
    <w:p w:rsidR="00010714" w:rsidRDefault="00010714" w:rsidP="00010714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Положение устанавливает порядок, размеры и условия оплаты труда  выборных должностных лиц местного самоуправления, осуществляющих свои полномочия на постоянной основе, и муниципальных служащих органов местного самоуправления Мордвиновского сельского поселения.</w:t>
      </w:r>
    </w:p>
    <w:p w:rsidR="00010714" w:rsidRDefault="00010714" w:rsidP="00010714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Положение разработано в соответствии с Трудовым кодексом Российской Федерации, Бюджетным кодексом Российской Федерации, Федеральным законом от 02.03.2007г. №25-ФЗ «О муниципальной службе в Российской Федерации», Законом Челябинской области от 30.05.2007г. №144-ЗО «О регулировании муниципальной службы в Челябинской области», Уставом Мордвиновского сельского поселения.</w:t>
      </w:r>
    </w:p>
    <w:p w:rsidR="00010714" w:rsidRDefault="00010714" w:rsidP="00010714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proofErr w:type="gramStart"/>
      <w:r>
        <w:rPr>
          <w:sz w:val="26"/>
          <w:szCs w:val="26"/>
        </w:rPr>
        <w:t>установления предельных нормативов размера оплаты труда муниципальных служащих</w:t>
      </w:r>
      <w:proofErr w:type="gramEnd"/>
      <w:r>
        <w:rPr>
          <w:sz w:val="26"/>
          <w:szCs w:val="26"/>
        </w:rPr>
        <w:t xml:space="preserve"> муниципальные образования распределяются по группам в зависимости от численности населения, проживающего на территории муниципального образования. Численность населения, проживающего на территории муниципального образования, учитывается по состоянию на 1 января года предшествовавшего текущему, на основании отчетных данных территориального органа Федеральной службы государственной статистики по Челябинской области.</w:t>
      </w:r>
    </w:p>
    <w:p w:rsidR="00010714" w:rsidRDefault="00010714" w:rsidP="00010714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 группа – свыше 10 тыс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>еловек</w:t>
      </w:r>
    </w:p>
    <w:p w:rsidR="00010714" w:rsidRDefault="00010714" w:rsidP="0001071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2 группа – от 5 тыс. человек до 10 тыс. человек</w:t>
      </w:r>
    </w:p>
    <w:p w:rsidR="00010714" w:rsidRDefault="00010714" w:rsidP="0001071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3 группа – от 1,5 тыс. человек до 5 тыс. человек</w:t>
      </w:r>
    </w:p>
    <w:p w:rsidR="00010714" w:rsidRDefault="00010714" w:rsidP="0001071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4 группа – до 1,5 тыс. человек</w:t>
      </w:r>
    </w:p>
    <w:p w:rsidR="00010714" w:rsidRDefault="00010714" w:rsidP="000107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Мордвиновское сельское поселение в соответствии с классификацией муниципальных образований, установленных Законом Челябинской области «О предельных нормативах </w:t>
      </w:r>
      <w:proofErr w:type="gramStart"/>
      <w:r>
        <w:rPr>
          <w:sz w:val="26"/>
          <w:szCs w:val="26"/>
        </w:rPr>
        <w:t>размера оплаты труда</w:t>
      </w:r>
      <w:proofErr w:type="gramEnd"/>
      <w:r>
        <w:rPr>
          <w:sz w:val="26"/>
          <w:szCs w:val="26"/>
        </w:rPr>
        <w:t xml:space="preserve"> муниципальных служащих  в Челябинской области» № 238-ЗО от 31 января 2008г., относится к 4 (четвертой) группе.</w:t>
      </w:r>
    </w:p>
    <w:p w:rsidR="00010714" w:rsidRDefault="00010714" w:rsidP="00010714">
      <w:pPr>
        <w:jc w:val="center"/>
      </w:pPr>
    </w:p>
    <w:p w:rsidR="00010714" w:rsidRDefault="00010714" w:rsidP="00010714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РАЗМЕР ОПЛАТЫ ТРУДА</w:t>
      </w:r>
      <w:proofErr w:type="gramEnd"/>
      <w:r>
        <w:rPr>
          <w:b/>
          <w:sz w:val="22"/>
          <w:szCs w:val="22"/>
        </w:rPr>
        <w:t xml:space="preserve"> ЛИЦ, ЗАМЕЩАЮЩИХ ВЫБОРНЫЕ ДОЛЖНОСТИ</w:t>
      </w:r>
    </w:p>
    <w:p w:rsidR="00010714" w:rsidRDefault="00010714" w:rsidP="00010714">
      <w:pPr>
        <w:ind w:left="360"/>
        <w:jc w:val="center"/>
      </w:pPr>
    </w:p>
    <w:p w:rsidR="00010714" w:rsidRDefault="00010714" w:rsidP="00010714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Размер оплаты труда</w:t>
      </w:r>
      <w:proofErr w:type="gramEnd"/>
      <w:r>
        <w:rPr>
          <w:sz w:val="26"/>
          <w:szCs w:val="26"/>
        </w:rPr>
        <w:t>,  выборных должностных лиц местного самоуправления, осуществляющих свои полномочия на постоянной основе состоит из размеров денежного вознаграждения.</w:t>
      </w:r>
    </w:p>
    <w:p w:rsidR="00010714" w:rsidRDefault="00010714" w:rsidP="00010714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Размеры денежного вознаграждения выборных должностных лиц местного самоуправления, осуществляющих, свои полномочия на постоянной основе устанавливаются согласно Приложению № 1 к настоящему Положению.</w:t>
      </w:r>
    </w:p>
    <w:p w:rsidR="00010714" w:rsidRDefault="00010714" w:rsidP="00010714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 денежное вознаграждение выборных должностных лиц местного самоуправления, осуществляющих свои полномочия на постоянной основе, начисляется районный коэффициент в размере 1,15. </w:t>
      </w: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ind w:left="360"/>
        <w:jc w:val="both"/>
        <w:rPr>
          <w:sz w:val="26"/>
          <w:szCs w:val="26"/>
        </w:rPr>
      </w:pPr>
    </w:p>
    <w:p w:rsidR="00010714" w:rsidRDefault="00010714" w:rsidP="00010714">
      <w:pPr>
        <w:ind w:left="360"/>
        <w:jc w:val="center"/>
        <w:rPr>
          <w:b/>
          <w:sz w:val="22"/>
          <w:szCs w:val="22"/>
        </w:rPr>
      </w:pPr>
      <w:r>
        <w:rPr>
          <w:b/>
          <w:sz w:val="26"/>
          <w:szCs w:val="26"/>
        </w:rPr>
        <w:t xml:space="preserve">2. </w:t>
      </w:r>
      <w:proofErr w:type="gramStart"/>
      <w:r>
        <w:rPr>
          <w:b/>
          <w:sz w:val="22"/>
          <w:szCs w:val="22"/>
        </w:rPr>
        <w:t>РАЗМЕР ОПЛАТЫ ТРУДА</w:t>
      </w:r>
      <w:proofErr w:type="gramEnd"/>
      <w:r>
        <w:rPr>
          <w:b/>
          <w:sz w:val="22"/>
          <w:szCs w:val="22"/>
        </w:rPr>
        <w:t xml:space="preserve"> МУНИЦИПАЛЬНЫХ СЛУЖАЩИХ</w:t>
      </w:r>
    </w:p>
    <w:p w:rsidR="00010714" w:rsidRDefault="00010714" w:rsidP="00010714">
      <w:pPr>
        <w:ind w:left="360"/>
        <w:jc w:val="center"/>
        <w:rPr>
          <w:sz w:val="26"/>
          <w:szCs w:val="26"/>
        </w:rPr>
      </w:pPr>
    </w:p>
    <w:p w:rsidR="00010714" w:rsidRDefault="00010714" w:rsidP="00010714">
      <w:pPr>
        <w:ind w:firstLine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proofErr w:type="gramStart"/>
      <w:r>
        <w:rPr>
          <w:sz w:val="26"/>
          <w:szCs w:val="26"/>
        </w:rPr>
        <w:t>Размер оплаты труда</w:t>
      </w:r>
      <w:proofErr w:type="gramEnd"/>
      <w:r>
        <w:rPr>
          <w:sz w:val="26"/>
          <w:szCs w:val="26"/>
        </w:rPr>
        <w:t xml:space="preserve"> муниципальных служащих состоит из размеров составных частей денежного содержания муниципальных служащих.</w:t>
      </w:r>
    </w:p>
    <w:p w:rsidR="00010714" w:rsidRDefault="00010714" w:rsidP="00010714">
      <w:pPr>
        <w:ind w:left="1080" w:hanging="720"/>
        <w:jc w:val="both"/>
        <w:rPr>
          <w:sz w:val="26"/>
          <w:szCs w:val="26"/>
        </w:rPr>
      </w:pPr>
    </w:p>
    <w:p w:rsidR="00010714" w:rsidRDefault="00010714" w:rsidP="00010714">
      <w:pPr>
        <w:ind w:left="1080" w:hanging="720"/>
        <w:jc w:val="both"/>
        <w:rPr>
          <w:sz w:val="26"/>
          <w:szCs w:val="26"/>
        </w:rPr>
      </w:pPr>
      <w:r>
        <w:rPr>
          <w:sz w:val="26"/>
          <w:szCs w:val="26"/>
        </w:rPr>
        <w:t>2.2. Составными частями денежного содержания муниципальных служащих являются:</w:t>
      </w:r>
    </w:p>
    <w:p w:rsidR="00010714" w:rsidRDefault="00010714" w:rsidP="000107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      должностной оклад;</w:t>
      </w:r>
    </w:p>
    <w:p w:rsidR="00010714" w:rsidRDefault="00010714" w:rsidP="00010714">
      <w:pPr>
        <w:ind w:left="1080" w:hanging="720"/>
        <w:jc w:val="both"/>
        <w:rPr>
          <w:sz w:val="26"/>
          <w:szCs w:val="26"/>
        </w:rPr>
      </w:pPr>
      <w:r>
        <w:rPr>
          <w:sz w:val="26"/>
          <w:szCs w:val="26"/>
        </w:rPr>
        <w:t>-       ежемесячный оклад за классный чин;</w:t>
      </w:r>
    </w:p>
    <w:p w:rsidR="00010714" w:rsidRDefault="00010714" w:rsidP="00010714">
      <w:pPr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>-       ежемесячная надбавка за выслугу лет;</w:t>
      </w:r>
    </w:p>
    <w:p w:rsidR="00010714" w:rsidRDefault="00010714" w:rsidP="00010714">
      <w:pPr>
        <w:ind w:left="900" w:hanging="540"/>
        <w:jc w:val="both"/>
        <w:rPr>
          <w:sz w:val="26"/>
          <w:szCs w:val="26"/>
        </w:rPr>
      </w:pPr>
      <w:r>
        <w:rPr>
          <w:sz w:val="26"/>
          <w:szCs w:val="26"/>
        </w:rPr>
        <w:t>-       ежемесячная надбавка за особые условия муниципальной службы;</w:t>
      </w:r>
    </w:p>
    <w:p w:rsidR="00010714" w:rsidRDefault="00010714" w:rsidP="0001071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   ежемесячная надбавка за работу со сведениями, составляющими     государственную тайну;</w:t>
      </w:r>
    </w:p>
    <w:p w:rsidR="00010714" w:rsidRDefault="00010714" w:rsidP="0001071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      ежемесячная надбавка за государственные награды Российской Федерации;</w:t>
      </w:r>
    </w:p>
    <w:p w:rsidR="00010714" w:rsidRDefault="00010714" w:rsidP="0001071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      ежемесячная надбавка за ученую степень;</w:t>
      </w:r>
    </w:p>
    <w:p w:rsidR="00010714" w:rsidRDefault="00010714" w:rsidP="0001071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     ежемесячное денежное вознаграждение;</w:t>
      </w:r>
    </w:p>
    <w:p w:rsidR="00010714" w:rsidRDefault="00010714" w:rsidP="0001071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  единовременная выплата при предоставлении ежегодного оплачиваемого отпуска и материальная помощь.</w:t>
      </w:r>
    </w:p>
    <w:p w:rsidR="00010714" w:rsidRDefault="00010714" w:rsidP="0001071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2.3. На денежное содержание муниципальных служащих начисляется районный коэффициент в размере 1,15.</w:t>
      </w:r>
    </w:p>
    <w:p w:rsidR="00010714" w:rsidRDefault="00010714" w:rsidP="00010714">
      <w:pPr>
        <w:ind w:firstLine="360"/>
        <w:jc w:val="both"/>
        <w:rPr>
          <w:sz w:val="26"/>
          <w:szCs w:val="26"/>
        </w:rPr>
      </w:pPr>
    </w:p>
    <w:p w:rsidR="00010714" w:rsidRDefault="00010714" w:rsidP="00010714">
      <w:pPr>
        <w:ind w:firstLine="360"/>
        <w:jc w:val="center"/>
        <w:rPr>
          <w:b/>
        </w:rPr>
      </w:pPr>
      <w:r>
        <w:rPr>
          <w:b/>
        </w:rPr>
        <w:t>3. НОРМАТИВЫ ФОРМИРОВАНИЯ ДЕНЕЖНОГО ВОЗНАГРАЖДЕНИЯ МУНИЦИПАЛЬНЫХ СЛУЖАЩИХ</w:t>
      </w:r>
    </w:p>
    <w:p w:rsidR="00010714" w:rsidRDefault="00010714" w:rsidP="00010714">
      <w:pPr>
        <w:ind w:firstLine="360"/>
        <w:jc w:val="center"/>
      </w:pPr>
    </w:p>
    <w:p w:rsidR="00010714" w:rsidRDefault="00010714" w:rsidP="0001071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3.1. Размеры должностных окладов муниципальных служащих устанавливаются согласно Приложению № 2 к настоящему Положению.</w:t>
      </w:r>
    </w:p>
    <w:p w:rsidR="00010714" w:rsidRDefault="00010714" w:rsidP="0001071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3.2. Размер ежемесячных окладов за классный чин муниципальных служащих устанавливается согласно Приложению № 3 к настоящему Положению.</w:t>
      </w:r>
    </w:p>
    <w:p w:rsidR="00010714" w:rsidRDefault="00010714" w:rsidP="0001071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3.3. Размер ежемесячной надбавки муниципальным служащим за выслугу лет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10714" w:rsidTr="00BC50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14" w:rsidRDefault="00010714" w:rsidP="00BC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стаже муниципальной службы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14" w:rsidRDefault="00010714" w:rsidP="00BC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ежемесячной надбавки в процентах к должностному окладу</w:t>
            </w:r>
          </w:p>
        </w:tc>
      </w:tr>
      <w:tr w:rsidR="00010714" w:rsidTr="00BC50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14" w:rsidRDefault="00010714" w:rsidP="00BC50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 года до 5 лет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14" w:rsidRDefault="00010714" w:rsidP="00BC50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</w:tr>
      <w:tr w:rsidR="00010714" w:rsidTr="00BC50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14" w:rsidRDefault="00010714" w:rsidP="00BC50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5 лет до 10 лет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14" w:rsidRDefault="00010714" w:rsidP="00BC50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15%</w:t>
            </w:r>
          </w:p>
        </w:tc>
      </w:tr>
      <w:tr w:rsidR="00010714" w:rsidTr="00BC50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14" w:rsidRDefault="00010714" w:rsidP="00BC50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 лет до 15 лет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14" w:rsidRDefault="00010714" w:rsidP="00BC50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</w:tr>
      <w:tr w:rsidR="00010714" w:rsidTr="00BC50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14" w:rsidRDefault="00010714" w:rsidP="00BC50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15 лет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14" w:rsidRDefault="00010714" w:rsidP="00BC50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30%</w:t>
            </w:r>
          </w:p>
        </w:tc>
      </w:tr>
    </w:tbl>
    <w:p w:rsidR="00010714" w:rsidRDefault="00010714" w:rsidP="0001071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10714" w:rsidRDefault="00010714" w:rsidP="00010714">
      <w:pPr>
        <w:numPr>
          <w:ilvl w:val="1"/>
          <w:numId w:val="3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Ежемесячная надбавка за выслугу лет выплачивается муниципальному служащему со дня возникновения права на назначение или изменение размера этой надбавки.</w:t>
      </w:r>
    </w:p>
    <w:p w:rsidR="00010714" w:rsidRDefault="00010714" w:rsidP="00010714">
      <w:pPr>
        <w:numPr>
          <w:ilvl w:val="1"/>
          <w:numId w:val="3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Размер ежемесячной надбавки муниципальным служащим за особые условия муниципальной службы составляет:</w:t>
      </w:r>
    </w:p>
    <w:p w:rsidR="00010714" w:rsidRDefault="00010714" w:rsidP="00010714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для лиц, замещающих высшие должности муниципальной службы </w:t>
      </w:r>
      <w:proofErr w:type="gramStart"/>
      <w:r>
        <w:rPr>
          <w:sz w:val="26"/>
          <w:szCs w:val="26"/>
        </w:rPr>
        <w:t>–</w:t>
      </w:r>
      <w:r>
        <w:rPr>
          <w:sz w:val="26"/>
          <w:szCs w:val="26"/>
          <w:highlight w:val="yellow"/>
        </w:rPr>
        <w:t>д</w:t>
      </w:r>
      <w:proofErr w:type="gramEnd"/>
      <w:r>
        <w:rPr>
          <w:sz w:val="26"/>
          <w:szCs w:val="26"/>
          <w:highlight w:val="yellow"/>
        </w:rPr>
        <w:t>о 200</w:t>
      </w:r>
      <w:r>
        <w:rPr>
          <w:sz w:val="26"/>
          <w:szCs w:val="26"/>
        </w:rPr>
        <w:t xml:space="preserve"> процентов должностного оклада;</w:t>
      </w:r>
    </w:p>
    <w:p w:rsidR="00010714" w:rsidRDefault="00010714" w:rsidP="00010714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лиц, замещающих главные должности муниципальной службы </w:t>
      </w:r>
      <w:proofErr w:type="gramStart"/>
      <w:r>
        <w:rPr>
          <w:sz w:val="26"/>
          <w:szCs w:val="26"/>
        </w:rPr>
        <w:t>–</w:t>
      </w:r>
      <w:r>
        <w:rPr>
          <w:sz w:val="26"/>
          <w:szCs w:val="26"/>
          <w:highlight w:val="yellow"/>
        </w:rPr>
        <w:t>д</w:t>
      </w:r>
      <w:proofErr w:type="gramEnd"/>
      <w:r>
        <w:rPr>
          <w:sz w:val="26"/>
          <w:szCs w:val="26"/>
          <w:highlight w:val="yellow"/>
        </w:rPr>
        <w:t>о 180</w:t>
      </w:r>
      <w:r>
        <w:rPr>
          <w:sz w:val="26"/>
          <w:szCs w:val="26"/>
        </w:rPr>
        <w:t xml:space="preserve"> процентов должностного оклада;</w:t>
      </w:r>
    </w:p>
    <w:p w:rsidR="00010714" w:rsidRDefault="00010714" w:rsidP="00010714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лиц, замещающих ведущие должности муниципальной службы </w:t>
      </w:r>
      <w:proofErr w:type="gramStart"/>
      <w:r>
        <w:rPr>
          <w:sz w:val="26"/>
          <w:szCs w:val="26"/>
        </w:rPr>
        <w:t>–</w:t>
      </w:r>
      <w:r>
        <w:rPr>
          <w:sz w:val="26"/>
          <w:szCs w:val="26"/>
          <w:highlight w:val="yellow"/>
        </w:rPr>
        <w:t>д</w:t>
      </w:r>
      <w:proofErr w:type="gramEnd"/>
      <w:r>
        <w:rPr>
          <w:sz w:val="26"/>
          <w:szCs w:val="26"/>
          <w:highlight w:val="yellow"/>
        </w:rPr>
        <w:t>о 170</w:t>
      </w:r>
      <w:r>
        <w:rPr>
          <w:sz w:val="26"/>
          <w:szCs w:val="26"/>
        </w:rPr>
        <w:t xml:space="preserve"> процентов должностного оклада;</w:t>
      </w:r>
    </w:p>
    <w:p w:rsidR="00010714" w:rsidRDefault="00010714" w:rsidP="00010714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лиц, замещающих старшие должности муниципальной службы </w:t>
      </w:r>
      <w:proofErr w:type="gramStart"/>
      <w:r>
        <w:rPr>
          <w:sz w:val="26"/>
          <w:szCs w:val="26"/>
        </w:rPr>
        <w:t>–</w:t>
      </w:r>
      <w:r>
        <w:rPr>
          <w:sz w:val="26"/>
          <w:szCs w:val="26"/>
          <w:highlight w:val="yellow"/>
        </w:rPr>
        <w:t>д</w:t>
      </w:r>
      <w:proofErr w:type="gramEnd"/>
      <w:r>
        <w:rPr>
          <w:sz w:val="26"/>
          <w:szCs w:val="26"/>
          <w:highlight w:val="yellow"/>
        </w:rPr>
        <w:t>о 160</w:t>
      </w:r>
      <w:r>
        <w:rPr>
          <w:sz w:val="26"/>
          <w:szCs w:val="26"/>
        </w:rPr>
        <w:t xml:space="preserve"> процентов должностного оклада;</w:t>
      </w:r>
    </w:p>
    <w:p w:rsidR="00010714" w:rsidRDefault="00010714" w:rsidP="00010714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для лиц, замещающих младшие должности муниципальной службы – до 150 процентов должностного оклада.</w:t>
      </w: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numPr>
          <w:ilvl w:val="1"/>
          <w:numId w:val="3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Ежемесячная надбавка муниципальным служащим за работу со сведениями, составляющими государственную тайну, выплачивается в размере и порядке, установленными нормативными правовыми актами Российской Федерации.</w:t>
      </w:r>
    </w:p>
    <w:p w:rsidR="00010714" w:rsidRDefault="00010714" w:rsidP="00010714">
      <w:pPr>
        <w:numPr>
          <w:ilvl w:val="1"/>
          <w:numId w:val="3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Размер ежемесячной надбавки муниципальным служащим за государственные награды Российской Федерации, установленные Указом Президента Российской Федерации от 2 марта 1994 № 442 «О государственных наградах Российской Федерации» и полученные в период прохождения муниципальной службы, составляет 25 процентов должностного оклада.</w:t>
      </w:r>
    </w:p>
    <w:p w:rsidR="00010714" w:rsidRDefault="00010714" w:rsidP="00010714">
      <w:pPr>
        <w:numPr>
          <w:ilvl w:val="1"/>
          <w:numId w:val="3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Размер ежемесячной надбавки муниципальным служащим за ученую степень составляет:</w:t>
      </w:r>
    </w:p>
    <w:p w:rsidR="00010714" w:rsidRDefault="00010714" w:rsidP="00010714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 ученую степень кандидата наук – 10 процентов должностного оклада;</w:t>
      </w:r>
    </w:p>
    <w:p w:rsidR="00010714" w:rsidRDefault="00010714" w:rsidP="00010714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 ученую степень доктора наук – 20 процентов должностного оклада.</w:t>
      </w:r>
    </w:p>
    <w:p w:rsidR="00010714" w:rsidRDefault="00010714" w:rsidP="00010714">
      <w:pPr>
        <w:numPr>
          <w:ilvl w:val="1"/>
          <w:numId w:val="3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Размер ежемесячного денежного поощрения муниципальным служащим составляет до одного должностного оклада.</w:t>
      </w:r>
    </w:p>
    <w:p w:rsidR="00010714" w:rsidRDefault="00010714" w:rsidP="00010714">
      <w:pPr>
        <w:numPr>
          <w:ilvl w:val="1"/>
          <w:numId w:val="3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Размер премии муниципальным служащим за выполнение особо важного и сложного задания составляет до двух должностных окладов.</w:t>
      </w:r>
    </w:p>
    <w:p w:rsidR="00010714" w:rsidRDefault="00010714" w:rsidP="00010714">
      <w:pPr>
        <w:numPr>
          <w:ilvl w:val="1"/>
          <w:numId w:val="3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Размеры единовременной выплаты муниципальным служащим при предоставлении ежегодного оплачиваемого отпуска и материальной помощи составляют 3 (три) должностных оклада.</w:t>
      </w: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center"/>
        <w:rPr>
          <w:b/>
        </w:rPr>
      </w:pPr>
      <w:r>
        <w:rPr>
          <w:b/>
          <w:sz w:val="26"/>
          <w:szCs w:val="26"/>
        </w:rPr>
        <w:t xml:space="preserve">4. </w:t>
      </w:r>
      <w:r>
        <w:rPr>
          <w:b/>
        </w:rPr>
        <w:t xml:space="preserve">ПОРЯДОК </w:t>
      </w:r>
      <w:proofErr w:type="gramStart"/>
      <w:r>
        <w:rPr>
          <w:b/>
        </w:rPr>
        <w:t>ФОРМИРОВАНИЯ ФОНДА ОПЛАТЫ ТРУДА ВЫБОРНЫХ ДОЛЖНОСТНЫХ ЛИЦ МЕСТНОГО</w:t>
      </w:r>
      <w:proofErr w:type="gramEnd"/>
      <w:r>
        <w:rPr>
          <w:b/>
        </w:rPr>
        <w:t xml:space="preserve"> САМОУПРАВЛЕНИЯ, ОСУЩЕСТВЛЯЮЩИХ СВОИ ПОЛНОМОЧИЯ НА ПОСТОЯННОЙ ОСНОВЕ, </w:t>
      </w:r>
    </w:p>
    <w:p w:rsidR="00010714" w:rsidRDefault="00010714" w:rsidP="00010714">
      <w:pPr>
        <w:jc w:val="center"/>
        <w:rPr>
          <w:b/>
        </w:rPr>
      </w:pPr>
      <w:r>
        <w:rPr>
          <w:b/>
        </w:rPr>
        <w:t>И МУНИЦИПАЛЬНЫХ СЛУЖАЩИХ</w:t>
      </w:r>
    </w:p>
    <w:p w:rsidR="00010714" w:rsidRDefault="00010714" w:rsidP="00010714">
      <w:pPr>
        <w:jc w:val="center"/>
      </w:pPr>
    </w:p>
    <w:p w:rsidR="00010714" w:rsidRDefault="00010714" w:rsidP="0001071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4.1. Годовой фонд оплаты труда лиц, замещающих выборные должности, и муниципальных служащих формируется с учетом районного коэффициента.</w:t>
      </w:r>
    </w:p>
    <w:p w:rsidR="00010714" w:rsidRDefault="00010714" w:rsidP="0001071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4.2. Годовой фонд оплаты труда устанавливается в пределах норматива формирования расходов на оплату труда выборных должностных лиц, осуществляющих свои полномочия на постоянной основе, и муниципальных служащих, включая начисления на заработную плату, установленного Правительством Челябинской области на очередной финансовый год.</w:t>
      </w:r>
    </w:p>
    <w:p w:rsidR="00010714" w:rsidRDefault="00010714" w:rsidP="0001071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Руководители органов местного самоуправления самостоятельно определяют условия и </w:t>
      </w:r>
      <w:proofErr w:type="gramStart"/>
      <w:r>
        <w:rPr>
          <w:sz w:val="26"/>
          <w:szCs w:val="26"/>
        </w:rPr>
        <w:t>размер оплаты труда</w:t>
      </w:r>
      <w:proofErr w:type="gramEnd"/>
      <w:r>
        <w:rPr>
          <w:sz w:val="26"/>
          <w:szCs w:val="26"/>
        </w:rPr>
        <w:t xml:space="preserve"> муниципальных служащих.</w:t>
      </w:r>
    </w:p>
    <w:p w:rsidR="00010714" w:rsidRDefault="00010714" w:rsidP="0001071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Экономия по фонду оплаты труда остаётся в распоряжении главных распорядителей и получателей средств местного бюджета и используется на выплату премий, материальной помощи и других выплат в соответствии с </w:t>
      </w:r>
      <w:r>
        <w:rPr>
          <w:sz w:val="26"/>
          <w:szCs w:val="26"/>
        </w:rPr>
        <w:lastRenderedPageBreak/>
        <w:t>Положением о материальном стимулировании работников, утвержденным руководителем органа местного самоуправления.</w:t>
      </w:r>
    </w:p>
    <w:p w:rsidR="00010714" w:rsidRDefault="00010714" w:rsidP="00010714">
      <w:pPr>
        <w:ind w:firstLine="360"/>
        <w:jc w:val="center"/>
        <w:rPr>
          <w:sz w:val="26"/>
          <w:szCs w:val="26"/>
        </w:rPr>
      </w:pPr>
    </w:p>
    <w:p w:rsidR="00010714" w:rsidRDefault="00010714" w:rsidP="00010714">
      <w:pPr>
        <w:jc w:val="center"/>
        <w:rPr>
          <w:b/>
        </w:rPr>
      </w:pPr>
      <w:r>
        <w:rPr>
          <w:b/>
          <w:sz w:val="26"/>
          <w:szCs w:val="26"/>
        </w:rPr>
        <w:t xml:space="preserve">5. </w:t>
      </w:r>
      <w:r>
        <w:rPr>
          <w:b/>
        </w:rPr>
        <w:t xml:space="preserve">ФИНАНСИРОВАНИЕ РАСХОДОВ НА ОПЛУТУ ТРУДА ВЫБОРНЫХ ДОЛЖНОСТНЫХ ЛИЦ МЕСТНОГО САМОУПРАВЛЕНИЯ, ОСУЩЕСТВЛЯЮЩИХ СВОИ ПОЛНОМОЧИЯ НА ПОСТОЯННОЙ ОСНОВЕ, </w:t>
      </w:r>
    </w:p>
    <w:p w:rsidR="00010714" w:rsidRDefault="00010714" w:rsidP="00010714">
      <w:pPr>
        <w:jc w:val="center"/>
        <w:rPr>
          <w:b/>
        </w:rPr>
      </w:pPr>
      <w:r>
        <w:rPr>
          <w:b/>
        </w:rPr>
        <w:t>И МУНИЦИПАЛЬНЫХ СЛУЖАЩИХ</w:t>
      </w:r>
    </w:p>
    <w:p w:rsidR="00010714" w:rsidRDefault="00010714" w:rsidP="00010714">
      <w:pPr>
        <w:ind w:firstLine="360"/>
        <w:jc w:val="center"/>
      </w:pPr>
    </w:p>
    <w:p w:rsidR="00010714" w:rsidRDefault="00010714" w:rsidP="00010714">
      <w:pPr>
        <w:jc w:val="both"/>
      </w:pPr>
      <w:r>
        <w:rPr>
          <w:sz w:val="26"/>
          <w:szCs w:val="26"/>
        </w:rPr>
        <w:t>5.1. Финансирование расходов на оплату труда выборных должностных лиц, осуществляющих свои полномочия на постоянной основе, и муниципальных служащих, осуществляется за счет средств бюджета поселения.</w:t>
      </w:r>
    </w:p>
    <w:p w:rsidR="00010714" w:rsidRDefault="00010714" w:rsidP="00010714">
      <w:pPr>
        <w:ind w:firstLine="360"/>
        <w:jc w:val="both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caps/>
          <w:sz w:val="26"/>
          <w:szCs w:val="26"/>
        </w:rPr>
      </w:pPr>
      <w:r>
        <w:rPr>
          <w:caps/>
          <w:sz w:val="26"/>
          <w:szCs w:val="26"/>
        </w:rPr>
        <w:lastRenderedPageBreak/>
        <w:t>Приложение № 2</w:t>
      </w:r>
    </w:p>
    <w:p w:rsidR="00010714" w:rsidRPr="00010714" w:rsidRDefault="00010714" w:rsidP="00010714">
      <w:pPr>
        <w:spacing w:line="276" w:lineRule="auto"/>
        <w:jc w:val="right"/>
        <w:rPr>
          <w:sz w:val="28"/>
          <w:szCs w:val="28"/>
        </w:rPr>
      </w:pPr>
      <w:r>
        <w:rPr>
          <w:sz w:val="26"/>
          <w:szCs w:val="26"/>
        </w:rPr>
        <w:t>к Положению</w:t>
      </w:r>
      <w:r>
        <w:rPr>
          <w:sz w:val="28"/>
          <w:szCs w:val="28"/>
        </w:rPr>
        <w:t xml:space="preserve"> </w:t>
      </w:r>
      <w:r w:rsidRPr="00010714">
        <w:rPr>
          <w:sz w:val="28"/>
          <w:szCs w:val="28"/>
        </w:rPr>
        <w:t>от 30</w:t>
      </w:r>
      <w:r w:rsidRPr="00010714">
        <w:rPr>
          <w:rStyle w:val="a3"/>
          <w:b w:val="0"/>
          <w:color w:val="000000"/>
          <w:sz w:val="28"/>
          <w:szCs w:val="28"/>
        </w:rPr>
        <w:t>.10. 2019г.</w:t>
      </w:r>
      <w:r w:rsidRPr="00010714">
        <w:rPr>
          <w:rStyle w:val="a3"/>
          <w:color w:val="000000"/>
          <w:sz w:val="28"/>
          <w:szCs w:val="28"/>
        </w:rPr>
        <w:t xml:space="preserve"> </w:t>
      </w:r>
      <w:r w:rsidRPr="00010714">
        <w:rPr>
          <w:sz w:val="28"/>
          <w:szCs w:val="28"/>
        </w:rPr>
        <w:t>№ 19</w:t>
      </w:r>
    </w:p>
    <w:p w:rsidR="00010714" w:rsidRDefault="00010714" w:rsidP="00010714">
      <w:pPr>
        <w:ind w:firstLine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«Об установлении </w:t>
      </w:r>
      <w:proofErr w:type="gramStart"/>
      <w:r>
        <w:rPr>
          <w:sz w:val="26"/>
          <w:szCs w:val="26"/>
        </w:rPr>
        <w:t>размеров оплаты труда</w:t>
      </w:r>
      <w:proofErr w:type="gramEnd"/>
      <w:r>
        <w:rPr>
          <w:sz w:val="26"/>
          <w:szCs w:val="26"/>
        </w:rPr>
        <w:t xml:space="preserve"> </w:t>
      </w:r>
    </w:p>
    <w:p w:rsidR="00010714" w:rsidRDefault="00010714" w:rsidP="00010714">
      <w:pPr>
        <w:ind w:firstLine="360"/>
        <w:jc w:val="right"/>
        <w:rPr>
          <w:sz w:val="26"/>
          <w:szCs w:val="26"/>
        </w:rPr>
      </w:pPr>
      <w:r>
        <w:rPr>
          <w:sz w:val="26"/>
          <w:szCs w:val="26"/>
        </w:rPr>
        <w:t>выборных должностных лиц местного самоуправления,</w:t>
      </w:r>
    </w:p>
    <w:p w:rsidR="00010714" w:rsidRDefault="00010714" w:rsidP="00010714">
      <w:pPr>
        <w:ind w:firstLine="360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осуществляющих</w:t>
      </w:r>
      <w:proofErr w:type="gramEnd"/>
      <w:r>
        <w:rPr>
          <w:sz w:val="26"/>
          <w:szCs w:val="26"/>
        </w:rPr>
        <w:t xml:space="preserve"> свои полномочия на постоянной основе, </w:t>
      </w:r>
    </w:p>
    <w:p w:rsidR="00010714" w:rsidRDefault="00010714" w:rsidP="00010714">
      <w:pPr>
        <w:ind w:firstLine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муниципальных служащих  сельского поселения» </w:t>
      </w:r>
    </w:p>
    <w:p w:rsidR="00010714" w:rsidRDefault="00010714" w:rsidP="00010714">
      <w:pPr>
        <w:ind w:firstLine="360"/>
        <w:jc w:val="right"/>
        <w:rPr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sz w:val="26"/>
          <w:szCs w:val="26"/>
        </w:rPr>
      </w:pPr>
    </w:p>
    <w:p w:rsidR="00010714" w:rsidRDefault="00010714" w:rsidP="00010714">
      <w:pPr>
        <w:ind w:firstLine="360"/>
        <w:jc w:val="right"/>
        <w:rPr>
          <w:sz w:val="26"/>
          <w:szCs w:val="26"/>
        </w:rPr>
      </w:pPr>
    </w:p>
    <w:p w:rsidR="00010714" w:rsidRDefault="00010714" w:rsidP="00010714">
      <w:pPr>
        <w:jc w:val="right"/>
        <w:rPr>
          <w:sz w:val="26"/>
          <w:szCs w:val="26"/>
        </w:rPr>
      </w:pPr>
    </w:p>
    <w:p w:rsidR="00010714" w:rsidRDefault="00010714" w:rsidP="000107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РАЗМЕРЫ</w:t>
      </w:r>
    </w:p>
    <w:p w:rsidR="00010714" w:rsidRDefault="00010714" w:rsidP="000107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денежного вознаграждения выборных должностных лиц, осуществляющих свои полномочия на постоянной основе с 01.09.2019г.</w:t>
      </w:r>
    </w:p>
    <w:p w:rsidR="00010714" w:rsidRDefault="00010714" w:rsidP="00010714">
      <w:pPr>
        <w:jc w:val="center"/>
        <w:rPr>
          <w:sz w:val="26"/>
          <w:szCs w:val="26"/>
        </w:rPr>
      </w:pPr>
    </w:p>
    <w:p w:rsidR="00010714" w:rsidRDefault="00010714" w:rsidP="0001071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10714" w:rsidTr="00BC50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14" w:rsidRDefault="00010714" w:rsidP="00BC50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14" w:rsidRDefault="00010714" w:rsidP="00BC50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Размеры денежного вознаграждения выборных должностных лиц, осуществляющих свои полномочия на постоянной основе (в рублях)</w:t>
            </w:r>
          </w:p>
        </w:tc>
      </w:tr>
      <w:tr w:rsidR="00010714" w:rsidTr="00BC50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14" w:rsidRDefault="00010714" w:rsidP="00BC50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14" w:rsidRDefault="00010714" w:rsidP="00BC50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 группа</w:t>
            </w:r>
          </w:p>
        </w:tc>
      </w:tr>
      <w:tr w:rsidR="00010714" w:rsidTr="00BC50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14" w:rsidRDefault="00010714" w:rsidP="00BC50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14" w:rsidRDefault="00010714" w:rsidP="00BC50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24044 (5160)</w:t>
            </w:r>
          </w:p>
        </w:tc>
      </w:tr>
    </w:tbl>
    <w:p w:rsidR="00010714" w:rsidRDefault="00010714" w:rsidP="00010714">
      <w:pPr>
        <w:ind w:firstLine="360"/>
        <w:jc w:val="center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  <w:r>
        <w:rPr>
          <w:sz w:val="26"/>
          <w:szCs w:val="26"/>
        </w:rPr>
        <w:t>Примечание: Денежное вознаграждение рассчитывается исходя из должностных окладов указанных в скобках.</w:t>
      </w: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tbl>
      <w:tblPr>
        <w:tblpPr w:leftFromText="180" w:rightFromText="180" w:bottomFromText="200" w:vertAnchor="text" w:horzAnchor="margin" w:tblpY="-10"/>
        <w:tblW w:w="0" w:type="auto"/>
        <w:tblLook w:val="01E0"/>
      </w:tblPr>
      <w:tblGrid>
        <w:gridCol w:w="4785"/>
        <w:gridCol w:w="4786"/>
      </w:tblGrid>
      <w:tr w:rsidR="00010714" w:rsidTr="00BC500D">
        <w:tc>
          <w:tcPr>
            <w:tcW w:w="4785" w:type="dxa"/>
          </w:tcPr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10714" w:rsidRDefault="00010714" w:rsidP="00BC500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010714" w:rsidRDefault="00010714" w:rsidP="00BC500D">
            <w:pPr>
              <w:spacing w:line="276" w:lineRule="auto"/>
              <w:ind w:left="-249" w:firstLine="2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Мордвиновского сельского поселения</w:t>
            </w:r>
          </w:p>
          <w:p w:rsidR="00010714" w:rsidRPr="00574498" w:rsidRDefault="00010714" w:rsidP="00BC500D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74498">
              <w:rPr>
                <w:sz w:val="28"/>
                <w:szCs w:val="28"/>
              </w:rPr>
              <w:t>от 30</w:t>
            </w:r>
            <w:r w:rsidRPr="00574498">
              <w:rPr>
                <w:rStyle w:val="a3"/>
                <w:color w:val="000000"/>
                <w:sz w:val="28"/>
                <w:szCs w:val="28"/>
              </w:rPr>
              <w:t xml:space="preserve">.10. 2019г.   </w:t>
            </w:r>
            <w:r w:rsidRPr="00574498">
              <w:rPr>
                <w:sz w:val="28"/>
                <w:szCs w:val="28"/>
              </w:rPr>
              <w:t>№ 19</w:t>
            </w:r>
          </w:p>
        </w:tc>
      </w:tr>
    </w:tbl>
    <w:p w:rsidR="00010714" w:rsidRDefault="00010714" w:rsidP="00010714">
      <w:pPr>
        <w:tabs>
          <w:tab w:val="num" w:pos="0"/>
        </w:tabs>
        <w:ind w:left="360" w:hanging="540"/>
        <w:jc w:val="both"/>
        <w:rPr>
          <w:sz w:val="28"/>
          <w:szCs w:val="28"/>
        </w:rPr>
      </w:pPr>
    </w:p>
    <w:p w:rsidR="00010714" w:rsidRDefault="00010714" w:rsidP="00010714">
      <w:pPr>
        <w:tabs>
          <w:tab w:val="num" w:pos="0"/>
        </w:tabs>
        <w:ind w:left="360" w:hanging="540"/>
        <w:jc w:val="both"/>
        <w:rPr>
          <w:sz w:val="28"/>
          <w:szCs w:val="28"/>
        </w:rPr>
      </w:pPr>
    </w:p>
    <w:p w:rsidR="00010714" w:rsidRDefault="00010714" w:rsidP="00010714">
      <w:pPr>
        <w:tabs>
          <w:tab w:val="num" w:pos="0"/>
        </w:tabs>
        <w:ind w:left="360" w:hanging="540"/>
        <w:jc w:val="both"/>
        <w:rPr>
          <w:sz w:val="28"/>
          <w:szCs w:val="28"/>
        </w:rPr>
      </w:pPr>
    </w:p>
    <w:p w:rsidR="00010714" w:rsidRDefault="00010714" w:rsidP="00010714">
      <w:pPr>
        <w:tabs>
          <w:tab w:val="num" w:pos="0"/>
        </w:tabs>
        <w:ind w:left="36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должностных окладов муниципальных служащих Мордвиновского сельского поселения, осуществляющих свои полномочия на постоянной основе с 01.09.2019г.</w:t>
      </w:r>
    </w:p>
    <w:p w:rsidR="00010714" w:rsidRDefault="00010714" w:rsidP="00010714">
      <w:pPr>
        <w:tabs>
          <w:tab w:val="num" w:pos="0"/>
        </w:tabs>
        <w:ind w:left="360" w:hanging="144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87"/>
      </w:tblGrid>
      <w:tr w:rsidR="00010714" w:rsidTr="00BC500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4" w:rsidRDefault="00010714" w:rsidP="00BC500D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010714" w:rsidRDefault="00010714" w:rsidP="00BC500D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14" w:rsidRDefault="00010714" w:rsidP="00BC500D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должностных окладов муниципальных служащих органов местного самоуправления сельских поселений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010714" w:rsidTr="00BC500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4" w:rsidRDefault="00010714" w:rsidP="00BC500D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14" w:rsidRDefault="00010714" w:rsidP="00BC500D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группа</w:t>
            </w:r>
          </w:p>
        </w:tc>
      </w:tr>
      <w:tr w:rsidR="00010714" w:rsidTr="00BC500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14" w:rsidRDefault="00010714" w:rsidP="00BC500D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сельского поселения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14" w:rsidRDefault="00010714" w:rsidP="00BC500D">
            <w:pPr>
              <w:tabs>
                <w:tab w:val="num" w:pos="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3600</w:t>
            </w:r>
          </w:p>
        </w:tc>
      </w:tr>
      <w:tr w:rsidR="00010714" w:rsidTr="00BC500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14" w:rsidRDefault="00010714" w:rsidP="00BC500D">
            <w:pPr>
              <w:tabs>
                <w:tab w:val="num" w:pos="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14" w:rsidRDefault="00010714" w:rsidP="00BC500D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3070 - 3192</w:t>
            </w:r>
          </w:p>
        </w:tc>
      </w:tr>
      <w:tr w:rsidR="00010714" w:rsidTr="00BC500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tabs>
                <w:tab w:val="num" w:pos="0"/>
              </w:tabs>
              <w:spacing w:line="276" w:lineRule="auto"/>
              <w:ind w:left="360" w:hanging="180"/>
              <w:jc w:val="center"/>
              <w:rPr>
                <w:b/>
                <w:bCs/>
                <w:sz w:val="28"/>
                <w:szCs w:val="28"/>
              </w:rPr>
            </w:pPr>
          </w:p>
          <w:p w:rsidR="00010714" w:rsidRDefault="00010714" w:rsidP="00BC500D">
            <w:pPr>
              <w:tabs>
                <w:tab w:val="num" w:pos="0"/>
              </w:tabs>
              <w:spacing w:line="276" w:lineRule="auto"/>
              <w:ind w:left="360" w:hanging="1440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tabs>
                <w:tab w:val="num" w:pos="0"/>
              </w:tabs>
              <w:spacing w:line="276" w:lineRule="auto"/>
              <w:ind w:left="360" w:hanging="540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010714" w:rsidRDefault="00010714" w:rsidP="00BC500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Мордвиновского сельского поселения</w:t>
            </w:r>
          </w:p>
          <w:p w:rsidR="00010714" w:rsidRPr="00010714" w:rsidRDefault="00010714" w:rsidP="00BC500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010714">
              <w:rPr>
                <w:sz w:val="28"/>
                <w:szCs w:val="28"/>
              </w:rPr>
              <w:t>от 30</w:t>
            </w:r>
            <w:r w:rsidRPr="00010714">
              <w:rPr>
                <w:rStyle w:val="a3"/>
                <w:b w:val="0"/>
                <w:color w:val="000000"/>
                <w:sz w:val="28"/>
                <w:szCs w:val="28"/>
              </w:rPr>
              <w:t>.10. 2019г.</w:t>
            </w:r>
            <w:r w:rsidRPr="00010714">
              <w:rPr>
                <w:rStyle w:val="a3"/>
                <w:color w:val="000000"/>
                <w:sz w:val="28"/>
                <w:szCs w:val="28"/>
              </w:rPr>
              <w:t xml:space="preserve"> </w:t>
            </w:r>
            <w:r w:rsidRPr="00010714">
              <w:rPr>
                <w:sz w:val="28"/>
                <w:szCs w:val="28"/>
              </w:rPr>
              <w:t>№ 19</w:t>
            </w: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010714" w:rsidRDefault="00010714" w:rsidP="00BC500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010714" w:rsidRDefault="00010714" w:rsidP="00010714">
      <w:pPr>
        <w:tabs>
          <w:tab w:val="num" w:pos="0"/>
        </w:tabs>
        <w:ind w:left="360" w:hanging="540"/>
        <w:jc w:val="both"/>
        <w:rPr>
          <w:sz w:val="28"/>
          <w:szCs w:val="28"/>
        </w:rPr>
      </w:pPr>
    </w:p>
    <w:p w:rsidR="00010714" w:rsidRDefault="00010714" w:rsidP="00010714">
      <w:pPr>
        <w:tabs>
          <w:tab w:val="num" w:pos="0"/>
        </w:tabs>
        <w:ind w:left="360" w:hanging="540"/>
        <w:jc w:val="both"/>
        <w:rPr>
          <w:sz w:val="28"/>
          <w:szCs w:val="28"/>
        </w:rPr>
      </w:pPr>
    </w:p>
    <w:p w:rsidR="00010714" w:rsidRDefault="00010714" w:rsidP="00010714">
      <w:pPr>
        <w:tabs>
          <w:tab w:val="num" w:pos="0"/>
        </w:tabs>
        <w:ind w:left="360" w:hanging="540"/>
        <w:jc w:val="both"/>
        <w:rPr>
          <w:sz w:val="28"/>
          <w:szCs w:val="28"/>
        </w:rPr>
      </w:pPr>
    </w:p>
    <w:p w:rsidR="00010714" w:rsidRDefault="00010714" w:rsidP="00010714">
      <w:pPr>
        <w:tabs>
          <w:tab w:val="num" w:pos="0"/>
        </w:tabs>
        <w:ind w:left="36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ежемесячной надбавки  </w:t>
      </w:r>
    </w:p>
    <w:p w:rsidR="00010714" w:rsidRDefault="00010714" w:rsidP="00010714">
      <w:pPr>
        <w:tabs>
          <w:tab w:val="num" w:pos="0"/>
        </w:tabs>
        <w:ind w:left="36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классный чин муниципальных служащих.</w:t>
      </w:r>
    </w:p>
    <w:p w:rsidR="00010714" w:rsidRDefault="00010714" w:rsidP="00010714">
      <w:pPr>
        <w:tabs>
          <w:tab w:val="num" w:pos="0"/>
        </w:tabs>
        <w:ind w:left="360" w:hanging="14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4"/>
        <w:gridCol w:w="2114"/>
        <w:gridCol w:w="2693"/>
      </w:tblGrid>
      <w:tr w:rsidR="00010714" w:rsidTr="00BC500D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4" w:rsidRDefault="00010714" w:rsidP="00BC500D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</w:p>
          <w:p w:rsidR="00010714" w:rsidRDefault="00010714" w:rsidP="00BC500D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чин муниципальной службы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14" w:rsidRDefault="00010714" w:rsidP="00BC500D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14" w:rsidRDefault="00010714" w:rsidP="00BC500D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ежемесячной надбавки за классный чин (в рублях)</w:t>
            </w:r>
          </w:p>
        </w:tc>
      </w:tr>
      <w:tr w:rsidR="00010714" w:rsidTr="00BC500D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14" w:rsidRDefault="00010714" w:rsidP="00BC500D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14" w:rsidRDefault="00010714" w:rsidP="00BC500D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14" w:rsidRDefault="00010714" w:rsidP="00BC500D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 – 3376.00</w:t>
            </w:r>
          </w:p>
          <w:p w:rsidR="00010714" w:rsidRDefault="00010714" w:rsidP="00BC500D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 – 3031.00</w:t>
            </w:r>
          </w:p>
          <w:p w:rsidR="00010714" w:rsidRDefault="00010714" w:rsidP="00BC500D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класс – </w:t>
            </w:r>
            <w:r>
              <w:rPr>
                <w:b/>
                <w:sz w:val="28"/>
                <w:szCs w:val="28"/>
              </w:rPr>
              <w:t>2699.80</w:t>
            </w:r>
          </w:p>
        </w:tc>
      </w:tr>
      <w:tr w:rsidR="00010714" w:rsidTr="00BC500D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14" w:rsidRDefault="00010714" w:rsidP="00BC500D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муниципального образования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14" w:rsidRDefault="00010714" w:rsidP="00BC500D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14" w:rsidRDefault="00010714" w:rsidP="00BC500D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 – 2205.40</w:t>
            </w:r>
          </w:p>
          <w:p w:rsidR="00010714" w:rsidRDefault="00010714" w:rsidP="00BC500D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 – 1808.40</w:t>
            </w:r>
          </w:p>
        </w:tc>
      </w:tr>
      <w:tr w:rsidR="00010714" w:rsidTr="00BC500D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14" w:rsidRDefault="00010714" w:rsidP="00BC500D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14" w:rsidRDefault="00010714" w:rsidP="00BC500D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14" w:rsidRDefault="00010714" w:rsidP="00BC500D">
            <w:pPr>
              <w:tabs>
                <w:tab w:val="num" w:pos="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1118.70</w:t>
            </w:r>
          </w:p>
        </w:tc>
      </w:tr>
    </w:tbl>
    <w:p w:rsidR="00010714" w:rsidRDefault="00010714" w:rsidP="00010714">
      <w:pPr>
        <w:tabs>
          <w:tab w:val="num" w:pos="0"/>
        </w:tabs>
        <w:ind w:left="360" w:hanging="540"/>
        <w:jc w:val="both"/>
        <w:rPr>
          <w:sz w:val="28"/>
          <w:szCs w:val="28"/>
        </w:rPr>
      </w:pPr>
    </w:p>
    <w:p w:rsidR="00010714" w:rsidRDefault="00010714" w:rsidP="00010714">
      <w:pPr>
        <w:tabs>
          <w:tab w:val="num" w:pos="0"/>
        </w:tabs>
        <w:ind w:left="360" w:hanging="540"/>
        <w:jc w:val="both"/>
        <w:rPr>
          <w:sz w:val="28"/>
          <w:szCs w:val="28"/>
        </w:rPr>
      </w:pPr>
    </w:p>
    <w:p w:rsidR="00010714" w:rsidRDefault="00010714" w:rsidP="00010714">
      <w:pPr>
        <w:jc w:val="both"/>
        <w:rPr>
          <w:sz w:val="28"/>
          <w:szCs w:val="28"/>
        </w:rPr>
      </w:pPr>
    </w:p>
    <w:p w:rsidR="00010714" w:rsidRDefault="00010714" w:rsidP="00010714">
      <w:pPr>
        <w:jc w:val="both"/>
        <w:rPr>
          <w:sz w:val="26"/>
          <w:szCs w:val="26"/>
        </w:rPr>
      </w:pPr>
    </w:p>
    <w:p w:rsidR="00010714" w:rsidRDefault="00010714" w:rsidP="00010714"/>
    <w:p w:rsidR="009B7AAA" w:rsidRDefault="009B7AAA"/>
    <w:sectPr w:rsidR="009B7AAA" w:rsidSect="009B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116C"/>
    <w:multiLevelType w:val="multilevel"/>
    <w:tmpl w:val="FD9A905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ED2490D"/>
    <w:multiLevelType w:val="hybridMultilevel"/>
    <w:tmpl w:val="A6B2A4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9A3398"/>
    <w:multiLevelType w:val="hybridMultilevel"/>
    <w:tmpl w:val="387AFF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E216BD"/>
    <w:multiLevelType w:val="hybridMultilevel"/>
    <w:tmpl w:val="4204E512"/>
    <w:lvl w:ilvl="0" w:tplc="86EA3DE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26242B"/>
    <w:multiLevelType w:val="multilevel"/>
    <w:tmpl w:val="6AE2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714"/>
    <w:rsid w:val="00010714"/>
    <w:rsid w:val="00127015"/>
    <w:rsid w:val="0033614C"/>
    <w:rsid w:val="009B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10714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1379</Words>
  <Characters>7862</Characters>
  <Application>Microsoft Office Word</Application>
  <DocSecurity>0</DocSecurity>
  <Lines>65</Lines>
  <Paragraphs>18</Paragraphs>
  <ScaleCrop>false</ScaleCrop>
  <Company>Microsoft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2020-04-16T05:50:00Z</dcterms:created>
  <dcterms:modified xsi:type="dcterms:W3CDTF">2020-04-16T05:51:00Z</dcterms:modified>
</cp:coreProperties>
</file>