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Приложение №1 к конкурсной документации</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Проект концессионного соглашения</w:t>
      </w:r>
    </w:p>
    <w:p w:rsidR="00217B71" w:rsidRPr="00217B71" w:rsidRDefault="00217B71" w:rsidP="00217B71">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zh-CN"/>
        </w:rPr>
      </w:pPr>
    </w:p>
    <w:p w:rsidR="00217B71" w:rsidRPr="00217B71" w:rsidRDefault="00217B71" w:rsidP="00217B71">
      <w:pPr>
        <w:widowControl w:val="0"/>
        <w:shd w:val="clear" w:color="auto" w:fill="FFFFFF"/>
        <w:spacing w:after="0" w:line="240" w:lineRule="auto"/>
        <w:jc w:val="center"/>
        <w:textAlignment w:val="baseline"/>
        <w:rPr>
          <w:rFonts w:ascii="Times New Roman" w:eastAsia="Times New Roman" w:hAnsi="Times New Roman" w:cs="Times New Roman"/>
          <w:b/>
          <w:bCs/>
          <w:sz w:val="24"/>
          <w:szCs w:val="24"/>
          <w:lang w:eastAsia="zh-CN"/>
        </w:rPr>
      </w:pPr>
    </w:p>
    <w:p w:rsidR="00217B71" w:rsidRPr="00217B71" w:rsidRDefault="00217B71" w:rsidP="00217B71">
      <w:pPr>
        <w:widowControl w:val="0"/>
        <w:shd w:val="clear" w:color="auto" w:fill="FFFFFF"/>
        <w:spacing w:after="0" w:line="240" w:lineRule="auto"/>
        <w:jc w:val="center"/>
        <w:textAlignment w:val="baseline"/>
        <w:rPr>
          <w:rFonts w:ascii="Times New Roman" w:eastAsia="Times New Roman" w:hAnsi="Times New Roman" w:cs="Times New Roman"/>
          <w:b/>
          <w:bCs/>
          <w:sz w:val="24"/>
          <w:szCs w:val="24"/>
          <w:lang w:eastAsia="zh-CN"/>
        </w:rPr>
      </w:pPr>
    </w:p>
    <w:p w:rsidR="00217B71" w:rsidRPr="00217B71" w:rsidRDefault="00217B71" w:rsidP="00217B71">
      <w:pPr>
        <w:widowControl w:val="0"/>
        <w:shd w:val="clear" w:color="auto" w:fill="FFFFFF"/>
        <w:spacing w:after="0" w:line="240" w:lineRule="auto"/>
        <w:jc w:val="center"/>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b/>
          <w:bCs/>
          <w:lang w:eastAsia="zh-CN"/>
        </w:rPr>
        <w:t>КОНЦЕССИОННОЕ СОГЛАШЕНИЕ</w:t>
      </w:r>
    </w:p>
    <w:p w:rsidR="00217B71" w:rsidRPr="00217B71" w:rsidRDefault="00217B71" w:rsidP="00217B71">
      <w:pPr>
        <w:widowControl w:val="0"/>
        <w:shd w:val="clear" w:color="auto" w:fill="FFFFFF"/>
        <w:spacing w:after="0" w:line="240" w:lineRule="auto"/>
        <w:jc w:val="center"/>
        <w:textAlignment w:val="baseline"/>
        <w:rPr>
          <w:rFonts w:ascii="Times New Roman" w:eastAsia="Times New Roman" w:hAnsi="Times New Roman" w:cs="Times New Roman"/>
          <w:b/>
          <w:lang w:eastAsia="zh-CN"/>
        </w:rPr>
      </w:pPr>
      <w:r w:rsidRPr="00217B71">
        <w:rPr>
          <w:rFonts w:ascii="Times New Roman" w:eastAsia="Times New Roman" w:hAnsi="Times New Roman" w:cs="Times New Roman"/>
          <w:b/>
          <w:lang w:eastAsia="zh-CN"/>
        </w:rPr>
        <w:t>в отношении объектов теплоснабжения (котельная и тепловые сети)</w:t>
      </w:r>
    </w:p>
    <w:p w:rsidR="00217B71" w:rsidRPr="00217B71" w:rsidRDefault="00217B71" w:rsidP="00217B71">
      <w:pPr>
        <w:widowControl w:val="0"/>
        <w:shd w:val="clear" w:color="auto" w:fill="FFFFFF"/>
        <w:spacing w:after="0" w:line="240" w:lineRule="auto"/>
        <w:jc w:val="both"/>
        <w:textAlignment w:val="baseline"/>
        <w:rPr>
          <w:rFonts w:ascii="Times New Roman" w:eastAsia="Times New Roman" w:hAnsi="Times New Roman" w:cs="Times New Roman"/>
          <w:lang w:eastAsia="zh-CN"/>
        </w:rPr>
      </w:pPr>
    </w:p>
    <w:p w:rsidR="00217B71" w:rsidRPr="00217B71" w:rsidRDefault="00217B71" w:rsidP="00217B71">
      <w:pPr>
        <w:widowControl w:val="0"/>
        <w:shd w:val="clear" w:color="auto" w:fill="FFFFFF"/>
        <w:spacing w:after="0" w:line="240" w:lineRule="auto"/>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 г. Сим                                                                                                    </w:t>
      </w:r>
      <w:r w:rsidRPr="000F3E8C">
        <w:rPr>
          <w:rFonts w:ascii="Times New Roman" w:eastAsia="Times New Roman" w:hAnsi="Times New Roman" w:cs="Times New Roman"/>
          <w:lang w:eastAsia="zh-CN"/>
        </w:rPr>
        <w:t>«____» ___________</w:t>
      </w:r>
      <w:r w:rsidRPr="00217B71">
        <w:rPr>
          <w:rFonts w:ascii="Times New Roman" w:eastAsia="Times New Roman" w:hAnsi="Times New Roman" w:cs="Times New Roman"/>
          <w:lang w:eastAsia="zh-CN"/>
        </w:rPr>
        <w:t xml:space="preserve"> 2017г.</w:t>
      </w:r>
    </w:p>
    <w:p w:rsidR="00217B71" w:rsidRPr="00217B71" w:rsidRDefault="00217B71" w:rsidP="00217B71">
      <w:pPr>
        <w:widowControl w:val="0"/>
        <w:shd w:val="clear" w:color="auto" w:fill="FFFFFF"/>
        <w:spacing w:after="0" w:line="240" w:lineRule="auto"/>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w:t>
      </w:r>
    </w:p>
    <w:p w:rsidR="00217B71" w:rsidRPr="00217B71" w:rsidRDefault="00217B71" w:rsidP="00217B71">
      <w:pPr>
        <w:widowControl w:val="0"/>
        <w:shd w:val="clear" w:color="auto" w:fill="FFFFFF"/>
        <w:suppressAutoHyphens/>
        <w:ind w:firstLine="720"/>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b/>
          <w:lang w:eastAsia="zh-CN"/>
        </w:rPr>
        <w:t xml:space="preserve">Субъект Российской Федерации, </w:t>
      </w:r>
      <w:r w:rsidRPr="00217B71">
        <w:rPr>
          <w:rFonts w:ascii="Times New Roman" w:eastAsia="Times New Roman" w:hAnsi="Times New Roman" w:cs="Times New Roman"/>
          <w:lang w:eastAsia="zh-CN"/>
        </w:rPr>
        <w:t xml:space="preserve">от имени которого  выступает Губернатор Челябинской области Дубровский Борис Александрович, действующий на основании Устава Челябинской области, именуемый в дальнейшем </w:t>
      </w:r>
      <w:r w:rsidRPr="00217B71">
        <w:rPr>
          <w:rFonts w:ascii="Times New Roman" w:eastAsia="Times New Roman" w:hAnsi="Times New Roman" w:cs="Times New Roman"/>
          <w:b/>
          <w:lang w:eastAsia="zh-CN"/>
        </w:rPr>
        <w:t>Субъект РФ</w:t>
      </w:r>
      <w:r w:rsidRPr="00217B71">
        <w:rPr>
          <w:rFonts w:ascii="Times New Roman" w:eastAsia="Times New Roman" w:hAnsi="Times New Roman" w:cs="Times New Roman"/>
          <w:lang w:eastAsia="zh-CN"/>
        </w:rPr>
        <w:t>, с одной стороны,</w:t>
      </w:r>
    </w:p>
    <w:p w:rsidR="00217B71" w:rsidRPr="00217B71" w:rsidRDefault="00205255"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Комитет по управлению муниципальным имуществом и земельными отношениями </w:t>
      </w:r>
      <w:r w:rsidR="00217B71" w:rsidRPr="00217B71">
        <w:rPr>
          <w:rFonts w:ascii="Times New Roman" w:eastAsia="Times New Roman" w:hAnsi="Times New Roman" w:cs="Times New Roman"/>
          <w:b/>
          <w:lang w:eastAsia="zh-CN"/>
        </w:rPr>
        <w:t xml:space="preserve"> </w:t>
      </w:r>
      <w:proofErr w:type="spellStart"/>
      <w:r w:rsidR="00217B71" w:rsidRPr="00217B71">
        <w:rPr>
          <w:rFonts w:ascii="Times New Roman" w:eastAsia="Times New Roman" w:hAnsi="Times New Roman" w:cs="Times New Roman"/>
          <w:b/>
          <w:lang w:eastAsia="zh-CN"/>
        </w:rPr>
        <w:t>Симского</w:t>
      </w:r>
      <w:proofErr w:type="spellEnd"/>
      <w:r w:rsidR="00217B71" w:rsidRPr="00217B71">
        <w:rPr>
          <w:rFonts w:ascii="Times New Roman" w:eastAsia="Times New Roman" w:hAnsi="Times New Roman" w:cs="Times New Roman"/>
          <w:b/>
          <w:lang w:eastAsia="zh-CN"/>
        </w:rPr>
        <w:t xml:space="preserve"> городского поселения</w:t>
      </w:r>
      <w:r w:rsidR="00217B71" w:rsidRPr="00217B71">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действующий от имени муниципального образования Симское городское поселение,</w:t>
      </w:r>
      <w:r w:rsidR="00217B71" w:rsidRPr="00217B71">
        <w:rPr>
          <w:rFonts w:ascii="Times New Roman" w:eastAsia="Times New Roman" w:hAnsi="Times New Roman" w:cs="Times New Roman"/>
          <w:lang w:eastAsia="zh-CN"/>
        </w:rPr>
        <w:t xml:space="preserve"> в лице </w:t>
      </w:r>
      <w:r>
        <w:rPr>
          <w:rFonts w:ascii="Times New Roman" w:eastAsia="Times New Roman" w:hAnsi="Times New Roman" w:cs="Times New Roman"/>
          <w:lang w:eastAsia="zh-CN"/>
        </w:rPr>
        <w:t>председателя КУМИ и ЗО СГП</w:t>
      </w:r>
      <w:r w:rsidR="001332A1">
        <w:rPr>
          <w:rFonts w:ascii="Times New Roman" w:eastAsia="Times New Roman" w:hAnsi="Times New Roman" w:cs="Times New Roman"/>
          <w:lang w:eastAsia="zh-CN"/>
        </w:rPr>
        <w:t xml:space="preserve"> ____________________</w:t>
      </w:r>
      <w:r w:rsidR="00217B71" w:rsidRPr="00217B71">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действующего на основании Положения, именуемый</w:t>
      </w:r>
      <w:r w:rsidR="00217B71" w:rsidRPr="00217B71">
        <w:rPr>
          <w:rFonts w:ascii="Times New Roman" w:eastAsia="Times New Roman" w:hAnsi="Times New Roman" w:cs="Times New Roman"/>
          <w:lang w:eastAsia="zh-CN"/>
        </w:rPr>
        <w:t xml:space="preserve"> в дальнейшем Концедент, со второй стороны,</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и_______________________________________________________________</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в лице ________________________________________________________,</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(должность, ф.и.о. уполномоченного лица)</w:t>
      </w:r>
    </w:p>
    <w:p w:rsidR="00217B71" w:rsidRPr="00217B71" w:rsidRDefault="001332A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w:t>
      </w:r>
      <w:r w:rsidR="00217B71" w:rsidRPr="00217B71">
        <w:rPr>
          <w:rFonts w:ascii="Times New Roman" w:eastAsia="Times New Roman" w:hAnsi="Times New Roman" w:cs="Times New Roman"/>
          <w:lang w:eastAsia="zh-CN"/>
        </w:rPr>
        <w:t>действующего на основании ___________________________________________________,</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(наименование и реквизиты документа, устанавливающего полномочия лица)</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именуемый в дальнейшем Концессионер, с третьей стороны,</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совместно именуемые Стороны, в соответствии с __________________________________</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(протоколом конкурсной комиссии о результатах проведения конкурса)</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от «___» _____________ 20___г. №_______ заключили настоящее Соглашение о нижеследующем.</w:t>
      </w:r>
    </w:p>
    <w:p w:rsidR="00217B71" w:rsidRPr="00217B71" w:rsidRDefault="00217B71" w:rsidP="00217B71">
      <w:pPr>
        <w:widowControl w:val="0"/>
        <w:shd w:val="clear" w:color="auto" w:fill="FFFFFF"/>
        <w:spacing w:after="0" w:line="240" w:lineRule="auto"/>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w:t>
      </w:r>
    </w:p>
    <w:p w:rsidR="00217B71" w:rsidRPr="00217B71" w:rsidRDefault="00217B71" w:rsidP="00217B71">
      <w:pPr>
        <w:widowControl w:val="0"/>
        <w:numPr>
          <w:ilvl w:val="0"/>
          <w:numId w:val="11"/>
        </w:num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b/>
          <w:bCs/>
          <w:lang w:eastAsia="zh-CN"/>
        </w:rPr>
      </w:pPr>
      <w:r w:rsidRPr="00217B71">
        <w:rPr>
          <w:rFonts w:ascii="Times New Roman" w:eastAsia="Times New Roman" w:hAnsi="Times New Roman" w:cs="Times New Roman"/>
          <w:b/>
          <w:bCs/>
          <w:lang w:eastAsia="zh-CN"/>
        </w:rPr>
        <w:t>Предмет Соглашения</w:t>
      </w:r>
    </w:p>
    <w:p w:rsidR="00217B71" w:rsidRPr="00217B71" w:rsidRDefault="00217B71" w:rsidP="00217B71">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lang w:eastAsia="zh-CN"/>
        </w:rPr>
      </w:pP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1. Концессионер обязуется за счет собственных и привлеченных средств реконструировать имущество, состав и описание которого приведены в разделе №2 настоящего Соглашения (далее – объект Соглашения), право собственности</w:t>
      </w:r>
      <w:r w:rsidR="001332A1">
        <w:rPr>
          <w:rFonts w:ascii="Times New Roman" w:eastAsia="Times New Roman" w:hAnsi="Times New Roman" w:cs="Times New Roman"/>
          <w:lang w:eastAsia="zh-CN"/>
        </w:rPr>
        <w:t>,</w:t>
      </w:r>
      <w:r w:rsidRPr="00217B71">
        <w:rPr>
          <w:rFonts w:ascii="Times New Roman" w:eastAsia="Times New Roman" w:hAnsi="Times New Roman" w:cs="Times New Roman"/>
          <w:lang w:eastAsia="zh-CN"/>
        </w:rPr>
        <w:t xml:space="preserve"> на которое принадлежит Концеденту, и осуществлять предоставление услуг теплоснабжения</w:t>
      </w:r>
      <w:r w:rsidR="00205255">
        <w:rPr>
          <w:rFonts w:ascii="Times New Roman" w:eastAsia="Times New Roman" w:hAnsi="Times New Roman" w:cs="Times New Roman"/>
          <w:lang w:eastAsia="zh-CN"/>
        </w:rPr>
        <w:t xml:space="preserve"> и горячего водоснабжения</w:t>
      </w:r>
      <w:r w:rsidRPr="00217B71">
        <w:rPr>
          <w:rFonts w:ascii="Times New Roman" w:eastAsia="Times New Roman" w:hAnsi="Times New Roman" w:cs="Times New Roman"/>
          <w:lang w:eastAsia="zh-CN"/>
        </w:rPr>
        <w:t xml:space="preserve"> населению и иным потребителям Симского городского поселения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w:t>
      </w:r>
      <w:r w:rsidR="00205255">
        <w:rPr>
          <w:rFonts w:ascii="Times New Roman" w:eastAsia="Times New Roman" w:hAnsi="Times New Roman" w:cs="Times New Roman"/>
          <w:lang w:eastAsia="zh-CN"/>
        </w:rPr>
        <w:t>твления указанной деятельности.</w:t>
      </w:r>
    </w:p>
    <w:p w:rsidR="00217B71" w:rsidRPr="00217B71" w:rsidRDefault="00217B71" w:rsidP="00B9433F">
      <w:pPr>
        <w:widowControl w:val="0"/>
        <w:numPr>
          <w:ilvl w:val="0"/>
          <w:numId w:val="2"/>
        </w:numPr>
        <w:shd w:val="clear" w:color="auto" w:fill="FFFFFF"/>
        <w:tabs>
          <w:tab w:val="clear" w:pos="502"/>
          <w:tab w:val="num" w:pos="-5670"/>
          <w:tab w:val="num" w:pos="0"/>
        </w:tabs>
        <w:suppressAutoHyphens/>
        <w:spacing w:after="0" w:line="240" w:lineRule="auto"/>
        <w:ind w:left="0"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Проведение работ по реконструкции в рамках настоящего концессионного соглашения предусматривает </w:t>
      </w:r>
      <w:r w:rsidR="007C619C">
        <w:rPr>
          <w:rFonts w:ascii="Times New Roman" w:eastAsia="Times New Roman" w:hAnsi="Times New Roman" w:cs="Times New Roman"/>
          <w:lang w:eastAsia="zh-CN"/>
        </w:rPr>
        <w:t>следующие</w:t>
      </w:r>
      <w:r w:rsidRPr="00217B71">
        <w:rPr>
          <w:rFonts w:ascii="Times New Roman" w:eastAsia="Times New Roman" w:hAnsi="Times New Roman" w:cs="Times New Roman"/>
          <w:lang w:eastAsia="zh-CN"/>
        </w:rPr>
        <w:t xml:space="preserve"> работ</w:t>
      </w:r>
      <w:r w:rsidR="007C619C">
        <w:rPr>
          <w:rFonts w:ascii="Times New Roman" w:eastAsia="Times New Roman" w:hAnsi="Times New Roman" w:cs="Times New Roman"/>
          <w:lang w:eastAsia="zh-CN"/>
        </w:rPr>
        <w:t>ы</w:t>
      </w:r>
      <w:r w:rsidRPr="00217B71">
        <w:rPr>
          <w:rFonts w:ascii="Times New Roman" w:eastAsia="Times New Roman" w:hAnsi="Times New Roman" w:cs="Times New Roman"/>
          <w:lang w:eastAsia="zh-CN"/>
        </w:rPr>
        <w:t>:</w:t>
      </w:r>
    </w:p>
    <w:p w:rsidR="00217B71" w:rsidRPr="00217B71" w:rsidRDefault="00217B71" w:rsidP="00B9433F">
      <w:pPr>
        <w:widowControl w:val="0"/>
        <w:shd w:val="clear" w:color="auto" w:fill="FFFFFF"/>
        <w:tabs>
          <w:tab w:val="num" w:pos="0"/>
        </w:tabs>
        <w:spacing w:after="0" w:line="240" w:lineRule="auto"/>
        <w:ind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техническое перевооружение объектов;</w:t>
      </w:r>
    </w:p>
    <w:p w:rsidR="00217B71" w:rsidRPr="00217B71" w:rsidRDefault="00217B71" w:rsidP="00B9433F">
      <w:pPr>
        <w:widowControl w:val="0"/>
        <w:shd w:val="clear" w:color="auto" w:fill="FFFFFF"/>
        <w:tabs>
          <w:tab w:val="num" w:pos="0"/>
        </w:tabs>
        <w:spacing w:after="0" w:line="240" w:lineRule="auto"/>
        <w:ind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модернизация и замена морально устаревшего и физически изношенного оборудования новым более современным оборудованием.</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bCs/>
          <w:lang w:eastAsia="zh-CN"/>
        </w:rPr>
      </w:pP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bCs/>
          <w:lang w:eastAsia="zh-CN"/>
        </w:rPr>
      </w:pPr>
      <w:r w:rsidRPr="00217B71">
        <w:rPr>
          <w:rFonts w:ascii="Times New Roman" w:eastAsia="Times New Roman" w:hAnsi="Times New Roman" w:cs="Times New Roman"/>
          <w:b/>
          <w:bCs/>
          <w:lang w:eastAsia="zh-CN"/>
        </w:rPr>
        <w:t>II. Объект Соглашения</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217B71">
      <w:pPr>
        <w:widowControl w:val="0"/>
        <w:shd w:val="clear" w:color="auto" w:fill="FFFFFF"/>
        <w:spacing w:after="0" w:line="240" w:lineRule="auto"/>
        <w:ind w:left="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3. Объектом Соглашения являются:</w:t>
      </w:r>
    </w:p>
    <w:p w:rsidR="00217B71" w:rsidRPr="00217B71" w:rsidRDefault="00217B71" w:rsidP="00217B71">
      <w:pPr>
        <w:suppressAutoHyphens/>
        <w:spacing w:after="0" w:line="240" w:lineRule="auto"/>
        <w:ind w:firstLine="709"/>
        <w:jc w:val="both"/>
        <w:rPr>
          <w:rFonts w:ascii="Times New Roman" w:eastAsia="Times New Roman" w:hAnsi="Times New Roman" w:cs="Times New Roman"/>
          <w:bCs/>
          <w:lang w:eastAsia="ru-RU"/>
        </w:rPr>
      </w:pPr>
      <w:r w:rsidRPr="00217B71">
        <w:rPr>
          <w:rFonts w:ascii="Times New Roman" w:eastAsia="Times New Roman" w:hAnsi="Times New Roman" w:cs="Times New Roman"/>
          <w:lang w:eastAsia="zh-CN"/>
        </w:rPr>
        <w:t>3.1. Нежилое здание – котельная, назначение: производственное, инвентарный номер:16150, литер: 28ББ1Б2б, общей площадью 3108,5 кв.м., кадастровый номер 74</w:t>
      </w:r>
      <w:r w:rsidRPr="00217B71">
        <w:rPr>
          <w:rFonts w:ascii="Times New Roman" w:eastAsia="Times New Roman" w:hAnsi="Times New Roman" w:cs="Times New Roman"/>
          <w:bCs/>
          <w:lang w:eastAsia="ru-RU"/>
        </w:rPr>
        <w:t>-74-03/036/2009-368</w:t>
      </w:r>
      <w:r w:rsidRPr="00217B71">
        <w:rPr>
          <w:rFonts w:ascii="Times New Roman" w:eastAsia="Times New Roman" w:hAnsi="Times New Roman" w:cs="Times New Roman"/>
          <w:lang w:eastAsia="zh-CN"/>
        </w:rPr>
        <w:t>, расположенное по адресу: по адресу: Челябинская обл., Ашинский район, г. Сим, ул. Пушкина, д.1.</w:t>
      </w:r>
    </w:p>
    <w:p w:rsidR="00217B71" w:rsidRPr="00217B71" w:rsidRDefault="00217B71" w:rsidP="00217B71">
      <w:pPr>
        <w:suppressAutoHyphens/>
        <w:spacing w:after="0" w:line="240" w:lineRule="auto"/>
        <w:ind w:firstLine="709"/>
        <w:jc w:val="both"/>
        <w:rPr>
          <w:rFonts w:ascii="Times New Roman" w:eastAsia="Times New Roman" w:hAnsi="Times New Roman" w:cs="Times New Roman"/>
          <w:bCs/>
          <w:lang w:eastAsia="ru-RU"/>
        </w:rPr>
      </w:pPr>
      <w:r w:rsidRPr="00217B71">
        <w:rPr>
          <w:rFonts w:ascii="Times New Roman" w:eastAsia="Times New Roman" w:hAnsi="Times New Roman" w:cs="Times New Roman"/>
          <w:lang w:eastAsia="zh-CN"/>
        </w:rPr>
        <w:lastRenderedPageBreak/>
        <w:t xml:space="preserve">Государственная регистрация права собственности Концедента на указанное нежилое здание произведена </w:t>
      </w:r>
      <w:r w:rsidRPr="00217B71">
        <w:rPr>
          <w:rFonts w:ascii="Times New Roman" w:eastAsia="Times New Roman" w:hAnsi="Times New Roman" w:cs="Times New Roman"/>
          <w:bCs/>
          <w:lang w:eastAsia="ru-RU"/>
        </w:rPr>
        <w:t xml:space="preserve">Управлением Федеральной службы государственной регистрации, кадастра и картографии по Челябинской области, о чем в Едином государственном реестре прав на недвижимое имущество и сделок с ним 02.07.2009 года сделана запись регистрации № 74-74-03/036/2009-369, и выдано свидетельство о государственной регистрации права собственности 74 АВ 099766 от 02.07.2009 года. </w:t>
      </w:r>
    </w:p>
    <w:p w:rsidR="00217B71" w:rsidRPr="00217B71" w:rsidRDefault="00217B71" w:rsidP="00217B71">
      <w:pPr>
        <w:suppressAutoHyphens/>
        <w:spacing w:after="0" w:line="240" w:lineRule="auto"/>
        <w:ind w:firstLine="709"/>
        <w:jc w:val="both"/>
        <w:rPr>
          <w:rFonts w:ascii="Times New Roman" w:eastAsia="Times New Roman" w:hAnsi="Times New Roman" w:cs="Times New Roman"/>
          <w:lang w:eastAsia="zh-CN"/>
        </w:rPr>
      </w:pPr>
      <w:r w:rsidRPr="00217B71">
        <w:rPr>
          <w:rFonts w:ascii="Times New Roman" w:eastAsia="Times New Roman" w:hAnsi="Times New Roman" w:cs="Times New Roman"/>
          <w:bCs/>
          <w:lang w:eastAsia="ru-RU"/>
        </w:rPr>
        <w:t xml:space="preserve">3.2. Нежилое здание – насосная станция горячего водоснабжения, назначение: инженерная инфраструктура, общей площадью 106,5 кв.м., инвентарный номер 16150, литер: 28Р1-Р3, кадастровый номер </w:t>
      </w:r>
      <w:r w:rsidRPr="00217B71">
        <w:rPr>
          <w:rFonts w:ascii="Times New Roman" w:eastAsia="Times New Roman" w:hAnsi="Times New Roman" w:cs="Times New Roman"/>
          <w:lang w:eastAsia="zh-CN"/>
        </w:rPr>
        <w:t>74</w:t>
      </w:r>
      <w:r w:rsidRPr="00217B71">
        <w:rPr>
          <w:rFonts w:ascii="Times New Roman" w:eastAsia="Times New Roman" w:hAnsi="Times New Roman" w:cs="Times New Roman"/>
          <w:bCs/>
          <w:lang w:eastAsia="ru-RU"/>
        </w:rPr>
        <w:t>-74-03/036/2009-372</w:t>
      </w:r>
      <w:r w:rsidRPr="00217B71">
        <w:rPr>
          <w:rFonts w:ascii="Times New Roman" w:eastAsia="Times New Roman" w:hAnsi="Times New Roman" w:cs="Times New Roman"/>
          <w:lang w:eastAsia="zh-CN"/>
        </w:rPr>
        <w:t>,</w:t>
      </w:r>
      <w:r w:rsidRPr="00217B71">
        <w:rPr>
          <w:rFonts w:ascii="Times New Roman" w:eastAsia="Times New Roman" w:hAnsi="Times New Roman" w:cs="Times New Roman"/>
          <w:bCs/>
          <w:lang w:eastAsia="ru-RU"/>
        </w:rPr>
        <w:t xml:space="preserve"> расположенное по адресу:</w:t>
      </w:r>
      <w:r w:rsidRPr="00217B71">
        <w:rPr>
          <w:rFonts w:ascii="Times New Roman" w:eastAsia="Times New Roman" w:hAnsi="Times New Roman" w:cs="Times New Roman"/>
          <w:lang w:eastAsia="zh-CN"/>
        </w:rPr>
        <w:t xml:space="preserve"> Челябинская обл., Ашинский район, г. Сим, ул. Пушкина, д.1.</w:t>
      </w:r>
    </w:p>
    <w:p w:rsidR="00217B71" w:rsidRPr="00217B71" w:rsidRDefault="00217B71" w:rsidP="00217B71">
      <w:pPr>
        <w:suppressAutoHyphens/>
        <w:spacing w:after="0" w:line="240" w:lineRule="auto"/>
        <w:ind w:firstLine="709"/>
        <w:jc w:val="both"/>
        <w:rPr>
          <w:rFonts w:ascii="Times New Roman" w:eastAsia="Times New Roman" w:hAnsi="Times New Roman" w:cs="Times New Roman"/>
          <w:bCs/>
          <w:lang w:eastAsia="ru-RU"/>
        </w:rPr>
      </w:pPr>
      <w:r w:rsidRPr="00217B71">
        <w:rPr>
          <w:rFonts w:ascii="Times New Roman" w:eastAsia="Times New Roman" w:hAnsi="Times New Roman" w:cs="Times New Roman"/>
          <w:lang w:eastAsia="zh-CN"/>
        </w:rPr>
        <w:t xml:space="preserve">Государственная регистрация права собственности Концедента на указанное нежилое здание произведена </w:t>
      </w:r>
      <w:r w:rsidRPr="00217B71">
        <w:rPr>
          <w:rFonts w:ascii="Times New Roman" w:eastAsia="Times New Roman" w:hAnsi="Times New Roman" w:cs="Times New Roman"/>
          <w:bCs/>
          <w:lang w:eastAsia="ru-RU"/>
        </w:rPr>
        <w:t xml:space="preserve">Управлением Федеральной службы государственной регистрации, кадастра и картографии по Челябинской области, о чем в Едином государственном реестре прав на недвижимое имущество и сделок с ним 02.07.2009 года сделана запись регистрации № 74-74-03/036/2009-373, и выдано свидетельство о государственной регистрации права собственности 74 АВ 099763 от 02.07.2009 года. </w:t>
      </w:r>
    </w:p>
    <w:p w:rsidR="00217B71" w:rsidRPr="00217B71" w:rsidRDefault="00217B71" w:rsidP="00217B71">
      <w:pPr>
        <w:suppressAutoHyphens/>
        <w:spacing w:after="0" w:line="240" w:lineRule="auto"/>
        <w:ind w:firstLine="709"/>
        <w:jc w:val="both"/>
        <w:rPr>
          <w:rFonts w:ascii="Times New Roman" w:eastAsia="Times New Roman" w:hAnsi="Times New Roman" w:cs="Times New Roman"/>
          <w:lang w:eastAsia="zh-CN"/>
        </w:rPr>
      </w:pPr>
      <w:r w:rsidRPr="00217B71">
        <w:rPr>
          <w:rFonts w:ascii="Times New Roman" w:eastAsia="Times New Roman" w:hAnsi="Times New Roman" w:cs="Times New Roman"/>
          <w:bCs/>
          <w:lang w:eastAsia="ru-RU"/>
        </w:rPr>
        <w:t xml:space="preserve">3.3. </w:t>
      </w:r>
      <w:r w:rsidRPr="00217B71">
        <w:rPr>
          <w:rFonts w:ascii="Times New Roman" w:eastAsia="Times New Roman" w:hAnsi="Times New Roman" w:cs="Times New Roman"/>
          <w:lang w:eastAsia="zh-CN"/>
        </w:rPr>
        <w:t xml:space="preserve">Сооружение – тепловые сети, назначение: сооружения коммунального хозяйства, протяженность: 5357 метров, кадастровый номер  74:03:0000000:2328, по адресу: Россия, Челябинская обл., Ашинский район, г. Сим, от точки 1, расположенной в 200 м юго-западнее жилого дома по улице Давыдова, 2, до теплового колодца К2, до теплового колодца К6, до теплового колодца К9, до жилого дома по улице Курчатова, 3, до жилого дома по улице Курчатова,1, до теплового колодца К12, до теплового колодца К15, до здания по улице Курчатова, 4б; от теплового колодца К2 до здания по улице Кирова, 1; от теплового колодца К2 до теплового колодца К2-1, до теплового колодца К2-4, до жилого дома по улице Кирова,12; от теплового колодца К2-2 до жилого дома по улице Кирова,6; от теплового колодца К2-3 до жилого дома по улице Кирова,8; от теплового колодца К2-4 до жилого дома по улице Кирова,10; от теплового колодца К2-1 до теплового колодца К2-11, до жилого дома по улице Гузакова,13; от теплового колодца К2-11, до теплового колодца К2-12, до теплового колодца К2-14, до жилого дома по улице Давыдова,5; от теплового колодца К2-12 до жилого дома по улице Давыдова,1; от теплового колодца К2-13 до жилого дома по улице Давыдова,1; от теплового колодца К2-14 до жилого дома по улице Давыдова,3; от теплового колодца К4 до жилого дома по улице Кирова,16; от теплового колодца К5 до теплового колодца К5-2 до теплового колодца К5-3, до теплового колодца К5-4, до теплового колодца К5-5, до теплового колодца К5-9, до жилого дома по улице Володарского, 78; от теплового колодца К5-3 до здания по улице Кирова,5; от теплового колодца К5-4до теплового колодца К5-41, до жилого дома по улице Революции,7; от жилого дома по улице Революции,7 до жилого дома по улице Революции,9; от теплового колодца К5-4 до жилого дома по улице Революции,3; от теплового колодца К5-4а до жилого дома по улице Володарского,76; от теплового колодца К5-8 до жилого дома по улице Володарского, 75; от теплового колодца К5-5 до теплового колодца К5-7, до жилого дома по улице Володарского,71; от теплового колодца К5-6 до жилого дома по улице Володарского,74; от теплового колодца К6 до теплового колодца К6-2, до теплового колодца К6-5, до жилого дома по ул. Кирова,13а; от теплового колодца К6-1 до жилого дома по улице Кирова,18; от теплового колодца К6-1 до жилого дома по улице Кирова,22; от теплового колодца К6-2 до жилого дома по улице Кирова,20; о  теплового колодца К6-3 до жилого дома по улице Кирова,20а; от теплового колодца К6-4 до здания по улице Пушкина,11а; от теплового колодца К7 до теплового колодца К7-2, до жилого дома по улице Революции,8; от теплового колодца №7-2 до жилого дома по улице Кирова,15; от точки ТВ1 до жилого дома по улице Кирова,13; от теплового колодца К7 до жилого дома по улице Кирова,24; от теплового колодца К8 до жилого дома по улице Кирова, 26; от жилого дома по улице Кирова, 26 до жилого дома по улице Кирова,28; от жилого дома по улице Кирова,28 до жилого дома по улице Пушкина,17а; от жилого дома по улице Пушкина,17а до жилого дома по улице Пушкина,17; от теплового колодца К8 до теплового колодца К8-2, до жилого дома по улице Революции,11; от теплового колодца К8-2 до жилого дома по улице Революции,11; от жилого дома по улице Революции,11 до жилого дома по улице Революции,10; от жилого дома по улице Революции,10 до жилого дома по улице Революции,12; от теплового колодца К9 до жилого дома по улице Кирова,30; от теплового колодца К9 до теплового колодца К9-3, до жилого дома по улице Кирова,21; от жилого дома по улице Кирова,21 до жилого дома по улице Курчатова,5; от теплового колодца К9-2 до жилого дома по улице Кирова,19; от теплового колодца К9-3 до </w:t>
      </w:r>
      <w:r w:rsidRPr="00217B71">
        <w:rPr>
          <w:rFonts w:ascii="Times New Roman" w:eastAsia="Times New Roman" w:hAnsi="Times New Roman" w:cs="Times New Roman"/>
          <w:lang w:eastAsia="zh-CN"/>
        </w:rPr>
        <w:lastRenderedPageBreak/>
        <w:t>жилого дома по улице Революции,13; от теплового колодца К10 до жилого дома по улице Кирова,32; от теплового колодца К11 до жилого дома по улице Кирова,34; от жилого дома по улице Курчатова,1 до жилого дома по улице Пушкина,21; от точки Т2, расположенной в 70м южнее здания по улице Давыдова,8 до теплового колодца П1, до теплового колодца П4, до теплового колодца П4, до теплового колодца П9, до теплового колодца П14, до жилого дома по улице Пушкина,15; от теплового колодца П1 до теплового колодца П1-1, до здания по улице Давыдова,8; от теплового колодца П2 до жилого дома по улице Давыдова,2; от теплового колодца П2-1до жилого дома по улице Гузакова,11; от теплового колодца П2-2 до жилого дома по улице Давыдова,4; от теплового колодца П4 до здания по улице Пушкина,6; от теплового колодца П4-1 до жилого дома по улице Гузакова,8; от теплового колодцаП5 до жилого дома по улице Гузакова,10; от теплового колодца П7 до жилого дома по улице Пушкина,7; от теплового колодца П9 до теплового колодца П9-1, до жилого дома по улице Пушкина,9; от теплового колодца П9-1 до жилого дома по улице Кирова,14; от теплового колодца П11 до жилого дома по улице Пушкина,11; от теплового колодца П13 до жилого дома по улице Пушкина,13.</w:t>
      </w:r>
    </w:p>
    <w:p w:rsidR="00217B71" w:rsidRPr="00217B71" w:rsidRDefault="00217B71" w:rsidP="00217B71">
      <w:pPr>
        <w:suppressAutoHyphens/>
        <w:spacing w:after="0" w:line="240" w:lineRule="auto"/>
        <w:ind w:firstLine="709"/>
        <w:contextualSpacing/>
        <w:jc w:val="both"/>
        <w:rPr>
          <w:rFonts w:ascii="Times New Roman" w:eastAsia="Times New Roman" w:hAnsi="Times New Roman" w:cs="Times New Roman"/>
          <w:bCs/>
          <w:lang w:eastAsia="ru-RU"/>
        </w:rPr>
      </w:pPr>
      <w:r w:rsidRPr="00217B71">
        <w:rPr>
          <w:rFonts w:ascii="Times New Roman" w:eastAsia="Times New Roman" w:hAnsi="Times New Roman" w:cs="Times New Roman"/>
          <w:lang w:eastAsia="zh-CN"/>
        </w:rPr>
        <w:t xml:space="preserve">Государственная регистрация права собственности Концедента на указанное сооружение произведена </w:t>
      </w:r>
      <w:r w:rsidRPr="00217B71">
        <w:rPr>
          <w:rFonts w:ascii="Times New Roman" w:eastAsia="Times New Roman" w:hAnsi="Times New Roman" w:cs="Times New Roman"/>
          <w:bCs/>
          <w:lang w:eastAsia="ru-RU"/>
        </w:rPr>
        <w:t xml:space="preserve">Управлением Федеральной службы государственной регистрации, кадастра и картографии по Челябинской области, о чем в Едином государственном реестре прав на недвижимое имущество и сделок с ним 25.09.2015г. сделана запись регистрации № 74-74-003-74/003/029/2015-507/1, и выдано свидетельство о государственной регистрации права собственности 74 01 100008 от 25.09.2015 года. </w:t>
      </w:r>
    </w:p>
    <w:p w:rsidR="00217B71" w:rsidRPr="00217B71" w:rsidRDefault="00217B71" w:rsidP="00217B71">
      <w:pPr>
        <w:suppressAutoHyphens/>
        <w:spacing w:after="0" w:line="240" w:lineRule="auto"/>
        <w:ind w:firstLine="709"/>
        <w:jc w:val="both"/>
        <w:rPr>
          <w:rFonts w:ascii="Times New Roman" w:eastAsia="Times New Roman" w:hAnsi="Times New Roman" w:cs="Times New Roman"/>
          <w:bCs/>
          <w:lang w:eastAsia="ru-RU"/>
        </w:rPr>
      </w:pPr>
      <w:r w:rsidRPr="00217B71">
        <w:rPr>
          <w:rFonts w:ascii="Times New Roman" w:eastAsia="Times New Roman" w:hAnsi="Times New Roman" w:cs="Times New Roman"/>
          <w:lang w:eastAsia="zh-CN"/>
        </w:rPr>
        <w:t>3.4. Котельная на «Верхней зоне», назначение: производственное, площадью 1029,7 кв.м., инвентарный номер: 16472, литер 1Б 1Б1 1Б2 2Р 3Р 4В 5В 6К 7Л-Л3 8Т 9В, этажность: 2, кадастровый номер 74</w:t>
      </w:r>
      <w:r w:rsidRPr="00217B71">
        <w:rPr>
          <w:rFonts w:ascii="Times New Roman" w:eastAsia="Times New Roman" w:hAnsi="Times New Roman" w:cs="Times New Roman"/>
          <w:bCs/>
          <w:lang w:eastAsia="ru-RU"/>
        </w:rPr>
        <w:t>-74-03/061/2012-234</w:t>
      </w:r>
      <w:r w:rsidRPr="00217B71">
        <w:rPr>
          <w:rFonts w:ascii="Times New Roman" w:eastAsia="Times New Roman" w:hAnsi="Times New Roman" w:cs="Times New Roman"/>
          <w:lang w:eastAsia="zh-CN"/>
        </w:rPr>
        <w:t xml:space="preserve"> в состав входит: здание котельной, литер: 1Б1Б11Б2</w:t>
      </w:r>
      <w:r w:rsidRPr="00217B71">
        <w:rPr>
          <w:rFonts w:ascii="Times New Roman" w:eastAsia="Times New Roman" w:hAnsi="Times New Roman" w:cs="Times New Roman"/>
          <w:b/>
          <w:lang w:eastAsia="zh-CN"/>
        </w:rPr>
        <w:t xml:space="preserve">; </w:t>
      </w:r>
      <w:r w:rsidRPr="00217B71">
        <w:rPr>
          <w:rFonts w:ascii="Times New Roman" w:eastAsia="Times New Roman" w:hAnsi="Times New Roman" w:cs="Times New Roman"/>
          <w:lang w:eastAsia="zh-CN"/>
        </w:rPr>
        <w:t xml:space="preserve">здания 14 скважины, общей площадью 3,1 кв.м., литер: 2Р, здания береговой насосной, общей площадью 7,7 кв.м., литер: 3Р; электрические сети протяженность:0,492 км, литер: 7Л-Л3; сети канализации протяженность: 92,45м, литер: 6К, количество смотровых колодцев – 4 шт.; сети горячего водоснабжения протяженность: 1789,14м, литер 9В; тепловые сети протяженность: 1859,31 м, литер: 8Т, сети технического водопровода протяженность: 1049,28м, литер: 5В, количество смотровых колодцев - 6шт.; сети хозяйственно-питьевого водопровода протяженность: 93,88 м, литер: 4В, количество смотровых колодцев – 1 шт., расположенная по адресу: Челябинская обл., Ашинский район, г. Сим, ул.40 лет Октября д.60.   Государственная регистрация права собственности Концедента на указанную котельную произведена </w:t>
      </w:r>
      <w:r w:rsidRPr="00217B71">
        <w:rPr>
          <w:rFonts w:ascii="Times New Roman" w:eastAsia="Times New Roman" w:hAnsi="Times New Roman" w:cs="Times New Roman"/>
          <w:bCs/>
          <w:lang w:eastAsia="ru-RU"/>
        </w:rPr>
        <w:t xml:space="preserve">Управлением Федеральной службы государственной регистрации, кадастра и картографии по Челябинской области, о чем в  Едином государственном реестре прав на недвижимое имущество и сделок с ним 29.03.2013 года сделана запись регистрации № 74-74-03/061/2012-234, и выдано свидетельство о государственной регистрации права собственности 74 АД 290564 от 29.03.2013 года. </w:t>
      </w:r>
    </w:p>
    <w:p w:rsidR="00217B71" w:rsidRPr="00217B71" w:rsidRDefault="00217B71" w:rsidP="00B30DD3">
      <w:pPr>
        <w:numPr>
          <w:ilvl w:val="0"/>
          <w:numId w:val="14"/>
        </w:numPr>
        <w:suppressAutoHyphens/>
        <w:spacing w:after="0" w:line="240" w:lineRule="auto"/>
        <w:ind w:left="0" w:firstLine="709"/>
        <w:contextualSpacing/>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Объект Соглашения, подлежащий реконструкции, принадлежит Концеденту на праве собственности. Реквизиты документов, удостоверяющих право собственности Концедента на объект Соглашения, указаны в </w:t>
      </w:r>
      <w:r w:rsidRPr="00217B71">
        <w:rPr>
          <w:rFonts w:ascii="Times New Roman" w:eastAsia="Times New Roman" w:hAnsi="Times New Roman" w:cs="Times New Roman"/>
          <w:b/>
          <w:lang w:eastAsia="zh-CN"/>
        </w:rPr>
        <w:t>приложении №1</w:t>
      </w:r>
      <w:r w:rsidRPr="00217B71">
        <w:rPr>
          <w:rFonts w:ascii="Times New Roman" w:eastAsia="Times New Roman" w:hAnsi="Times New Roman" w:cs="Times New Roman"/>
          <w:lang w:eastAsia="zh-CN"/>
        </w:rPr>
        <w:t xml:space="preserve"> к настоящему Соглашению.</w:t>
      </w:r>
    </w:p>
    <w:p w:rsidR="00217B71" w:rsidRPr="00217B71" w:rsidRDefault="00217B71" w:rsidP="00B30DD3">
      <w:pPr>
        <w:numPr>
          <w:ilvl w:val="0"/>
          <w:numId w:val="14"/>
        </w:numPr>
        <w:suppressAutoHyphens/>
        <w:spacing w:after="0" w:line="240" w:lineRule="auto"/>
        <w:ind w:left="0" w:firstLine="709"/>
        <w:contextualSpacing/>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Сведения о составе и описании объекта Соглашения, в том числе об оборудовании, технико-экономических показателях, техническом состоянии передаваемого объекта Соглашения приведены в приложении № №1, 2 к настоящему концессионному соглашению.</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lang w:eastAsia="zh-CN"/>
        </w:rPr>
      </w:pP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bCs/>
          <w:lang w:eastAsia="zh-CN"/>
        </w:rPr>
      </w:pPr>
      <w:r w:rsidRPr="00217B71">
        <w:rPr>
          <w:rFonts w:ascii="Times New Roman" w:eastAsia="Times New Roman" w:hAnsi="Times New Roman" w:cs="Times New Roman"/>
          <w:b/>
          <w:lang w:eastAsia="zh-CN"/>
        </w:rPr>
        <w:t xml:space="preserve">III. </w:t>
      </w:r>
      <w:r w:rsidRPr="00217B71">
        <w:rPr>
          <w:rFonts w:ascii="Times New Roman" w:eastAsia="Times New Roman" w:hAnsi="Times New Roman" w:cs="Times New Roman"/>
          <w:b/>
          <w:bCs/>
          <w:lang w:eastAsia="zh-CN"/>
        </w:rPr>
        <w:t>Порядок передачи Концедентом Концессионеру объектов имущества</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B9433F">
      <w:pPr>
        <w:widowControl w:val="0"/>
        <w:numPr>
          <w:ilvl w:val="0"/>
          <w:numId w:val="14"/>
        </w:numPr>
        <w:shd w:val="clear" w:color="auto" w:fill="FFFFFF"/>
        <w:tabs>
          <w:tab w:val="left" w:pos="0"/>
        </w:tabs>
        <w:suppressAutoHyphens/>
        <w:spacing w:after="0" w:line="240" w:lineRule="auto"/>
        <w:ind w:left="0"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Концедент обязуется передать Концессионеру, а Концессионер обязуется принять имущество, в соответствии с приложением №1 к настоящему Соглашению, а также права владения и пользования указанным объектом в срок, установленный в разделе №8 настоящего Соглашения.</w:t>
      </w:r>
    </w:p>
    <w:p w:rsid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Передача Концедентом Концессионеру имущества, указанного в приложении №1 к настоящему Соглашению, осуществляется по акту приема-передачи, подписываемому Сторонами (приложение №2 к настоящему соглашению).</w:t>
      </w:r>
    </w:p>
    <w:p w:rsidR="00205255" w:rsidRDefault="00205255" w:rsidP="0020525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Обязанность Концедента по передаче имущества, указанного в приложении № 1 к настоящему соглашению, считается исполненной после принятия Объекта Концессионером и подписания Сторонами актов приема-передачи.</w:t>
      </w:r>
    </w:p>
    <w:p w:rsidR="00205255" w:rsidRDefault="00205255" w:rsidP="0020525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xml:space="preserve">Обязанность Концедента по передаче Концессионеру прав владения и пользования Объектом Соглашения считается исполненной со дня государственной регистрации указанных прав Концессионера в качестве обременения права собственности Концедента. </w:t>
      </w:r>
    </w:p>
    <w:p w:rsidR="00217B71" w:rsidRPr="00217B71" w:rsidRDefault="00205255" w:rsidP="00B30DD3">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Стороны обязую</w:t>
      </w:r>
      <w:r w:rsidR="00217B71" w:rsidRPr="00217B71">
        <w:rPr>
          <w:rFonts w:ascii="Times New Roman" w:eastAsia="Times New Roman" w:hAnsi="Times New Roman" w:cs="Times New Roman"/>
          <w:lang w:eastAsia="zh-CN"/>
        </w:rPr>
        <w:t>тся осуществить действия, необходимые для государственной регистрации права Концессионера на владение и пользование объектом Соглашения, не позднее 5 (пяти) рабочих дней с момента подписания настоящего Соглашения всеми сторонами.</w:t>
      </w:r>
    </w:p>
    <w:p w:rsidR="00217B71" w:rsidRPr="00217B71" w:rsidRDefault="00217B71" w:rsidP="00B30DD3">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Государственная регистрация прав, указанных в пункте 7 настоящего Соглашения, осуществляется Концедентом в установленном законодательством РФ порядке.</w:t>
      </w:r>
    </w:p>
    <w:p w:rsidR="00217B71" w:rsidRPr="00217B71" w:rsidRDefault="00217B71" w:rsidP="00B30DD3">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proofErr w:type="gramStart"/>
      <w:r w:rsidRPr="00217B71">
        <w:rPr>
          <w:rFonts w:ascii="Times New Roman" w:eastAsia="Times New Roman" w:hAnsi="Times New Roman" w:cs="Times New Roman"/>
          <w:lang w:eastAsia="zh-CN"/>
        </w:rPr>
        <w:t>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w:t>
      </w:r>
      <w:r w:rsidR="000F3E8C">
        <w:rPr>
          <w:rFonts w:ascii="Times New Roman" w:eastAsia="Times New Roman" w:hAnsi="Times New Roman" w:cs="Times New Roman"/>
          <w:lang w:eastAsia="zh-CN"/>
        </w:rPr>
        <w:t>м, установленным в приложениях №</w:t>
      </w:r>
      <w:r w:rsidRPr="00217B71">
        <w:rPr>
          <w:rFonts w:ascii="Times New Roman" w:eastAsia="Times New Roman" w:hAnsi="Times New Roman" w:cs="Times New Roman"/>
          <w:lang w:eastAsia="zh-CN"/>
        </w:rPr>
        <w:t>№1, 2 к настоящему Соглашению, является основанием для предъявления Концессионером Концеденту требования о безвозмездном ус</w:t>
      </w:r>
      <w:r w:rsidR="00205255">
        <w:rPr>
          <w:rFonts w:ascii="Times New Roman" w:eastAsia="Times New Roman" w:hAnsi="Times New Roman" w:cs="Times New Roman"/>
          <w:lang w:eastAsia="zh-CN"/>
        </w:rPr>
        <w:t>транении выявленных недостатков либо</w:t>
      </w:r>
      <w:r w:rsidRPr="00217B71">
        <w:rPr>
          <w:rFonts w:ascii="Times New Roman" w:eastAsia="Times New Roman" w:hAnsi="Times New Roman" w:cs="Times New Roman"/>
          <w:lang w:eastAsia="zh-CN"/>
        </w:rPr>
        <w:t xml:space="preserve"> для изменения условий настоящего Соглашения, либо для его расторжения в судебном порядке.</w:t>
      </w:r>
      <w:proofErr w:type="gramEnd"/>
    </w:p>
    <w:p w:rsidR="00217B71" w:rsidRPr="00217B71" w:rsidRDefault="00217B71" w:rsidP="00B30DD3">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zh-CN"/>
        </w:rPr>
      </w:pPr>
    </w:p>
    <w:p w:rsidR="00217B71" w:rsidRPr="00217B71" w:rsidRDefault="00217B71" w:rsidP="00B30DD3">
      <w:pPr>
        <w:widowControl w:val="0"/>
        <w:shd w:val="clear" w:color="auto" w:fill="FFFFFF"/>
        <w:spacing w:after="0" w:line="240" w:lineRule="auto"/>
        <w:ind w:firstLine="851"/>
        <w:jc w:val="both"/>
        <w:textAlignment w:val="baseline"/>
        <w:rPr>
          <w:rFonts w:ascii="Times New Roman" w:eastAsia="Times New Roman" w:hAnsi="Times New Roman" w:cs="Times New Roman"/>
          <w:b/>
          <w:bCs/>
          <w:lang w:eastAsia="zh-CN"/>
        </w:rPr>
      </w:pPr>
      <w:r w:rsidRPr="00217B71">
        <w:rPr>
          <w:rFonts w:ascii="Times New Roman" w:eastAsia="Times New Roman" w:hAnsi="Times New Roman" w:cs="Times New Roman"/>
          <w:b/>
          <w:bCs/>
          <w:lang w:eastAsia="zh-CN"/>
        </w:rPr>
        <w:t>IV. Реконструкция объекта Соглашения</w:t>
      </w:r>
    </w:p>
    <w:p w:rsidR="00217B71" w:rsidRPr="00217B71" w:rsidRDefault="00217B71" w:rsidP="00B30DD3">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zh-CN"/>
        </w:rPr>
      </w:pPr>
    </w:p>
    <w:p w:rsidR="00217B71" w:rsidRPr="00217B71" w:rsidRDefault="00217B71" w:rsidP="00B30DD3">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Реконструкция объекта Соглашения, состав и описание, оборудование и технико-экономические показатели которого установлены в приложениях  №№ 1, 2 к настоящему Соглашению, должна быть осуществлена за счет средств Концессионера в сроки, указанные в Приложении № 3 к настоящему Соглашению.</w:t>
      </w:r>
    </w:p>
    <w:p w:rsidR="00217B71" w:rsidRPr="00217B71" w:rsidRDefault="00217B71" w:rsidP="00B30DD3">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Перечень реконструируемых объектов и перечень мероприятий по реконструкции объекта устанавливается в приложении №3 к настоящему концессионному соглашению.</w:t>
      </w:r>
    </w:p>
    <w:p w:rsidR="00217B71" w:rsidRPr="00217B71" w:rsidRDefault="00217B71" w:rsidP="00B30DD3">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Концессионер вправе привлекать к выполнению работ по реконструкции объекта Соглашения третьих лиц, за действия которых он отвечает как за свои собственные.</w:t>
      </w:r>
    </w:p>
    <w:p w:rsidR="00217B71" w:rsidRPr="00217B71" w:rsidRDefault="00217B71" w:rsidP="00B30DD3">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актуализации схемы теплоснабжения и другие действия.</w:t>
      </w:r>
    </w:p>
    <w:p w:rsidR="00217B71" w:rsidRPr="00217B71" w:rsidRDefault="00217B71" w:rsidP="00B30DD3">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При обнаружении Концессионером несоответствия проектной документации (в случае разработки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реконструкции объекта Соглашения.</w:t>
      </w:r>
    </w:p>
    <w:p w:rsidR="00217B71" w:rsidRPr="00217B71" w:rsidRDefault="00217B71" w:rsidP="00B30DD3">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Концедентом в порядке, предусмотренном действующим законодательством.</w:t>
      </w:r>
    </w:p>
    <w:p w:rsidR="00217B71" w:rsidRPr="00217B71" w:rsidRDefault="00217B71" w:rsidP="00B30DD3">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217B71" w:rsidRPr="00217B71" w:rsidRDefault="00217B71" w:rsidP="00B30DD3">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Концессионер обязан приступить к использованию (эксплуатации) объекта Соглашения в срок, указанный в пункте 50 настоящего Соглашения.</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Основные мероприятия по реконструкции объекта Соглашения, предусмотренные </w:t>
      </w:r>
      <w:hyperlink r:id="rId6" w:history="1">
        <w:r w:rsidRPr="00217B71">
          <w:rPr>
            <w:rFonts w:ascii="Times New Roman" w:eastAsia="Times New Roman" w:hAnsi="Times New Roman" w:cs="Times New Roman"/>
            <w:lang w:eastAsia="zh-CN"/>
          </w:rPr>
          <w:t>статьей 22</w:t>
        </w:r>
      </w:hyperlink>
      <w:r w:rsidRPr="00217B71">
        <w:rPr>
          <w:rFonts w:ascii="Times New Roman" w:eastAsia="Times New Roman" w:hAnsi="Times New Roman" w:cs="Times New Roman"/>
          <w:lang w:eastAsia="zh-CN"/>
        </w:rPr>
        <w:t> Федерального закона «О концессионных соглашениях», с описанием основных характеристик приведены в приложениях №№ 3,10.</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Концессионер обязан осуществить инвестиции в реконструкцию объекта Соглашения в объемах и в срок не позднее 31 декабря каждого года срока действия настоящего концессионного соглашения, указанные в приложении №7 к настоящему Соглашению, в срок.</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Предельный размер расходов на реконструкцию объекта Соглашения, </w:t>
      </w:r>
      <w:r w:rsidRPr="00217B71">
        <w:rPr>
          <w:rFonts w:ascii="Times New Roman" w:eastAsia="Times New Roman" w:hAnsi="Times New Roman" w:cs="Times New Roman"/>
          <w:lang w:eastAsia="zh-CN"/>
        </w:rPr>
        <w:lastRenderedPageBreak/>
        <w:t>осуществляемых в течение всего срока действия Соглашения Концессионером, равен – 7 882 890 (семь миллионов восемьсот восемьдесят две тысячи восемьсот девяносто)  рублей, без учета НДС,</w:t>
      </w:r>
      <w:r w:rsidRPr="00217B71">
        <w:rPr>
          <w:rFonts w:ascii="Times New Roman" w:eastAsia="Times New Roman" w:hAnsi="Times New Roman" w:cs="Times New Roman"/>
          <w:color w:val="FF0000"/>
          <w:lang w:eastAsia="zh-CN"/>
        </w:rPr>
        <w:t xml:space="preserve"> </w:t>
      </w:r>
      <w:r w:rsidRPr="00217B71">
        <w:rPr>
          <w:rFonts w:ascii="Times New Roman" w:eastAsia="Times New Roman" w:hAnsi="Times New Roman" w:cs="Times New Roman"/>
          <w:lang w:eastAsia="zh-CN"/>
        </w:rPr>
        <w:t>установленном в Приложении № 7 к концессионному Соглашению.</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Сторонами ежегодно по состоянию на 31 декабря текущего года подписывается акт об исполнении Концессионером обязательств по реконструкции объекта Соглашения по форме, установленной приложением №15 к настоящему Соглашению.</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w:t>
      </w:r>
      <w:r w:rsidRPr="00085722">
        <w:rPr>
          <w:rFonts w:ascii="Times New Roman" w:eastAsia="Times New Roman" w:hAnsi="Times New Roman" w:cs="Times New Roman"/>
          <w:lang w:eastAsia="zh-CN"/>
        </w:rPr>
        <w:t>Соглашения (приложение №14).</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217B71">
      <w:pPr>
        <w:widowControl w:val="0"/>
        <w:shd w:val="clear" w:color="auto" w:fill="FFFFFF"/>
        <w:tabs>
          <w:tab w:val="num" w:pos="567"/>
        </w:tabs>
        <w:spacing w:after="0" w:line="240" w:lineRule="auto"/>
        <w:ind w:firstLine="709"/>
        <w:jc w:val="both"/>
        <w:textAlignment w:val="baseline"/>
        <w:rPr>
          <w:rFonts w:ascii="Times New Roman" w:eastAsia="Times New Roman" w:hAnsi="Times New Roman" w:cs="Times New Roman"/>
          <w:b/>
          <w:bCs/>
          <w:lang w:eastAsia="zh-CN"/>
        </w:rPr>
      </w:pPr>
      <w:r w:rsidRPr="00217B71">
        <w:rPr>
          <w:rFonts w:ascii="Times New Roman" w:eastAsia="Times New Roman" w:hAnsi="Times New Roman" w:cs="Times New Roman"/>
          <w:b/>
          <w:bCs/>
          <w:lang w:eastAsia="zh-CN"/>
        </w:rPr>
        <w:t>V. Владение, пользование и распоряжение объектами имущества, предоставляемыми Концессионеру</w:t>
      </w:r>
    </w:p>
    <w:p w:rsidR="00217B71" w:rsidRPr="00217B71" w:rsidRDefault="00217B71" w:rsidP="00217B71">
      <w:pPr>
        <w:widowControl w:val="0"/>
        <w:shd w:val="clear" w:color="auto" w:fill="FFFFFF"/>
        <w:tabs>
          <w:tab w:val="num" w:pos="567"/>
        </w:tabs>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и иного имущества.</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Концессионер имеет право с согласия Концедента передавать объект Соглашения в пользование третьим лицам на срок, не превышающий срока действия настоящего Соглашения, указанного в пункте </w:t>
      </w:r>
      <w:r w:rsidRPr="00085722">
        <w:rPr>
          <w:rFonts w:ascii="Times New Roman" w:eastAsia="Times New Roman" w:hAnsi="Times New Roman" w:cs="Times New Roman"/>
          <w:lang w:eastAsia="zh-CN"/>
        </w:rPr>
        <w:t xml:space="preserve">48 </w:t>
      </w:r>
      <w:r w:rsidRPr="00217B71">
        <w:rPr>
          <w:rFonts w:ascii="Times New Roman" w:eastAsia="Times New Roman" w:hAnsi="Times New Roman" w:cs="Times New Roman"/>
          <w:color w:val="000000"/>
          <w:lang w:eastAsia="zh-CN"/>
        </w:rPr>
        <w:t xml:space="preserve">настоящего </w:t>
      </w:r>
      <w:r w:rsidRPr="00217B71">
        <w:rPr>
          <w:rFonts w:ascii="Times New Roman" w:eastAsia="Times New Roman" w:hAnsi="Times New Roman" w:cs="Times New Roman"/>
          <w:lang w:eastAsia="zh-CN"/>
        </w:rPr>
        <w:t>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Передача Концессионером в залог или отчуждение объекта Соглашения и иного имущества не допускается.</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w:t>
      </w:r>
      <w:r w:rsidR="00205255">
        <w:rPr>
          <w:rFonts w:ascii="Times New Roman" w:eastAsia="Times New Roman" w:hAnsi="Times New Roman" w:cs="Times New Roman"/>
          <w:lang w:eastAsia="zh-CN"/>
        </w:rPr>
        <w:t xml:space="preserve"> передаваемого концедентом концессионеру по концессионному соглашению</w:t>
      </w:r>
      <w:r w:rsidRPr="00217B71">
        <w:rPr>
          <w:rFonts w:ascii="Times New Roman" w:eastAsia="Times New Roman" w:hAnsi="Times New Roman" w:cs="Times New Roman"/>
          <w:lang w:eastAsia="zh-CN"/>
        </w:rPr>
        <w:t xml:space="preserve"> имущества, является собственностью Концессионера.</w:t>
      </w:r>
    </w:p>
    <w:p w:rsidR="00217B71" w:rsidRPr="00217B71" w:rsidRDefault="00217B71" w:rsidP="00B9433F">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w:t>
      </w:r>
      <w:r w:rsidR="00205255">
        <w:rPr>
          <w:rFonts w:ascii="Times New Roman" w:eastAsia="Times New Roman" w:hAnsi="Times New Roman" w:cs="Times New Roman"/>
          <w:lang w:eastAsia="zh-CN"/>
        </w:rPr>
        <w:t xml:space="preserve"> передаваемого концедентом концессионеру по концессионному соглашению </w:t>
      </w:r>
      <w:r w:rsidRPr="00217B71">
        <w:rPr>
          <w:rFonts w:ascii="Times New Roman" w:eastAsia="Times New Roman" w:hAnsi="Times New Roman" w:cs="Times New Roman"/>
          <w:lang w:eastAsia="zh-CN"/>
        </w:rPr>
        <w:t xml:space="preserve"> имущества, является собственностью Концедента. Стоимость такого имущества Концедентом возмещению не подлежит.</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w:t>
      </w:r>
      <w:r w:rsidR="00205255">
        <w:rPr>
          <w:rFonts w:ascii="Times New Roman" w:eastAsia="Times New Roman" w:hAnsi="Times New Roman" w:cs="Times New Roman"/>
          <w:lang w:eastAsia="zh-CN"/>
        </w:rPr>
        <w:t>передаваемого концедентом концессионеру по концессионному соглашению</w:t>
      </w:r>
      <w:r w:rsidR="00205255" w:rsidRPr="00217B71">
        <w:rPr>
          <w:rFonts w:ascii="Times New Roman" w:eastAsia="Times New Roman" w:hAnsi="Times New Roman" w:cs="Times New Roman"/>
          <w:lang w:eastAsia="zh-CN"/>
        </w:rPr>
        <w:t xml:space="preserve"> </w:t>
      </w:r>
      <w:r w:rsidRPr="00217B71">
        <w:rPr>
          <w:rFonts w:ascii="Times New Roman" w:eastAsia="Times New Roman" w:hAnsi="Times New Roman" w:cs="Times New Roman"/>
          <w:lang w:eastAsia="zh-CN"/>
        </w:rPr>
        <w:t>имущества, является собственностью  Концедента.</w:t>
      </w:r>
    </w:p>
    <w:p w:rsidR="00217B71" w:rsidRPr="00217B71" w:rsidRDefault="001332A1" w:rsidP="00B9433F">
      <w:pPr>
        <w:widowControl w:val="0"/>
        <w:numPr>
          <w:ilvl w:val="0"/>
          <w:numId w:val="14"/>
        </w:numPr>
        <w:shd w:val="clear" w:color="auto" w:fill="FFFFFF"/>
        <w:tabs>
          <w:tab w:val="num" w:pos="567"/>
        </w:tabs>
        <w:suppressAutoHyphens/>
        <w:spacing w:after="0" w:line="240" w:lineRule="auto"/>
        <w:ind w:left="0" w:firstLine="851"/>
        <w:jc w:val="both"/>
        <w:textAlignment w:val="baseline"/>
        <w:rPr>
          <w:rFonts w:ascii="Times New Roman" w:eastAsia="Times New Roman" w:hAnsi="Times New Roman" w:cs="Times New Roman"/>
          <w:b/>
          <w:lang w:eastAsia="zh-CN"/>
        </w:rPr>
      </w:pPr>
      <w:r w:rsidRPr="00217B71">
        <w:rPr>
          <w:rFonts w:ascii="Times New Roman" w:eastAsia="Times New Roman" w:hAnsi="Times New Roman" w:cs="Times New Roman"/>
          <w:lang w:eastAsia="zh-CN"/>
        </w:rPr>
        <w:t>Концессионер вправе произвести замену оборудования, конструкций и материалов, которые должны быть установлены в рамках выполнения мероприятий по реконструкции, техническому перевооружению объекта Соглашения, указанных в приложении №3 к настоящему соглашению, в случае если на момент осуществления таких мероприятий оно оказалось морально устаревшим либо материало-</w:t>
      </w:r>
      <w:r>
        <w:rPr>
          <w:rFonts w:ascii="Times New Roman" w:eastAsia="Times New Roman" w:hAnsi="Times New Roman" w:cs="Times New Roman"/>
          <w:lang w:eastAsia="zh-CN"/>
        </w:rPr>
        <w:t xml:space="preserve">  </w:t>
      </w:r>
      <w:r w:rsidRPr="00217B71">
        <w:rPr>
          <w:rFonts w:ascii="Times New Roman" w:eastAsia="Times New Roman" w:hAnsi="Times New Roman" w:cs="Times New Roman"/>
          <w:lang w:eastAsia="zh-CN"/>
        </w:rPr>
        <w:t xml:space="preserve">, энерго-, ненаукоемким. </w:t>
      </w:r>
      <w:r w:rsidR="00217B71" w:rsidRPr="00217B71">
        <w:rPr>
          <w:rFonts w:ascii="Times New Roman" w:eastAsia="Times New Roman" w:hAnsi="Times New Roman" w:cs="Times New Roman"/>
          <w:lang w:eastAsia="zh-CN"/>
        </w:rPr>
        <w:t>При этом Концессионер вправе осуществить такую замену с предварительного согласия Концедента. Факт замены оборудования, конструкций и материалов фиксируется в соответствующем акте с указанием наличия/отсутствия изменений объема инвестиций, привлекаемых Концессионером в целях реконструкции объекта Соглашения.</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Концессионер обязан учитывать объект Соглашения и иное переданное Концедентом имущество на своем балансе отдельно от своего имущества.</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Концессионер обязан осуществлять начисление амортизации.</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bCs/>
          <w:lang w:eastAsia="zh-CN"/>
        </w:rPr>
      </w:pPr>
      <w:r w:rsidRPr="00217B71">
        <w:rPr>
          <w:rFonts w:ascii="Times New Roman" w:eastAsia="Times New Roman" w:hAnsi="Times New Roman" w:cs="Times New Roman"/>
          <w:b/>
          <w:bCs/>
          <w:lang w:eastAsia="zh-CN"/>
        </w:rPr>
        <w:lastRenderedPageBreak/>
        <w:t>VI. Порядок передачи Концессионером Концеденту объектов имущества</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По результатам проведения мероприятий по реконструкции объекта Концессионер обязан передать Концеденту оборудование непригодное для эксплуатации Объекта Соглашения путем подписания с Концедентом акта приема-передачи. Концедент обязан принять передаваемое по акту приема-передачи не пригодное для эксплуатации оборудование в течение 2 рабочих дней </w:t>
      </w:r>
      <w:r w:rsidR="00BD3DD8">
        <w:rPr>
          <w:rFonts w:ascii="Times New Roman" w:eastAsia="Times New Roman" w:hAnsi="Times New Roman" w:cs="Times New Roman"/>
          <w:lang w:eastAsia="zh-CN"/>
        </w:rPr>
        <w:t xml:space="preserve">со дня уведомления Концедента об этом </w:t>
      </w:r>
      <w:r w:rsidRPr="00217B71">
        <w:rPr>
          <w:rFonts w:ascii="Times New Roman" w:eastAsia="Times New Roman" w:hAnsi="Times New Roman" w:cs="Times New Roman"/>
          <w:lang w:eastAsia="zh-CN"/>
        </w:rPr>
        <w:t>и обеспечить его вывоз за свой счет. Порядок передачи оборудования Концессионером Концеденту в процессе исполнения настоящего Соглашения установлен в приложении №13 к настоящему Соглашению.</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Концессионер обязан передать Концеденту, а Концедент обязан принять объект Соглашения в срок, указанный в пункте </w:t>
      </w:r>
      <w:r w:rsidRPr="00085722">
        <w:rPr>
          <w:rFonts w:ascii="Times New Roman" w:eastAsia="Times New Roman" w:hAnsi="Times New Roman" w:cs="Times New Roman"/>
          <w:lang w:eastAsia="zh-CN"/>
        </w:rPr>
        <w:t>52</w:t>
      </w:r>
      <w:r w:rsidRPr="00217B71">
        <w:rPr>
          <w:rFonts w:ascii="Times New Roman" w:eastAsia="Times New Roman" w:hAnsi="Times New Roman" w:cs="Times New Roman"/>
          <w:b/>
          <w:color w:val="FF0000"/>
          <w:lang w:eastAsia="zh-CN"/>
        </w:rPr>
        <w:t xml:space="preserve"> </w:t>
      </w:r>
      <w:r w:rsidRPr="00217B71">
        <w:rPr>
          <w:rFonts w:ascii="Times New Roman" w:eastAsia="Times New Roman" w:hAnsi="Times New Roman" w:cs="Times New Roman"/>
          <w:lang w:eastAsia="zh-CN"/>
        </w:rPr>
        <w:t>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Передача Концессионером Концеденту объекта Соглашения </w:t>
      </w:r>
      <w:r w:rsidR="00BD3DD8">
        <w:rPr>
          <w:rFonts w:ascii="Times New Roman" w:eastAsia="Times New Roman" w:hAnsi="Times New Roman" w:cs="Times New Roman"/>
          <w:lang w:eastAsia="zh-CN"/>
        </w:rPr>
        <w:t xml:space="preserve">после исполнения концессионного соглашения </w:t>
      </w:r>
      <w:r w:rsidRPr="00217B71">
        <w:rPr>
          <w:rFonts w:ascii="Times New Roman" w:eastAsia="Times New Roman" w:hAnsi="Times New Roman" w:cs="Times New Roman"/>
          <w:lang w:eastAsia="zh-CN"/>
        </w:rPr>
        <w:t>осуществляется по акту приема-передачи, подписываемому Сторонами, и в порядке, установленном в приложениях №12,14 к настоящему Соглашению.</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Концессионер передает Концеденту документы, относящиеся к передаваемому объекту Соглашения, иному имуществу, в том числе проектную документацию на техническое перевооружение объекта Соглашения.</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Обязанность Концессионера по передаче объекта Соглашения считается исполненной с момента подписания Сторонами акта приема-передачи. </w:t>
      </w:r>
    </w:p>
    <w:p w:rsidR="00217B71" w:rsidRPr="00217B71" w:rsidRDefault="00217B71" w:rsidP="00B9433F">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При уклонении Концедента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Концедента. Стороны обязуются осуществить действия, необходимые для государственной регистрации прекращения указанных прав Концессионера, в течение 5 (пяти) рабочих дней со дня прекращения настоящего Соглашения.</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bCs/>
          <w:lang w:eastAsia="zh-CN"/>
        </w:rPr>
      </w:pPr>
      <w:r w:rsidRPr="00217B71">
        <w:rPr>
          <w:rFonts w:ascii="Times New Roman" w:eastAsia="Times New Roman" w:hAnsi="Times New Roman" w:cs="Times New Roman"/>
          <w:b/>
          <w:bCs/>
          <w:lang w:eastAsia="zh-CN"/>
        </w:rPr>
        <w:t>VII. Порядок осуществления Концессионером деятельности, предусмотренной Соглашением</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7C619C" w:rsidRDefault="00217B71" w:rsidP="00B9433F">
      <w:pPr>
        <w:widowControl w:val="0"/>
        <w:numPr>
          <w:ilvl w:val="0"/>
          <w:numId w:val="14"/>
        </w:numPr>
        <w:shd w:val="clear" w:color="auto" w:fill="FFFFFF"/>
        <w:suppressAutoHyphens/>
        <w:spacing w:after="0" w:line="240" w:lineRule="auto"/>
        <w:ind w:left="0" w:firstLine="851"/>
        <w:contextualSpacing/>
        <w:jc w:val="both"/>
        <w:textAlignment w:val="baseline"/>
        <w:rPr>
          <w:rFonts w:ascii="Times New Roman" w:eastAsia="Times New Roman" w:hAnsi="Times New Roman" w:cs="Times New Roman"/>
          <w:lang w:eastAsia="zh-CN"/>
        </w:rPr>
      </w:pPr>
      <w:r w:rsidRPr="007C619C">
        <w:rPr>
          <w:rFonts w:ascii="Times New Roman" w:eastAsia="Times New Roman" w:hAnsi="Times New Roman" w:cs="Times New Roman"/>
          <w:lang w:eastAsia="zh-CN"/>
        </w:rPr>
        <w:t xml:space="preserve">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 </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w:t>
      </w:r>
      <w:r w:rsidRPr="00217B71">
        <w:rPr>
          <w:rFonts w:ascii="Times New Roman" w:eastAsia="Times New Roman" w:hAnsi="Times New Roman" w:cs="Times New Roman"/>
          <w:lang w:eastAsia="zh-CN"/>
        </w:rPr>
        <w:lastRenderedPageBreak/>
        <w:t>Российской Федерации.</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Концессионер обязан при осуществлении деятельности, указанной в пункте 1 настоящего Соглашения, осуществлять реализацию производимых услуг по теплоснабжению</w:t>
      </w:r>
      <w:r w:rsidR="00205255">
        <w:rPr>
          <w:rFonts w:ascii="Times New Roman" w:eastAsia="Times New Roman" w:hAnsi="Times New Roman" w:cs="Times New Roman"/>
          <w:lang w:eastAsia="zh-CN"/>
        </w:rPr>
        <w:t xml:space="preserve"> и горячему водоснабжению</w:t>
      </w:r>
      <w:r w:rsidRPr="00217B71">
        <w:rPr>
          <w:rFonts w:ascii="Times New Roman" w:eastAsia="Times New Roman" w:hAnsi="Times New Roman" w:cs="Times New Roman"/>
          <w:lang w:eastAsia="zh-CN"/>
        </w:rPr>
        <w:t xml:space="preserve"> по регулируемым ценам (тарифам).</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Цены (тарифы), надбавки к ценам (тарифам) и долгосрочные параметры регулирования деятельности Концессионера на производимые Концессионером услуги утверждаются органами исполнительной власти,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
    <w:p w:rsidR="00217B71" w:rsidRPr="00C92D48"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C92D48">
        <w:rPr>
          <w:rFonts w:ascii="Times New Roman" w:eastAsia="Times New Roman" w:hAnsi="Times New Roman" w:cs="Times New Roman"/>
          <w:lang w:eastAsia="zh-CN"/>
        </w:rPr>
        <w:t xml:space="preserve">Объем валовой выручки, получаемой Концессионером в рамках реализации Соглашения, в том числе предельный (максимальный) рост необходимой валовой выручки по отношению к предыдущему году, определен в приложении №16 к настоящему Соглашению. </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оформляется Концессионером с соблюдением следующих условий:</w:t>
      </w:r>
    </w:p>
    <w:p w:rsidR="00217B71" w:rsidRPr="00217B71" w:rsidRDefault="00217B71" w:rsidP="00B9433F">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zh-CN"/>
        </w:rPr>
      </w:pPr>
    </w:p>
    <w:tbl>
      <w:tblPr>
        <w:tblStyle w:val="ae"/>
        <w:tblW w:w="0" w:type="auto"/>
        <w:tblInd w:w="108" w:type="dxa"/>
        <w:tblLook w:val="04A0"/>
      </w:tblPr>
      <w:tblGrid>
        <w:gridCol w:w="4646"/>
        <w:gridCol w:w="1696"/>
        <w:gridCol w:w="3121"/>
      </w:tblGrid>
      <w:tr w:rsidR="00217B71" w:rsidRPr="00217B71" w:rsidTr="00B9433F">
        <w:tc>
          <w:tcPr>
            <w:tcW w:w="4818" w:type="dxa"/>
          </w:tcPr>
          <w:p w:rsidR="00217B71" w:rsidRPr="00217B71" w:rsidRDefault="00217B71" w:rsidP="00217B71">
            <w:pPr>
              <w:widowControl w:val="0"/>
              <w:jc w:val="both"/>
              <w:textAlignment w:val="baseline"/>
              <w:rPr>
                <w:rFonts w:ascii="Times New Roman" w:hAnsi="Times New Roman" w:cs="Times New Roman"/>
                <w:lang w:eastAsia="zh-CN"/>
              </w:rPr>
            </w:pPr>
            <w:r w:rsidRPr="00217B71">
              <w:rPr>
                <w:rFonts w:ascii="Times New Roman" w:hAnsi="Times New Roman" w:cs="Times New Roman"/>
                <w:lang w:eastAsia="zh-CN"/>
              </w:rPr>
              <w:t>Размер банковской гарантии</w:t>
            </w:r>
          </w:p>
        </w:tc>
        <w:tc>
          <w:tcPr>
            <w:tcW w:w="1703" w:type="dxa"/>
          </w:tcPr>
          <w:p w:rsidR="00217B71" w:rsidRPr="00217B71" w:rsidRDefault="00217B71" w:rsidP="00217B71">
            <w:pPr>
              <w:widowControl w:val="0"/>
              <w:jc w:val="both"/>
              <w:textAlignment w:val="baseline"/>
              <w:rPr>
                <w:rFonts w:ascii="Times New Roman" w:hAnsi="Times New Roman" w:cs="Times New Roman"/>
                <w:lang w:eastAsia="zh-CN"/>
              </w:rPr>
            </w:pPr>
            <w:r w:rsidRPr="00217B71">
              <w:rPr>
                <w:rFonts w:ascii="Times New Roman" w:hAnsi="Times New Roman" w:cs="Times New Roman"/>
                <w:lang w:eastAsia="zh-CN"/>
              </w:rPr>
              <w:t>Период предоставления</w:t>
            </w:r>
          </w:p>
        </w:tc>
        <w:tc>
          <w:tcPr>
            <w:tcW w:w="3226" w:type="dxa"/>
          </w:tcPr>
          <w:p w:rsidR="00217B71" w:rsidRPr="00217B71" w:rsidRDefault="00217B71" w:rsidP="00217B71">
            <w:pPr>
              <w:widowControl w:val="0"/>
              <w:jc w:val="both"/>
              <w:textAlignment w:val="baseline"/>
              <w:rPr>
                <w:rFonts w:ascii="Times New Roman" w:hAnsi="Times New Roman" w:cs="Times New Roman"/>
                <w:lang w:eastAsia="zh-CN"/>
              </w:rPr>
            </w:pPr>
            <w:r w:rsidRPr="00217B71">
              <w:rPr>
                <w:rFonts w:ascii="Times New Roman" w:hAnsi="Times New Roman" w:cs="Times New Roman"/>
                <w:lang w:eastAsia="zh-CN"/>
              </w:rPr>
              <w:t>Срок действия</w:t>
            </w:r>
          </w:p>
        </w:tc>
      </w:tr>
      <w:tr w:rsidR="00217B71" w:rsidRPr="00217B71" w:rsidTr="00B9433F">
        <w:tc>
          <w:tcPr>
            <w:tcW w:w="4818" w:type="dxa"/>
          </w:tcPr>
          <w:p w:rsidR="00217B71" w:rsidRPr="00217B71" w:rsidRDefault="00217B71" w:rsidP="00217B71">
            <w:pPr>
              <w:widowControl w:val="0"/>
              <w:jc w:val="both"/>
              <w:textAlignment w:val="baseline"/>
              <w:rPr>
                <w:rFonts w:ascii="Times New Roman" w:hAnsi="Times New Roman" w:cs="Times New Roman"/>
                <w:lang w:eastAsia="zh-CN"/>
              </w:rPr>
            </w:pPr>
            <w:r w:rsidRPr="00217B71">
              <w:rPr>
                <w:rFonts w:ascii="Times New Roman" w:hAnsi="Times New Roman" w:cs="Times New Roman"/>
                <w:lang w:eastAsia="zh-CN"/>
              </w:rPr>
              <w:t>5 (пять) % от объема инвестиций, привлекаемых Концессионером на реконструкцию объекта Соглашения согласно приложению №4 к настоящему Соглашению и конкурсному предложению</w:t>
            </w:r>
          </w:p>
        </w:tc>
        <w:tc>
          <w:tcPr>
            <w:tcW w:w="1703" w:type="dxa"/>
          </w:tcPr>
          <w:p w:rsidR="00217B71" w:rsidRPr="00217B71" w:rsidRDefault="00217B71" w:rsidP="00217B71">
            <w:pPr>
              <w:widowControl w:val="0"/>
              <w:jc w:val="both"/>
              <w:textAlignment w:val="baseline"/>
              <w:rPr>
                <w:rFonts w:ascii="Times New Roman" w:hAnsi="Times New Roman" w:cs="Times New Roman"/>
                <w:lang w:eastAsia="zh-CN"/>
              </w:rPr>
            </w:pPr>
            <w:r w:rsidRPr="00217B71">
              <w:rPr>
                <w:rFonts w:ascii="Times New Roman" w:hAnsi="Times New Roman" w:cs="Times New Roman"/>
                <w:lang w:eastAsia="zh-CN"/>
              </w:rPr>
              <w:t>2017-2021 гг.</w:t>
            </w:r>
          </w:p>
        </w:tc>
        <w:tc>
          <w:tcPr>
            <w:tcW w:w="3226" w:type="dxa"/>
          </w:tcPr>
          <w:p w:rsidR="00217B71" w:rsidRPr="00217B71" w:rsidRDefault="00217B71" w:rsidP="00217B71">
            <w:pPr>
              <w:widowControl w:val="0"/>
              <w:jc w:val="both"/>
              <w:textAlignment w:val="baseline"/>
              <w:rPr>
                <w:rFonts w:ascii="Times New Roman" w:hAnsi="Times New Roman" w:cs="Times New Roman"/>
                <w:lang w:eastAsia="zh-CN"/>
              </w:rPr>
            </w:pPr>
            <w:r w:rsidRPr="00217B71">
              <w:rPr>
                <w:rFonts w:ascii="Times New Roman" w:hAnsi="Times New Roman" w:cs="Times New Roman"/>
                <w:lang w:eastAsia="zh-CN"/>
              </w:rPr>
              <w:t>С момента заключения настоящего Соглашения (подписания его всеми сторонами) до 31.12.2021г.</w:t>
            </w:r>
          </w:p>
        </w:tc>
      </w:tr>
    </w:tbl>
    <w:p w:rsidR="00217B71" w:rsidRPr="00217B71" w:rsidRDefault="00217B71" w:rsidP="00217B71">
      <w:pPr>
        <w:widowControl w:val="0"/>
        <w:shd w:val="clear" w:color="auto" w:fill="FFFFFF"/>
        <w:spacing w:after="0" w:line="240" w:lineRule="auto"/>
        <w:jc w:val="both"/>
        <w:textAlignment w:val="baseline"/>
        <w:rPr>
          <w:rFonts w:ascii="Times New Roman" w:eastAsia="Times New Roman" w:hAnsi="Times New Roman" w:cs="Times New Roman"/>
          <w:lang w:eastAsia="zh-CN"/>
        </w:rPr>
      </w:pPr>
    </w:p>
    <w:p w:rsidR="00217B71" w:rsidRPr="00217B71" w:rsidRDefault="00217B71" w:rsidP="00217B71">
      <w:pPr>
        <w:widowControl w:val="0"/>
        <w:shd w:val="clear" w:color="auto" w:fill="FFFFFF"/>
        <w:tabs>
          <w:tab w:val="num" w:pos="567"/>
        </w:tabs>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bCs/>
          <w:lang w:eastAsia="zh-CN"/>
        </w:rPr>
      </w:pPr>
      <w:r w:rsidRPr="00217B71">
        <w:rPr>
          <w:rFonts w:ascii="Times New Roman" w:eastAsia="Times New Roman" w:hAnsi="Times New Roman" w:cs="Times New Roman"/>
          <w:b/>
          <w:bCs/>
          <w:lang w:eastAsia="zh-CN"/>
        </w:rPr>
        <w:t>VIII. Сроки, предусмотренные настоящим Соглашением</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b/>
          <w:lang w:eastAsia="zh-CN"/>
        </w:rPr>
      </w:pPr>
      <w:r w:rsidRPr="00217B71">
        <w:rPr>
          <w:rFonts w:ascii="Times New Roman" w:eastAsia="Times New Roman" w:hAnsi="Times New Roman" w:cs="Times New Roman"/>
          <w:lang w:eastAsia="zh-CN"/>
        </w:rPr>
        <w:t xml:space="preserve">Настоящее Соглашение вступает в силу со дня его подписания  всеми Сторонами и действует до </w:t>
      </w:r>
      <w:r w:rsidRPr="00217B71">
        <w:rPr>
          <w:rFonts w:ascii="Times New Roman" w:eastAsia="Times New Roman" w:hAnsi="Times New Roman" w:cs="Times New Roman"/>
          <w:b/>
          <w:lang w:eastAsia="zh-CN"/>
        </w:rPr>
        <w:t xml:space="preserve">15 мая 2023 года. </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Срок реконструкции (восстановления) объекта Соглашения в течение действия Соглашения</w:t>
      </w:r>
      <w:r w:rsidRPr="00217B71">
        <w:rPr>
          <w:rFonts w:ascii="Times New Roman" w:eastAsia="Times New Roman" w:hAnsi="Times New Roman" w:cs="Times New Roman"/>
          <w:b/>
          <w:bCs/>
          <w:lang w:eastAsia="zh-CN"/>
        </w:rPr>
        <w:t>.</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Срок использования (эксплуатации) Концессионером объекта Соглашения со дня подписания акта приема-передачи объекта Соглашения до 15.05.2023г.</w:t>
      </w:r>
      <w:r w:rsidRPr="00217B71">
        <w:rPr>
          <w:rFonts w:ascii="Times New Roman" w:eastAsia="Times New Roman" w:hAnsi="Times New Roman" w:cs="Times New Roman"/>
          <w:b/>
          <w:color w:val="FF0000"/>
          <w:lang w:eastAsia="zh-CN"/>
        </w:rPr>
        <w:t xml:space="preserve"> </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Срок передачи Концедентом Концессионеру объекта Соглашения – не более 10 (десяти) календарных дней со дня подписания всеми Сторонами настоящего Соглашения.</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Срок передачи Концессионером Концеденту объекта Соглашения – последний день срока действия настоящего Соглашения, в том числе в случае его досрочного расторжения.</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b/>
          <w:bCs/>
          <w:lang w:eastAsia="zh-CN"/>
        </w:rPr>
      </w:pPr>
      <w:r w:rsidRPr="00217B71">
        <w:rPr>
          <w:rFonts w:ascii="Times New Roman" w:eastAsia="Times New Roman" w:hAnsi="Times New Roman" w:cs="Times New Roman"/>
          <w:lang w:eastAsia="zh-CN"/>
        </w:rPr>
        <w:t xml:space="preserve">Срок осуществления Концессионером деятельности, указанной в пункте 1 настоящего Соглашения со дня подписания акта приема-передачи объекта Соглашения до 15.05.2023г. </w:t>
      </w:r>
    </w:p>
    <w:p w:rsidR="00217B71" w:rsidRPr="00217B71" w:rsidRDefault="00217B71" w:rsidP="00217B71">
      <w:pPr>
        <w:widowControl w:val="0"/>
        <w:shd w:val="clear" w:color="auto" w:fill="FFFFFF"/>
        <w:spacing w:after="0" w:line="240" w:lineRule="auto"/>
        <w:ind w:left="709"/>
        <w:jc w:val="both"/>
        <w:textAlignment w:val="baseline"/>
        <w:rPr>
          <w:rFonts w:ascii="Times New Roman" w:eastAsia="Times New Roman" w:hAnsi="Times New Roman" w:cs="Times New Roman"/>
          <w:lang w:eastAsia="zh-CN"/>
        </w:rPr>
      </w:pP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bCs/>
          <w:lang w:eastAsia="zh-CN"/>
        </w:rPr>
      </w:pPr>
      <w:r w:rsidRPr="00217B71">
        <w:rPr>
          <w:rFonts w:ascii="Times New Roman" w:eastAsia="Times New Roman" w:hAnsi="Times New Roman" w:cs="Times New Roman"/>
          <w:b/>
          <w:bCs/>
          <w:lang w:eastAsia="zh-CN"/>
        </w:rPr>
        <w:t>IX. Порядок осуществления Концедентом контроля за соблюдением Концессионером условий настоящего Соглашения</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Права и обязанности </w:t>
      </w:r>
      <w:proofErr w:type="spellStart"/>
      <w:r w:rsidRPr="00217B71">
        <w:rPr>
          <w:rFonts w:ascii="Times New Roman" w:eastAsia="Times New Roman" w:hAnsi="Times New Roman" w:cs="Times New Roman"/>
          <w:lang w:eastAsia="zh-CN"/>
        </w:rPr>
        <w:t>Концедента</w:t>
      </w:r>
      <w:proofErr w:type="spellEnd"/>
      <w:r w:rsidRPr="00217B71">
        <w:rPr>
          <w:rFonts w:ascii="Times New Roman" w:eastAsia="Times New Roman" w:hAnsi="Times New Roman" w:cs="Times New Roman"/>
          <w:lang w:eastAsia="zh-CN"/>
        </w:rPr>
        <w:t xml:space="preserve"> осуществляются </w:t>
      </w:r>
      <w:r w:rsidR="001332A1">
        <w:rPr>
          <w:rFonts w:ascii="Times New Roman" w:eastAsia="Times New Roman" w:hAnsi="Times New Roman" w:cs="Times New Roman"/>
          <w:lang w:eastAsia="zh-CN"/>
        </w:rPr>
        <w:t xml:space="preserve">Комитетом по управлению муниципальным имуществом и земельными отношениями </w:t>
      </w:r>
      <w:proofErr w:type="spellStart"/>
      <w:r w:rsidR="001332A1">
        <w:rPr>
          <w:rFonts w:ascii="Times New Roman" w:eastAsia="Times New Roman" w:hAnsi="Times New Roman" w:cs="Times New Roman"/>
          <w:lang w:eastAsia="zh-CN"/>
        </w:rPr>
        <w:t>Симского</w:t>
      </w:r>
      <w:proofErr w:type="spellEnd"/>
      <w:r w:rsidR="001332A1">
        <w:rPr>
          <w:rFonts w:ascii="Times New Roman" w:eastAsia="Times New Roman" w:hAnsi="Times New Roman" w:cs="Times New Roman"/>
          <w:lang w:eastAsia="zh-CN"/>
        </w:rPr>
        <w:t xml:space="preserve"> городского поселения</w:t>
      </w:r>
      <w:r w:rsidRPr="00217B71">
        <w:rPr>
          <w:rFonts w:ascii="Times New Roman" w:eastAsia="Times New Roman" w:hAnsi="Times New Roman" w:cs="Times New Roman"/>
          <w:lang w:eastAsia="zh-CN"/>
        </w:rPr>
        <w:t>.</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w:t>
      </w:r>
      <w:r w:rsidRPr="00217B71">
        <w:rPr>
          <w:rFonts w:ascii="Times New Roman" w:eastAsia="Times New Roman" w:hAnsi="Times New Roman" w:cs="Times New Roman"/>
          <w:bCs/>
          <w:lang w:eastAsia="zh-CN"/>
        </w:rPr>
        <w:t xml:space="preserve">VIII </w:t>
      </w:r>
      <w:r w:rsidRPr="00217B71">
        <w:rPr>
          <w:rFonts w:ascii="Times New Roman" w:eastAsia="Times New Roman" w:hAnsi="Times New Roman" w:cs="Times New Roman"/>
          <w:lang w:eastAsia="zh-CN"/>
        </w:rPr>
        <w:t>настоящего Соглашения.</w:t>
      </w:r>
    </w:p>
    <w:p w:rsidR="00217B71" w:rsidRPr="001332A1" w:rsidRDefault="00217B71" w:rsidP="001332A1">
      <w:pPr>
        <w:pStyle w:val="afe"/>
        <w:numPr>
          <w:ilvl w:val="0"/>
          <w:numId w:val="14"/>
        </w:numPr>
        <w:autoSpaceDE w:val="0"/>
        <w:autoSpaceDN w:val="0"/>
        <w:adjustRightInd w:val="0"/>
        <w:spacing w:after="0" w:line="240" w:lineRule="auto"/>
        <w:ind w:left="0" w:firstLine="502"/>
        <w:jc w:val="both"/>
        <w:rPr>
          <w:rFonts w:ascii="Times New Roman" w:eastAsiaTheme="minorHAnsi" w:hAnsi="Times New Roman" w:cs="Times New Roman"/>
          <w:lang w:eastAsia="en-US"/>
        </w:rPr>
      </w:pPr>
      <w:r w:rsidRPr="001332A1">
        <w:rPr>
          <w:rFonts w:ascii="Times New Roman" w:hAnsi="Times New Roman" w:cs="Times New Roman"/>
        </w:rPr>
        <w:t>Концессионер обязан обеспечить представителям Концедента, доступ на объект Соглашения по предварительном</w:t>
      </w:r>
      <w:r w:rsidR="001332A1" w:rsidRPr="001332A1">
        <w:rPr>
          <w:rFonts w:ascii="Times New Roman" w:hAnsi="Times New Roman" w:cs="Times New Roman"/>
        </w:rPr>
        <w:t>у согласованию с Концессионером, а также к документации , относящейся к осуществлению деятельности</w:t>
      </w:r>
      <w:r w:rsidR="001332A1">
        <w:rPr>
          <w:rFonts w:ascii="Times New Roman" w:hAnsi="Times New Roman" w:cs="Times New Roman"/>
        </w:rPr>
        <w:t>.</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Концедент не вправе вмешиваться в осуществление хозяйственной деятельности </w:t>
      </w:r>
      <w:r w:rsidRPr="00217B71">
        <w:rPr>
          <w:rFonts w:ascii="Times New Roman" w:eastAsia="Times New Roman" w:hAnsi="Times New Roman" w:cs="Times New Roman"/>
          <w:lang w:eastAsia="zh-CN"/>
        </w:rPr>
        <w:lastRenderedPageBreak/>
        <w:t>Концессионера.</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Представители Концедента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217B71" w:rsidRPr="00217B71" w:rsidRDefault="001332A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При обнаружении Концедентом в ходе ос</w:t>
      </w:r>
      <w:r>
        <w:rPr>
          <w:rFonts w:ascii="Times New Roman" w:eastAsia="Times New Roman" w:hAnsi="Times New Roman" w:cs="Times New Roman"/>
          <w:lang w:eastAsia="zh-CN"/>
        </w:rPr>
        <w:t>уществления контроля за деятель</w:t>
      </w:r>
      <w:r w:rsidRPr="00217B71">
        <w:rPr>
          <w:rFonts w:ascii="Times New Roman" w:eastAsia="Times New Roman" w:hAnsi="Times New Roman" w:cs="Times New Roman"/>
          <w:lang w:eastAsia="zh-CN"/>
        </w:rPr>
        <w:t>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10 (десяти) календарных дней со дня обнаружения указанных нарушений.</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bCs/>
          <w:lang w:eastAsia="zh-CN"/>
        </w:rPr>
      </w:pPr>
      <w:r w:rsidRPr="00217B71">
        <w:rPr>
          <w:rFonts w:ascii="Times New Roman" w:eastAsia="Times New Roman" w:hAnsi="Times New Roman" w:cs="Times New Roman"/>
          <w:b/>
          <w:bCs/>
          <w:lang w:eastAsia="zh-CN"/>
        </w:rPr>
        <w:t>X. Ответственность Сторон</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Концессионер несет ответственность перед Концедентом за допущенное в ходе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В случае нарушения требований, указанных в пункте 62 настоящего Соглашения, Концедент вправе в течение </w:t>
      </w:r>
      <w:r w:rsidRPr="00217B71">
        <w:rPr>
          <w:rFonts w:ascii="Times New Roman" w:eastAsia="Times New Roman" w:hAnsi="Times New Roman" w:cs="Times New Roman"/>
          <w:b/>
          <w:bCs/>
          <w:lang w:eastAsia="zh-CN"/>
        </w:rPr>
        <w:t>10 (десяти) дней </w:t>
      </w:r>
      <w:r w:rsidRPr="00217B71">
        <w:rPr>
          <w:rFonts w:ascii="Times New Roman" w:eastAsia="Times New Roman" w:hAnsi="Times New Roman" w:cs="Times New Roman"/>
          <w:lang w:eastAsia="zh-CN"/>
        </w:rPr>
        <w:t>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Стороны вправе потребовать друг от друга возмещения причиненных убытков, вызванных нарушением требований, указанных в пункте 60 настоящего Соглашения, если эти нарушения не были устранены стороной в срок, определенный ею в требовании об устранении нарушений.</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bCs/>
          <w:lang w:eastAsia="zh-CN"/>
        </w:rPr>
      </w:pP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bCs/>
          <w:lang w:eastAsia="zh-CN"/>
        </w:rPr>
      </w:pPr>
      <w:r w:rsidRPr="00217B71">
        <w:rPr>
          <w:rFonts w:ascii="Times New Roman" w:eastAsia="Times New Roman" w:hAnsi="Times New Roman" w:cs="Times New Roman"/>
          <w:b/>
          <w:bCs/>
          <w:lang w:eastAsia="zh-CN"/>
        </w:rPr>
        <w:t>XI. Порядок взаимодействия Сторон при наступлении обстоятельств непреодолимой силы</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Сторона, нарушившая условия настоящего Соглашения в результате наступления обстоятельств непреодолимой силы, обязана:</w:t>
      </w:r>
    </w:p>
    <w:p w:rsidR="00217B71" w:rsidRPr="00217B71" w:rsidRDefault="00217B71" w:rsidP="00B9433F">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217B71" w:rsidRPr="00217B71" w:rsidRDefault="00217B71" w:rsidP="00B9433F">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б) в письменной форме уведомить другую Сторону о возобновлении исполнения своих обязательств, предусмотренных настоящим Соглашением не позднее 10 (десяти) календарных дней со дня их возобновления.</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bCs/>
          <w:lang w:eastAsia="zh-CN"/>
        </w:rPr>
      </w:pPr>
      <w:r w:rsidRPr="00217B71">
        <w:rPr>
          <w:rFonts w:ascii="Times New Roman" w:eastAsia="Times New Roman" w:hAnsi="Times New Roman" w:cs="Times New Roman"/>
          <w:b/>
          <w:bCs/>
          <w:lang w:eastAsia="zh-CN"/>
        </w:rPr>
        <w:lastRenderedPageBreak/>
        <w:t>XII. Изменение Соглашения</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законом «О концессионных соглашениях». Изменение настоящего Соглашения осуществляется в письменной форме.</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Изменение условий настоящего Соглашения осуществляется по согласованию с антимонопольным органом в случаях, предусмотренных Федеральным </w:t>
      </w:r>
      <w:hyperlink r:id="rId7" w:history="1">
        <w:r w:rsidRPr="00217B71">
          <w:rPr>
            <w:rFonts w:ascii="Times New Roman" w:eastAsia="Times New Roman" w:hAnsi="Times New Roman" w:cs="Times New Roman"/>
            <w:lang w:eastAsia="zh-CN"/>
          </w:rPr>
          <w:t>законом</w:t>
        </w:r>
      </w:hyperlink>
      <w:r w:rsidRPr="00217B71">
        <w:rPr>
          <w:rFonts w:ascii="Times New Roman" w:eastAsia="Times New Roman" w:hAnsi="Times New Roman" w:cs="Times New Roman"/>
          <w:lang w:eastAsia="zh-CN"/>
        </w:rPr>
        <w:t>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217B71" w:rsidRPr="00217B71" w:rsidRDefault="00217B71" w:rsidP="00B9433F">
      <w:pPr>
        <w:widowControl w:val="0"/>
        <w:shd w:val="clear" w:color="auto" w:fill="FFFFFF"/>
        <w:tabs>
          <w:tab w:val="num" w:pos="567"/>
        </w:tabs>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Изменение значений долгосрочных параметров регулирования деятельности Концессионера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Настоящее Соглашение может быть изменено по требованию одной из Сторон по решению суда по основаниям, предусмотренным Гражданским </w:t>
      </w:r>
      <w:hyperlink r:id="rId8" w:anchor="_blank" w:history="1">
        <w:r w:rsidRPr="00217B71">
          <w:rPr>
            <w:rFonts w:ascii="Times New Roman" w:eastAsia="Times New Roman" w:hAnsi="Times New Roman" w:cs="Times New Roman"/>
            <w:lang w:eastAsia="zh-CN"/>
          </w:rPr>
          <w:t>кодексом</w:t>
        </w:r>
      </w:hyperlink>
      <w:r w:rsidRPr="00217B71">
        <w:rPr>
          <w:rFonts w:ascii="Times New Roman" w:eastAsia="Times New Roman" w:hAnsi="Times New Roman" w:cs="Times New Roman"/>
          <w:lang w:eastAsia="zh-CN"/>
        </w:rPr>
        <w:t> Российской Федерации.</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bCs/>
          <w:lang w:eastAsia="zh-CN"/>
        </w:rPr>
      </w:pPr>
      <w:r w:rsidRPr="00217B71">
        <w:rPr>
          <w:rFonts w:ascii="Times New Roman" w:eastAsia="Times New Roman" w:hAnsi="Times New Roman" w:cs="Times New Roman"/>
          <w:b/>
          <w:bCs/>
          <w:lang w:eastAsia="zh-CN"/>
        </w:rPr>
        <w:t>XIII. Прекращение Соглашения</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Настоящее Соглашение прекращается:</w:t>
      </w:r>
    </w:p>
    <w:p w:rsidR="00217B71" w:rsidRPr="00217B71" w:rsidRDefault="00217B71" w:rsidP="00B9433F">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а) по истечении срока действия;</w:t>
      </w:r>
    </w:p>
    <w:p w:rsidR="00217B71" w:rsidRPr="00217B71" w:rsidRDefault="00217B71" w:rsidP="00B9433F">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б) по соглашению Сторон;</w:t>
      </w:r>
    </w:p>
    <w:p w:rsidR="00217B71" w:rsidRPr="00217B71" w:rsidRDefault="00217B71" w:rsidP="00B9433F">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в) на основании судебного решения о его досрочном расторжении.</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 существенным нарушениям Концессионером условий настоящего Соглашения относятся:</w:t>
      </w:r>
    </w:p>
    <w:p w:rsidR="00217B71" w:rsidRPr="00217B71" w:rsidRDefault="00217B71" w:rsidP="00B9433F">
      <w:pPr>
        <w:widowControl w:val="0"/>
        <w:shd w:val="clear" w:color="auto" w:fill="FFFFFF"/>
        <w:tabs>
          <w:tab w:val="left" w:pos="-5954"/>
        </w:tabs>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а) нарушение сроков реконструкции (восстановления) объекта Соглашения;</w:t>
      </w:r>
    </w:p>
    <w:p w:rsidR="00217B71" w:rsidRPr="00217B71" w:rsidRDefault="00217B71" w:rsidP="00B9433F">
      <w:pPr>
        <w:widowControl w:val="0"/>
        <w:shd w:val="clear" w:color="auto" w:fill="FFFFFF"/>
        <w:tabs>
          <w:tab w:val="left" w:pos="-5954"/>
        </w:tabs>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б) использование (эксплуатация) объекта Соглашения в целях, не установленных настоящим Соглашением;</w:t>
      </w:r>
    </w:p>
    <w:p w:rsidR="00217B71" w:rsidRPr="00217B71" w:rsidRDefault="00217B71" w:rsidP="00B9433F">
      <w:pPr>
        <w:widowControl w:val="0"/>
        <w:shd w:val="clear" w:color="auto" w:fill="FFFFFF"/>
        <w:tabs>
          <w:tab w:val="left" w:pos="-5954"/>
        </w:tabs>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в) нарушение установленного настоящим Соглашением порядка использования (эксплуатации) объекта Соглашения;</w:t>
      </w:r>
    </w:p>
    <w:p w:rsidR="00217B71" w:rsidRPr="00217B71" w:rsidRDefault="00217B71" w:rsidP="00B9433F">
      <w:pPr>
        <w:widowControl w:val="0"/>
        <w:shd w:val="clear" w:color="auto" w:fill="FFFFFF"/>
        <w:tabs>
          <w:tab w:val="left" w:pos="-5954"/>
          <w:tab w:val="left" w:pos="-5812"/>
        </w:tabs>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г) прекращение или приостановление Концессионером деятельности, предусмотренной настоящим Соглашением, без согласия Концедента;</w:t>
      </w:r>
    </w:p>
    <w:p w:rsidR="00217B71" w:rsidRPr="00217B71" w:rsidRDefault="00217B71" w:rsidP="00B9433F">
      <w:pPr>
        <w:widowControl w:val="0"/>
        <w:shd w:val="clear" w:color="auto" w:fill="FFFFFF"/>
        <w:tabs>
          <w:tab w:val="left" w:pos="-5954"/>
          <w:tab w:val="left" w:pos="-5812"/>
        </w:tabs>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д)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r w:rsidR="00205255">
        <w:rPr>
          <w:rFonts w:ascii="Times New Roman" w:eastAsia="Times New Roman" w:hAnsi="Times New Roman" w:cs="Times New Roman"/>
          <w:lang w:eastAsia="zh-CN"/>
        </w:rPr>
        <w:t xml:space="preserve"> и горячему водоснабжению</w:t>
      </w:r>
      <w:r w:rsidRPr="00217B71">
        <w:rPr>
          <w:rFonts w:ascii="Times New Roman" w:eastAsia="Times New Roman" w:hAnsi="Times New Roman" w:cs="Times New Roman"/>
          <w:lang w:eastAsia="zh-CN"/>
        </w:rPr>
        <w:t>.</w:t>
      </w:r>
    </w:p>
    <w:p w:rsidR="00217B71" w:rsidRPr="00217B71" w:rsidRDefault="00217B71" w:rsidP="00B9433F">
      <w:pPr>
        <w:widowControl w:val="0"/>
        <w:shd w:val="clear" w:color="auto" w:fill="FFFFFF"/>
        <w:tabs>
          <w:tab w:val="left" w:pos="-5954"/>
          <w:tab w:val="left" w:pos="-5812"/>
        </w:tabs>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е) принятие нормативно-правовых актов, ухудшающих положение Концессионера.</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По основанию, указанному в подпункте «д» пункта 76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заключении комиссии, созданной Сторонами. Указанная комиссия должна быть образована не позднее 5 (пяти) дней с момента обращения Концедента. Персональный состав комиссии утверждается Сторонами. Комиссия вправе привлекать к работе представителей государственных органов (Ростехнадзора и др.), специализированных экспертных организаций, имеющих соответствующие технические лицензии, а также иных организаций. Решения комиссии </w:t>
      </w:r>
      <w:r w:rsidRPr="00217B71">
        <w:rPr>
          <w:rFonts w:ascii="Times New Roman" w:eastAsia="Times New Roman" w:hAnsi="Times New Roman" w:cs="Times New Roman"/>
          <w:lang w:eastAsia="zh-CN"/>
        </w:rPr>
        <w:lastRenderedPageBreak/>
        <w:t>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 существенным нарушениям Концедентом условий настоящего Соглашения относятся:</w:t>
      </w:r>
    </w:p>
    <w:p w:rsidR="00217B71" w:rsidRPr="00217B71" w:rsidRDefault="00217B71" w:rsidP="00B9433F">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а) невыполнение в срок, установленный в пункте </w:t>
      </w:r>
      <w:r w:rsidRPr="00217B71">
        <w:rPr>
          <w:rFonts w:ascii="Times New Roman" w:eastAsia="Times New Roman" w:hAnsi="Times New Roman" w:cs="Times New Roman"/>
          <w:color w:val="FF0000"/>
          <w:lang w:eastAsia="zh-CN"/>
        </w:rPr>
        <w:t>51</w:t>
      </w:r>
      <w:r w:rsidRPr="00217B71">
        <w:rPr>
          <w:rFonts w:ascii="Times New Roman" w:eastAsia="Times New Roman" w:hAnsi="Times New Roman" w:cs="Times New Roman"/>
          <w:lang w:eastAsia="zh-CN"/>
        </w:rPr>
        <w:t xml:space="preserve"> настоящего Соглашения, обязанности по передаче Концессионеру объекта Соглашения;</w:t>
      </w:r>
    </w:p>
    <w:p w:rsidR="00217B71" w:rsidRPr="00217B71" w:rsidRDefault="00217B71" w:rsidP="00B9433F">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№1 –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w:t>
      </w:r>
    </w:p>
    <w:p w:rsidR="00217B71" w:rsidRPr="00217B71" w:rsidRDefault="00217B71" w:rsidP="00B9433F">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в) установление Концессионеру долгосрочных тарифов без учета инвестиционной программы и долгосрочных параметров, гарантирующих возврат вложенных инвестиций в реконструкцию объекта Соглашения.</w:t>
      </w:r>
    </w:p>
    <w:p w:rsidR="00217B71" w:rsidRPr="00217B71" w:rsidRDefault="00217B71" w:rsidP="00B9433F">
      <w:pPr>
        <w:widowControl w:val="0"/>
        <w:numPr>
          <w:ilvl w:val="0"/>
          <w:numId w:val="14"/>
        </w:numPr>
        <w:shd w:val="clear" w:color="auto" w:fill="FFFFFF"/>
        <w:tabs>
          <w:tab w:val="num" w:pos="567"/>
        </w:tabs>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В случае досрочного расторжения настоящего Соглашения по соглашению Сторон, Концессионер имеет право на возмещение расходов, связанных с исполнением условий настоящего Соглашения и не возмещенных ему к моменту досрочного расторжения, подтвержденных документально.</w:t>
      </w:r>
    </w:p>
    <w:p w:rsidR="00217B71" w:rsidRPr="00217B71" w:rsidRDefault="00217B71" w:rsidP="00B9433F">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bCs/>
          <w:lang w:eastAsia="zh-CN"/>
        </w:rPr>
      </w:pPr>
      <w:r w:rsidRPr="00217B71">
        <w:rPr>
          <w:rFonts w:ascii="Times New Roman" w:eastAsia="Times New Roman" w:hAnsi="Times New Roman" w:cs="Times New Roman"/>
          <w:b/>
          <w:bCs/>
          <w:lang w:eastAsia="zh-CN"/>
        </w:rPr>
        <w:t>XIV. Гарантии осуществления Концессионером деятельности, предусмотренной Соглашением</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В соответствии с законодательством о концессионных соглашениях 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 цены (тарифы) и (или) надбавки к ценам (тарифам) в соответствии с методом и долгосрочными параметрами регулирования, указанными в настоящем соглашении.</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В случае если на момент окончания срока действия настоящего Соглашения, расходы Концессионера, подлежащие возмещению в соответствии с нормативно-правовыми актами Российской Федерации в сфере теплоснабжения, не будут возмещены, срок действия настоящего Соглашения может быть продлен на период, достаточный для возмещения таких расходов Концессионера, но не более чем на пять лет. При этом продление настоящего Соглашения осуществляется на основании письменного заявления Концессионера с приложением документов, подтверждающих факт не возмещения расходов, и указанием срока продления. </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w:t>
      </w:r>
    </w:p>
    <w:p w:rsidR="00217B71" w:rsidRPr="00217B71" w:rsidRDefault="00217B71" w:rsidP="00B9433F">
      <w:pPr>
        <w:widowControl w:val="0"/>
        <w:numPr>
          <w:ilvl w:val="0"/>
          <w:numId w:val="14"/>
        </w:numPr>
        <w:shd w:val="clear" w:color="auto" w:fill="FFFFFF"/>
        <w:tabs>
          <w:tab w:val="num" w:pos="567"/>
        </w:tabs>
        <w:suppressAutoHyphens/>
        <w:spacing w:after="0" w:line="240" w:lineRule="auto"/>
        <w:ind w:left="0" w:firstLine="851"/>
        <w:jc w:val="both"/>
        <w:textAlignment w:val="baseline"/>
        <w:rPr>
          <w:rFonts w:ascii="Times New Roman" w:eastAsia="Times New Roman" w:hAnsi="Times New Roman" w:cs="Times New Roman"/>
          <w:b/>
          <w:lang w:eastAsia="zh-CN"/>
        </w:rPr>
      </w:pPr>
      <w:r w:rsidRPr="00217B71">
        <w:rPr>
          <w:rFonts w:ascii="Times New Roman" w:eastAsia="Times New Roman" w:hAnsi="Times New Roman" w:cs="Times New Roman"/>
          <w:lang w:eastAsia="zh-CN"/>
        </w:rPr>
        <w:t>Виды расходов Концессионера, подлежащих возмещению устанавливаются в соответствии с нормативно-правовыми актами Российс</w:t>
      </w:r>
      <w:r w:rsidR="00205255">
        <w:rPr>
          <w:rFonts w:ascii="Times New Roman" w:eastAsia="Times New Roman" w:hAnsi="Times New Roman" w:cs="Times New Roman"/>
          <w:lang w:eastAsia="zh-CN"/>
        </w:rPr>
        <w:t>кой Федерации в сфере теплоснаб</w:t>
      </w:r>
      <w:r w:rsidRPr="00217B71">
        <w:rPr>
          <w:rFonts w:ascii="Times New Roman" w:eastAsia="Times New Roman" w:hAnsi="Times New Roman" w:cs="Times New Roman"/>
          <w:lang w:eastAsia="zh-CN"/>
        </w:rPr>
        <w:t>жения.</w:t>
      </w:r>
    </w:p>
    <w:p w:rsidR="00217B71" w:rsidRPr="00217B71" w:rsidRDefault="00217B71" w:rsidP="00B9433F">
      <w:pPr>
        <w:widowControl w:val="0"/>
        <w:numPr>
          <w:ilvl w:val="0"/>
          <w:numId w:val="14"/>
        </w:numPr>
        <w:shd w:val="clear" w:color="auto" w:fill="FFFFFF"/>
        <w:tabs>
          <w:tab w:val="num" w:pos="567"/>
        </w:tabs>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Концессионер имеет право на возмещение выпадающих доходов из бюджета в случае установления долгосрочных параметров на уровне, отличном от значений, установленных в настоящем Соглашении.</w:t>
      </w:r>
    </w:p>
    <w:p w:rsidR="00217B71" w:rsidRPr="00217B71" w:rsidRDefault="00217B71" w:rsidP="00B9433F">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zh-CN"/>
        </w:rPr>
      </w:pP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lang w:eastAsia="zh-CN"/>
        </w:rPr>
      </w:pPr>
      <w:r w:rsidRPr="00217B71">
        <w:rPr>
          <w:rFonts w:ascii="Times New Roman" w:eastAsia="Times New Roman" w:hAnsi="Times New Roman" w:cs="Times New Roman"/>
          <w:b/>
          <w:lang w:val="en-US" w:eastAsia="zh-CN"/>
        </w:rPr>
        <w:t>XV</w:t>
      </w:r>
      <w:r w:rsidRPr="00217B71">
        <w:rPr>
          <w:rFonts w:ascii="Times New Roman" w:eastAsia="Times New Roman" w:hAnsi="Times New Roman" w:cs="Times New Roman"/>
          <w:b/>
          <w:lang w:eastAsia="zh-CN"/>
        </w:rPr>
        <w:t>. Права и обязанности Субъекта РФ</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lang w:eastAsia="zh-CN"/>
        </w:rPr>
      </w:pP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Субъект РФ, несет следующие обязанности по настоящему концессионному соглашению:</w:t>
      </w:r>
    </w:p>
    <w:p w:rsidR="00217B71" w:rsidRPr="00217B71" w:rsidRDefault="00217B71" w:rsidP="00B9433F">
      <w:pPr>
        <w:widowControl w:val="0"/>
        <w:spacing w:after="0" w:line="240" w:lineRule="auto"/>
        <w:ind w:firstLine="851"/>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устанавливает тарифы на тепловую энергию в соответствии с долгосрочными параметрами регулирования деятельности концессионера и методом регулирования тарифов, установленные концессионным соглашением;</w:t>
      </w:r>
    </w:p>
    <w:p w:rsidR="00217B71" w:rsidRPr="00217B71" w:rsidRDefault="00217B71" w:rsidP="00B9433F">
      <w:pPr>
        <w:widowControl w:val="0"/>
        <w:spacing w:after="0" w:line="240" w:lineRule="auto"/>
        <w:ind w:firstLine="851"/>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утверждает инвестиционную программу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
    <w:p w:rsidR="00217B71" w:rsidRPr="00217B71" w:rsidRDefault="00217B71" w:rsidP="00B9433F">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 возмещает недополученные доходы, экономически обоснованные расходы </w:t>
      </w:r>
      <w:r w:rsidRPr="00217B71">
        <w:rPr>
          <w:rFonts w:ascii="Times New Roman" w:eastAsia="Times New Roman" w:hAnsi="Times New Roman" w:cs="Times New Roman"/>
          <w:lang w:eastAsia="zh-CN"/>
        </w:rPr>
        <w:lastRenderedPageBreak/>
        <w:t>концессионера, подлежащие возмещению за счет средств бюджета субъекта РФ, участвующего в концессионном соглашении  в соответствии с нормативно-правовыми актами РФ, в том числе в случае принятия органом исполнительной власти субъекта РФ,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РФ,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РФ, участвующего в концессионном соглашении, в соответствии с ФЗ «О концессионных соглашениях»;</w:t>
      </w:r>
    </w:p>
    <w:p w:rsidR="00217B71" w:rsidRPr="00217B71" w:rsidRDefault="00217B71" w:rsidP="00217B71">
      <w:pPr>
        <w:widowControl w:val="0"/>
        <w:shd w:val="clear" w:color="auto" w:fill="FFFFFF"/>
        <w:spacing w:after="0" w:line="240" w:lineRule="auto"/>
        <w:ind w:firstLine="502"/>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несет иные обязанности, устанавливаемые нормативно-правовыми актами субъекта РФ.</w:t>
      </w:r>
    </w:p>
    <w:p w:rsidR="00217B71" w:rsidRPr="00217B71" w:rsidRDefault="00217B71" w:rsidP="00217B71">
      <w:pPr>
        <w:widowControl w:val="0"/>
        <w:shd w:val="clear" w:color="auto" w:fill="FFFFFF"/>
        <w:spacing w:after="0" w:line="240" w:lineRule="auto"/>
        <w:ind w:left="709"/>
        <w:jc w:val="both"/>
        <w:textAlignment w:val="baseline"/>
        <w:rPr>
          <w:rFonts w:ascii="Times New Roman" w:eastAsia="Times New Roman" w:hAnsi="Times New Roman" w:cs="Times New Roman"/>
          <w:lang w:eastAsia="zh-CN"/>
        </w:rPr>
      </w:pP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lang w:eastAsia="zh-CN"/>
        </w:rPr>
      </w:pPr>
      <w:r w:rsidRPr="00217B71">
        <w:rPr>
          <w:rFonts w:ascii="Times New Roman" w:eastAsia="Times New Roman" w:hAnsi="Times New Roman" w:cs="Times New Roman"/>
          <w:lang w:eastAsia="zh-CN"/>
        </w:rPr>
        <w:t> </w:t>
      </w:r>
      <w:r w:rsidRPr="00217B71">
        <w:rPr>
          <w:rFonts w:ascii="Times New Roman" w:eastAsia="Times New Roman" w:hAnsi="Times New Roman" w:cs="Times New Roman"/>
          <w:b/>
          <w:lang w:eastAsia="zh-CN"/>
        </w:rPr>
        <w:t>XV</w:t>
      </w:r>
      <w:r w:rsidRPr="00217B71">
        <w:rPr>
          <w:rFonts w:ascii="Times New Roman" w:eastAsia="Times New Roman" w:hAnsi="Times New Roman" w:cs="Times New Roman"/>
          <w:b/>
          <w:lang w:val="en-US" w:eastAsia="zh-CN"/>
        </w:rPr>
        <w:t>I</w:t>
      </w:r>
      <w:r w:rsidRPr="00217B71">
        <w:rPr>
          <w:rFonts w:ascii="Times New Roman" w:eastAsia="Times New Roman" w:hAnsi="Times New Roman" w:cs="Times New Roman"/>
          <w:b/>
          <w:lang w:eastAsia="zh-CN"/>
        </w:rPr>
        <w:t>. Разрешение споров</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lang w:eastAsia="zh-CN"/>
        </w:rPr>
      </w:pP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Споры и разногласия между Сторонами по настоящему Соглашению или в связи с ним разрешаются путем переговоров.</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Челябинской области.</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bCs/>
          <w:lang w:eastAsia="zh-CN"/>
        </w:rPr>
      </w:pPr>
      <w:r w:rsidRPr="00217B71">
        <w:rPr>
          <w:rFonts w:ascii="Times New Roman" w:eastAsia="Times New Roman" w:hAnsi="Times New Roman" w:cs="Times New Roman"/>
          <w:b/>
          <w:bCs/>
          <w:lang w:eastAsia="zh-CN"/>
        </w:rPr>
        <w:t>XVI</w:t>
      </w:r>
      <w:r w:rsidRPr="00217B71">
        <w:rPr>
          <w:rFonts w:ascii="Times New Roman" w:eastAsia="Times New Roman" w:hAnsi="Times New Roman" w:cs="Times New Roman"/>
          <w:b/>
          <w:bCs/>
          <w:lang w:val="en-US" w:eastAsia="zh-CN"/>
        </w:rPr>
        <w:t>I</w:t>
      </w:r>
      <w:r w:rsidRPr="00217B71">
        <w:rPr>
          <w:rFonts w:ascii="Times New Roman" w:eastAsia="Times New Roman" w:hAnsi="Times New Roman" w:cs="Times New Roman"/>
          <w:b/>
          <w:bCs/>
          <w:lang w:eastAsia="zh-CN"/>
        </w:rPr>
        <w:t>I. Размещение информации</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Настоящее Соглашение, за исключением сведений, составляющих государственную и коммерческую тайну, подлежит размещению на официальном сайте.</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bCs/>
          <w:lang w:eastAsia="zh-CN"/>
        </w:rPr>
      </w:pPr>
      <w:r w:rsidRPr="00217B71">
        <w:rPr>
          <w:rFonts w:ascii="Times New Roman" w:eastAsia="Times New Roman" w:hAnsi="Times New Roman" w:cs="Times New Roman"/>
          <w:b/>
          <w:bCs/>
          <w:lang w:eastAsia="zh-CN"/>
        </w:rPr>
        <w:t>X</w:t>
      </w:r>
      <w:r w:rsidRPr="00217B71">
        <w:rPr>
          <w:rFonts w:ascii="Times New Roman" w:eastAsia="Times New Roman" w:hAnsi="Times New Roman" w:cs="Times New Roman"/>
          <w:b/>
          <w:bCs/>
          <w:lang w:val="en-US" w:eastAsia="zh-CN"/>
        </w:rPr>
        <w:t>IX</w:t>
      </w:r>
      <w:r w:rsidRPr="00217B71">
        <w:rPr>
          <w:rFonts w:ascii="Times New Roman" w:eastAsia="Times New Roman" w:hAnsi="Times New Roman" w:cs="Times New Roman"/>
          <w:b/>
          <w:bCs/>
          <w:lang w:eastAsia="zh-CN"/>
        </w:rPr>
        <w:t>. Оплата по концессионному соглашению</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B9433F">
      <w:pPr>
        <w:widowControl w:val="0"/>
        <w:numPr>
          <w:ilvl w:val="0"/>
          <w:numId w:val="14"/>
        </w:numPr>
        <w:shd w:val="clear" w:color="auto" w:fill="FFFFFF"/>
        <w:suppressAutoHyphens/>
        <w:spacing w:after="0" w:line="240" w:lineRule="auto"/>
        <w:ind w:left="0" w:firstLine="851"/>
        <w:contextualSpacing/>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Концессионная плата по настоящем</w:t>
      </w:r>
      <w:r w:rsidR="001332A1">
        <w:rPr>
          <w:rFonts w:ascii="Times New Roman" w:eastAsia="Times New Roman" w:hAnsi="Times New Roman" w:cs="Times New Roman"/>
          <w:lang w:eastAsia="zh-CN"/>
        </w:rPr>
        <w:t>у Соглашению не устанавливается.</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lang w:eastAsia="zh-CN"/>
        </w:rPr>
      </w:pPr>
      <w:r w:rsidRPr="00217B71">
        <w:rPr>
          <w:rFonts w:ascii="Times New Roman" w:eastAsia="Times New Roman" w:hAnsi="Times New Roman" w:cs="Times New Roman"/>
          <w:b/>
          <w:lang w:val="en-US" w:eastAsia="zh-CN"/>
        </w:rPr>
        <w:t>XX</w:t>
      </w:r>
      <w:r w:rsidRPr="00217B71">
        <w:rPr>
          <w:rFonts w:ascii="Times New Roman" w:eastAsia="Times New Roman" w:hAnsi="Times New Roman" w:cs="Times New Roman"/>
          <w:b/>
          <w:lang w:eastAsia="zh-CN"/>
        </w:rPr>
        <w:t>. Порядок предоставления Концессионеру земельных участков</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lang w:eastAsia="zh-CN"/>
        </w:rPr>
      </w:pP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Концедент обязуется заключить с Концессионером договор аренды земельного участка, в отношении которого осуществлен государственный кадастровый учет,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в течение 30 рабочих дней с момента обращения Концессионера с соответствующим заявлением к Концеденту.</w:t>
      </w:r>
    </w:p>
    <w:p w:rsidR="00217B71" w:rsidRPr="00217B71" w:rsidRDefault="00217B71" w:rsidP="00B9433F">
      <w:pPr>
        <w:widowControl w:val="0"/>
        <w:shd w:val="clear" w:color="auto" w:fill="FFFFFF"/>
        <w:spacing w:after="0" w:line="240" w:lineRule="auto"/>
        <w:ind w:firstLine="851"/>
        <w:jc w:val="both"/>
        <w:textAlignment w:val="baseline"/>
        <w:rPr>
          <w:rFonts w:ascii="Times New Roman" w:eastAsia="Times New Roman" w:hAnsi="Times New Roman" w:cs="Times New Roman"/>
          <w:color w:val="FF0000"/>
          <w:lang w:eastAsia="zh-CN"/>
        </w:rPr>
      </w:pPr>
      <w:r w:rsidRPr="00217B71">
        <w:rPr>
          <w:rFonts w:ascii="Times New Roman" w:eastAsia="Times New Roman" w:hAnsi="Times New Roman" w:cs="Times New Roman"/>
          <w:lang w:eastAsia="zh-CN"/>
        </w:rPr>
        <w:t>В случае если земельный участок не сформирован, Концедент за счет средств Концессионера обязуется в течение 3 (трех) месяцев произвести межевые работы с постановкой земельного участка на кадастровый учет и последующим заключением договора аренды земельного участка.</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Договор аренды земельных участков заключается на срок действия настоящего Соглашения.</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Концессионер</w:t>
      </w:r>
      <w:r w:rsidR="001332A1">
        <w:rPr>
          <w:rFonts w:ascii="Times New Roman" w:eastAsia="Times New Roman" w:hAnsi="Times New Roman" w:cs="Times New Roman"/>
          <w:lang w:eastAsia="zh-CN"/>
        </w:rPr>
        <w:t xml:space="preserve"> не</w:t>
      </w:r>
      <w:r w:rsidRPr="00217B71">
        <w:rPr>
          <w:rFonts w:ascii="Times New Roman" w:eastAsia="Times New Roman" w:hAnsi="Times New Roman" w:cs="Times New Roman"/>
          <w:lang w:eastAsia="zh-CN"/>
        </w:rPr>
        <w:t xml:space="preserve"> вправе передавать свои права по договору аренды земельных участков третьим лицам и сдавать земельные участки в субаренду с письменного разрешения Концедента, если иное не предусмотрено договором аренды земельного участка.</w:t>
      </w:r>
    </w:p>
    <w:p w:rsidR="00217B71" w:rsidRPr="00217B71" w:rsidRDefault="00217B71" w:rsidP="00B9433F">
      <w:pPr>
        <w:widowControl w:val="0"/>
        <w:numPr>
          <w:ilvl w:val="0"/>
          <w:numId w:val="14"/>
        </w:numPr>
        <w:shd w:val="clear" w:color="auto" w:fill="FFFFFF"/>
        <w:suppressAutoHyphens/>
        <w:spacing w:after="0" w:line="240" w:lineRule="auto"/>
        <w:ind w:left="0"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lastRenderedPageBreak/>
        <w:t>Прекращение настоящего Соглашения является основанием для прекращения договора аренды земельных участков.</w:t>
      </w:r>
    </w:p>
    <w:p w:rsidR="00217B71" w:rsidRPr="000F3E8C" w:rsidRDefault="00217B71" w:rsidP="00B9433F">
      <w:pPr>
        <w:widowControl w:val="0"/>
        <w:numPr>
          <w:ilvl w:val="0"/>
          <w:numId w:val="14"/>
        </w:numPr>
        <w:tabs>
          <w:tab w:val="left" w:pos="1418"/>
        </w:tabs>
        <w:suppressAutoHyphens/>
        <w:spacing w:after="0"/>
        <w:ind w:left="0" w:right="20" w:firstLine="851"/>
        <w:jc w:val="both"/>
        <w:rPr>
          <w:rFonts w:ascii="Times New Roman" w:eastAsia="Times New Roman" w:hAnsi="Times New Roman" w:cs="Times New Roman"/>
          <w:color w:val="000000" w:themeColor="text1"/>
          <w:lang w:eastAsia="zh-CN"/>
        </w:rPr>
      </w:pPr>
      <w:r w:rsidRPr="000F3E8C">
        <w:rPr>
          <w:rFonts w:ascii="Times New Roman" w:eastAsia="Times New Roman" w:hAnsi="Times New Roman" w:cs="Times New Roman"/>
          <w:color w:val="000000" w:themeColor="text1"/>
          <w:lang w:eastAsia="zh-CN"/>
        </w:rPr>
        <w:t>Расчет арендной платы за пользование земельными участками в течени</w:t>
      </w:r>
      <w:r w:rsidR="001332A1" w:rsidRPr="000F3E8C">
        <w:rPr>
          <w:rFonts w:ascii="Times New Roman" w:eastAsia="Times New Roman" w:hAnsi="Times New Roman" w:cs="Times New Roman"/>
          <w:color w:val="000000" w:themeColor="text1"/>
          <w:lang w:eastAsia="zh-CN"/>
        </w:rPr>
        <w:t>е</w:t>
      </w:r>
      <w:r w:rsidRPr="000F3E8C">
        <w:rPr>
          <w:rFonts w:ascii="Times New Roman" w:eastAsia="Times New Roman" w:hAnsi="Times New Roman" w:cs="Times New Roman"/>
          <w:color w:val="000000" w:themeColor="text1"/>
          <w:lang w:eastAsia="zh-CN"/>
        </w:rPr>
        <w:t xml:space="preserve"> всего срока действия настоящего соглашения осуществляется по формуле</w:t>
      </w:r>
      <w:r w:rsidR="000F3E8C">
        <w:rPr>
          <w:rFonts w:ascii="Times New Roman" w:eastAsia="Times New Roman" w:hAnsi="Times New Roman" w:cs="Times New Roman"/>
          <w:color w:val="000000" w:themeColor="text1"/>
          <w:lang w:eastAsia="zh-CN"/>
        </w:rPr>
        <w:t xml:space="preserve">, утвержденной решением Собрания депутатов </w:t>
      </w:r>
      <w:proofErr w:type="spellStart"/>
      <w:r w:rsidR="000F3E8C">
        <w:rPr>
          <w:rFonts w:ascii="Times New Roman" w:eastAsia="Times New Roman" w:hAnsi="Times New Roman" w:cs="Times New Roman"/>
          <w:color w:val="000000" w:themeColor="text1"/>
          <w:lang w:eastAsia="zh-CN"/>
        </w:rPr>
        <w:t>Ашинского</w:t>
      </w:r>
      <w:proofErr w:type="spellEnd"/>
      <w:r w:rsidR="000F3E8C">
        <w:rPr>
          <w:rFonts w:ascii="Times New Roman" w:eastAsia="Times New Roman" w:hAnsi="Times New Roman" w:cs="Times New Roman"/>
          <w:color w:val="000000" w:themeColor="text1"/>
          <w:lang w:eastAsia="zh-CN"/>
        </w:rPr>
        <w:t xml:space="preserve"> муниципального района от 13.03.2012 г. № 337</w:t>
      </w:r>
      <w:r w:rsidRPr="000F3E8C">
        <w:rPr>
          <w:rFonts w:ascii="Times New Roman" w:eastAsia="Times New Roman" w:hAnsi="Times New Roman" w:cs="Times New Roman"/>
          <w:color w:val="000000" w:themeColor="text1"/>
          <w:lang w:eastAsia="zh-CN"/>
        </w:rPr>
        <w:t>:</w:t>
      </w:r>
    </w:p>
    <w:p w:rsidR="00217B71" w:rsidRPr="000F3E8C" w:rsidRDefault="00217B71" w:rsidP="00B9433F">
      <w:pPr>
        <w:widowControl w:val="0"/>
        <w:tabs>
          <w:tab w:val="left" w:pos="1418"/>
        </w:tabs>
        <w:suppressAutoHyphens/>
        <w:spacing w:after="0"/>
        <w:ind w:right="20" w:firstLine="851"/>
        <w:rPr>
          <w:rFonts w:ascii="Times New Roman" w:eastAsia="Times New Roman" w:hAnsi="Times New Roman" w:cs="Times New Roman"/>
          <w:color w:val="000000" w:themeColor="text1"/>
          <w:lang w:eastAsia="zh-CN"/>
        </w:rPr>
      </w:pPr>
      <w:r w:rsidRPr="000F3E8C">
        <w:rPr>
          <w:rFonts w:ascii="Times New Roman" w:eastAsia="Times New Roman" w:hAnsi="Times New Roman" w:cs="Times New Roman"/>
          <w:color w:val="000000" w:themeColor="text1"/>
          <w:shd w:val="clear" w:color="auto" w:fill="FFFFFF"/>
          <w:lang w:eastAsia="zh-CN"/>
        </w:rPr>
        <w:t>Ап=Скад * Сап/100% * К1 * К2 * К3, где</w:t>
      </w:r>
      <w:r w:rsidRPr="000F3E8C">
        <w:rPr>
          <w:rFonts w:ascii="Times New Roman" w:eastAsia="Times New Roman" w:hAnsi="Times New Roman" w:cs="Times New Roman"/>
          <w:color w:val="000000" w:themeColor="text1"/>
          <w:lang w:eastAsia="zh-CN"/>
        </w:rPr>
        <w:br/>
      </w:r>
      <w:r w:rsidRPr="000F3E8C">
        <w:rPr>
          <w:rFonts w:ascii="Times New Roman" w:eastAsia="Times New Roman" w:hAnsi="Times New Roman" w:cs="Times New Roman"/>
          <w:color w:val="000000" w:themeColor="text1"/>
          <w:shd w:val="clear" w:color="auto" w:fill="FFFFFF"/>
          <w:lang w:eastAsia="zh-CN"/>
        </w:rPr>
        <w:t>А</w:t>
      </w:r>
      <w:proofErr w:type="gramStart"/>
      <w:r w:rsidRPr="000F3E8C">
        <w:rPr>
          <w:rFonts w:ascii="Times New Roman" w:eastAsia="Times New Roman" w:hAnsi="Times New Roman" w:cs="Times New Roman"/>
          <w:color w:val="000000" w:themeColor="text1"/>
          <w:shd w:val="clear" w:color="auto" w:fill="FFFFFF"/>
          <w:lang w:eastAsia="zh-CN"/>
        </w:rPr>
        <w:t>п-</w:t>
      </w:r>
      <w:proofErr w:type="gramEnd"/>
      <w:r w:rsidRPr="000F3E8C">
        <w:rPr>
          <w:rFonts w:ascii="Times New Roman" w:eastAsia="Times New Roman" w:hAnsi="Times New Roman" w:cs="Times New Roman"/>
          <w:color w:val="000000" w:themeColor="text1"/>
          <w:shd w:val="clear" w:color="auto" w:fill="FFFFFF"/>
          <w:lang w:eastAsia="zh-CN"/>
        </w:rPr>
        <w:t xml:space="preserve"> размер арендной платы за з/у, руб/год;</w:t>
      </w:r>
      <w:r w:rsidRPr="000F3E8C">
        <w:rPr>
          <w:rFonts w:ascii="Times New Roman" w:eastAsia="Times New Roman" w:hAnsi="Times New Roman" w:cs="Times New Roman"/>
          <w:color w:val="000000" w:themeColor="text1"/>
          <w:lang w:eastAsia="zh-CN"/>
        </w:rPr>
        <w:br/>
      </w:r>
      <w:r w:rsidRPr="000F3E8C">
        <w:rPr>
          <w:rFonts w:ascii="Times New Roman" w:eastAsia="Times New Roman" w:hAnsi="Times New Roman" w:cs="Times New Roman"/>
          <w:color w:val="000000" w:themeColor="text1"/>
          <w:shd w:val="clear" w:color="auto" w:fill="FFFFFF"/>
          <w:lang w:eastAsia="zh-CN"/>
        </w:rPr>
        <w:t>Скад - кадастровая стоимость арен.участка;</w:t>
      </w:r>
      <w:r w:rsidRPr="000F3E8C">
        <w:rPr>
          <w:rFonts w:ascii="Times New Roman" w:eastAsia="Times New Roman" w:hAnsi="Times New Roman" w:cs="Times New Roman"/>
          <w:color w:val="000000" w:themeColor="text1"/>
          <w:lang w:eastAsia="zh-CN"/>
        </w:rPr>
        <w:br/>
      </w:r>
      <w:r w:rsidRPr="000F3E8C">
        <w:rPr>
          <w:rFonts w:ascii="Times New Roman" w:eastAsia="Times New Roman" w:hAnsi="Times New Roman" w:cs="Times New Roman"/>
          <w:color w:val="000000" w:themeColor="text1"/>
          <w:shd w:val="clear" w:color="auto" w:fill="FFFFFF"/>
          <w:lang w:eastAsia="zh-CN"/>
        </w:rPr>
        <w:t>Сап - ставка арендной платы в зависимости от категории земель и вида использования, в %%;</w:t>
      </w:r>
      <w:r w:rsidRPr="000F3E8C">
        <w:rPr>
          <w:rFonts w:ascii="Times New Roman" w:eastAsia="Times New Roman" w:hAnsi="Times New Roman" w:cs="Times New Roman"/>
          <w:color w:val="000000" w:themeColor="text1"/>
          <w:lang w:eastAsia="zh-CN"/>
        </w:rPr>
        <w:br/>
      </w:r>
      <w:r w:rsidRPr="000F3E8C">
        <w:rPr>
          <w:rFonts w:ascii="Times New Roman" w:eastAsia="Times New Roman" w:hAnsi="Times New Roman" w:cs="Times New Roman"/>
          <w:color w:val="000000" w:themeColor="text1"/>
          <w:shd w:val="clear" w:color="auto" w:fill="FFFFFF"/>
          <w:lang w:eastAsia="zh-CN"/>
        </w:rPr>
        <w:t>К1 - коэф., учитывающий вид деятельности арендатора;</w:t>
      </w:r>
      <w:r w:rsidRPr="000F3E8C">
        <w:rPr>
          <w:rFonts w:ascii="Times New Roman" w:eastAsia="Times New Roman" w:hAnsi="Times New Roman" w:cs="Times New Roman"/>
          <w:color w:val="000000" w:themeColor="text1"/>
          <w:lang w:eastAsia="zh-CN"/>
        </w:rPr>
        <w:br/>
      </w:r>
      <w:r w:rsidRPr="000F3E8C">
        <w:rPr>
          <w:rFonts w:ascii="Times New Roman" w:eastAsia="Times New Roman" w:hAnsi="Times New Roman" w:cs="Times New Roman"/>
          <w:color w:val="000000" w:themeColor="text1"/>
          <w:shd w:val="clear" w:color="auto" w:fill="FFFFFF"/>
          <w:lang w:eastAsia="zh-CN"/>
        </w:rPr>
        <w:t>К2 - коэф., учитывающий особенности расположения з/у в городском округе (</w:t>
      </w:r>
      <w:r w:rsidR="001332A1" w:rsidRPr="000F3E8C">
        <w:rPr>
          <w:rFonts w:ascii="Times New Roman" w:eastAsia="Times New Roman" w:hAnsi="Times New Roman" w:cs="Times New Roman"/>
          <w:color w:val="000000" w:themeColor="text1"/>
          <w:shd w:val="clear" w:color="auto" w:fill="FFFFFF"/>
          <w:lang w:eastAsia="zh-CN"/>
        </w:rPr>
        <w:t>муниципальном районе</w:t>
      </w:r>
      <w:r w:rsidRPr="000F3E8C">
        <w:rPr>
          <w:rFonts w:ascii="Times New Roman" w:eastAsia="Times New Roman" w:hAnsi="Times New Roman" w:cs="Times New Roman"/>
          <w:color w:val="000000" w:themeColor="text1"/>
          <w:shd w:val="clear" w:color="auto" w:fill="FFFFFF"/>
          <w:lang w:eastAsia="zh-CN"/>
        </w:rPr>
        <w:t>);</w:t>
      </w:r>
      <w:r w:rsidRPr="000F3E8C">
        <w:rPr>
          <w:rFonts w:ascii="Times New Roman" w:eastAsia="Times New Roman" w:hAnsi="Times New Roman" w:cs="Times New Roman"/>
          <w:color w:val="000000" w:themeColor="text1"/>
          <w:lang w:eastAsia="zh-CN"/>
        </w:rPr>
        <w:br/>
      </w:r>
      <w:r w:rsidRPr="000F3E8C">
        <w:rPr>
          <w:rFonts w:ascii="Times New Roman" w:eastAsia="Times New Roman" w:hAnsi="Times New Roman" w:cs="Times New Roman"/>
          <w:color w:val="000000" w:themeColor="text1"/>
          <w:shd w:val="clear" w:color="auto" w:fill="FFFFFF"/>
          <w:lang w:eastAsia="zh-CN"/>
        </w:rPr>
        <w:t xml:space="preserve">К3 - коэф., </w:t>
      </w:r>
      <w:proofErr w:type="gramStart"/>
      <w:r w:rsidRPr="000F3E8C">
        <w:rPr>
          <w:rFonts w:ascii="Times New Roman" w:eastAsia="Times New Roman" w:hAnsi="Times New Roman" w:cs="Times New Roman"/>
          <w:color w:val="000000" w:themeColor="text1"/>
          <w:shd w:val="clear" w:color="auto" w:fill="FFFFFF"/>
          <w:lang w:eastAsia="zh-CN"/>
        </w:rPr>
        <w:t>учитывающий</w:t>
      </w:r>
      <w:proofErr w:type="gramEnd"/>
      <w:r w:rsidRPr="000F3E8C">
        <w:rPr>
          <w:rFonts w:ascii="Times New Roman" w:eastAsia="Times New Roman" w:hAnsi="Times New Roman" w:cs="Times New Roman"/>
          <w:color w:val="000000" w:themeColor="text1"/>
          <w:shd w:val="clear" w:color="auto" w:fill="FFFFFF"/>
          <w:lang w:eastAsia="zh-CN"/>
        </w:rPr>
        <w:t xml:space="preserve"> категорию арендатора.</w:t>
      </w:r>
    </w:p>
    <w:p w:rsidR="000F3E8C" w:rsidRDefault="000F3E8C"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lang w:eastAsia="zh-CN"/>
        </w:rPr>
      </w:pP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lang w:eastAsia="zh-CN"/>
        </w:rPr>
      </w:pPr>
      <w:r w:rsidRPr="00217B71">
        <w:rPr>
          <w:rFonts w:ascii="Times New Roman" w:eastAsia="Times New Roman" w:hAnsi="Times New Roman" w:cs="Times New Roman"/>
          <w:b/>
          <w:lang w:eastAsia="zh-CN"/>
        </w:rPr>
        <w:t>ХХ</w:t>
      </w:r>
      <w:proofErr w:type="gramStart"/>
      <w:r w:rsidRPr="00217B71">
        <w:rPr>
          <w:rFonts w:ascii="Times New Roman" w:eastAsia="Times New Roman" w:hAnsi="Times New Roman" w:cs="Times New Roman"/>
          <w:b/>
          <w:lang w:val="en-US" w:eastAsia="zh-CN"/>
        </w:rPr>
        <w:t>I</w:t>
      </w:r>
      <w:proofErr w:type="gramEnd"/>
      <w:r w:rsidRPr="00217B71">
        <w:rPr>
          <w:rFonts w:ascii="Times New Roman" w:eastAsia="Times New Roman" w:hAnsi="Times New Roman" w:cs="Times New Roman"/>
          <w:b/>
          <w:lang w:eastAsia="zh-CN"/>
        </w:rPr>
        <w:t>. Заключительные положения</w:t>
      </w:r>
    </w:p>
    <w:p w:rsidR="00217B71" w:rsidRPr="00217B71" w:rsidRDefault="00217B71" w:rsidP="00217B71">
      <w:pPr>
        <w:widowControl w:val="0"/>
        <w:shd w:val="clear" w:color="auto" w:fill="FFFFFF"/>
        <w:spacing w:after="0" w:line="240" w:lineRule="auto"/>
        <w:ind w:firstLine="709"/>
        <w:jc w:val="both"/>
        <w:textAlignment w:val="baseline"/>
        <w:rPr>
          <w:rFonts w:ascii="Times New Roman" w:eastAsia="Times New Roman" w:hAnsi="Times New Roman" w:cs="Times New Roman"/>
          <w:b/>
          <w:lang w:eastAsia="zh-CN"/>
        </w:rPr>
      </w:pPr>
    </w:p>
    <w:p w:rsidR="00217B71" w:rsidRPr="00217B71" w:rsidRDefault="00217B71" w:rsidP="00B9433F">
      <w:pPr>
        <w:numPr>
          <w:ilvl w:val="0"/>
          <w:numId w:val="14"/>
        </w:numPr>
        <w:suppressAutoHyphens/>
        <w:spacing w:after="0" w:line="240" w:lineRule="auto"/>
        <w:ind w:left="0" w:firstLine="851"/>
        <w:contextualSpacing/>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При исполнении своих обязательств по настоящему Соглашению стороны обязуются соблюдать и обеспечить соблюдение их работниками требований российского антикоррупционного законодательства, а также не совершать коррупционные правонарушения, предусмотренные применимыми для целей настоящего Соглашения международными актами и законодательными актами иностранных государств противодействии коррупции.</w:t>
      </w:r>
    </w:p>
    <w:p w:rsidR="00217B71" w:rsidRPr="00217B71" w:rsidRDefault="00217B71" w:rsidP="00B9433F">
      <w:pPr>
        <w:suppressAutoHyphens/>
        <w:spacing w:after="0" w:line="240" w:lineRule="auto"/>
        <w:ind w:firstLine="851"/>
        <w:contextualSpacing/>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К коррупционным правонарушениям в целях настоящего Соглашения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действия/бездействия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w:t>
      </w:r>
    </w:p>
    <w:p w:rsidR="00217B71" w:rsidRPr="00217B71" w:rsidRDefault="00217B71" w:rsidP="00217B71">
      <w:pPr>
        <w:spacing w:after="0" w:line="240" w:lineRule="auto"/>
        <w:ind w:firstLine="709"/>
        <w:contextualSpacing/>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В случае возникновения у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 (ов)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w:t>
      </w:r>
    </w:p>
    <w:p w:rsidR="00217B71" w:rsidRPr="00217B71" w:rsidRDefault="00217B71" w:rsidP="00217B71">
      <w:pPr>
        <w:spacing w:after="0" w:line="240" w:lineRule="auto"/>
        <w:ind w:firstLine="709"/>
        <w:contextualSpacing/>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В случае если указанные неправомерные действия работник</w:t>
      </w:r>
      <w:r w:rsidR="001332A1" w:rsidRPr="00217B71">
        <w:rPr>
          <w:rFonts w:ascii="Times New Roman" w:eastAsia="Times New Roman" w:hAnsi="Times New Roman" w:cs="Times New Roman"/>
          <w:lang w:eastAsia="zh-CN"/>
        </w:rPr>
        <w:t>а (</w:t>
      </w:r>
      <w:r w:rsidRPr="00217B71">
        <w:rPr>
          <w:rFonts w:ascii="Times New Roman" w:eastAsia="Times New Roman" w:hAnsi="Times New Roman" w:cs="Times New Roman"/>
          <w:lang w:eastAsia="zh-CN"/>
        </w:rPr>
        <w:t>ов) одной из сторон установлены вступившим в законную силу решением (приговором) суда, другая сторона имеет право в одностороннем порядке отказаться от исполнения договора, путем направления письменного уведомления о расторжении договора. Сторона, являющаяся инициатором расторжения настоящего Соглашения по указанным основаниям, вправе требовать от другой стороны возмещения реального вреда, возникшего в результате такого расторжения.</w:t>
      </w:r>
    </w:p>
    <w:p w:rsidR="00217B71" w:rsidRPr="00217B71" w:rsidRDefault="00217B71" w:rsidP="00B9433F">
      <w:pPr>
        <w:widowControl w:val="0"/>
        <w:numPr>
          <w:ilvl w:val="0"/>
          <w:numId w:val="14"/>
        </w:numPr>
        <w:shd w:val="clear" w:color="auto" w:fill="FFFFFF"/>
        <w:suppressAutoHyphens/>
        <w:spacing w:after="0" w:line="240" w:lineRule="auto"/>
        <w:ind w:left="0"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217B71" w:rsidRPr="00217B71" w:rsidRDefault="00217B71" w:rsidP="00B9433F">
      <w:pPr>
        <w:widowControl w:val="0"/>
        <w:numPr>
          <w:ilvl w:val="0"/>
          <w:numId w:val="14"/>
        </w:numPr>
        <w:shd w:val="clear" w:color="auto" w:fill="FFFFFF"/>
        <w:suppressAutoHyphens/>
        <w:spacing w:after="0" w:line="240" w:lineRule="auto"/>
        <w:ind w:left="0"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Настоящее Соглашение составлено на русском языке в четырех подлинных экземплярах, имеющих равную юридическую силу, по одному экземпляру у Концедента, Концессионера, Субъекта РФ и в Управление Федеральной службы государственной регистрации, кадастра и картографии по Челябинской области.</w:t>
      </w:r>
    </w:p>
    <w:p w:rsidR="00217B71" w:rsidRPr="00217B71" w:rsidRDefault="00217B71" w:rsidP="00B9433F">
      <w:pPr>
        <w:widowControl w:val="0"/>
        <w:numPr>
          <w:ilvl w:val="0"/>
          <w:numId w:val="14"/>
        </w:numPr>
        <w:shd w:val="clear" w:color="auto" w:fill="FFFFFF"/>
        <w:suppressAutoHyphens/>
        <w:spacing w:after="0" w:line="240" w:lineRule="auto"/>
        <w:ind w:left="0"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w:t>
      </w:r>
      <w:r w:rsidRPr="00217B71">
        <w:rPr>
          <w:rFonts w:ascii="Times New Roman" w:eastAsia="Times New Roman" w:hAnsi="Times New Roman" w:cs="Times New Roman"/>
          <w:lang w:eastAsia="zh-CN"/>
        </w:rPr>
        <w:lastRenderedPageBreak/>
        <w:t>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0F3E8C" w:rsidRDefault="000F3E8C" w:rsidP="000F3E8C">
      <w:pPr>
        <w:widowControl w:val="0"/>
        <w:shd w:val="clear" w:color="auto" w:fill="FFFFFF"/>
        <w:suppressAutoHyphens/>
        <w:spacing w:after="0" w:line="240" w:lineRule="auto"/>
        <w:ind w:left="709"/>
        <w:jc w:val="both"/>
        <w:textAlignment w:val="baseline"/>
        <w:rPr>
          <w:rFonts w:ascii="Times New Roman" w:eastAsia="Times New Roman" w:hAnsi="Times New Roman" w:cs="Times New Roman"/>
          <w:b/>
          <w:lang w:eastAsia="zh-CN"/>
        </w:rPr>
      </w:pPr>
    </w:p>
    <w:p w:rsidR="00217B71" w:rsidRPr="00217B71" w:rsidRDefault="00217B71" w:rsidP="00B9433F">
      <w:pPr>
        <w:widowControl w:val="0"/>
        <w:numPr>
          <w:ilvl w:val="0"/>
          <w:numId w:val="14"/>
        </w:numPr>
        <w:shd w:val="clear" w:color="auto" w:fill="FFFFFF"/>
        <w:suppressAutoHyphens/>
        <w:spacing w:after="0" w:line="240" w:lineRule="auto"/>
        <w:ind w:left="0" w:firstLine="709"/>
        <w:jc w:val="both"/>
        <w:textAlignment w:val="baseline"/>
        <w:rPr>
          <w:rFonts w:ascii="Times New Roman" w:eastAsia="Times New Roman" w:hAnsi="Times New Roman" w:cs="Times New Roman"/>
          <w:b/>
          <w:lang w:eastAsia="zh-CN"/>
        </w:rPr>
      </w:pPr>
      <w:r w:rsidRPr="00217B71">
        <w:rPr>
          <w:rFonts w:ascii="Times New Roman" w:eastAsia="Times New Roman" w:hAnsi="Times New Roman" w:cs="Times New Roman"/>
          <w:b/>
          <w:lang w:eastAsia="zh-CN"/>
        </w:rPr>
        <w:t>Приложения к Соглашению:</w:t>
      </w:r>
    </w:p>
    <w:p w:rsidR="00217B71" w:rsidRPr="00217B71" w:rsidRDefault="00217B71" w:rsidP="00B9433F">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w:t>
      </w:r>
    </w:p>
    <w:p w:rsidR="00217B71" w:rsidRPr="00217B71" w:rsidRDefault="00217B71" w:rsidP="00B9433F">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Приложение №1. Сведения о составе, описании, оборудовании и технико-экономические показатели объектов концессионного соглашения. </w:t>
      </w:r>
    </w:p>
    <w:p w:rsidR="00217B71" w:rsidRPr="00217B71" w:rsidRDefault="00217B71" w:rsidP="00B9433F">
      <w:pPr>
        <w:widowControl w:val="0"/>
        <w:shd w:val="clear" w:color="auto" w:fill="FFFFFF"/>
        <w:spacing w:after="0" w:line="240" w:lineRule="auto"/>
        <w:ind w:firstLine="709"/>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Приложение №2. Акт приема-передачи объектов концессионного соглашения.</w:t>
      </w:r>
    </w:p>
    <w:p w:rsidR="00217B71" w:rsidRPr="00217B71" w:rsidRDefault="00217B71" w:rsidP="00B9433F">
      <w:pPr>
        <w:tabs>
          <w:tab w:val="left" w:pos="8789"/>
        </w:tabs>
        <w:spacing w:after="0" w:line="240" w:lineRule="auto"/>
        <w:ind w:firstLine="709"/>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zh-CN"/>
        </w:rPr>
        <w:t xml:space="preserve">Приложение №3. </w:t>
      </w:r>
      <w:r w:rsidRPr="00217B71">
        <w:rPr>
          <w:rFonts w:ascii="Times New Roman" w:eastAsia="Times New Roman" w:hAnsi="Times New Roman" w:cs="Times New Roman"/>
          <w:lang w:eastAsia="ru-RU"/>
        </w:rPr>
        <w:t>Мероприятия по реконструкции объектов концессионного соглашения.</w:t>
      </w:r>
    </w:p>
    <w:p w:rsidR="00217B71" w:rsidRPr="00217B71" w:rsidRDefault="00217B71" w:rsidP="00B9433F">
      <w:pPr>
        <w:keepNext/>
        <w:spacing w:after="0" w:line="240" w:lineRule="auto"/>
        <w:ind w:firstLine="709"/>
        <w:jc w:val="both"/>
        <w:outlineLvl w:val="0"/>
        <w:rPr>
          <w:rFonts w:ascii="Times New Roman" w:eastAsia="Times New Roman" w:hAnsi="Times New Roman" w:cs="Times New Roman"/>
          <w:kern w:val="28"/>
          <w:lang w:eastAsia="ru-RU"/>
        </w:rPr>
      </w:pPr>
      <w:r w:rsidRPr="00217B71">
        <w:rPr>
          <w:rFonts w:ascii="Times New Roman" w:eastAsia="Times New Roman" w:hAnsi="Times New Roman" w:cs="Times New Roman"/>
          <w:lang w:eastAsia="ru-RU"/>
        </w:rPr>
        <w:t>Приложение №4.</w:t>
      </w:r>
      <w:r w:rsidRPr="00217B71">
        <w:rPr>
          <w:rFonts w:ascii="Times New Roman" w:eastAsia="Times New Roman" w:hAnsi="Times New Roman" w:cs="Times New Roman"/>
          <w:kern w:val="28"/>
          <w:lang w:eastAsia="ru-RU"/>
        </w:rPr>
        <w:t xml:space="preserve"> Предельный объем инвестиций Концессионера на реконструкцию объекта концессионного соглашения </w:t>
      </w:r>
    </w:p>
    <w:p w:rsidR="00217B71" w:rsidRPr="00217B71" w:rsidRDefault="00217B71" w:rsidP="00B9433F">
      <w:pPr>
        <w:spacing w:after="0" w:line="240" w:lineRule="auto"/>
        <w:ind w:firstLine="709"/>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Приложения №5.1 и №5.2. Копии отчетов о результатах технического обследования объекта концессионного соглашения.</w:t>
      </w:r>
    </w:p>
    <w:p w:rsidR="00217B71" w:rsidRPr="00217B71" w:rsidRDefault="00217B71" w:rsidP="00B9433F">
      <w:pPr>
        <w:spacing w:after="0" w:line="240" w:lineRule="auto"/>
        <w:ind w:firstLine="709"/>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zh-CN"/>
        </w:rPr>
        <w:t xml:space="preserve">Приложение №6. </w:t>
      </w:r>
      <w:r w:rsidRPr="00217B71">
        <w:rPr>
          <w:rFonts w:ascii="Times New Roman" w:eastAsia="Times New Roman" w:hAnsi="Times New Roman" w:cs="Times New Roman"/>
          <w:lang w:eastAsia="ru-RU"/>
        </w:rPr>
        <w:t>Плановые значения и показатели деятельности по объекту концессионного соглашения.</w:t>
      </w:r>
    </w:p>
    <w:p w:rsidR="00217B71" w:rsidRPr="00217B71" w:rsidRDefault="00217B71" w:rsidP="00B9433F">
      <w:pPr>
        <w:spacing w:after="0" w:line="240" w:lineRule="auto"/>
        <w:ind w:firstLine="709"/>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Приложение №7. Копия конкурсного предложения Победителя конкурса.</w:t>
      </w:r>
    </w:p>
    <w:p w:rsidR="00217B71" w:rsidRPr="00217B71" w:rsidRDefault="00217B71" w:rsidP="00B9433F">
      <w:pPr>
        <w:spacing w:after="0" w:line="240" w:lineRule="auto"/>
        <w:ind w:firstLine="709"/>
        <w:jc w:val="both"/>
        <w:rPr>
          <w:rFonts w:ascii="Times New Roman" w:eastAsia="Times New Roman" w:hAnsi="Times New Roman" w:cs="Times New Roman"/>
          <w:color w:val="000000"/>
          <w:lang w:eastAsia="zh-CN"/>
        </w:rPr>
      </w:pPr>
      <w:r w:rsidRPr="00217B71">
        <w:rPr>
          <w:rFonts w:ascii="Times New Roman" w:eastAsia="Times New Roman" w:hAnsi="Times New Roman" w:cs="Times New Roman"/>
          <w:lang w:eastAsia="ru-RU"/>
        </w:rPr>
        <w:t xml:space="preserve"> Приложение №8.  </w:t>
      </w:r>
      <w:r w:rsidRPr="00217B71">
        <w:rPr>
          <w:rFonts w:ascii="Times New Roman" w:eastAsia="Times New Roman" w:hAnsi="Times New Roman" w:cs="Times New Roman"/>
          <w:color w:val="000000"/>
          <w:lang w:eastAsia="zh-CN"/>
        </w:rPr>
        <w:t xml:space="preserve">Копии правоустанавливающих документов на объект Соглашения и земельные участки. </w:t>
      </w:r>
    </w:p>
    <w:p w:rsidR="00217B71" w:rsidRPr="00217B71" w:rsidRDefault="00217B71" w:rsidP="00B9433F">
      <w:pPr>
        <w:keepNext/>
        <w:suppressAutoHyphens/>
        <w:spacing w:after="0"/>
        <w:ind w:firstLine="709"/>
        <w:jc w:val="both"/>
        <w:outlineLvl w:val="0"/>
        <w:rPr>
          <w:rFonts w:ascii="Times New Roman" w:eastAsia="Times New Roman" w:hAnsi="Times New Roman" w:cs="Times New Roman"/>
          <w:lang w:eastAsia="ru-RU"/>
        </w:rPr>
      </w:pPr>
      <w:r w:rsidRPr="00217B71">
        <w:rPr>
          <w:rFonts w:ascii="Times New Roman" w:eastAsia="Times New Roman" w:hAnsi="Times New Roman" w:cs="Times New Roman"/>
          <w:bCs/>
          <w:kern w:val="32"/>
          <w:lang w:eastAsia="zh-CN"/>
        </w:rPr>
        <w:t>Приложение №9. Копия письма МТР и Э Челябинской области о д</w:t>
      </w:r>
      <w:r w:rsidRPr="00217B71">
        <w:rPr>
          <w:rFonts w:ascii="Times New Roman" w:eastAsia="Times New Roman" w:hAnsi="Times New Roman" w:cs="Times New Roman"/>
          <w:lang w:eastAsia="zh-CN"/>
        </w:rPr>
        <w:t>олгосрочных параметрах регулирования деятельности.</w:t>
      </w:r>
    </w:p>
    <w:p w:rsidR="00217B71" w:rsidRPr="00217B71" w:rsidRDefault="00217B71" w:rsidP="00B9433F">
      <w:pPr>
        <w:spacing w:after="0" w:line="240" w:lineRule="auto"/>
        <w:ind w:firstLine="709"/>
        <w:jc w:val="both"/>
        <w:rPr>
          <w:rFonts w:ascii="Times New Roman" w:eastAsia="Times New Roman" w:hAnsi="Times New Roman" w:cs="Times New Roman"/>
          <w:color w:val="000000"/>
          <w:lang w:eastAsia="zh-CN"/>
        </w:rPr>
      </w:pPr>
      <w:r w:rsidRPr="00217B71">
        <w:rPr>
          <w:rFonts w:ascii="Times New Roman" w:eastAsia="Times New Roman" w:hAnsi="Times New Roman" w:cs="Times New Roman"/>
          <w:lang w:eastAsia="ru-RU"/>
        </w:rPr>
        <w:t xml:space="preserve">Приложение №10. Техническое задание </w:t>
      </w:r>
      <w:r w:rsidRPr="00217B71">
        <w:rPr>
          <w:rFonts w:ascii="Times New Roman" w:eastAsia="Times New Roman" w:hAnsi="Times New Roman" w:cs="Times New Roman"/>
          <w:color w:val="000000"/>
          <w:lang w:eastAsia="zh-CN"/>
        </w:rPr>
        <w:t>на реконструкцию  объекта концессионного соглашения.</w:t>
      </w:r>
    </w:p>
    <w:p w:rsidR="00217B71" w:rsidRPr="00217B71" w:rsidRDefault="00217B71" w:rsidP="00B9433F">
      <w:pPr>
        <w:spacing w:after="0" w:line="240" w:lineRule="auto"/>
        <w:ind w:firstLine="709"/>
        <w:jc w:val="both"/>
        <w:rPr>
          <w:rFonts w:ascii="Times New Roman" w:eastAsia="Times New Roman" w:hAnsi="Times New Roman" w:cs="Times New Roman"/>
          <w:color w:val="000000"/>
          <w:lang w:eastAsia="zh-CN"/>
        </w:rPr>
      </w:pPr>
      <w:r w:rsidRPr="00217B71">
        <w:rPr>
          <w:rFonts w:ascii="Times New Roman" w:eastAsia="Times New Roman" w:hAnsi="Times New Roman" w:cs="Times New Roman"/>
          <w:color w:val="000000"/>
          <w:lang w:eastAsia="zh-CN"/>
        </w:rPr>
        <w:t>Приложение №11. Порядок возмещения инвестиций Концессионера.</w:t>
      </w:r>
    </w:p>
    <w:p w:rsidR="00217B71" w:rsidRPr="00217B71" w:rsidRDefault="00217B71" w:rsidP="00B9433F">
      <w:pPr>
        <w:spacing w:after="0" w:line="240" w:lineRule="auto"/>
        <w:ind w:firstLine="709"/>
        <w:jc w:val="both"/>
        <w:rPr>
          <w:rFonts w:ascii="Times New Roman" w:eastAsia="Times New Roman" w:hAnsi="Times New Roman" w:cs="Times New Roman"/>
          <w:color w:val="000000"/>
          <w:lang w:eastAsia="zh-CN"/>
        </w:rPr>
      </w:pPr>
      <w:r w:rsidRPr="00217B71">
        <w:rPr>
          <w:rFonts w:ascii="Times New Roman" w:eastAsia="Times New Roman" w:hAnsi="Times New Roman" w:cs="Times New Roman"/>
          <w:color w:val="000000"/>
          <w:lang w:eastAsia="zh-CN"/>
        </w:rPr>
        <w:t xml:space="preserve">Приложение №12. Порядок передачи объекта Соглашения (возврата) от Концессионера Концеденту (после исполнения концессионного соглашения). </w:t>
      </w:r>
    </w:p>
    <w:p w:rsidR="00217B71" w:rsidRPr="00217B71" w:rsidRDefault="00217B71" w:rsidP="00B9433F">
      <w:pPr>
        <w:spacing w:after="0" w:line="240" w:lineRule="auto"/>
        <w:ind w:firstLine="709"/>
        <w:jc w:val="both"/>
        <w:rPr>
          <w:rFonts w:ascii="Times New Roman" w:eastAsia="Times New Roman" w:hAnsi="Times New Roman" w:cs="Times New Roman"/>
          <w:color w:val="000000"/>
          <w:lang w:eastAsia="zh-CN"/>
        </w:rPr>
      </w:pPr>
      <w:r w:rsidRPr="00217B71">
        <w:rPr>
          <w:rFonts w:ascii="Times New Roman" w:eastAsia="Times New Roman" w:hAnsi="Times New Roman" w:cs="Times New Roman"/>
          <w:color w:val="000000"/>
          <w:lang w:eastAsia="zh-CN"/>
        </w:rPr>
        <w:t>Приложение №13. Порядок передачи объекта Соглашения от Концессионера Концеденту (в процессе исполнения концессионного соглашения).</w:t>
      </w:r>
    </w:p>
    <w:p w:rsidR="00217B71" w:rsidRPr="00217B71" w:rsidRDefault="00217B71" w:rsidP="00B943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17B71">
        <w:rPr>
          <w:rFonts w:ascii="Times New Roman" w:eastAsia="Times New Roman" w:hAnsi="Times New Roman" w:cs="Times New Roman"/>
          <w:color w:val="000000"/>
          <w:lang w:eastAsia="zh-CN"/>
        </w:rPr>
        <w:t xml:space="preserve">Приложение №14. </w:t>
      </w:r>
      <w:r w:rsidRPr="00217B71">
        <w:rPr>
          <w:rFonts w:ascii="Times New Roman" w:eastAsia="Times New Roman" w:hAnsi="Times New Roman" w:cs="Times New Roman"/>
          <w:lang w:eastAsia="ru-RU"/>
        </w:rPr>
        <w:t>Форма акта  о реализации концессионного соглашения при окончании действия концессионного соглашения, а так же при досрочном его расторжении.</w:t>
      </w:r>
    </w:p>
    <w:p w:rsidR="00217B71" w:rsidRPr="00217B71" w:rsidRDefault="00217B71" w:rsidP="00B9433F">
      <w:pPr>
        <w:spacing w:after="0" w:line="240" w:lineRule="auto"/>
        <w:ind w:firstLine="709"/>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Приложение №15. Форма акта об исполнении Концессионером обязательств по реконструкции объекта концессионного соглашения.</w:t>
      </w:r>
    </w:p>
    <w:p w:rsidR="00217B71" w:rsidRPr="00217B71" w:rsidRDefault="00217B71" w:rsidP="00B9433F">
      <w:pPr>
        <w:spacing w:after="0" w:line="240" w:lineRule="auto"/>
        <w:ind w:firstLine="709"/>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Приложение №16. Объем валовой выручки, получаемой Концессионером в рамках реализации концессионного соглашения, в том числе предельный (максимальный) рост необходимой валовой выручки по отношению к предыдущему году.</w:t>
      </w:r>
    </w:p>
    <w:p w:rsidR="00217B71" w:rsidRPr="00217B71" w:rsidRDefault="00217B71" w:rsidP="00B9433F">
      <w:pPr>
        <w:spacing w:after="0" w:line="240" w:lineRule="auto"/>
        <w:ind w:firstLine="709"/>
        <w:jc w:val="both"/>
        <w:rPr>
          <w:rFonts w:ascii="Times New Roman" w:eastAsia="Times New Roman" w:hAnsi="Times New Roman" w:cs="Times New Roman"/>
          <w:lang w:eastAsia="ru-RU"/>
        </w:rPr>
      </w:pPr>
    </w:p>
    <w:p w:rsidR="00217B71" w:rsidRPr="00217B71" w:rsidRDefault="00217B71" w:rsidP="005A3173">
      <w:pPr>
        <w:widowControl w:val="0"/>
        <w:shd w:val="clear" w:color="auto" w:fill="FFFFFF"/>
        <w:spacing w:after="0" w:line="240" w:lineRule="auto"/>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b/>
          <w:bCs/>
          <w:lang w:eastAsia="zh-CN"/>
        </w:rPr>
        <w:t> Адреса и реквизиты Сторон:</w:t>
      </w:r>
    </w:p>
    <w:p w:rsidR="00217B71" w:rsidRPr="00217B71" w:rsidRDefault="00217B71" w:rsidP="00217B71">
      <w:pPr>
        <w:widowControl w:val="0"/>
        <w:shd w:val="clear" w:color="auto" w:fill="FFFFFF"/>
        <w:spacing w:after="0" w:line="240" w:lineRule="auto"/>
        <w:jc w:val="both"/>
        <w:textAlignment w:val="baseline"/>
        <w:rPr>
          <w:rFonts w:ascii="Times New Roman" w:eastAsia="Times New Roman" w:hAnsi="Times New Roman" w:cs="Times New Roman"/>
          <w:b/>
          <w:bCs/>
          <w:u w:val="single"/>
          <w:lang w:eastAsia="zh-CN"/>
        </w:rPr>
      </w:pPr>
      <w:r w:rsidRPr="00217B71">
        <w:rPr>
          <w:rFonts w:ascii="Times New Roman" w:eastAsia="Times New Roman" w:hAnsi="Times New Roman" w:cs="Times New Roman"/>
          <w:lang w:eastAsia="zh-CN"/>
        </w:rPr>
        <w:t> </w:t>
      </w:r>
    </w:p>
    <w:p w:rsidR="00217B71" w:rsidRPr="00217B71" w:rsidRDefault="00217B71" w:rsidP="00217B71">
      <w:pPr>
        <w:widowControl w:val="0"/>
        <w:shd w:val="clear" w:color="auto" w:fill="FFFFFF"/>
        <w:spacing w:after="0" w:line="240" w:lineRule="auto"/>
        <w:textAlignment w:val="baseline"/>
        <w:rPr>
          <w:rFonts w:ascii="Times New Roman" w:eastAsia="Times New Roman" w:hAnsi="Times New Roman" w:cs="Times New Roman"/>
          <w:b/>
          <w:lang w:eastAsia="zh-CN"/>
        </w:rPr>
      </w:pPr>
      <w:r w:rsidRPr="00217B71">
        <w:rPr>
          <w:rFonts w:ascii="Times New Roman" w:eastAsia="Times New Roman" w:hAnsi="Times New Roman" w:cs="Times New Roman"/>
          <w:b/>
          <w:lang w:eastAsia="zh-CN"/>
        </w:rPr>
        <w:t>Субъект Российской Федерации</w:t>
      </w:r>
    </w:p>
    <w:p w:rsidR="00217B71" w:rsidRPr="00217B71" w:rsidRDefault="00217B71" w:rsidP="00217B71">
      <w:pPr>
        <w:widowControl w:val="0"/>
        <w:shd w:val="clear" w:color="auto" w:fill="FFFFFF"/>
        <w:spacing w:after="0" w:line="240" w:lineRule="auto"/>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454089, г</w:t>
      </w:r>
      <w:r w:rsidR="001332A1" w:rsidRPr="00217B71">
        <w:rPr>
          <w:rFonts w:ascii="Times New Roman" w:eastAsia="Times New Roman" w:hAnsi="Times New Roman" w:cs="Times New Roman"/>
          <w:lang w:eastAsia="zh-CN"/>
        </w:rPr>
        <w:t>. Ч</w:t>
      </w:r>
      <w:r w:rsidRPr="00217B71">
        <w:rPr>
          <w:rFonts w:ascii="Times New Roman" w:eastAsia="Times New Roman" w:hAnsi="Times New Roman" w:cs="Times New Roman"/>
          <w:lang w:eastAsia="zh-CN"/>
        </w:rPr>
        <w:t>елябинск, ул</w:t>
      </w:r>
      <w:r w:rsidR="001332A1" w:rsidRPr="00217B71">
        <w:rPr>
          <w:rFonts w:ascii="Times New Roman" w:eastAsia="Times New Roman" w:hAnsi="Times New Roman" w:cs="Times New Roman"/>
          <w:lang w:eastAsia="zh-CN"/>
        </w:rPr>
        <w:t>. Ц</w:t>
      </w:r>
      <w:r w:rsidRPr="00217B71">
        <w:rPr>
          <w:rFonts w:ascii="Times New Roman" w:eastAsia="Times New Roman" w:hAnsi="Times New Roman" w:cs="Times New Roman"/>
          <w:lang w:eastAsia="zh-CN"/>
        </w:rPr>
        <w:t>виллинга, 27</w:t>
      </w:r>
    </w:p>
    <w:p w:rsidR="00217B71" w:rsidRPr="00217B71" w:rsidRDefault="00217B71" w:rsidP="00217B71">
      <w:pPr>
        <w:widowControl w:val="0"/>
        <w:shd w:val="clear" w:color="auto" w:fill="FFFFFF"/>
        <w:spacing w:after="0" w:line="240" w:lineRule="auto"/>
        <w:textAlignment w:val="baseline"/>
        <w:rPr>
          <w:rFonts w:ascii="Times New Roman" w:eastAsia="Times New Roman" w:hAnsi="Times New Roman" w:cs="Times New Roman"/>
          <w:b/>
          <w:lang w:eastAsia="zh-CN"/>
        </w:rPr>
      </w:pPr>
    </w:p>
    <w:p w:rsidR="00217B71" w:rsidRPr="00217B71" w:rsidRDefault="00217B71" w:rsidP="00217B71">
      <w:pPr>
        <w:widowControl w:val="0"/>
        <w:shd w:val="clear" w:color="auto" w:fill="FFFFFF"/>
        <w:spacing w:after="0" w:line="240" w:lineRule="auto"/>
        <w:textAlignment w:val="baseline"/>
        <w:rPr>
          <w:rFonts w:ascii="Times New Roman" w:eastAsia="Times New Roman" w:hAnsi="Times New Roman" w:cs="Times New Roman"/>
          <w:b/>
          <w:lang w:eastAsia="zh-CN"/>
        </w:rPr>
      </w:pPr>
      <w:r w:rsidRPr="00217B71">
        <w:rPr>
          <w:rFonts w:ascii="Times New Roman" w:eastAsia="Times New Roman" w:hAnsi="Times New Roman" w:cs="Times New Roman"/>
          <w:b/>
          <w:lang w:eastAsia="zh-CN"/>
        </w:rPr>
        <w:t>Губернатор Челябинской области</w:t>
      </w:r>
    </w:p>
    <w:p w:rsidR="00217B71" w:rsidRPr="00217B71" w:rsidRDefault="00217B71" w:rsidP="00217B71">
      <w:pPr>
        <w:widowControl w:val="0"/>
        <w:shd w:val="clear" w:color="auto" w:fill="FFFFFF"/>
        <w:spacing w:after="0" w:line="240" w:lineRule="auto"/>
        <w:textAlignment w:val="baseline"/>
        <w:rPr>
          <w:rFonts w:ascii="Times New Roman" w:eastAsia="Times New Roman" w:hAnsi="Times New Roman" w:cs="Times New Roman"/>
          <w:b/>
          <w:lang w:eastAsia="zh-CN"/>
        </w:rPr>
      </w:pPr>
    </w:p>
    <w:p w:rsidR="00217B71" w:rsidRPr="00217B71" w:rsidRDefault="00217B71" w:rsidP="00217B71">
      <w:pPr>
        <w:widowControl w:val="0"/>
        <w:shd w:val="clear" w:color="auto" w:fill="FFFFFF"/>
        <w:spacing w:after="0" w:line="240" w:lineRule="auto"/>
        <w:textAlignment w:val="baseline"/>
        <w:rPr>
          <w:rFonts w:ascii="Times New Roman" w:eastAsia="Times New Roman" w:hAnsi="Times New Roman" w:cs="Times New Roman"/>
          <w:b/>
          <w:lang w:eastAsia="zh-CN"/>
        </w:rPr>
      </w:pPr>
    </w:p>
    <w:p w:rsidR="00217B71" w:rsidRPr="00217B71" w:rsidRDefault="00217B71" w:rsidP="00217B71">
      <w:pPr>
        <w:widowControl w:val="0"/>
        <w:shd w:val="clear" w:color="auto" w:fill="FFFFFF"/>
        <w:spacing w:after="0" w:line="240" w:lineRule="auto"/>
        <w:textAlignment w:val="baseline"/>
        <w:rPr>
          <w:rFonts w:ascii="Times New Roman" w:eastAsia="Times New Roman" w:hAnsi="Times New Roman" w:cs="Times New Roman"/>
          <w:b/>
          <w:lang w:eastAsia="zh-CN"/>
        </w:rPr>
      </w:pPr>
      <w:r w:rsidRPr="00217B71">
        <w:rPr>
          <w:rFonts w:ascii="Times New Roman" w:eastAsia="Times New Roman" w:hAnsi="Times New Roman" w:cs="Times New Roman"/>
          <w:b/>
          <w:lang w:eastAsia="zh-CN"/>
        </w:rPr>
        <w:t>______________________________________Б.А.Дубровский</w:t>
      </w:r>
    </w:p>
    <w:p w:rsidR="00217B71" w:rsidRPr="00217B71" w:rsidRDefault="00217B71" w:rsidP="00217B71">
      <w:pPr>
        <w:widowControl w:val="0"/>
        <w:shd w:val="clear" w:color="auto" w:fill="FFFFFF"/>
        <w:spacing w:after="0" w:line="240" w:lineRule="auto"/>
        <w:jc w:val="both"/>
        <w:textAlignment w:val="baseline"/>
        <w:rPr>
          <w:rFonts w:ascii="Times New Roman" w:eastAsia="Times New Roman" w:hAnsi="Times New Roman" w:cs="Times New Roman"/>
          <w:b/>
          <w:bCs/>
          <w:u w:val="single"/>
          <w:lang w:eastAsia="zh-CN"/>
        </w:rPr>
      </w:pPr>
    </w:p>
    <w:p w:rsidR="00217B71" w:rsidRPr="00217B71" w:rsidRDefault="00217B71" w:rsidP="00217B71">
      <w:pPr>
        <w:widowControl w:val="0"/>
        <w:shd w:val="clear" w:color="auto" w:fill="FFFFFF"/>
        <w:spacing w:after="0" w:line="240" w:lineRule="auto"/>
        <w:jc w:val="both"/>
        <w:textAlignment w:val="baseline"/>
        <w:rPr>
          <w:rFonts w:ascii="Times New Roman" w:eastAsia="Times New Roman" w:hAnsi="Times New Roman" w:cs="Times New Roman"/>
          <w:b/>
          <w:bCs/>
          <w:u w:val="single"/>
          <w:lang w:eastAsia="zh-CN"/>
        </w:rPr>
      </w:pPr>
    </w:p>
    <w:tbl>
      <w:tblPr>
        <w:tblW w:w="0" w:type="auto"/>
        <w:tblLook w:val="0000"/>
      </w:tblPr>
      <w:tblGrid>
        <w:gridCol w:w="4391"/>
        <w:gridCol w:w="5180"/>
      </w:tblGrid>
      <w:tr w:rsidR="00217B71" w:rsidRPr="00217B71" w:rsidTr="007C619C">
        <w:tc>
          <w:tcPr>
            <w:tcW w:w="4391" w:type="dxa"/>
          </w:tcPr>
          <w:p w:rsidR="00217B71" w:rsidRPr="00217B71" w:rsidRDefault="00217B71" w:rsidP="00217B71">
            <w:pPr>
              <w:spacing w:after="0" w:line="240" w:lineRule="auto"/>
              <w:rPr>
                <w:rFonts w:ascii="Times New Roman" w:eastAsia="Times New Roman" w:hAnsi="Times New Roman" w:cs="Times New Roman"/>
                <w:b/>
                <w:lang w:eastAsia="ru-RU"/>
              </w:rPr>
            </w:pPr>
            <w:r w:rsidRPr="00217B71">
              <w:rPr>
                <w:rFonts w:ascii="Times New Roman" w:eastAsia="Times New Roman" w:hAnsi="Times New Roman" w:cs="Times New Roman"/>
                <w:b/>
                <w:bCs/>
                <w:lang w:eastAsia="ru-RU"/>
              </w:rPr>
              <w:t>КОНЦЕДЕНТ:</w:t>
            </w:r>
          </w:p>
          <w:p w:rsidR="00217B71" w:rsidRPr="00217B71" w:rsidRDefault="001332A1" w:rsidP="00217B71">
            <w:pPr>
              <w:widowControl w:val="0"/>
              <w:autoSpaceDE w:val="0"/>
              <w:autoSpaceDN w:val="0"/>
              <w:adjustRightInd w:val="0"/>
              <w:spacing w:after="0" w:line="240" w:lineRule="auto"/>
              <w:jc w:val="both"/>
              <w:rPr>
                <w:rFonts w:ascii="Times New Roman" w:eastAsia="Times New Roman" w:hAnsi="Times New Roman" w:cs="Arial"/>
                <w:lang w:eastAsia="ru-RU"/>
              </w:rPr>
            </w:pPr>
            <w:r>
              <w:rPr>
                <w:rFonts w:ascii="Times New Roman" w:eastAsia="Times New Roman" w:hAnsi="Times New Roman" w:cs="Arial"/>
                <w:lang w:eastAsia="ru-RU"/>
              </w:rPr>
              <w:t>Комитет по управлению муниципальным имуществом и земельными отношениями Симского городского поселения</w:t>
            </w:r>
          </w:p>
          <w:p w:rsidR="00217B71" w:rsidRPr="00217B71" w:rsidRDefault="00217B71" w:rsidP="00217B71">
            <w:pPr>
              <w:widowControl w:val="0"/>
              <w:autoSpaceDE w:val="0"/>
              <w:autoSpaceDN w:val="0"/>
              <w:adjustRightInd w:val="0"/>
              <w:spacing w:after="0" w:line="240" w:lineRule="auto"/>
              <w:jc w:val="both"/>
              <w:rPr>
                <w:rFonts w:ascii="Times New Roman" w:eastAsia="Times New Roman" w:hAnsi="Times New Roman" w:cs="Arial"/>
                <w:lang w:eastAsia="ru-RU"/>
              </w:rPr>
            </w:pPr>
            <w:r w:rsidRPr="00217B71">
              <w:rPr>
                <w:rFonts w:ascii="Times New Roman" w:eastAsia="Times New Roman" w:hAnsi="Times New Roman" w:cs="Arial"/>
                <w:lang w:eastAsia="ru-RU"/>
              </w:rPr>
              <w:t>ИНН/КПП</w:t>
            </w:r>
            <w:r w:rsidR="001332A1">
              <w:rPr>
                <w:rFonts w:ascii="Times New Roman" w:eastAsia="Times New Roman" w:hAnsi="Times New Roman" w:cs="Arial"/>
                <w:lang w:eastAsia="ru-RU"/>
              </w:rPr>
              <w:t xml:space="preserve"> 7401010496/745701001</w:t>
            </w:r>
          </w:p>
          <w:p w:rsidR="001332A1" w:rsidRPr="00315206" w:rsidRDefault="00217B71" w:rsidP="00217B71">
            <w:pPr>
              <w:widowControl w:val="0"/>
              <w:autoSpaceDE w:val="0"/>
              <w:autoSpaceDN w:val="0"/>
              <w:adjustRightInd w:val="0"/>
              <w:spacing w:after="0" w:line="240" w:lineRule="auto"/>
              <w:jc w:val="both"/>
              <w:rPr>
                <w:rFonts w:ascii="Times New Roman" w:eastAsia="Times New Roman" w:hAnsi="Times New Roman" w:cs="Arial"/>
                <w:lang w:eastAsia="ru-RU"/>
              </w:rPr>
            </w:pPr>
            <w:proofErr w:type="gramStart"/>
            <w:r w:rsidRPr="00217B71">
              <w:rPr>
                <w:rFonts w:ascii="Times New Roman" w:eastAsia="Times New Roman" w:hAnsi="Times New Roman" w:cs="Arial"/>
                <w:lang w:eastAsia="ru-RU"/>
              </w:rPr>
              <w:t>Р</w:t>
            </w:r>
            <w:proofErr w:type="gramEnd"/>
            <w:r w:rsidRPr="00217B71">
              <w:rPr>
                <w:rFonts w:ascii="Times New Roman" w:eastAsia="Times New Roman" w:hAnsi="Times New Roman" w:cs="Arial"/>
                <w:lang w:eastAsia="ru-RU"/>
              </w:rPr>
              <w:t xml:space="preserve">/счет </w:t>
            </w:r>
            <w:r w:rsidR="001332A1">
              <w:rPr>
                <w:rFonts w:ascii="Times New Roman" w:eastAsia="Times New Roman" w:hAnsi="Times New Roman" w:cs="Arial"/>
                <w:lang w:eastAsia="ru-RU"/>
              </w:rPr>
              <w:t>40302810700005000027</w:t>
            </w:r>
            <w:r w:rsidRPr="00217B71">
              <w:rPr>
                <w:rFonts w:ascii="Times New Roman" w:eastAsia="Times New Roman" w:hAnsi="Times New Roman" w:cs="Arial"/>
                <w:lang w:eastAsia="ru-RU"/>
              </w:rPr>
              <w:t xml:space="preserve">, </w:t>
            </w:r>
            <w:r w:rsidR="001332A1">
              <w:rPr>
                <w:rFonts w:ascii="Times New Roman" w:eastAsia="Times New Roman" w:hAnsi="Times New Roman" w:cs="Arial"/>
                <w:lang w:eastAsia="ru-RU"/>
              </w:rPr>
              <w:t>РКЦ АША, г. Аша</w:t>
            </w:r>
          </w:p>
          <w:p w:rsidR="00315206" w:rsidRPr="00315206" w:rsidRDefault="00315206" w:rsidP="00217B71">
            <w:pPr>
              <w:widowControl w:val="0"/>
              <w:autoSpaceDE w:val="0"/>
              <w:autoSpaceDN w:val="0"/>
              <w:adjustRightInd w:val="0"/>
              <w:spacing w:after="0" w:line="240" w:lineRule="auto"/>
              <w:jc w:val="both"/>
              <w:rPr>
                <w:rFonts w:ascii="Times New Roman" w:eastAsia="Times New Roman" w:hAnsi="Times New Roman" w:cs="Arial"/>
                <w:lang w:eastAsia="ru-RU"/>
              </w:rPr>
            </w:pPr>
            <w:r>
              <w:rPr>
                <w:rFonts w:ascii="Times New Roman" w:eastAsia="Times New Roman" w:hAnsi="Times New Roman" w:cs="Arial"/>
                <w:lang w:eastAsia="ru-RU"/>
              </w:rPr>
              <w:t xml:space="preserve">Получатель: Финансовое управление администрации </w:t>
            </w:r>
            <w:proofErr w:type="spellStart"/>
            <w:r>
              <w:rPr>
                <w:rFonts w:ascii="Times New Roman" w:eastAsia="Times New Roman" w:hAnsi="Times New Roman" w:cs="Arial"/>
                <w:lang w:eastAsia="ru-RU"/>
              </w:rPr>
              <w:t>Ашинского</w:t>
            </w:r>
            <w:proofErr w:type="spellEnd"/>
            <w:r>
              <w:rPr>
                <w:rFonts w:ascii="Times New Roman" w:eastAsia="Times New Roman" w:hAnsi="Times New Roman" w:cs="Arial"/>
                <w:lang w:eastAsia="ru-RU"/>
              </w:rPr>
              <w:t xml:space="preserve"> муниципального района (КУМИ и ЗО, л/с</w:t>
            </w:r>
            <w:r w:rsidRPr="00315206">
              <w:rPr>
                <w:rFonts w:ascii="Times New Roman" w:eastAsia="Times New Roman" w:hAnsi="Times New Roman" w:cs="Arial"/>
                <w:lang w:eastAsia="ru-RU"/>
              </w:rPr>
              <w:t xml:space="preserve"> 0555501273</w:t>
            </w:r>
            <w:r>
              <w:rPr>
                <w:rFonts w:ascii="Times New Roman" w:eastAsia="Times New Roman" w:hAnsi="Times New Roman" w:cs="Arial"/>
                <w:lang w:eastAsia="ru-RU"/>
              </w:rPr>
              <w:t>К</w:t>
            </w:r>
            <w:r w:rsidRPr="00315206">
              <w:rPr>
                <w:rFonts w:ascii="Times New Roman" w:eastAsia="Times New Roman" w:hAnsi="Times New Roman" w:cs="Arial"/>
                <w:lang w:eastAsia="ru-RU"/>
              </w:rPr>
              <w:t>)</w:t>
            </w:r>
          </w:p>
          <w:p w:rsidR="001332A1" w:rsidRDefault="00217B71" w:rsidP="00217B71">
            <w:pPr>
              <w:widowControl w:val="0"/>
              <w:autoSpaceDE w:val="0"/>
              <w:autoSpaceDN w:val="0"/>
              <w:adjustRightInd w:val="0"/>
              <w:spacing w:after="0" w:line="240" w:lineRule="auto"/>
              <w:jc w:val="both"/>
              <w:rPr>
                <w:rFonts w:ascii="Times New Roman" w:eastAsia="Times New Roman" w:hAnsi="Times New Roman" w:cs="Arial"/>
                <w:lang w:eastAsia="ru-RU"/>
              </w:rPr>
            </w:pPr>
            <w:r w:rsidRPr="00217B71">
              <w:rPr>
                <w:rFonts w:ascii="Times New Roman" w:eastAsia="Times New Roman" w:hAnsi="Times New Roman" w:cs="Arial"/>
                <w:lang w:eastAsia="ru-RU"/>
              </w:rPr>
              <w:lastRenderedPageBreak/>
              <w:t>ОКТМО</w:t>
            </w:r>
            <w:r w:rsidR="001332A1">
              <w:rPr>
                <w:rFonts w:ascii="Times New Roman" w:eastAsia="Times New Roman" w:hAnsi="Times New Roman" w:cs="Arial"/>
                <w:lang w:eastAsia="ru-RU"/>
              </w:rPr>
              <w:t xml:space="preserve"> 75609105</w:t>
            </w:r>
            <w:r w:rsidRPr="00217B71">
              <w:rPr>
                <w:rFonts w:ascii="Times New Roman" w:eastAsia="Times New Roman" w:hAnsi="Times New Roman" w:cs="Arial"/>
                <w:lang w:eastAsia="ru-RU"/>
              </w:rPr>
              <w:t xml:space="preserve"> </w:t>
            </w:r>
          </w:p>
          <w:p w:rsidR="001332A1" w:rsidRDefault="00217B71" w:rsidP="00217B71">
            <w:pPr>
              <w:widowControl w:val="0"/>
              <w:autoSpaceDE w:val="0"/>
              <w:autoSpaceDN w:val="0"/>
              <w:adjustRightInd w:val="0"/>
              <w:spacing w:after="0" w:line="240" w:lineRule="auto"/>
              <w:jc w:val="both"/>
              <w:rPr>
                <w:rFonts w:ascii="Times New Roman" w:eastAsia="Times New Roman" w:hAnsi="Times New Roman" w:cs="Arial"/>
                <w:lang w:eastAsia="ru-RU"/>
              </w:rPr>
            </w:pPr>
            <w:r w:rsidRPr="00217B71">
              <w:rPr>
                <w:rFonts w:ascii="Times New Roman" w:eastAsia="Times New Roman" w:hAnsi="Times New Roman" w:cs="Arial"/>
                <w:lang w:eastAsia="ru-RU"/>
              </w:rPr>
              <w:t xml:space="preserve">БИК </w:t>
            </w:r>
            <w:r w:rsidR="001332A1">
              <w:rPr>
                <w:rFonts w:ascii="Times New Roman" w:eastAsia="Times New Roman" w:hAnsi="Times New Roman" w:cs="Arial"/>
                <w:lang w:eastAsia="ru-RU"/>
              </w:rPr>
              <w:t>047514000</w:t>
            </w:r>
          </w:p>
          <w:p w:rsidR="00217B71" w:rsidRPr="00217B71" w:rsidRDefault="001332A1" w:rsidP="00217B71">
            <w:pPr>
              <w:widowControl w:val="0"/>
              <w:autoSpaceDE w:val="0"/>
              <w:autoSpaceDN w:val="0"/>
              <w:adjustRightInd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Председатель КУМИ и ЗО СГП</w:t>
            </w:r>
          </w:p>
          <w:p w:rsidR="00217B71" w:rsidRPr="007C619C" w:rsidRDefault="00217B71" w:rsidP="00217B71">
            <w:pPr>
              <w:spacing w:after="0" w:line="240" w:lineRule="auto"/>
              <w:rPr>
                <w:rFonts w:ascii="Times New Roman" w:eastAsia="Times New Roman" w:hAnsi="Times New Roman" w:cs="Times New Roman"/>
                <w:b/>
                <w:lang w:eastAsia="ru-RU"/>
              </w:rPr>
            </w:pPr>
          </w:p>
        </w:tc>
        <w:tc>
          <w:tcPr>
            <w:tcW w:w="5180" w:type="dxa"/>
          </w:tcPr>
          <w:tbl>
            <w:tblPr>
              <w:tblW w:w="4540" w:type="dxa"/>
              <w:tblLook w:val="04A0"/>
            </w:tblPr>
            <w:tblGrid>
              <w:gridCol w:w="4540"/>
            </w:tblGrid>
            <w:tr w:rsidR="00217B71" w:rsidRPr="00217B71" w:rsidTr="007C619C">
              <w:trPr>
                <w:trHeight w:val="1181"/>
              </w:trPr>
              <w:tc>
                <w:tcPr>
                  <w:tcW w:w="4540" w:type="dxa"/>
                </w:tcPr>
                <w:p w:rsidR="00217B71" w:rsidRPr="00217B71" w:rsidRDefault="00217B71" w:rsidP="00217B71">
                  <w:pPr>
                    <w:spacing w:after="0" w:line="240" w:lineRule="auto"/>
                    <w:rPr>
                      <w:rFonts w:ascii="Times New Roman" w:eastAsia="Times New Roman" w:hAnsi="Times New Roman" w:cs="Times New Roman"/>
                      <w:b/>
                      <w:bCs/>
                      <w:lang w:eastAsia="ru-RU"/>
                    </w:rPr>
                  </w:pPr>
                  <w:r w:rsidRPr="00217B71">
                    <w:rPr>
                      <w:rFonts w:ascii="Times New Roman" w:eastAsia="Times New Roman" w:hAnsi="Times New Roman" w:cs="Times New Roman"/>
                      <w:b/>
                      <w:bCs/>
                      <w:lang w:eastAsia="ru-RU"/>
                    </w:rPr>
                    <w:lastRenderedPageBreak/>
                    <w:t xml:space="preserve">КОНЦЕССИОНЕР: </w:t>
                  </w:r>
                </w:p>
                <w:p w:rsidR="00217B71" w:rsidRPr="00217B71" w:rsidRDefault="00217B71" w:rsidP="00217B71">
                  <w:pPr>
                    <w:spacing w:after="0" w:line="240" w:lineRule="auto"/>
                    <w:jc w:val="both"/>
                    <w:rPr>
                      <w:rFonts w:ascii="Times New Roman" w:eastAsia="Times New Roman" w:hAnsi="Times New Roman" w:cs="Times New Roman"/>
                      <w:lang w:eastAsia="ru-RU"/>
                    </w:rPr>
                  </w:pPr>
                </w:p>
                <w:p w:rsidR="00217B71" w:rsidRPr="00217B71" w:rsidRDefault="00217B71" w:rsidP="00217B71">
                  <w:pPr>
                    <w:spacing w:after="0" w:line="240" w:lineRule="auto"/>
                    <w:jc w:val="both"/>
                    <w:rPr>
                      <w:rFonts w:ascii="Times New Roman" w:eastAsia="Times New Roman" w:hAnsi="Times New Roman" w:cs="Times New Roman"/>
                      <w:lang w:eastAsia="ru-RU"/>
                    </w:rPr>
                  </w:pPr>
                </w:p>
                <w:p w:rsidR="00217B71" w:rsidRPr="00217B71" w:rsidRDefault="00217B71" w:rsidP="00217B71">
                  <w:pPr>
                    <w:spacing w:after="0" w:line="240" w:lineRule="auto"/>
                    <w:jc w:val="both"/>
                    <w:rPr>
                      <w:rFonts w:ascii="Times New Roman" w:eastAsia="Times New Roman" w:hAnsi="Times New Roman" w:cs="Times New Roman"/>
                      <w:lang w:eastAsia="ru-RU"/>
                    </w:rPr>
                  </w:pPr>
                </w:p>
                <w:p w:rsidR="00217B71" w:rsidRPr="00217B71" w:rsidRDefault="00217B71" w:rsidP="00217B71">
                  <w:pPr>
                    <w:spacing w:after="0" w:line="240" w:lineRule="auto"/>
                    <w:jc w:val="both"/>
                    <w:rPr>
                      <w:rFonts w:ascii="Times New Roman" w:eastAsia="Times New Roman" w:hAnsi="Times New Roman" w:cs="Times New Roman"/>
                      <w:lang w:eastAsia="ru-RU"/>
                    </w:rPr>
                  </w:pPr>
                </w:p>
                <w:p w:rsidR="00217B71" w:rsidRPr="00217B71" w:rsidRDefault="00217B71" w:rsidP="00217B71">
                  <w:pPr>
                    <w:spacing w:after="0" w:line="240" w:lineRule="auto"/>
                    <w:jc w:val="both"/>
                    <w:rPr>
                      <w:rFonts w:ascii="Times New Roman" w:eastAsia="Times New Roman" w:hAnsi="Times New Roman" w:cs="Times New Roman"/>
                      <w:lang w:eastAsia="ru-RU"/>
                    </w:rPr>
                  </w:pPr>
                </w:p>
                <w:p w:rsidR="00217B71" w:rsidRPr="00217B71" w:rsidRDefault="00217B71" w:rsidP="00217B71">
                  <w:pPr>
                    <w:spacing w:after="0" w:line="240" w:lineRule="auto"/>
                    <w:jc w:val="both"/>
                    <w:rPr>
                      <w:rFonts w:ascii="Times New Roman" w:eastAsia="Times New Roman" w:hAnsi="Times New Roman" w:cs="Times New Roman"/>
                      <w:lang w:eastAsia="ru-RU"/>
                    </w:rPr>
                  </w:pPr>
                </w:p>
                <w:p w:rsidR="00217B71" w:rsidRPr="00217B71" w:rsidRDefault="00217B71" w:rsidP="00217B71">
                  <w:pPr>
                    <w:spacing w:after="0" w:line="240" w:lineRule="auto"/>
                    <w:jc w:val="both"/>
                    <w:rPr>
                      <w:rFonts w:ascii="Times New Roman" w:eastAsia="Times New Roman" w:hAnsi="Times New Roman" w:cs="Times New Roman"/>
                      <w:lang w:eastAsia="ru-RU"/>
                    </w:rPr>
                  </w:pPr>
                </w:p>
                <w:p w:rsidR="00217B71" w:rsidRPr="00217B71" w:rsidRDefault="00217B71" w:rsidP="00217B71">
                  <w:pPr>
                    <w:spacing w:after="0" w:line="240" w:lineRule="auto"/>
                    <w:jc w:val="both"/>
                    <w:rPr>
                      <w:rFonts w:ascii="Times New Roman" w:eastAsia="Times New Roman" w:hAnsi="Times New Roman" w:cs="Times New Roman"/>
                      <w:b/>
                      <w:lang w:eastAsia="ru-RU"/>
                    </w:rPr>
                  </w:pPr>
                </w:p>
                <w:p w:rsidR="00217B71" w:rsidRPr="00217B71" w:rsidRDefault="00217B71" w:rsidP="007C619C">
                  <w:pPr>
                    <w:spacing w:after="0" w:line="240" w:lineRule="auto"/>
                    <w:jc w:val="both"/>
                    <w:rPr>
                      <w:rFonts w:ascii="Times New Roman" w:eastAsia="Times New Roman" w:hAnsi="Times New Roman" w:cs="Times New Roman"/>
                      <w:lang w:eastAsia="ru-RU"/>
                    </w:rPr>
                  </w:pPr>
                  <w:r w:rsidRPr="00217B71">
                    <w:rPr>
                      <w:rFonts w:ascii="Times New Roman" w:eastAsia="Times New Roman" w:hAnsi="Times New Roman" w:cs="Times New Roman"/>
                      <w:b/>
                      <w:lang w:eastAsia="ru-RU"/>
                    </w:rPr>
                    <w:t xml:space="preserve"> ___________________ </w:t>
                  </w:r>
                  <w:r w:rsidR="00085722">
                    <w:rPr>
                      <w:rFonts w:ascii="Times New Roman" w:eastAsia="Times New Roman" w:hAnsi="Times New Roman" w:cs="Times New Roman"/>
                      <w:b/>
                      <w:lang w:eastAsia="ru-RU"/>
                    </w:rPr>
                    <w:t>/______________/</w:t>
                  </w:r>
                </w:p>
              </w:tc>
            </w:tr>
            <w:tr w:rsidR="00217B71" w:rsidRPr="00217B71" w:rsidTr="007C619C">
              <w:trPr>
                <w:trHeight w:val="544"/>
              </w:trPr>
              <w:tc>
                <w:tcPr>
                  <w:tcW w:w="4540" w:type="dxa"/>
                </w:tcPr>
                <w:p w:rsidR="00217B71" w:rsidRPr="00217B71" w:rsidRDefault="00217B71" w:rsidP="00217B71">
                  <w:pPr>
                    <w:spacing w:after="0" w:line="240" w:lineRule="auto"/>
                    <w:jc w:val="both"/>
                    <w:rPr>
                      <w:rFonts w:ascii="Times New Roman" w:eastAsia="Times New Roman" w:hAnsi="Times New Roman" w:cs="Times New Roman"/>
                      <w:b/>
                      <w:lang w:eastAsia="ru-RU"/>
                    </w:rPr>
                  </w:pPr>
                </w:p>
              </w:tc>
            </w:tr>
          </w:tbl>
          <w:p w:rsidR="00217B71" w:rsidRPr="00217B71" w:rsidRDefault="00217B71" w:rsidP="00217B71">
            <w:pPr>
              <w:spacing w:after="0" w:line="240" w:lineRule="auto"/>
              <w:jc w:val="both"/>
              <w:rPr>
                <w:rFonts w:ascii="Times New Roman" w:eastAsia="Times New Roman" w:hAnsi="Times New Roman" w:cs="Times New Roman"/>
                <w:lang w:eastAsia="ru-RU"/>
              </w:rPr>
            </w:pPr>
          </w:p>
        </w:tc>
      </w:tr>
    </w:tbl>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Приложение №1 </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к концессионному соглашению </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от __________________</w:t>
      </w:r>
    </w:p>
    <w:p w:rsidR="00217B71" w:rsidRPr="00217B71" w:rsidRDefault="00217B71" w:rsidP="00217B71">
      <w:pPr>
        <w:widowControl w:val="0"/>
        <w:shd w:val="clear" w:color="auto" w:fill="FFFFFF"/>
        <w:spacing w:after="0" w:line="240" w:lineRule="auto"/>
        <w:jc w:val="center"/>
        <w:textAlignment w:val="baseline"/>
        <w:rPr>
          <w:rFonts w:ascii="Times New Roman" w:eastAsia="Times New Roman" w:hAnsi="Times New Roman" w:cs="Times New Roman"/>
          <w:sz w:val="24"/>
          <w:szCs w:val="24"/>
          <w:lang w:eastAsia="zh-CN"/>
        </w:rPr>
      </w:pPr>
    </w:p>
    <w:p w:rsidR="00217B71" w:rsidRPr="00217B71" w:rsidRDefault="00217B71" w:rsidP="00217B71">
      <w:pPr>
        <w:keepNext/>
        <w:spacing w:before="240" w:after="60" w:line="240" w:lineRule="auto"/>
        <w:jc w:val="center"/>
        <w:outlineLvl w:val="0"/>
        <w:rPr>
          <w:rFonts w:ascii="Times New Roman" w:eastAsia="Times New Roman" w:hAnsi="Times New Roman" w:cs="Times New Roman"/>
          <w:b/>
          <w:kern w:val="28"/>
          <w:sz w:val="24"/>
          <w:szCs w:val="24"/>
          <w:lang w:eastAsia="ru-RU"/>
        </w:rPr>
      </w:pPr>
      <w:r w:rsidRPr="00217B71">
        <w:rPr>
          <w:rFonts w:ascii="Times New Roman" w:eastAsia="Times New Roman" w:hAnsi="Times New Roman" w:cs="Times New Roman"/>
          <w:b/>
          <w:kern w:val="28"/>
          <w:sz w:val="24"/>
          <w:szCs w:val="24"/>
          <w:lang w:eastAsia="ru-RU"/>
        </w:rPr>
        <w:t xml:space="preserve">     Сведения о составе, </w:t>
      </w:r>
      <w:r w:rsidRPr="00217B71">
        <w:rPr>
          <w:rFonts w:ascii="Times New Roman" w:eastAsia="Times New Roman" w:hAnsi="Times New Roman" w:cs="Times New Roman"/>
          <w:b/>
          <w:sz w:val="24"/>
          <w:szCs w:val="24"/>
          <w:lang w:eastAsia="zh-CN"/>
        </w:rPr>
        <w:t>описании, оборудовании и технико-экономических показателях</w:t>
      </w:r>
      <w:r w:rsidRPr="00217B71">
        <w:rPr>
          <w:rFonts w:ascii="Times New Roman" w:eastAsia="Times New Roman" w:hAnsi="Times New Roman" w:cs="Times New Roman"/>
          <w:b/>
          <w:kern w:val="28"/>
          <w:sz w:val="24"/>
          <w:szCs w:val="24"/>
          <w:lang w:eastAsia="ru-RU"/>
        </w:rPr>
        <w:t xml:space="preserve"> объекта концессионного соглашения</w:t>
      </w:r>
    </w:p>
    <w:p w:rsidR="00217B71" w:rsidRPr="00217B71" w:rsidRDefault="00217B71" w:rsidP="00217B71">
      <w:pPr>
        <w:spacing w:after="0" w:line="240" w:lineRule="auto"/>
        <w:rPr>
          <w:rFonts w:ascii="Times New Roman" w:eastAsia="Times New Roman" w:hAnsi="Times New Roman" w:cs="Times New Roman"/>
          <w:lang w:eastAsia="ru-RU"/>
        </w:rPr>
      </w:pPr>
    </w:p>
    <w:p w:rsidR="00217B71" w:rsidRPr="00217B71" w:rsidRDefault="00217B71" w:rsidP="00217B71">
      <w:pPr>
        <w:spacing w:after="0" w:line="240" w:lineRule="auto"/>
        <w:jc w:val="center"/>
        <w:rPr>
          <w:rFonts w:ascii="Times New Roman" w:eastAsia="Times New Roman" w:hAnsi="Times New Roman" w:cs="Times New Roman"/>
          <w:b/>
          <w:lang w:eastAsia="ru-RU"/>
        </w:rPr>
      </w:pPr>
      <w:r w:rsidRPr="00217B71">
        <w:rPr>
          <w:rFonts w:ascii="Times New Roman" w:eastAsia="Times New Roman" w:hAnsi="Times New Roman" w:cs="Times New Roman"/>
          <w:b/>
          <w:lang w:eastAsia="ru-RU"/>
        </w:rPr>
        <w:t xml:space="preserve">Перечень недвижимого имущества, входящего в состав </w:t>
      </w:r>
    </w:p>
    <w:p w:rsidR="00217B71" w:rsidRPr="00217B71" w:rsidRDefault="00217B71" w:rsidP="00217B71">
      <w:pPr>
        <w:spacing w:after="0" w:line="240" w:lineRule="auto"/>
        <w:jc w:val="center"/>
        <w:rPr>
          <w:rFonts w:ascii="Times New Roman" w:eastAsia="Times New Roman" w:hAnsi="Times New Roman" w:cs="Times New Roman"/>
          <w:b/>
          <w:lang w:eastAsia="ru-RU"/>
        </w:rPr>
      </w:pPr>
      <w:r w:rsidRPr="00217B71">
        <w:rPr>
          <w:rFonts w:ascii="Times New Roman" w:eastAsia="Times New Roman" w:hAnsi="Times New Roman" w:cs="Times New Roman"/>
          <w:b/>
          <w:lang w:eastAsia="ru-RU"/>
        </w:rPr>
        <w:t>объекта концессионного соглашения:</w:t>
      </w:r>
    </w:p>
    <w:p w:rsidR="00217B71" w:rsidRPr="00217B71" w:rsidRDefault="00217B71" w:rsidP="00217B71">
      <w:pPr>
        <w:spacing w:after="0" w:line="240" w:lineRule="auto"/>
        <w:jc w:val="center"/>
        <w:rPr>
          <w:rFonts w:ascii="Times New Roman" w:eastAsia="Times New Roman" w:hAnsi="Times New Roman" w:cs="Times New Roman"/>
          <w:b/>
          <w:sz w:val="16"/>
          <w:szCs w:val="16"/>
          <w:lang w:eastAsia="ru-RU"/>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2717"/>
        <w:gridCol w:w="850"/>
        <w:gridCol w:w="993"/>
        <w:gridCol w:w="2976"/>
        <w:gridCol w:w="993"/>
        <w:gridCol w:w="1134"/>
      </w:tblGrid>
      <w:tr w:rsidR="00217B71" w:rsidRPr="00217B71" w:rsidTr="007C619C">
        <w:tc>
          <w:tcPr>
            <w:tcW w:w="510" w:type="dxa"/>
          </w:tcPr>
          <w:p w:rsidR="00217B71" w:rsidRPr="00217B71" w:rsidRDefault="00217B71" w:rsidP="00217B71">
            <w:pPr>
              <w:spacing w:after="0" w:line="240" w:lineRule="auto"/>
              <w:jc w:val="center"/>
              <w:rPr>
                <w:rFonts w:ascii="Times New Roman" w:eastAsia="Times New Roman" w:hAnsi="Times New Roman" w:cs="Times New Roman"/>
                <w:b/>
                <w:sz w:val="18"/>
                <w:szCs w:val="18"/>
                <w:lang w:eastAsia="ru-RU"/>
              </w:rPr>
            </w:pPr>
            <w:r w:rsidRPr="00217B71">
              <w:rPr>
                <w:rFonts w:ascii="Times New Roman" w:eastAsia="Times New Roman" w:hAnsi="Times New Roman" w:cs="Times New Roman"/>
                <w:b/>
                <w:sz w:val="18"/>
                <w:szCs w:val="18"/>
                <w:lang w:eastAsia="ru-RU"/>
              </w:rPr>
              <w:t>№п/п</w:t>
            </w:r>
          </w:p>
        </w:tc>
        <w:tc>
          <w:tcPr>
            <w:tcW w:w="2717" w:type="dxa"/>
          </w:tcPr>
          <w:p w:rsidR="00217B71" w:rsidRPr="00217B71" w:rsidRDefault="00217B71" w:rsidP="00217B71">
            <w:pPr>
              <w:spacing w:after="0" w:line="240" w:lineRule="auto"/>
              <w:jc w:val="center"/>
              <w:rPr>
                <w:rFonts w:ascii="Times New Roman" w:eastAsia="Times New Roman" w:hAnsi="Times New Roman" w:cs="Times New Roman"/>
                <w:b/>
                <w:sz w:val="18"/>
                <w:szCs w:val="18"/>
                <w:lang w:eastAsia="ru-RU"/>
              </w:rPr>
            </w:pPr>
            <w:r w:rsidRPr="00217B71">
              <w:rPr>
                <w:rFonts w:ascii="Times New Roman" w:eastAsia="Times New Roman" w:hAnsi="Times New Roman" w:cs="Times New Roman"/>
                <w:b/>
                <w:sz w:val="18"/>
                <w:szCs w:val="18"/>
                <w:lang w:eastAsia="ru-RU"/>
              </w:rPr>
              <w:t>Наименование и адрес</w:t>
            </w:r>
          </w:p>
        </w:tc>
        <w:tc>
          <w:tcPr>
            <w:tcW w:w="850" w:type="dxa"/>
          </w:tcPr>
          <w:p w:rsidR="00217B71" w:rsidRPr="00217B71" w:rsidRDefault="00217B71" w:rsidP="00217B71">
            <w:pPr>
              <w:spacing w:after="0" w:line="240" w:lineRule="auto"/>
              <w:jc w:val="center"/>
              <w:rPr>
                <w:rFonts w:ascii="Times New Roman" w:eastAsia="Times New Roman" w:hAnsi="Times New Roman" w:cs="Times New Roman"/>
                <w:b/>
                <w:sz w:val="18"/>
                <w:szCs w:val="18"/>
                <w:lang w:eastAsia="ru-RU"/>
              </w:rPr>
            </w:pPr>
            <w:r w:rsidRPr="00217B71">
              <w:rPr>
                <w:rFonts w:ascii="Times New Roman" w:eastAsia="Times New Roman" w:hAnsi="Times New Roman" w:cs="Times New Roman"/>
                <w:b/>
                <w:sz w:val="18"/>
                <w:szCs w:val="18"/>
                <w:lang w:eastAsia="ru-RU"/>
              </w:rPr>
              <w:t>Реквизиты правоустанавливающих документов</w:t>
            </w:r>
          </w:p>
        </w:tc>
        <w:tc>
          <w:tcPr>
            <w:tcW w:w="993" w:type="dxa"/>
          </w:tcPr>
          <w:p w:rsidR="00217B71" w:rsidRPr="00217B71" w:rsidRDefault="00217B71" w:rsidP="00217B71">
            <w:pPr>
              <w:spacing w:after="0" w:line="240" w:lineRule="auto"/>
              <w:jc w:val="center"/>
              <w:rPr>
                <w:rFonts w:ascii="Times New Roman" w:eastAsia="Times New Roman" w:hAnsi="Times New Roman" w:cs="Times New Roman"/>
                <w:b/>
                <w:sz w:val="18"/>
                <w:szCs w:val="18"/>
                <w:lang w:eastAsia="ru-RU"/>
              </w:rPr>
            </w:pPr>
            <w:r w:rsidRPr="00217B71">
              <w:rPr>
                <w:rFonts w:ascii="Times New Roman" w:eastAsia="Times New Roman" w:hAnsi="Times New Roman" w:cs="Times New Roman"/>
                <w:b/>
                <w:sz w:val="18"/>
                <w:szCs w:val="18"/>
                <w:lang w:eastAsia="ru-RU"/>
              </w:rPr>
              <w:t>Назначение</w:t>
            </w:r>
          </w:p>
        </w:tc>
        <w:tc>
          <w:tcPr>
            <w:tcW w:w="2976" w:type="dxa"/>
          </w:tcPr>
          <w:p w:rsidR="00217B71" w:rsidRPr="00217B71" w:rsidRDefault="00217B71" w:rsidP="00217B71">
            <w:pPr>
              <w:spacing w:after="0" w:line="240" w:lineRule="auto"/>
              <w:jc w:val="center"/>
              <w:rPr>
                <w:rFonts w:ascii="Times New Roman" w:eastAsia="Times New Roman" w:hAnsi="Times New Roman" w:cs="Times New Roman"/>
                <w:b/>
                <w:sz w:val="18"/>
                <w:szCs w:val="18"/>
                <w:lang w:eastAsia="ru-RU"/>
              </w:rPr>
            </w:pPr>
            <w:r w:rsidRPr="00217B71">
              <w:rPr>
                <w:rFonts w:ascii="Times New Roman" w:eastAsia="Times New Roman" w:hAnsi="Times New Roman" w:cs="Times New Roman"/>
                <w:b/>
                <w:sz w:val="18"/>
                <w:szCs w:val="18"/>
                <w:lang w:eastAsia="ru-RU"/>
              </w:rPr>
              <w:t>Технические характеристики</w:t>
            </w:r>
          </w:p>
        </w:tc>
        <w:tc>
          <w:tcPr>
            <w:tcW w:w="993" w:type="dxa"/>
          </w:tcPr>
          <w:p w:rsidR="00217B71" w:rsidRPr="00217B71" w:rsidRDefault="00217B71" w:rsidP="00217B71">
            <w:pPr>
              <w:spacing w:after="0" w:line="240" w:lineRule="auto"/>
              <w:jc w:val="center"/>
              <w:rPr>
                <w:rFonts w:ascii="Times New Roman" w:eastAsia="Times New Roman" w:hAnsi="Times New Roman" w:cs="Times New Roman"/>
                <w:b/>
                <w:sz w:val="18"/>
                <w:szCs w:val="18"/>
                <w:lang w:eastAsia="ru-RU"/>
              </w:rPr>
            </w:pPr>
            <w:r w:rsidRPr="00217B71">
              <w:rPr>
                <w:rFonts w:ascii="Times New Roman" w:eastAsia="Times New Roman" w:hAnsi="Times New Roman" w:cs="Times New Roman"/>
                <w:b/>
                <w:sz w:val="18"/>
                <w:szCs w:val="18"/>
                <w:lang w:eastAsia="ru-RU"/>
              </w:rPr>
              <w:t>Год ввода в эксплуатацию</w:t>
            </w:r>
          </w:p>
        </w:tc>
        <w:tc>
          <w:tcPr>
            <w:tcW w:w="1134" w:type="dxa"/>
          </w:tcPr>
          <w:p w:rsidR="00217B71" w:rsidRPr="00217B71" w:rsidRDefault="00217B71" w:rsidP="00217B71">
            <w:pPr>
              <w:spacing w:after="0" w:line="240" w:lineRule="auto"/>
              <w:jc w:val="center"/>
              <w:rPr>
                <w:rFonts w:ascii="Times New Roman" w:eastAsia="Times New Roman" w:hAnsi="Times New Roman" w:cs="Times New Roman"/>
                <w:b/>
                <w:sz w:val="18"/>
                <w:szCs w:val="18"/>
                <w:lang w:eastAsia="ru-RU"/>
              </w:rPr>
            </w:pPr>
            <w:r w:rsidRPr="00217B71">
              <w:rPr>
                <w:rFonts w:ascii="Times New Roman" w:eastAsia="Times New Roman" w:hAnsi="Times New Roman" w:cs="Times New Roman"/>
                <w:b/>
                <w:sz w:val="18"/>
                <w:szCs w:val="18"/>
                <w:lang w:eastAsia="ru-RU"/>
              </w:rPr>
              <w:t>Рыночная либо первоначальная стоимость, руб., без НДС</w:t>
            </w:r>
          </w:p>
        </w:tc>
      </w:tr>
      <w:tr w:rsidR="00217B71" w:rsidRPr="00217B71" w:rsidTr="007C619C">
        <w:tc>
          <w:tcPr>
            <w:tcW w:w="510"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w:t>
            </w:r>
          </w:p>
        </w:tc>
        <w:tc>
          <w:tcPr>
            <w:tcW w:w="2717"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Нежилое здани</w:t>
            </w:r>
            <w:r w:rsidR="001332A1" w:rsidRPr="00217B71">
              <w:rPr>
                <w:rFonts w:ascii="Times New Roman" w:eastAsia="Times New Roman" w:hAnsi="Times New Roman" w:cs="Times New Roman"/>
                <w:sz w:val="20"/>
                <w:szCs w:val="20"/>
                <w:lang w:eastAsia="ru-RU"/>
              </w:rPr>
              <w:t>е -</w:t>
            </w:r>
            <w:r w:rsidRPr="00217B71">
              <w:rPr>
                <w:rFonts w:ascii="Times New Roman" w:eastAsia="Times New Roman" w:hAnsi="Times New Roman" w:cs="Times New Roman"/>
                <w:sz w:val="20"/>
                <w:szCs w:val="20"/>
                <w:lang w:eastAsia="ru-RU"/>
              </w:rPr>
              <w:t xml:space="preserve"> котельная, </w:t>
            </w:r>
            <w:r w:rsidRPr="00217B71">
              <w:rPr>
                <w:rFonts w:ascii="Times New Roman" w:eastAsia="Calibri" w:hAnsi="Times New Roman" w:cs="Times New Roman"/>
                <w:sz w:val="20"/>
                <w:szCs w:val="20"/>
                <w:lang w:eastAsia="ru-RU"/>
              </w:rPr>
              <w:t>г.Сим, ул. Пушкина, д.1, Ашинский район, Челябинская область</w:t>
            </w:r>
          </w:p>
        </w:tc>
        <w:tc>
          <w:tcPr>
            <w:tcW w:w="850"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74 АВ           № 099766 от 02.07.2009 года</w:t>
            </w:r>
          </w:p>
        </w:tc>
        <w:tc>
          <w:tcPr>
            <w:tcW w:w="993" w:type="dxa"/>
          </w:tcPr>
          <w:p w:rsidR="00217B71" w:rsidRPr="00217B71" w:rsidRDefault="001332A1" w:rsidP="00217B71">
            <w:pPr>
              <w:spacing w:after="0" w:line="240" w:lineRule="auto"/>
              <w:jc w:val="center"/>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Производственное</w:t>
            </w:r>
          </w:p>
        </w:tc>
        <w:tc>
          <w:tcPr>
            <w:tcW w:w="2976"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Установленная максимальная мощность котельной составляет – 60 Гкал/час, максимально подключенная нагрузка – 24,28 Гкал/час.</w:t>
            </w:r>
            <w:r w:rsidRPr="00217B71">
              <w:rPr>
                <w:rFonts w:ascii="Times New Roman" w:eastAsia="Times New Roman" w:hAnsi="Times New Roman" w:cs="Times New Roman"/>
                <w:sz w:val="24"/>
                <w:szCs w:val="24"/>
                <w:lang w:eastAsia="ru-RU"/>
              </w:rPr>
              <w:t xml:space="preserve"> </w:t>
            </w:r>
            <w:r w:rsidRPr="00217B71">
              <w:rPr>
                <w:rFonts w:ascii="Times New Roman" w:eastAsia="Times New Roman" w:hAnsi="Times New Roman" w:cs="Times New Roman"/>
                <w:sz w:val="20"/>
                <w:szCs w:val="20"/>
                <w:lang w:eastAsia="ru-RU"/>
              </w:rPr>
              <w:t>Общая площадь -3108,5 кв.м., фундамент - бутовый ленточный, стены – кирпич, частично панельные, перекрытия – железобетонные панели, крыш</w:t>
            </w:r>
            <w:r w:rsidR="001332A1" w:rsidRPr="00217B71">
              <w:rPr>
                <w:rFonts w:ascii="Times New Roman" w:eastAsia="Times New Roman" w:hAnsi="Times New Roman" w:cs="Times New Roman"/>
                <w:sz w:val="20"/>
                <w:szCs w:val="20"/>
                <w:lang w:eastAsia="ru-RU"/>
              </w:rPr>
              <w:t>а -</w:t>
            </w:r>
            <w:r w:rsidRPr="00217B71">
              <w:rPr>
                <w:rFonts w:ascii="Times New Roman" w:eastAsia="Times New Roman" w:hAnsi="Times New Roman" w:cs="Times New Roman"/>
                <w:sz w:val="20"/>
                <w:szCs w:val="20"/>
                <w:lang w:eastAsia="ru-RU"/>
              </w:rPr>
              <w:t xml:space="preserve"> совмещенная с перекрытием мягкая кровля, полы-бетонные, проемы оконны</w:t>
            </w:r>
            <w:r w:rsidR="001332A1" w:rsidRPr="00217B71">
              <w:rPr>
                <w:rFonts w:ascii="Times New Roman" w:eastAsia="Times New Roman" w:hAnsi="Times New Roman" w:cs="Times New Roman"/>
                <w:sz w:val="20"/>
                <w:szCs w:val="20"/>
                <w:lang w:eastAsia="ru-RU"/>
              </w:rPr>
              <w:t>е -</w:t>
            </w:r>
            <w:r w:rsidRPr="00217B71">
              <w:rPr>
                <w:rFonts w:ascii="Times New Roman" w:eastAsia="Times New Roman" w:hAnsi="Times New Roman" w:cs="Times New Roman"/>
                <w:sz w:val="20"/>
                <w:szCs w:val="20"/>
                <w:lang w:eastAsia="ru-RU"/>
              </w:rPr>
              <w:t xml:space="preserve"> деревянные, частично пластиковые, проем дверной – металлические ворота, объем 18398 куб.м., кадастровый номер 74-74-03/036/2009-368. Объект расположен на земельном участке, площадью 18562 кв.м., кадастровый номер 74:03:0819001:226. </w:t>
            </w:r>
          </w:p>
        </w:tc>
        <w:tc>
          <w:tcPr>
            <w:tcW w:w="993"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1983</w:t>
            </w:r>
          </w:p>
        </w:tc>
        <w:tc>
          <w:tcPr>
            <w:tcW w:w="1134" w:type="dxa"/>
          </w:tcPr>
          <w:p w:rsidR="00217B71" w:rsidRPr="00217B71" w:rsidRDefault="00217B71" w:rsidP="00217B71">
            <w:pPr>
              <w:spacing w:after="0" w:line="240" w:lineRule="auto"/>
              <w:rPr>
                <w:rFonts w:ascii="Times New Roman" w:eastAsia="Times New Roman" w:hAnsi="Times New Roman" w:cs="Times New Roman"/>
                <w:color w:val="000000"/>
                <w:sz w:val="20"/>
                <w:szCs w:val="20"/>
                <w:lang w:eastAsia="ru-RU"/>
              </w:rPr>
            </w:pPr>
            <w:r w:rsidRPr="00217B71">
              <w:rPr>
                <w:rFonts w:ascii="Times New Roman" w:eastAsia="Times New Roman" w:hAnsi="Times New Roman" w:cs="Times New Roman"/>
                <w:color w:val="000000"/>
                <w:sz w:val="20"/>
                <w:szCs w:val="20"/>
                <w:lang w:eastAsia="ru-RU"/>
              </w:rPr>
              <w:t>7 220 000</w:t>
            </w:r>
          </w:p>
        </w:tc>
      </w:tr>
      <w:tr w:rsidR="00217B71" w:rsidRPr="00217B71" w:rsidTr="007C619C">
        <w:tc>
          <w:tcPr>
            <w:tcW w:w="510"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w:t>
            </w:r>
          </w:p>
        </w:tc>
        <w:tc>
          <w:tcPr>
            <w:tcW w:w="2717"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Нежилое здани</w:t>
            </w:r>
            <w:r w:rsidR="001332A1" w:rsidRPr="00217B71">
              <w:rPr>
                <w:rFonts w:ascii="Times New Roman" w:eastAsia="Times New Roman" w:hAnsi="Times New Roman" w:cs="Times New Roman"/>
                <w:sz w:val="20"/>
                <w:szCs w:val="20"/>
                <w:lang w:eastAsia="ru-RU"/>
              </w:rPr>
              <w:t>е -</w:t>
            </w:r>
            <w:r w:rsidRPr="00217B71">
              <w:rPr>
                <w:rFonts w:ascii="Times New Roman" w:eastAsia="Times New Roman" w:hAnsi="Times New Roman" w:cs="Times New Roman"/>
                <w:sz w:val="20"/>
                <w:szCs w:val="20"/>
                <w:lang w:eastAsia="ru-RU"/>
              </w:rPr>
              <w:t xml:space="preserve"> насосная станция горячего водоснабжения, </w:t>
            </w:r>
            <w:r w:rsidRPr="00217B71">
              <w:rPr>
                <w:rFonts w:ascii="Times New Roman" w:eastAsia="Calibri" w:hAnsi="Times New Roman" w:cs="Times New Roman"/>
                <w:sz w:val="20"/>
                <w:szCs w:val="20"/>
                <w:lang w:eastAsia="ru-RU"/>
              </w:rPr>
              <w:t>г</w:t>
            </w:r>
            <w:r w:rsidR="001332A1" w:rsidRPr="00217B71">
              <w:rPr>
                <w:rFonts w:ascii="Times New Roman" w:eastAsia="Calibri" w:hAnsi="Times New Roman" w:cs="Times New Roman"/>
                <w:sz w:val="20"/>
                <w:szCs w:val="20"/>
                <w:lang w:eastAsia="ru-RU"/>
              </w:rPr>
              <w:t>. С</w:t>
            </w:r>
            <w:r w:rsidRPr="00217B71">
              <w:rPr>
                <w:rFonts w:ascii="Times New Roman" w:eastAsia="Calibri" w:hAnsi="Times New Roman" w:cs="Times New Roman"/>
                <w:sz w:val="20"/>
                <w:szCs w:val="20"/>
                <w:lang w:eastAsia="ru-RU"/>
              </w:rPr>
              <w:t>им, ул. Пушкина, д.1,  Ашинский район, Челябинская область</w:t>
            </w:r>
          </w:p>
        </w:tc>
        <w:tc>
          <w:tcPr>
            <w:tcW w:w="850"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p>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74 АВ           № 099763 от 02.07.2009 года</w:t>
            </w:r>
          </w:p>
        </w:tc>
        <w:tc>
          <w:tcPr>
            <w:tcW w:w="993" w:type="dxa"/>
          </w:tcPr>
          <w:p w:rsidR="00217B71" w:rsidRPr="00217B71" w:rsidRDefault="00217B71" w:rsidP="00217B71">
            <w:pPr>
              <w:spacing w:after="0" w:line="240" w:lineRule="auto"/>
              <w:jc w:val="center"/>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Инженерная инфраструктура</w:t>
            </w:r>
          </w:p>
        </w:tc>
        <w:tc>
          <w:tcPr>
            <w:tcW w:w="2976" w:type="dxa"/>
          </w:tcPr>
          <w:p w:rsidR="00217B71" w:rsidRPr="00217B71" w:rsidRDefault="001332A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Общая площадь - 106,5 кв.м., фундамент - бутовый ле</w:t>
            </w:r>
            <w:r>
              <w:rPr>
                <w:rFonts w:ascii="Times New Roman" w:eastAsia="Times New Roman" w:hAnsi="Times New Roman" w:cs="Times New Roman"/>
                <w:sz w:val="20"/>
                <w:szCs w:val="20"/>
                <w:lang w:eastAsia="ru-RU"/>
              </w:rPr>
              <w:t>нточный, стены – шлакоблок с об</w:t>
            </w:r>
            <w:r w:rsidRPr="00217B71">
              <w:rPr>
                <w:rFonts w:ascii="Times New Roman" w:eastAsia="Times New Roman" w:hAnsi="Times New Roman" w:cs="Times New Roman"/>
                <w:sz w:val="20"/>
                <w:szCs w:val="20"/>
                <w:lang w:eastAsia="ru-RU"/>
              </w:rPr>
              <w:t xml:space="preserve">лицовкой силикатным кирпичом, перекрытия – железобетонные, крыша - совмещенная с перекрытием мягкая кровля, полы бетонные, проемы оконные - деревянные, проем дверной – металлическая дверь, объем - 546 куб.м.,  кадастровый номер 74-74-03/036/2009-372. </w:t>
            </w:r>
            <w:r w:rsidR="00217B71" w:rsidRPr="00217B71">
              <w:rPr>
                <w:rFonts w:ascii="Times New Roman" w:eastAsia="Times New Roman" w:hAnsi="Times New Roman" w:cs="Times New Roman"/>
                <w:sz w:val="20"/>
                <w:szCs w:val="20"/>
                <w:lang w:eastAsia="ru-RU"/>
              </w:rPr>
              <w:t xml:space="preserve">Объект расположен на земельном участке, площадью - 18562 кв.м., кадастровый номер </w:t>
            </w:r>
            <w:r w:rsidR="00217B71" w:rsidRPr="00217B71">
              <w:rPr>
                <w:rFonts w:ascii="Times New Roman" w:eastAsia="Times New Roman" w:hAnsi="Times New Roman" w:cs="Times New Roman"/>
                <w:sz w:val="20"/>
                <w:szCs w:val="20"/>
                <w:lang w:eastAsia="ru-RU"/>
              </w:rPr>
              <w:lastRenderedPageBreak/>
              <w:t>74:03:0819001:226.</w:t>
            </w:r>
          </w:p>
        </w:tc>
        <w:tc>
          <w:tcPr>
            <w:tcW w:w="993"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lastRenderedPageBreak/>
              <w:t>1986</w:t>
            </w:r>
          </w:p>
        </w:tc>
        <w:tc>
          <w:tcPr>
            <w:tcW w:w="1134" w:type="dxa"/>
          </w:tcPr>
          <w:p w:rsidR="00217B71" w:rsidRPr="00217B71" w:rsidRDefault="00217B71" w:rsidP="00217B71">
            <w:pPr>
              <w:spacing w:after="0" w:line="240" w:lineRule="auto"/>
              <w:rPr>
                <w:rFonts w:ascii="Times New Roman" w:eastAsia="Times New Roman" w:hAnsi="Times New Roman" w:cs="Times New Roman"/>
                <w:color w:val="000000"/>
                <w:sz w:val="20"/>
                <w:szCs w:val="20"/>
                <w:lang w:eastAsia="ru-RU"/>
              </w:rPr>
            </w:pPr>
            <w:r w:rsidRPr="00217B71">
              <w:rPr>
                <w:rFonts w:ascii="Times New Roman" w:eastAsia="Times New Roman" w:hAnsi="Times New Roman" w:cs="Times New Roman"/>
                <w:color w:val="000000"/>
                <w:sz w:val="20"/>
                <w:szCs w:val="20"/>
                <w:lang w:eastAsia="ru-RU"/>
              </w:rPr>
              <w:t>1 150 000</w:t>
            </w:r>
          </w:p>
        </w:tc>
      </w:tr>
      <w:tr w:rsidR="00217B71" w:rsidRPr="00217B71" w:rsidTr="007C619C">
        <w:tc>
          <w:tcPr>
            <w:tcW w:w="510"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lastRenderedPageBreak/>
              <w:t>3.</w:t>
            </w:r>
          </w:p>
        </w:tc>
        <w:tc>
          <w:tcPr>
            <w:tcW w:w="2717"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Сооружение – тепловые сети, адрес согласно п.3.4. концессионного соглашения.</w:t>
            </w:r>
          </w:p>
        </w:tc>
        <w:tc>
          <w:tcPr>
            <w:tcW w:w="850"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74 01 100008 от 25.09.2015г.</w:t>
            </w:r>
          </w:p>
        </w:tc>
        <w:tc>
          <w:tcPr>
            <w:tcW w:w="993"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Сооружения коммунального хозяйства</w:t>
            </w:r>
          </w:p>
        </w:tc>
        <w:tc>
          <w:tcPr>
            <w:tcW w:w="2976" w:type="dxa"/>
          </w:tcPr>
          <w:p w:rsidR="00217B71" w:rsidRPr="00217B71" w:rsidRDefault="00217B71" w:rsidP="00217B71">
            <w:pPr>
              <w:spacing w:after="0" w:line="240" w:lineRule="auto"/>
              <w:rPr>
                <w:rFonts w:ascii="Times New Roman" w:eastAsia="Times New Roman" w:hAnsi="Times New Roman" w:cs="Times New Roman"/>
                <w:b/>
                <w:color w:val="FF0000"/>
                <w:sz w:val="20"/>
                <w:szCs w:val="20"/>
                <w:lang w:eastAsia="ru-RU"/>
              </w:rPr>
            </w:pPr>
            <w:r w:rsidRPr="00217B71">
              <w:rPr>
                <w:rFonts w:ascii="Times New Roman" w:eastAsia="Times New Roman" w:hAnsi="Times New Roman" w:cs="Times New Roman"/>
                <w:sz w:val="20"/>
                <w:szCs w:val="20"/>
                <w:lang w:eastAsia="zh-CN"/>
              </w:rPr>
              <w:t xml:space="preserve">Сталь, с Ду500мм до Ду50мм, </w:t>
            </w:r>
            <w:r w:rsidRPr="00217B71">
              <w:rPr>
                <w:rFonts w:ascii="Times New Roman" w:eastAsia="Times New Roman" w:hAnsi="Times New Roman" w:cs="Times New Roman"/>
                <w:sz w:val="20"/>
                <w:szCs w:val="20"/>
                <w:lang w:eastAsia="ru-RU"/>
              </w:rPr>
              <w:t xml:space="preserve">протяженность - 5357м в </w:t>
            </w:r>
            <w:r w:rsidR="001332A1">
              <w:rPr>
                <w:rFonts w:ascii="Times New Roman" w:eastAsia="Times New Roman" w:hAnsi="Times New Roman" w:cs="Times New Roman"/>
                <w:sz w:val="20"/>
                <w:szCs w:val="20"/>
                <w:lang w:eastAsia="ru-RU"/>
              </w:rPr>
              <w:t>че</w:t>
            </w:r>
            <w:r w:rsidR="001332A1" w:rsidRPr="00217B71">
              <w:rPr>
                <w:rFonts w:ascii="Times New Roman" w:eastAsia="Times New Roman" w:hAnsi="Times New Roman" w:cs="Times New Roman"/>
                <w:sz w:val="20"/>
                <w:szCs w:val="20"/>
                <w:lang w:eastAsia="ru-RU"/>
              </w:rPr>
              <w:t>тырехтрубном</w:t>
            </w:r>
            <w:r w:rsidRPr="00217B71">
              <w:rPr>
                <w:rFonts w:ascii="Times New Roman" w:eastAsia="Times New Roman" w:hAnsi="Times New Roman" w:cs="Times New Roman"/>
                <w:sz w:val="20"/>
                <w:szCs w:val="20"/>
                <w:lang w:eastAsia="ru-RU"/>
              </w:rPr>
              <w:t xml:space="preserve"> исполнении, </w:t>
            </w:r>
            <w:r w:rsidRPr="00217B71">
              <w:rPr>
                <w:rFonts w:ascii="Times New Roman" w:eastAsia="Times New Roman" w:hAnsi="Times New Roman" w:cs="Times New Roman"/>
                <w:sz w:val="20"/>
                <w:szCs w:val="20"/>
                <w:lang w:eastAsia="zh-CN"/>
              </w:rPr>
              <w:t xml:space="preserve">проложены надземно на </w:t>
            </w:r>
            <w:r w:rsidR="001332A1" w:rsidRPr="00217B71">
              <w:rPr>
                <w:rFonts w:ascii="Times New Roman" w:eastAsia="Times New Roman" w:hAnsi="Times New Roman" w:cs="Times New Roman"/>
                <w:sz w:val="20"/>
                <w:szCs w:val="20"/>
                <w:lang w:eastAsia="zh-CN"/>
              </w:rPr>
              <w:t>железобетонных</w:t>
            </w:r>
            <w:r w:rsidRPr="00217B71">
              <w:rPr>
                <w:rFonts w:ascii="Times New Roman" w:eastAsia="Times New Roman" w:hAnsi="Times New Roman" w:cs="Times New Roman"/>
                <w:sz w:val="20"/>
                <w:szCs w:val="20"/>
                <w:lang w:eastAsia="zh-CN"/>
              </w:rPr>
              <w:t xml:space="preserve"> опорах, частично подземно – в непроходных каналах.</w:t>
            </w:r>
            <w:r w:rsidRPr="00217B71">
              <w:rPr>
                <w:rFonts w:ascii="Times New Roman" w:eastAsia="Times New Roman" w:hAnsi="Times New Roman" w:cs="Times New Roman"/>
                <w:b/>
                <w:color w:val="FF0000"/>
                <w:sz w:val="20"/>
                <w:szCs w:val="20"/>
                <w:lang w:eastAsia="ru-RU"/>
              </w:rPr>
              <w:t xml:space="preserve"> </w:t>
            </w:r>
          </w:p>
          <w:p w:rsidR="00217B71" w:rsidRPr="000F3E8C" w:rsidRDefault="00217B71" w:rsidP="00217B71">
            <w:pPr>
              <w:spacing w:after="0" w:line="240" w:lineRule="auto"/>
              <w:rPr>
                <w:rFonts w:ascii="Times New Roman" w:eastAsia="Times New Roman" w:hAnsi="Times New Roman" w:cs="Times New Roman"/>
                <w:color w:val="000000" w:themeColor="text1"/>
                <w:sz w:val="20"/>
                <w:szCs w:val="20"/>
                <w:lang w:eastAsia="ru-RU"/>
              </w:rPr>
            </w:pPr>
            <w:r w:rsidRPr="000F3E8C">
              <w:rPr>
                <w:rFonts w:ascii="Times New Roman" w:eastAsia="Times New Roman" w:hAnsi="Times New Roman" w:cs="Times New Roman"/>
                <w:b/>
                <w:color w:val="000000" w:themeColor="text1"/>
                <w:sz w:val="20"/>
                <w:szCs w:val="20"/>
                <w:lang w:eastAsia="ru-RU"/>
              </w:rPr>
              <w:t>кадастровый номер: 74:03:0000000:2328</w:t>
            </w:r>
          </w:p>
        </w:tc>
        <w:tc>
          <w:tcPr>
            <w:tcW w:w="993" w:type="dxa"/>
          </w:tcPr>
          <w:p w:rsidR="00217B71" w:rsidRPr="00217B71" w:rsidRDefault="00217B71" w:rsidP="00217B71">
            <w:pPr>
              <w:spacing w:after="0" w:line="240" w:lineRule="auto"/>
              <w:rPr>
                <w:rFonts w:ascii="Times New Roman" w:eastAsia="Times New Roman" w:hAnsi="Times New Roman" w:cs="Times New Roman"/>
                <w:b/>
                <w:sz w:val="20"/>
                <w:szCs w:val="20"/>
                <w:lang w:eastAsia="ru-RU"/>
              </w:rPr>
            </w:pPr>
            <w:r w:rsidRPr="00217B71">
              <w:rPr>
                <w:rFonts w:ascii="Times New Roman" w:eastAsia="Times New Roman" w:hAnsi="Times New Roman" w:cs="Times New Roman"/>
                <w:b/>
                <w:sz w:val="20"/>
                <w:szCs w:val="20"/>
                <w:lang w:eastAsia="ru-RU"/>
              </w:rPr>
              <w:t xml:space="preserve">1983  </w:t>
            </w:r>
          </w:p>
        </w:tc>
        <w:tc>
          <w:tcPr>
            <w:tcW w:w="1134" w:type="dxa"/>
          </w:tcPr>
          <w:p w:rsidR="00217B71" w:rsidRPr="00217B71" w:rsidRDefault="00217B71" w:rsidP="00217B71">
            <w:pPr>
              <w:spacing w:after="0" w:line="240" w:lineRule="auto"/>
              <w:rPr>
                <w:rFonts w:ascii="Times New Roman" w:eastAsia="Times New Roman" w:hAnsi="Times New Roman" w:cs="Times New Roman"/>
                <w:color w:val="000000"/>
                <w:sz w:val="20"/>
                <w:szCs w:val="20"/>
                <w:lang w:eastAsia="ru-RU"/>
              </w:rPr>
            </w:pPr>
            <w:r w:rsidRPr="00217B71">
              <w:rPr>
                <w:rFonts w:ascii="Times New Roman" w:eastAsia="Times New Roman" w:hAnsi="Times New Roman" w:cs="Times New Roman"/>
                <w:color w:val="000000"/>
                <w:sz w:val="20"/>
                <w:szCs w:val="20"/>
                <w:lang w:eastAsia="ru-RU"/>
              </w:rPr>
              <w:t>19 530 000</w:t>
            </w:r>
          </w:p>
        </w:tc>
      </w:tr>
      <w:tr w:rsidR="00217B71" w:rsidRPr="00217B71" w:rsidTr="007C619C">
        <w:trPr>
          <w:trHeight w:val="4103"/>
        </w:trPr>
        <w:tc>
          <w:tcPr>
            <w:tcW w:w="510"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4.</w:t>
            </w:r>
          </w:p>
        </w:tc>
        <w:tc>
          <w:tcPr>
            <w:tcW w:w="2717"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 xml:space="preserve">Нежилое здание – котельная </w:t>
            </w:r>
            <w:r w:rsidRPr="00217B71">
              <w:rPr>
                <w:rFonts w:ascii="Times New Roman" w:eastAsia="Times New Roman" w:hAnsi="Times New Roman" w:cs="Times New Roman"/>
                <w:sz w:val="20"/>
                <w:szCs w:val="20"/>
                <w:lang w:eastAsia="zh-CN"/>
              </w:rPr>
              <w:t>на «Верхней зоне», в состав входит: здание котельной, литер: 1Б1Б11Б2</w:t>
            </w:r>
            <w:r w:rsidRPr="00217B71">
              <w:rPr>
                <w:rFonts w:ascii="Times New Roman" w:eastAsia="Times New Roman" w:hAnsi="Times New Roman" w:cs="Times New Roman"/>
                <w:color w:val="FF0000"/>
                <w:sz w:val="20"/>
                <w:szCs w:val="20"/>
                <w:lang w:eastAsia="zh-CN"/>
              </w:rPr>
              <w:t xml:space="preserve">; </w:t>
            </w:r>
            <w:r w:rsidRPr="00217B71">
              <w:rPr>
                <w:rFonts w:ascii="Times New Roman" w:eastAsia="Times New Roman" w:hAnsi="Times New Roman" w:cs="Times New Roman"/>
                <w:sz w:val="20"/>
                <w:szCs w:val="20"/>
                <w:lang w:eastAsia="zh-CN"/>
              </w:rPr>
              <w:t xml:space="preserve">здания 14 скважины, общей площадью 3,1 кв.м., литер: 2Р, здание береговой насосной, общей площадью - 7,7 кв.м., литер: 3Р; электрические сети, протяженность - </w:t>
            </w:r>
            <w:r w:rsidRPr="00217B71">
              <w:rPr>
                <w:rFonts w:ascii="Times New Roman" w:eastAsia="Times New Roman" w:hAnsi="Times New Roman" w:cs="Times New Roman"/>
                <w:vanish/>
                <w:sz w:val="20"/>
                <w:szCs w:val="20"/>
                <w:lang w:eastAsia="zh-CN"/>
              </w:rPr>
              <w:t>ектрические сети протяженность:</w:t>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sz w:val="20"/>
                <w:szCs w:val="20"/>
                <w:lang w:eastAsia="zh-CN"/>
              </w:rPr>
              <w:t>0,492 км, литер: 7Л-Л3; сети канализации протяженность: 92,45м, литер: 6К, количество смотровых колодцев – 4 шт.; сети горячего водоснабжения, протяженность - 1789,14м, литер 9В; тепловые сети протяженность - 1859,31 м, литер: 8Т, сети технического водопровода протяженность - 1049,28м, литер: 5В, количество смотровых колодцев - 6шт.; сети хозяйственно-питьевого водопровода протяженность-  93,88 м, литер: 4В, количество смотровых колодцев – 1 шт.</w:t>
            </w:r>
            <w:r w:rsidRPr="00217B71">
              <w:rPr>
                <w:rFonts w:ascii="Times New Roman" w:eastAsia="Times New Roman" w:hAnsi="Times New Roman" w:cs="Times New Roman"/>
                <w:sz w:val="20"/>
                <w:szCs w:val="20"/>
                <w:lang w:eastAsia="ru-RU"/>
              </w:rPr>
              <w:t xml:space="preserve">, </w:t>
            </w:r>
            <w:r w:rsidRPr="00217B71">
              <w:rPr>
                <w:rFonts w:ascii="Times New Roman" w:eastAsia="Calibri" w:hAnsi="Times New Roman" w:cs="Times New Roman"/>
                <w:sz w:val="20"/>
                <w:szCs w:val="20"/>
                <w:lang w:eastAsia="ru-RU"/>
              </w:rPr>
              <w:t>г</w:t>
            </w:r>
            <w:r w:rsidR="001332A1" w:rsidRPr="00217B71">
              <w:rPr>
                <w:rFonts w:ascii="Times New Roman" w:eastAsia="Calibri" w:hAnsi="Times New Roman" w:cs="Times New Roman"/>
                <w:sz w:val="20"/>
                <w:szCs w:val="20"/>
                <w:lang w:eastAsia="ru-RU"/>
              </w:rPr>
              <w:t>. С</w:t>
            </w:r>
            <w:r w:rsidRPr="00217B71">
              <w:rPr>
                <w:rFonts w:ascii="Times New Roman" w:eastAsia="Calibri" w:hAnsi="Times New Roman" w:cs="Times New Roman"/>
                <w:sz w:val="20"/>
                <w:szCs w:val="20"/>
                <w:lang w:eastAsia="ru-RU"/>
              </w:rPr>
              <w:t>им, ул. 40 лет Октября, д.60, Ашинский район, Челябинская обл.</w:t>
            </w:r>
          </w:p>
        </w:tc>
        <w:tc>
          <w:tcPr>
            <w:tcW w:w="850"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p>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74 АД           № 290564 от 29.03.2013 года</w:t>
            </w:r>
          </w:p>
        </w:tc>
        <w:tc>
          <w:tcPr>
            <w:tcW w:w="993" w:type="dxa"/>
          </w:tcPr>
          <w:p w:rsidR="00217B71" w:rsidRPr="00217B71" w:rsidRDefault="00217B71" w:rsidP="00217B71">
            <w:pPr>
              <w:spacing w:after="0" w:line="240" w:lineRule="auto"/>
              <w:jc w:val="center"/>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Здание котельной, дымовая труба, производственное.</w:t>
            </w:r>
          </w:p>
          <w:p w:rsidR="00217B71" w:rsidRPr="00217B71" w:rsidRDefault="00217B71" w:rsidP="00217B71">
            <w:pPr>
              <w:spacing w:after="0" w:line="240" w:lineRule="auto"/>
              <w:jc w:val="center"/>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 xml:space="preserve">Здание 14 скважины, береговая насосная, сети ХПВ, сети технического водопровода, сети канализации, электрические сети, тепловые сети, сети ГВС, </w:t>
            </w:r>
            <w:r w:rsidR="001332A1" w:rsidRPr="00217B71">
              <w:rPr>
                <w:rFonts w:ascii="Times New Roman" w:eastAsia="Times New Roman" w:hAnsi="Times New Roman" w:cs="Times New Roman"/>
                <w:sz w:val="20"/>
                <w:szCs w:val="20"/>
                <w:lang w:eastAsia="ru-RU"/>
              </w:rPr>
              <w:t>инженерная</w:t>
            </w:r>
            <w:r w:rsidRPr="00217B71">
              <w:rPr>
                <w:rFonts w:ascii="Times New Roman" w:eastAsia="Times New Roman" w:hAnsi="Times New Roman" w:cs="Times New Roman"/>
                <w:sz w:val="20"/>
                <w:szCs w:val="20"/>
                <w:lang w:eastAsia="ru-RU"/>
              </w:rPr>
              <w:t xml:space="preserve"> </w:t>
            </w:r>
            <w:r w:rsidR="001332A1" w:rsidRPr="00217B71">
              <w:rPr>
                <w:rFonts w:ascii="Times New Roman" w:eastAsia="Times New Roman" w:hAnsi="Times New Roman" w:cs="Times New Roman"/>
                <w:sz w:val="20"/>
                <w:szCs w:val="20"/>
                <w:lang w:eastAsia="ru-RU"/>
              </w:rPr>
              <w:t>инфраструктура</w:t>
            </w:r>
          </w:p>
        </w:tc>
        <w:tc>
          <w:tcPr>
            <w:tcW w:w="2976" w:type="dxa"/>
          </w:tcPr>
          <w:p w:rsidR="00217B71" w:rsidRPr="00217B71" w:rsidRDefault="00217B71" w:rsidP="00217B71">
            <w:pPr>
              <w:spacing w:after="0" w:line="240" w:lineRule="auto"/>
              <w:rPr>
                <w:rFonts w:ascii="Times New Roman" w:eastAsia="Times New Roman" w:hAnsi="Times New Roman" w:cs="Times New Roman"/>
                <w:bCs/>
                <w:sz w:val="20"/>
                <w:szCs w:val="20"/>
                <w:lang w:eastAsia="ru-RU"/>
              </w:rPr>
            </w:pPr>
            <w:r w:rsidRPr="00217B71">
              <w:rPr>
                <w:rFonts w:ascii="Times New Roman" w:eastAsia="Times New Roman" w:hAnsi="Times New Roman" w:cs="Times New Roman"/>
                <w:sz w:val="20"/>
                <w:szCs w:val="20"/>
                <w:lang w:eastAsia="ru-RU"/>
              </w:rPr>
              <w:t>Установленная мощность котельной – 10 Гкал/час, максимально подключенная нагрузка  - 6,3 Гкал/час.</w:t>
            </w:r>
            <w:r w:rsidRPr="00217B71">
              <w:rPr>
                <w:rFonts w:ascii="Times New Roman" w:eastAsia="Times New Roman" w:hAnsi="Times New Roman" w:cs="Times New Roman"/>
                <w:sz w:val="24"/>
                <w:szCs w:val="24"/>
                <w:lang w:eastAsia="ru-RU"/>
              </w:rPr>
              <w:t xml:space="preserve"> </w:t>
            </w:r>
            <w:r w:rsidRPr="00217B71">
              <w:rPr>
                <w:rFonts w:ascii="Times New Roman" w:eastAsia="Times New Roman" w:hAnsi="Times New Roman" w:cs="Times New Roman"/>
                <w:sz w:val="20"/>
                <w:szCs w:val="20"/>
                <w:lang w:eastAsia="zh-CN"/>
              </w:rPr>
              <w:t>Кадастровый номер 74</w:t>
            </w:r>
            <w:r w:rsidRPr="00217B71">
              <w:rPr>
                <w:rFonts w:ascii="Times New Roman" w:eastAsia="Times New Roman" w:hAnsi="Times New Roman" w:cs="Times New Roman"/>
                <w:bCs/>
                <w:sz w:val="20"/>
                <w:szCs w:val="20"/>
                <w:lang w:eastAsia="ru-RU"/>
              </w:rPr>
              <w:t>-74-03/061/2012-234.</w:t>
            </w:r>
          </w:p>
          <w:p w:rsidR="00217B71" w:rsidRPr="00217B71" w:rsidRDefault="00217B71" w:rsidP="00217B71">
            <w:pPr>
              <w:spacing w:after="0" w:line="240" w:lineRule="auto"/>
              <w:rPr>
                <w:rFonts w:ascii="Times New Roman" w:eastAsia="Times New Roman" w:hAnsi="Times New Roman" w:cs="Times New Roman"/>
                <w:bCs/>
                <w:sz w:val="20"/>
                <w:szCs w:val="20"/>
                <w:lang w:eastAsia="ru-RU"/>
              </w:rPr>
            </w:pPr>
            <w:r w:rsidRPr="00217B71">
              <w:rPr>
                <w:rFonts w:ascii="Times New Roman" w:eastAsia="Times New Roman" w:hAnsi="Times New Roman" w:cs="Times New Roman"/>
                <w:sz w:val="20"/>
                <w:szCs w:val="20"/>
                <w:u w:val="single"/>
                <w:lang w:eastAsia="ru-RU"/>
              </w:rPr>
              <w:t>Здание котельной:</w:t>
            </w:r>
            <w:r w:rsidRPr="00217B71">
              <w:rPr>
                <w:rFonts w:ascii="Times New Roman" w:eastAsia="Times New Roman" w:hAnsi="Times New Roman" w:cs="Times New Roman"/>
                <w:sz w:val="20"/>
                <w:szCs w:val="20"/>
                <w:lang w:eastAsia="ru-RU"/>
              </w:rPr>
              <w:t xml:space="preserve"> фундамент - бетонные блоки, стены – шлакоблок с облицовкой силикатным кирпичом, кровля -трехслойная рулонная на битумной основе, перекрытия – сборные железобетонные, полы – 1 этаж-бетонные, 2 эта</w:t>
            </w:r>
            <w:r w:rsidR="001332A1" w:rsidRPr="00217B71">
              <w:rPr>
                <w:rFonts w:ascii="Times New Roman" w:eastAsia="Times New Roman" w:hAnsi="Times New Roman" w:cs="Times New Roman"/>
                <w:sz w:val="20"/>
                <w:szCs w:val="20"/>
                <w:lang w:eastAsia="ru-RU"/>
              </w:rPr>
              <w:t>ж -</w:t>
            </w:r>
            <w:r w:rsidRPr="00217B71">
              <w:rPr>
                <w:rFonts w:ascii="Times New Roman" w:eastAsia="Times New Roman" w:hAnsi="Times New Roman" w:cs="Times New Roman"/>
                <w:sz w:val="20"/>
                <w:szCs w:val="20"/>
                <w:lang w:eastAsia="ru-RU"/>
              </w:rPr>
              <w:t xml:space="preserve"> деревянные, проемы оконные - деревянные, дверные –металлические, деревянные, объем - 5262 куб.м.,  </w:t>
            </w:r>
          </w:p>
          <w:p w:rsidR="00217B71" w:rsidRPr="00217B71" w:rsidRDefault="001332A1" w:rsidP="00217B71">
            <w:pPr>
              <w:spacing w:after="0" w:line="240" w:lineRule="auto"/>
              <w:rPr>
                <w:rFonts w:ascii="Times New Roman" w:eastAsia="Times New Roman" w:hAnsi="Times New Roman" w:cs="Times New Roman"/>
                <w:b/>
                <w:sz w:val="20"/>
                <w:szCs w:val="20"/>
                <w:lang w:eastAsia="ru-RU"/>
              </w:rPr>
            </w:pPr>
            <w:r w:rsidRPr="00217B71">
              <w:rPr>
                <w:rFonts w:ascii="Times New Roman" w:eastAsia="Times New Roman" w:hAnsi="Times New Roman" w:cs="Times New Roman"/>
                <w:bCs/>
                <w:sz w:val="20"/>
                <w:szCs w:val="20"/>
                <w:u w:val="single"/>
                <w:lang w:eastAsia="ru-RU"/>
              </w:rPr>
              <w:t>Здание 14 скважины</w:t>
            </w:r>
            <w:r w:rsidRPr="00217B71">
              <w:rPr>
                <w:rFonts w:ascii="Times New Roman" w:eastAsia="Times New Roman" w:hAnsi="Times New Roman" w:cs="Times New Roman"/>
                <w:bCs/>
                <w:sz w:val="20"/>
                <w:szCs w:val="20"/>
                <w:lang w:eastAsia="ru-RU"/>
              </w:rPr>
              <w:t xml:space="preserve">: </w:t>
            </w:r>
            <w:r w:rsidRPr="00217B71">
              <w:rPr>
                <w:rFonts w:ascii="Times New Roman" w:eastAsia="Times New Roman" w:hAnsi="Times New Roman" w:cs="Times New Roman"/>
                <w:sz w:val="20"/>
                <w:szCs w:val="20"/>
                <w:lang w:eastAsia="ru-RU"/>
              </w:rPr>
              <w:t>фундамент – бутовый ле</w:t>
            </w:r>
            <w:r>
              <w:rPr>
                <w:rFonts w:ascii="Times New Roman" w:eastAsia="Times New Roman" w:hAnsi="Times New Roman" w:cs="Times New Roman"/>
                <w:sz w:val="20"/>
                <w:szCs w:val="20"/>
                <w:lang w:eastAsia="ru-RU"/>
              </w:rPr>
              <w:t>нточный, стены – шлакоблок с об</w:t>
            </w:r>
            <w:r w:rsidRPr="00217B71">
              <w:rPr>
                <w:rFonts w:ascii="Times New Roman" w:eastAsia="Times New Roman" w:hAnsi="Times New Roman" w:cs="Times New Roman"/>
                <w:sz w:val="20"/>
                <w:szCs w:val="20"/>
                <w:lang w:eastAsia="ru-RU"/>
              </w:rPr>
              <w:t>лицовкой силикатным кирпичом, кровля - трехслойная рулонная на битумной основе, перекрытия – сборные ж/б плиты по металлическим балкам, полы - бетонные, проемы - дверные металлические, объем 848 куб.м.</w:t>
            </w:r>
          </w:p>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 xml:space="preserve"> </w:t>
            </w:r>
            <w:r w:rsidRPr="00217B71">
              <w:rPr>
                <w:rFonts w:ascii="Times New Roman" w:eastAsia="Times New Roman" w:hAnsi="Times New Roman" w:cs="Times New Roman"/>
                <w:bCs/>
                <w:sz w:val="20"/>
                <w:szCs w:val="20"/>
                <w:u w:val="single"/>
                <w:lang w:eastAsia="ru-RU"/>
              </w:rPr>
              <w:t>Здание береговой насосной</w:t>
            </w:r>
            <w:r w:rsidRPr="00217B71">
              <w:rPr>
                <w:rFonts w:ascii="Times New Roman" w:eastAsia="Times New Roman" w:hAnsi="Times New Roman" w:cs="Times New Roman"/>
                <w:bCs/>
                <w:sz w:val="20"/>
                <w:szCs w:val="20"/>
                <w:lang w:eastAsia="ru-RU"/>
              </w:rPr>
              <w:t xml:space="preserve">: </w:t>
            </w:r>
            <w:r w:rsidRPr="00217B71">
              <w:rPr>
                <w:rFonts w:ascii="Times New Roman" w:eastAsia="Times New Roman" w:hAnsi="Times New Roman" w:cs="Times New Roman"/>
                <w:sz w:val="20"/>
                <w:szCs w:val="20"/>
                <w:lang w:eastAsia="ru-RU"/>
              </w:rPr>
              <w:t xml:space="preserve">фундамент – бутовый ленточный, стены –кирпич, кровля - трехслойная рулонная на битумной основе, перекрытия – сборные ж/б плиты по металлическим балкам, полы – бетонные, проемы дверные </w:t>
            </w:r>
            <w:r w:rsidR="001332A1" w:rsidRPr="00217B71">
              <w:rPr>
                <w:rFonts w:ascii="Times New Roman" w:eastAsia="Times New Roman" w:hAnsi="Times New Roman" w:cs="Times New Roman"/>
                <w:sz w:val="20"/>
                <w:szCs w:val="20"/>
                <w:lang w:eastAsia="ru-RU"/>
              </w:rPr>
              <w:t>– м</w:t>
            </w:r>
            <w:r w:rsidRPr="00217B71">
              <w:rPr>
                <w:rFonts w:ascii="Times New Roman" w:eastAsia="Times New Roman" w:hAnsi="Times New Roman" w:cs="Times New Roman"/>
                <w:sz w:val="20"/>
                <w:szCs w:val="20"/>
                <w:lang w:eastAsia="ru-RU"/>
              </w:rPr>
              <w:t>еталлические, объем -29 куб.м..</w:t>
            </w:r>
          </w:p>
          <w:p w:rsidR="00217B71" w:rsidRPr="00217B71" w:rsidRDefault="00217B71" w:rsidP="00217B71">
            <w:pPr>
              <w:spacing w:after="0" w:line="240" w:lineRule="auto"/>
              <w:rPr>
                <w:rFonts w:ascii="Times New Roman" w:eastAsia="Times New Roman" w:hAnsi="Times New Roman" w:cs="Times New Roman"/>
                <w:sz w:val="20"/>
                <w:szCs w:val="20"/>
                <w:u w:val="single"/>
                <w:lang w:eastAsia="ru-RU"/>
              </w:rPr>
            </w:pPr>
            <w:r w:rsidRPr="00217B71">
              <w:rPr>
                <w:rFonts w:ascii="Times New Roman" w:eastAsia="Times New Roman" w:hAnsi="Times New Roman" w:cs="Times New Roman"/>
                <w:sz w:val="20"/>
                <w:szCs w:val="20"/>
                <w:u w:val="single"/>
                <w:lang w:eastAsia="ru-RU"/>
              </w:rPr>
              <w:t xml:space="preserve">Электрические сети: </w:t>
            </w:r>
            <w:r w:rsidRPr="00217B71">
              <w:rPr>
                <w:rFonts w:ascii="Times New Roman" w:eastAsia="Times New Roman" w:hAnsi="Times New Roman" w:cs="Times New Roman"/>
                <w:sz w:val="20"/>
                <w:szCs w:val="20"/>
                <w:lang w:eastAsia="ru-RU"/>
              </w:rPr>
              <w:t>марка кабеля ААВГ 3х120, А-95, опоры деревянные на ж/б приставках, напряжение - 0,4 кВ, подземная прокладка -0,210м, воздушная прокладка - 0,282м.</w:t>
            </w:r>
          </w:p>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u w:val="single"/>
                <w:lang w:eastAsia="ru-RU"/>
              </w:rPr>
              <w:t>Сети канализации:</w:t>
            </w:r>
            <w:r w:rsidRPr="00217B71">
              <w:rPr>
                <w:rFonts w:ascii="Times New Roman" w:eastAsia="Times New Roman" w:hAnsi="Times New Roman" w:cs="Times New Roman"/>
                <w:sz w:val="20"/>
                <w:szCs w:val="20"/>
                <w:lang w:eastAsia="ru-RU"/>
              </w:rPr>
              <w:t xml:space="preserve"> сталь, диаметр 150 мм</w:t>
            </w:r>
          </w:p>
          <w:p w:rsidR="00217B71" w:rsidRPr="00217B71" w:rsidRDefault="001332A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u w:val="single"/>
                <w:lang w:eastAsia="ru-RU"/>
              </w:rPr>
              <w:t>Сети  ГВС</w:t>
            </w:r>
            <w:r w:rsidRPr="00217B71">
              <w:rPr>
                <w:rFonts w:ascii="Times New Roman" w:eastAsia="Times New Roman" w:hAnsi="Times New Roman" w:cs="Times New Roman"/>
                <w:sz w:val="20"/>
                <w:szCs w:val="20"/>
                <w:lang w:eastAsia="ru-RU"/>
              </w:rPr>
              <w:t>: сталь, воз</w:t>
            </w:r>
            <w:r>
              <w:rPr>
                <w:rFonts w:ascii="Times New Roman" w:eastAsia="Times New Roman" w:hAnsi="Times New Roman" w:cs="Times New Roman"/>
                <w:sz w:val="20"/>
                <w:szCs w:val="20"/>
                <w:lang w:eastAsia="ru-RU"/>
              </w:rPr>
              <w:t>душная прокладка 1507,55м., под</w:t>
            </w:r>
            <w:r w:rsidRPr="00217B71">
              <w:rPr>
                <w:rFonts w:ascii="Times New Roman" w:eastAsia="Times New Roman" w:hAnsi="Times New Roman" w:cs="Times New Roman"/>
                <w:sz w:val="20"/>
                <w:szCs w:val="20"/>
                <w:lang w:eastAsia="ru-RU"/>
              </w:rPr>
              <w:t>земная 281,59м.,</w:t>
            </w:r>
            <w:r w:rsidRPr="00217B71">
              <w:rPr>
                <w:rFonts w:ascii="Times New Roman" w:eastAsia="Times New Roman" w:hAnsi="Times New Roman" w:cs="Times New Roman"/>
                <w:sz w:val="20"/>
                <w:szCs w:val="20"/>
                <w:u w:val="single"/>
                <w:lang w:eastAsia="ru-RU"/>
              </w:rPr>
              <w:t xml:space="preserve"> </w:t>
            </w:r>
            <w:r w:rsidRPr="00217B71">
              <w:rPr>
                <w:rFonts w:ascii="Times New Roman" w:eastAsia="Times New Roman" w:hAnsi="Times New Roman" w:cs="Times New Roman"/>
                <w:sz w:val="20"/>
                <w:szCs w:val="20"/>
                <w:lang w:eastAsia="ru-RU"/>
              </w:rPr>
              <w:t xml:space="preserve">диаметр 108;76мм, </w:t>
            </w:r>
            <w:r w:rsidRPr="00217B71">
              <w:rPr>
                <w:rFonts w:ascii="Times New Roman" w:eastAsia="Times New Roman" w:hAnsi="Times New Roman" w:cs="Times New Roman"/>
                <w:sz w:val="20"/>
                <w:szCs w:val="20"/>
                <w:lang w:eastAsia="ru-RU"/>
              </w:rPr>
              <w:lastRenderedPageBreak/>
              <w:t>89;76мм.</w:t>
            </w:r>
          </w:p>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u w:val="single"/>
                <w:lang w:eastAsia="ru-RU"/>
              </w:rPr>
              <w:t>Тепловые сети</w:t>
            </w:r>
            <w:r w:rsidRPr="00217B71">
              <w:rPr>
                <w:rFonts w:ascii="Times New Roman" w:eastAsia="Times New Roman" w:hAnsi="Times New Roman" w:cs="Times New Roman"/>
                <w:sz w:val="20"/>
                <w:szCs w:val="20"/>
                <w:lang w:eastAsia="ru-RU"/>
              </w:rPr>
              <w:t>: сталь, воздушная прокладка - 1509,20м, подземная - 350,11м, диаметр 89,108,159,273,325мм.</w:t>
            </w:r>
          </w:p>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u w:val="single"/>
                <w:lang w:eastAsia="ru-RU"/>
              </w:rPr>
              <w:t>Сети технического водопровода:</w:t>
            </w:r>
            <w:r w:rsidRPr="00217B71">
              <w:rPr>
                <w:rFonts w:ascii="Times New Roman" w:eastAsia="Times New Roman" w:hAnsi="Times New Roman" w:cs="Times New Roman"/>
                <w:sz w:val="20"/>
                <w:szCs w:val="20"/>
                <w:lang w:eastAsia="ru-RU"/>
              </w:rPr>
              <w:t xml:space="preserve"> сталь, подземная прокладка - 684,45м., диаметр 108мм.</w:t>
            </w:r>
          </w:p>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u w:val="single"/>
                <w:lang w:eastAsia="ru-RU"/>
              </w:rPr>
              <w:t>Сети хозяйственно-питьевого водопровода</w:t>
            </w:r>
            <w:r w:rsidRPr="00217B71">
              <w:rPr>
                <w:rFonts w:ascii="Times New Roman" w:eastAsia="Times New Roman" w:hAnsi="Times New Roman" w:cs="Times New Roman"/>
                <w:sz w:val="20"/>
                <w:szCs w:val="20"/>
                <w:lang w:eastAsia="ru-RU"/>
              </w:rPr>
              <w:t>: сталь, подземная прокладка, диаметр 108</w:t>
            </w:r>
            <w:r w:rsidRPr="00217B71">
              <w:rPr>
                <w:rFonts w:ascii="Times New Roman" w:eastAsia="Times New Roman" w:hAnsi="Times New Roman" w:cs="Times New Roman"/>
                <w:sz w:val="16"/>
                <w:szCs w:val="16"/>
                <w:lang w:eastAsia="ru-RU"/>
              </w:rPr>
              <w:t>мм</w:t>
            </w:r>
            <w:r w:rsidRPr="00217B71">
              <w:rPr>
                <w:rFonts w:ascii="Times New Roman" w:eastAsia="Times New Roman" w:hAnsi="Times New Roman" w:cs="Times New Roman"/>
                <w:sz w:val="20"/>
                <w:szCs w:val="20"/>
                <w:lang w:eastAsia="ru-RU"/>
              </w:rPr>
              <w:t>. Объект расположен на земельном участке, площадью - 2347 кв.м., кадастровый номер 74:03:0804015:318.</w:t>
            </w:r>
          </w:p>
        </w:tc>
        <w:tc>
          <w:tcPr>
            <w:tcW w:w="993"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lastRenderedPageBreak/>
              <w:t>1980</w:t>
            </w:r>
          </w:p>
        </w:tc>
        <w:tc>
          <w:tcPr>
            <w:tcW w:w="1134" w:type="dxa"/>
          </w:tcPr>
          <w:p w:rsidR="00217B71" w:rsidRPr="00217B71" w:rsidRDefault="00217B71" w:rsidP="00217B71">
            <w:pPr>
              <w:spacing w:after="0" w:line="240" w:lineRule="auto"/>
              <w:rPr>
                <w:rFonts w:ascii="Times New Roman" w:eastAsia="Times New Roman" w:hAnsi="Times New Roman" w:cs="Times New Roman"/>
                <w:color w:val="000000"/>
                <w:sz w:val="20"/>
                <w:szCs w:val="20"/>
                <w:lang w:eastAsia="ru-RU"/>
              </w:rPr>
            </w:pPr>
            <w:r w:rsidRPr="00217B71">
              <w:rPr>
                <w:rFonts w:ascii="Times New Roman" w:eastAsia="Times New Roman" w:hAnsi="Times New Roman" w:cs="Times New Roman"/>
                <w:color w:val="000000"/>
                <w:sz w:val="20"/>
                <w:szCs w:val="20"/>
                <w:lang w:eastAsia="ru-RU"/>
              </w:rPr>
              <w:t>4 405 169</w:t>
            </w:r>
          </w:p>
          <w:p w:rsidR="00217B71" w:rsidRPr="00217B71" w:rsidRDefault="00217B71" w:rsidP="00217B71">
            <w:pPr>
              <w:spacing w:after="0" w:line="240" w:lineRule="auto"/>
              <w:rPr>
                <w:rFonts w:ascii="Times New Roman" w:eastAsia="Times New Roman" w:hAnsi="Times New Roman" w:cs="Times New Roman"/>
                <w:color w:val="000000"/>
                <w:sz w:val="20"/>
                <w:szCs w:val="20"/>
                <w:lang w:eastAsia="ru-RU"/>
              </w:rPr>
            </w:pPr>
            <w:r w:rsidRPr="00217B71">
              <w:rPr>
                <w:rFonts w:ascii="Times New Roman" w:eastAsia="Times New Roman" w:hAnsi="Times New Roman" w:cs="Times New Roman"/>
                <w:color w:val="000000"/>
                <w:sz w:val="20"/>
                <w:szCs w:val="20"/>
                <w:lang w:eastAsia="ru-RU"/>
              </w:rPr>
              <w:t>(первоначальная стоимость всего объекта за исключением тепловых сетей, протяженностью 1049,8 м, первоначальная стоимость которых:</w:t>
            </w:r>
          </w:p>
          <w:p w:rsidR="00217B71" w:rsidRPr="00217B71" w:rsidRDefault="00217B71" w:rsidP="00217B71">
            <w:pPr>
              <w:spacing w:after="0" w:line="240" w:lineRule="auto"/>
              <w:rPr>
                <w:rFonts w:ascii="Times New Roman" w:eastAsia="Times New Roman" w:hAnsi="Times New Roman" w:cs="Times New Roman"/>
                <w:color w:val="000000"/>
                <w:sz w:val="20"/>
                <w:szCs w:val="20"/>
                <w:lang w:eastAsia="ru-RU"/>
              </w:rPr>
            </w:pPr>
            <w:r w:rsidRPr="00217B71">
              <w:rPr>
                <w:rFonts w:ascii="Times New Roman" w:eastAsia="Times New Roman" w:hAnsi="Times New Roman" w:cs="Times New Roman"/>
                <w:color w:val="000000"/>
                <w:sz w:val="20"/>
                <w:szCs w:val="20"/>
                <w:lang w:eastAsia="ru-RU"/>
              </w:rPr>
              <w:t>8 039 288), всего 12 444 457</w:t>
            </w:r>
          </w:p>
        </w:tc>
      </w:tr>
    </w:tbl>
    <w:p w:rsidR="00217B71" w:rsidRPr="00217B71" w:rsidRDefault="00217B71" w:rsidP="00217B71">
      <w:pPr>
        <w:spacing w:after="0" w:line="240" w:lineRule="auto"/>
        <w:jc w:val="center"/>
        <w:rPr>
          <w:rFonts w:ascii="Times New Roman" w:eastAsia="Times New Roman" w:hAnsi="Times New Roman" w:cs="Times New Roman"/>
          <w:b/>
          <w:sz w:val="24"/>
          <w:szCs w:val="24"/>
          <w:lang w:eastAsia="ru-RU"/>
        </w:rPr>
      </w:pPr>
    </w:p>
    <w:p w:rsidR="00217B71" w:rsidRPr="00217B71" w:rsidRDefault="00217B71" w:rsidP="00217B71">
      <w:pPr>
        <w:spacing w:after="0" w:line="240" w:lineRule="auto"/>
        <w:jc w:val="center"/>
        <w:rPr>
          <w:rFonts w:ascii="Times New Roman" w:eastAsia="Times New Roman" w:hAnsi="Times New Roman" w:cs="Times New Roman"/>
          <w:b/>
          <w:lang w:eastAsia="ru-RU"/>
        </w:rPr>
      </w:pPr>
      <w:r w:rsidRPr="00217B71">
        <w:rPr>
          <w:rFonts w:ascii="Times New Roman" w:eastAsia="Times New Roman" w:hAnsi="Times New Roman" w:cs="Times New Roman"/>
          <w:b/>
          <w:lang w:eastAsia="ru-RU"/>
        </w:rPr>
        <w:t xml:space="preserve">Перечень оборудования, входящего в состав </w:t>
      </w:r>
    </w:p>
    <w:p w:rsidR="00217B71" w:rsidRPr="00217B71" w:rsidRDefault="00217B71" w:rsidP="00217B71">
      <w:pPr>
        <w:spacing w:after="0" w:line="240" w:lineRule="auto"/>
        <w:jc w:val="center"/>
        <w:rPr>
          <w:rFonts w:ascii="Times New Roman" w:eastAsia="Times New Roman" w:hAnsi="Times New Roman" w:cs="Times New Roman"/>
          <w:b/>
          <w:lang w:eastAsia="ru-RU"/>
        </w:rPr>
      </w:pPr>
      <w:r w:rsidRPr="00217B71">
        <w:rPr>
          <w:rFonts w:ascii="Times New Roman" w:eastAsia="Times New Roman" w:hAnsi="Times New Roman" w:cs="Times New Roman"/>
          <w:b/>
          <w:lang w:eastAsia="ru-RU"/>
        </w:rPr>
        <w:t>объекта концессионного соглашения</w:t>
      </w:r>
    </w:p>
    <w:p w:rsidR="00217B71" w:rsidRPr="00217B71" w:rsidRDefault="00217B71" w:rsidP="00217B71">
      <w:pPr>
        <w:spacing w:after="0" w:line="240" w:lineRule="auto"/>
        <w:rPr>
          <w:rFonts w:ascii="Times New Roman" w:eastAsia="Times New Roman" w:hAnsi="Times New Roman" w:cs="Times New Roman"/>
          <w:highlight w:val="yellow"/>
          <w:lang w:eastAsia="ru-RU"/>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32"/>
        <w:gridCol w:w="2363"/>
        <w:gridCol w:w="283"/>
        <w:gridCol w:w="2268"/>
        <w:gridCol w:w="1134"/>
        <w:gridCol w:w="1418"/>
      </w:tblGrid>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b/>
                <w:sz w:val="20"/>
                <w:szCs w:val="20"/>
                <w:lang w:eastAsia="ru-RU"/>
              </w:rPr>
            </w:pPr>
            <w:r w:rsidRPr="00217B71">
              <w:rPr>
                <w:rFonts w:ascii="Times New Roman" w:eastAsia="Times New Roman" w:hAnsi="Times New Roman" w:cs="Times New Roman"/>
                <w:b/>
                <w:sz w:val="20"/>
                <w:szCs w:val="20"/>
                <w:lang w:eastAsia="ru-RU"/>
              </w:rPr>
              <w:t>№</w:t>
            </w:r>
          </w:p>
        </w:tc>
        <w:tc>
          <w:tcPr>
            <w:tcW w:w="2032" w:type="dxa"/>
          </w:tcPr>
          <w:p w:rsidR="00217B71" w:rsidRPr="00217B71" w:rsidRDefault="00217B71" w:rsidP="00217B71">
            <w:pPr>
              <w:spacing w:after="0" w:line="240" w:lineRule="auto"/>
              <w:jc w:val="center"/>
              <w:rPr>
                <w:rFonts w:ascii="Times New Roman" w:eastAsia="Times New Roman" w:hAnsi="Times New Roman" w:cs="Times New Roman"/>
                <w:b/>
                <w:sz w:val="20"/>
                <w:szCs w:val="20"/>
                <w:lang w:eastAsia="ru-RU"/>
              </w:rPr>
            </w:pPr>
            <w:r w:rsidRPr="00217B71">
              <w:rPr>
                <w:rFonts w:ascii="Times New Roman" w:eastAsia="Times New Roman" w:hAnsi="Times New Roman" w:cs="Times New Roman"/>
                <w:b/>
                <w:sz w:val="20"/>
                <w:szCs w:val="20"/>
                <w:lang w:eastAsia="ru-RU"/>
              </w:rPr>
              <w:t>Наименование</w:t>
            </w:r>
          </w:p>
        </w:tc>
        <w:tc>
          <w:tcPr>
            <w:tcW w:w="2646" w:type="dxa"/>
            <w:gridSpan w:val="2"/>
          </w:tcPr>
          <w:p w:rsidR="00217B71" w:rsidRPr="00217B71" w:rsidRDefault="00217B71" w:rsidP="00217B71">
            <w:pPr>
              <w:spacing w:after="0" w:line="240" w:lineRule="auto"/>
              <w:jc w:val="center"/>
              <w:rPr>
                <w:rFonts w:ascii="Times New Roman" w:eastAsia="Times New Roman" w:hAnsi="Times New Roman" w:cs="Times New Roman"/>
                <w:b/>
                <w:sz w:val="20"/>
                <w:szCs w:val="20"/>
                <w:lang w:eastAsia="ru-RU"/>
              </w:rPr>
            </w:pPr>
            <w:r w:rsidRPr="00217B71">
              <w:rPr>
                <w:rFonts w:ascii="Times New Roman" w:eastAsia="Times New Roman" w:hAnsi="Times New Roman" w:cs="Times New Roman"/>
                <w:b/>
                <w:sz w:val="20"/>
                <w:szCs w:val="20"/>
                <w:lang w:eastAsia="ru-RU"/>
              </w:rPr>
              <w:t>Назначение</w:t>
            </w:r>
          </w:p>
        </w:tc>
        <w:tc>
          <w:tcPr>
            <w:tcW w:w="2268" w:type="dxa"/>
          </w:tcPr>
          <w:p w:rsidR="00217B71" w:rsidRPr="00217B71" w:rsidRDefault="00217B71" w:rsidP="00217B71">
            <w:pPr>
              <w:spacing w:after="0" w:line="240" w:lineRule="auto"/>
              <w:jc w:val="center"/>
              <w:rPr>
                <w:rFonts w:ascii="Times New Roman" w:eastAsia="Times New Roman" w:hAnsi="Times New Roman" w:cs="Times New Roman"/>
                <w:b/>
                <w:sz w:val="20"/>
                <w:szCs w:val="20"/>
                <w:lang w:eastAsia="ru-RU"/>
              </w:rPr>
            </w:pPr>
            <w:r w:rsidRPr="00217B71">
              <w:rPr>
                <w:rFonts w:ascii="Times New Roman" w:eastAsia="Times New Roman" w:hAnsi="Times New Roman" w:cs="Times New Roman"/>
                <w:b/>
                <w:sz w:val="20"/>
                <w:szCs w:val="20"/>
                <w:lang w:eastAsia="ru-RU"/>
              </w:rPr>
              <w:t>Характеристика</w:t>
            </w:r>
          </w:p>
        </w:tc>
        <w:tc>
          <w:tcPr>
            <w:tcW w:w="1134" w:type="dxa"/>
          </w:tcPr>
          <w:p w:rsidR="00217B71" w:rsidRPr="00217B71" w:rsidRDefault="00217B71" w:rsidP="00217B71">
            <w:pPr>
              <w:spacing w:after="0" w:line="240" w:lineRule="auto"/>
              <w:jc w:val="center"/>
              <w:rPr>
                <w:rFonts w:ascii="Times New Roman" w:eastAsia="Times New Roman" w:hAnsi="Times New Roman" w:cs="Times New Roman"/>
                <w:b/>
                <w:sz w:val="20"/>
                <w:szCs w:val="20"/>
                <w:lang w:eastAsia="ru-RU"/>
              </w:rPr>
            </w:pPr>
            <w:r w:rsidRPr="00217B71">
              <w:rPr>
                <w:rFonts w:ascii="Times New Roman" w:eastAsia="Times New Roman" w:hAnsi="Times New Roman" w:cs="Times New Roman"/>
                <w:b/>
                <w:sz w:val="20"/>
                <w:szCs w:val="20"/>
                <w:lang w:eastAsia="ru-RU"/>
              </w:rPr>
              <w:t>Год ввода</w:t>
            </w:r>
          </w:p>
        </w:tc>
        <w:tc>
          <w:tcPr>
            <w:tcW w:w="1418" w:type="dxa"/>
          </w:tcPr>
          <w:p w:rsidR="00217B71" w:rsidRPr="00217B71" w:rsidRDefault="00217B71" w:rsidP="00217B71">
            <w:pPr>
              <w:spacing w:after="0" w:line="240" w:lineRule="auto"/>
              <w:jc w:val="center"/>
              <w:rPr>
                <w:rFonts w:ascii="Times New Roman" w:eastAsia="Times New Roman" w:hAnsi="Times New Roman" w:cs="Times New Roman"/>
                <w:b/>
                <w:sz w:val="20"/>
                <w:szCs w:val="20"/>
                <w:lang w:eastAsia="ru-RU"/>
              </w:rPr>
            </w:pPr>
            <w:r w:rsidRPr="00217B71">
              <w:rPr>
                <w:rFonts w:ascii="Times New Roman" w:eastAsia="Times New Roman" w:hAnsi="Times New Roman" w:cs="Times New Roman"/>
                <w:b/>
                <w:sz w:val="20"/>
                <w:szCs w:val="20"/>
                <w:lang w:eastAsia="ru-RU"/>
              </w:rPr>
              <w:t>Рыночная стоимость, руб., без НДС</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highlight w:val="yellow"/>
                <w:lang w:eastAsia="ru-RU"/>
              </w:rPr>
            </w:pPr>
            <w:r w:rsidRPr="00217B71">
              <w:rPr>
                <w:rFonts w:ascii="Times New Roman" w:eastAsia="Times New Roman" w:hAnsi="Times New Roman" w:cs="Times New Roman"/>
                <w:sz w:val="20"/>
                <w:szCs w:val="20"/>
                <w:lang w:eastAsia="ru-RU"/>
              </w:rPr>
              <w:t>1.</w:t>
            </w:r>
          </w:p>
        </w:tc>
        <w:tc>
          <w:tcPr>
            <w:tcW w:w="9498" w:type="dxa"/>
            <w:gridSpan w:val="6"/>
          </w:tcPr>
          <w:p w:rsidR="00217B71" w:rsidRPr="00217B71" w:rsidRDefault="00217B71" w:rsidP="00217B71">
            <w:pPr>
              <w:spacing w:after="0" w:line="240" w:lineRule="auto"/>
              <w:jc w:val="center"/>
              <w:rPr>
                <w:rFonts w:ascii="Times New Roman" w:eastAsia="Times New Roman" w:hAnsi="Times New Roman" w:cs="Times New Roman"/>
                <w:b/>
                <w:lang w:eastAsia="ru-RU"/>
              </w:rPr>
            </w:pPr>
            <w:r w:rsidRPr="00217B71">
              <w:rPr>
                <w:rFonts w:ascii="Times New Roman" w:eastAsia="Times New Roman" w:hAnsi="Times New Roman" w:cs="Times New Roman"/>
                <w:b/>
                <w:lang w:eastAsia="ru-RU"/>
              </w:rPr>
              <w:t>Котельная по адресу:  г</w:t>
            </w:r>
            <w:r w:rsidR="001332A1" w:rsidRPr="00217B71">
              <w:rPr>
                <w:rFonts w:ascii="Times New Roman" w:eastAsia="Times New Roman" w:hAnsi="Times New Roman" w:cs="Times New Roman"/>
                <w:b/>
                <w:lang w:eastAsia="ru-RU"/>
              </w:rPr>
              <w:t>. С</w:t>
            </w:r>
            <w:r w:rsidRPr="00217B71">
              <w:rPr>
                <w:rFonts w:ascii="Times New Roman" w:eastAsia="Times New Roman" w:hAnsi="Times New Roman" w:cs="Times New Roman"/>
                <w:b/>
                <w:lang w:eastAsia="ru-RU"/>
              </w:rPr>
              <w:t>им, ул</w:t>
            </w:r>
            <w:r w:rsidR="001332A1" w:rsidRPr="00217B71">
              <w:rPr>
                <w:rFonts w:ascii="Times New Roman" w:eastAsia="Times New Roman" w:hAnsi="Times New Roman" w:cs="Times New Roman"/>
                <w:b/>
                <w:lang w:eastAsia="ru-RU"/>
              </w:rPr>
              <w:t>. П</w:t>
            </w:r>
            <w:r w:rsidRPr="00217B71">
              <w:rPr>
                <w:rFonts w:ascii="Times New Roman" w:eastAsia="Times New Roman" w:hAnsi="Times New Roman" w:cs="Times New Roman"/>
                <w:b/>
                <w:lang w:eastAsia="ru-RU"/>
              </w:rPr>
              <w:t>ушкина,1</w:t>
            </w:r>
          </w:p>
        </w:tc>
      </w:tr>
      <w:tr w:rsidR="00217B71" w:rsidRPr="00217B71" w:rsidTr="007C619C">
        <w:trPr>
          <w:trHeight w:val="796"/>
        </w:trPr>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1.1</w:t>
            </w:r>
          </w:p>
        </w:tc>
        <w:tc>
          <w:tcPr>
            <w:tcW w:w="2032" w:type="dxa"/>
          </w:tcPr>
          <w:p w:rsidR="00217B71" w:rsidRPr="00217B71" w:rsidRDefault="00217B71" w:rsidP="00217B71">
            <w:pPr>
              <w:suppressAutoHyphens/>
              <w:spacing w:after="0"/>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Котел водогрейный типа «ПТВМ-30»          №1 с автоматикой и горелками  типа «ГМГ-10» - 10шт.</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Выработка тепловой энергии</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Тепловая нагрузка:</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 Мах-30Гкал/час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КПД  - 96%</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95/70 С°</w:t>
            </w:r>
          </w:p>
        </w:tc>
        <w:tc>
          <w:tcPr>
            <w:tcW w:w="1134"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2008</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947 457,63</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1.2</w:t>
            </w:r>
          </w:p>
        </w:tc>
        <w:tc>
          <w:tcPr>
            <w:tcW w:w="2032" w:type="dxa"/>
          </w:tcPr>
          <w:p w:rsidR="00217B71" w:rsidRPr="00217B71" w:rsidRDefault="00217B71" w:rsidP="00217B71">
            <w:pPr>
              <w:suppressAutoHyphens/>
              <w:spacing w:after="0"/>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Котел водогрейный типа «ПТВМ-30»          №2 с автоматикой и горелками  типа «ГМГ-10» - 10шт.</w:t>
            </w:r>
          </w:p>
        </w:tc>
        <w:tc>
          <w:tcPr>
            <w:tcW w:w="2363" w:type="dxa"/>
          </w:tcPr>
          <w:p w:rsidR="00217B71" w:rsidRPr="00217B71" w:rsidRDefault="00217B71" w:rsidP="00217B71">
            <w:pPr>
              <w:suppressAutoHyphens/>
              <w:spacing w:after="0"/>
              <w:rPr>
                <w:rFonts w:ascii="Times New Roman" w:eastAsia="Times New Roman" w:hAnsi="Times New Roman" w:cs="Times New Roman"/>
                <w:sz w:val="18"/>
                <w:szCs w:val="18"/>
                <w:lang w:eastAsia="zh-CN"/>
              </w:rPr>
            </w:pPr>
          </w:p>
          <w:p w:rsidR="00217B71" w:rsidRPr="00217B71" w:rsidRDefault="00217B71" w:rsidP="00217B71">
            <w:pPr>
              <w:suppressAutoHyphens/>
              <w:spacing w:after="0"/>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Выработка тепловой энергии</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Тепловая нагрузка:</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 Мах-30Гкал/час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КПД  - 96%</w:t>
            </w:r>
          </w:p>
          <w:p w:rsidR="00217B71" w:rsidRPr="00217B71" w:rsidRDefault="00217B71" w:rsidP="00217B71">
            <w:pPr>
              <w:suppressAutoHyphens/>
              <w:spacing w:after="0"/>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20"/>
                <w:szCs w:val="20"/>
                <w:lang w:eastAsia="zh-CN"/>
              </w:rPr>
              <w:t>95/70 С°</w:t>
            </w:r>
          </w:p>
        </w:tc>
        <w:tc>
          <w:tcPr>
            <w:tcW w:w="1134" w:type="dxa"/>
          </w:tcPr>
          <w:p w:rsidR="00217B71" w:rsidRPr="00217B71" w:rsidRDefault="00217B71" w:rsidP="00217B71">
            <w:pPr>
              <w:suppressAutoHyphens/>
              <w:spacing w:after="0"/>
              <w:jc w:val="center"/>
              <w:rPr>
                <w:rFonts w:ascii="Times New Roman" w:eastAsia="Times New Roman" w:hAnsi="Times New Roman" w:cs="Times New Roman"/>
                <w:sz w:val="18"/>
                <w:szCs w:val="18"/>
                <w:lang w:eastAsia="zh-CN"/>
              </w:rPr>
            </w:pPr>
          </w:p>
          <w:p w:rsidR="00217B71" w:rsidRPr="00217B71" w:rsidRDefault="00217B71" w:rsidP="00217B71">
            <w:pPr>
              <w:suppressAutoHyphens/>
              <w:spacing w:after="0"/>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2009</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947 457,63</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1.3</w:t>
            </w:r>
          </w:p>
        </w:tc>
        <w:tc>
          <w:tcPr>
            <w:tcW w:w="2032" w:type="dxa"/>
          </w:tcPr>
          <w:p w:rsidR="00217B71" w:rsidRPr="00217B71" w:rsidRDefault="00217B71" w:rsidP="00217B71">
            <w:pPr>
              <w:suppressAutoHyphens/>
              <w:spacing w:after="0"/>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 xml:space="preserve">Дымосос водогрейного котла №1 типа Д-15,5       </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Обеспечение тяги топки котла</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63000м3/час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700 об/мин</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100кВт.      </w:t>
            </w:r>
          </w:p>
        </w:tc>
        <w:tc>
          <w:tcPr>
            <w:tcW w:w="1134" w:type="dxa"/>
          </w:tcPr>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p>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1983</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107 627,12</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1.4</w:t>
            </w:r>
          </w:p>
        </w:tc>
        <w:tc>
          <w:tcPr>
            <w:tcW w:w="2032" w:type="dxa"/>
          </w:tcPr>
          <w:p w:rsidR="00217B71" w:rsidRPr="00217B71" w:rsidRDefault="00217B71" w:rsidP="00217B71">
            <w:pPr>
              <w:suppressAutoHyphens/>
              <w:spacing w:after="0"/>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 xml:space="preserve">Дымосос водогрейного котла №2 типа Д-15,5       </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Обеспечение тяги топки котла</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63000м3/час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700 об/мин</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100кВт.      </w:t>
            </w:r>
          </w:p>
        </w:tc>
        <w:tc>
          <w:tcPr>
            <w:tcW w:w="1134" w:type="dxa"/>
          </w:tcPr>
          <w:p w:rsidR="00217B71" w:rsidRPr="00217B71" w:rsidRDefault="00217B71" w:rsidP="00217B71">
            <w:pPr>
              <w:suppressAutoHyphens/>
              <w:spacing w:after="0"/>
              <w:jc w:val="center"/>
              <w:rPr>
                <w:rFonts w:ascii="Times New Roman" w:eastAsia="Times New Roman" w:hAnsi="Times New Roman" w:cs="Times New Roman"/>
                <w:sz w:val="18"/>
                <w:szCs w:val="18"/>
                <w:lang w:eastAsia="zh-CN"/>
              </w:rPr>
            </w:pPr>
          </w:p>
          <w:p w:rsidR="00217B71" w:rsidRPr="00217B71" w:rsidRDefault="00217B71" w:rsidP="00217B71">
            <w:pPr>
              <w:suppressAutoHyphens/>
              <w:spacing w:after="0"/>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1983</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107 627,12</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1.5</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Вентилятор дутьевой котла №1 типа ВД Н-11,2   -2шт</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Подача воздуха на горелку котла</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28000 м3/час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1500 об/мин</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55кВт</w:t>
            </w:r>
          </w:p>
        </w:tc>
        <w:tc>
          <w:tcPr>
            <w:tcW w:w="1134" w:type="dxa"/>
          </w:tcPr>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p>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1983</w:t>
            </w:r>
          </w:p>
        </w:tc>
        <w:tc>
          <w:tcPr>
            <w:tcW w:w="1418" w:type="dxa"/>
          </w:tcPr>
          <w:p w:rsidR="00217B71" w:rsidRPr="00217B71" w:rsidRDefault="00217B71" w:rsidP="00217B71">
            <w:pPr>
              <w:suppressAutoHyphens/>
              <w:spacing w:after="0"/>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 xml:space="preserve"> </w:t>
            </w:r>
          </w:p>
          <w:p w:rsidR="00217B71" w:rsidRPr="00217B71" w:rsidRDefault="00217B71" w:rsidP="00217B71">
            <w:pPr>
              <w:suppressAutoHyphens/>
              <w:spacing w:after="0"/>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55 677,97 за каждый, всего 111 355,94</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1.6</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Вентилятор дутьевой котла №2 типа ВД -11,2   -2шт</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Подача воздуха на горелку котла</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28000 м3/час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1500 об/мин</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55кВт</w:t>
            </w:r>
          </w:p>
        </w:tc>
        <w:tc>
          <w:tcPr>
            <w:tcW w:w="1134" w:type="dxa"/>
          </w:tcPr>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1983</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55 677,97 за каждый, всего 111 355,94</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1.7</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Сетевой насос №1 типа 1Д1250х63           </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Передача тепловой энергии</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Производительность- 1250м3/час.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Давление- 63м.вс.т.</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Мощность- 630квт.</w:t>
            </w:r>
          </w:p>
        </w:tc>
        <w:tc>
          <w:tcPr>
            <w:tcW w:w="1134" w:type="dxa"/>
          </w:tcPr>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p>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2013</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322 881,36</w:t>
            </w:r>
          </w:p>
          <w:p w:rsidR="00217B71" w:rsidRPr="00217B71" w:rsidRDefault="00217B71" w:rsidP="00217B71">
            <w:pPr>
              <w:suppressAutoHyphens/>
              <w:jc w:val="center"/>
              <w:rPr>
                <w:rFonts w:ascii="Times New Roman" w:eastAsia="Times New Roman" w:hAnsi="Times New Roman" w:cs="Times New Roman"/>
                <w:sz w:val="18"/>
                <w:szCs w:val="18"/>
                <w:lang w:eastAsia="zh-CN"/>
              </w:rPr>
            </w:pPr>
          </w:p>
        </w:tc>
      </w:tr>
      <w:tr w:rsidR="00217B71" w:rsidRPr="00217B71" w:rsidTr="007C619C">
        <w:trPr>
          <w:trHeight w:val="1034"/>
        </w:trPr>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lastRenderedPageBreak/>
              <w:t>1.8</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Сетевой насос №2 типа 1Д1250х63           </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Передача тепловой энергии</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Производительность- 1250м3/час.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Давление- 63м.вс.т.</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Мощность- 630квт.</w:t>
            </w:r>
          </w:p>
        </w:tc>
        <w:tc>
          <w:tcPr>
            <w:tcW w:w="1134" w:type="dxa"/>
          </w:tcPr>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p>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2013</w:t>
            </w:r>
          </w:p>
        </w:tc>
        <w:tc>
          <w:tcPr>
            <w:tcW w:w="1418" w:type="dxa"/>
          </w:tcPr>
          <w:p w:rsidR="00217B71" w:rsidRPr="00217B71" w:rsidRDefault="00217B71" w:rsidP="00217B71">
            <w:pPr>
              <w:suppressAutoHyphens/>
              <w:rPr>
                <w:rFonts w:ascii="Times New Roman" w:eastAsia="Times New Roman" w:hAnsi="Times New Roman" w:cs="Times New Roman"/>
                <w:sz w:val="18"/>
                <w:szCs w:val="18"/>
                <w:lang w:eastAsia="zh-CN"/>
              </w:rPr>
            </w:pPr>
          </w:p>
          <w:p w:rsidR="00217B71" w:rsidRPr="00217B71" w:rsidRDefault="00217B71" w:rsidP="00217B71">
            <w:pPr>
              <w:suppressAutoHyphens/>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322 881,36</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1.9</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Сетевой насос №3 типа 1Д1250х63           </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Передача тепловой энергии</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Производительность- 1250м3/час.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Давление- 125м.вс.т</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Мощность- 600квт.</w:t>
            </w:r>
          </w:p>
        </w:tc>
        <w:tc>
          <w:tcPr>
            <w:tcW w:w="1134" w:type="dxa"/>
          </w:tcPr>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p>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1983</w:t>
            </w:r>
          </w:p>
        </w:tc>
        <w:tc>
          <w:tcPr>
            <w:tcW w:w="1418" w:type="dxa"/>
          </w:tcPr>
          <w:p w:rsidR="00217B71" w:rsidRPr="00217B71" w:rsidRDefault="00217B71" w:rsidP="00217B71">
            <w:pPr>
              <w:suppressAutoHyphens/>
              <w:rPr>
                <w:rFonts w:ascii="Times New Roman" w:eastAsia="Times New Roman" w:hAnsi="Times New Roman" w:cs="Times New Roman"/>
                <w:sz w:val="18"/>
                <w:szCs w:val="18"/>
                <w:lang w:eastAsia="zh-CN"/>
              </w:rPr>
            </w:pPr>
          </w:p>
          <w:p w:rsidR="00217B71" w:rsidRPr="00217B71" w:rsidRDefault="00217B71" w:rsidP="00217B71">
            <w:pPr>
              <w:suppressAutoHyphens/>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322 881,36</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1.10</w:t>
            </w:r>
          </w:p>
        </w:tc>
        <w:tc>
          <w:tcPr>
            <w:tcW w:w="2032" w:type="dxa"/>
          </w:tcPr>
          <w:p w:rsidR="00217B71" w:rsidRPr="00217B71" w:rsidRDefault="00217B71" w:rsidP="00217B71">
            <w:pPr>
              <w:suppressAutoHyphens/>
              <w:spacing w:after="0"/>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 xml:space="preserve">Насосы рециркуляции № 1, 2 водогрейных котлов  ПТВМ-30 ст.№1,2 типа </w:t>
            </w:r>
            <w:r w:rsidRPr="00217B71">
              <w:rPr>
                <w:rFonts w:ascii="Times New Roman" w:eastAsia="Times New Roman" w:hAnsi="Times New Roman" w:cs="Times New Roman"/>
                <w:sz w:val="18"/>
                <w:szCs w:val="18"/>
                <w:lang w:val="en-US" w:eastAsia="zh-CN"/>
              </w:rPr>
              <w:t>Grundfos</w:t>
            </w:r>
          </w:p>
          <w:p w:rsidR="00217B71" w:rsidRPr="00217B71" w:rsidRDefault="00217B71" w:rsidP="00217B71">
            <w:pPr>
              <w:suppressAutoHyphens/>
              <w:spacing w:after="0"/>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val="en-US" w:eastAsia="zh-CN"/>
              </w:rPr>
              <w:t>NK</w:t>
            </w:r>
            <w:r w:rsidRPr="00217B71">
              <w:rPr>
                <w:rFonts w:ascii="Times New Roman" w:eastAsia="Times New Roman" w:hAnsi="Times New Roman" w:cs="Times New Roman"/>
                <w:sz w:val="18"/>
                <w:szCs w:val="18"/>
                <w:lang w:eastAsia="zh-CN"/>
              </w:rPr>
              <w:t>150</w:t>
            </w:r>
            <w:r w:rsidRPr="00217B71">
              <w:rPr>
                <w:rFonts w:ascii="Times New Roman" w:eastAsia="Times New Roman" w:hAnsi="Times New Roman" w:cs="Times New Roman"/>
                <w:sz w:val="18"/>
                <w:szCs w:val="18"/>
                <w:lang w:val="en-US" w:eastAsia="zh-CN"/>
              </w:rPr>
              <w:t> </w:t>
            </w:r>
            <w:r w:rsidRPr="00217B71">
              <w:rPr>
                <w:rFonts w:ascii="Times New Roman" w:eastAsia="Times New Roman" w:hAnsi="Times New Roman" w:cs="Times New Roman"/>
                <w:sz w:val="18"/>
                <w:szCs w:val="18"/>
                <w:lang w:eastAsia="zh-CN"/>
              </w:rPr>
              <w:t>250/284</w:t>
            </w:r>
            <w:r w:rsidRPr="00217B71">
              <w:rPr>
                <w:rFonts w:ascii="Times New Roman" w:eastAsia="Times New Roman" w:hAnsi="Times New Roman" w:cs="Times New Roman"/>
                <w:sz w:val="18"/>
                <w:szCs w:val="18"/>
                <w:lang w:val="en-US" w:eastAsia="zh-CN"/>
              </w:rPr>
              <w:t>A</w:t>
            </w:r>
            <w:r w:rsidRPr="00217B71">
              <w:rPr>
                <w:rFonts w:ascii="Times New Roman" w:eastAsia="Times New Roman" w:hAnsi="Times New Roman" w:cs="Times New Roman"/>
                <w:sz w:val="18"/>
                <w:szCs w:val="18"/>
                <w:lang w:eastAsia="zh-CN"/>
              </w:rPr>
              <w:t>²  -2шт</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Корректирование температурного режима котла при выводе на технологические параметры</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От 0°С до +120°С</w:t>
            </w:r>
          </w:p>
        </w:tc>
        <w:tc>
          <w:tcPr>
            <w:tcW w:w="1134" w:type="dxa"/>
          </w:tcPr>
          <w:p w:rsidR="00217B71" w:rsidRPr="00217B71" w:rsidRDefault="00217B71" w:rsidP="00217B71">
            <w:pPr>
              <w:suppressAutoHyphens/>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2008</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472 881,36 за каждый, всего 945 762,72</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1.11</w:t>
            </w:r>
          </w:p>
        </w:tc>
        <w:tc>
          <w:tcPr>
            <w:tcW w:w="2032" w:type="dxa"/>
          </w:tcPr>
          <w:p w:rsidR="00217B71" w:rsidRPr="00217B71" w:rsidRDefault="00217B71" w:rsidP="00217B71">
            <w:pPr>
              <w:suppressAutoHyphens/>
              <w:spacing w:after="0"/>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 xml:space="preserve">Насосы рециркуляции № 3 водогрейных котлов  ПТВМ-30 ст.№1,2 типа </w:t>
            </w:r>
            <w:r w:rsidRPr="00217B71">
              <w:rPr>
                <w:rFonts w:ascii="Times New Roman" w:eastAsia="Times New Roman" w:hAnsi="Times New Roman" w:cs="Times New Roman"/>
                <w:sz w:val="18"/>
                <w:szCs w:val="18"/>
                <w:lang w:val="en-US" w:eastAsia="zh-CN"/>
              </w:rPr>
              <w:t>Grundfos</w:t>
            </w:r>
          </w:p>
          <w:p w:rsidR="00217B71" w:rsidRPr="00217B71" w:rsidRDefault="00217B71" w:rsidP="00217B71">
            <w:pPr>
              <w:suppressAutoHyphens/>
              <w:spacing w:after="0"/>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val="en-US" w:eastAsia="zh-CN"/>
              </w:rPr>
              <w:t>NK</w:t>
            </w:r>
            <w:r w:rsidRPr="00217B71">
              <w:rPr>
                <w:rFonts w:ascii="Times New Roman" w:eastAsia="Times New Roman" w:hAnsi="Times New Roman" w:cs="Times New Roman"/>
                <w:sz w:val="18"/>
                <w:szCs w:val="18"/>
                <w:lang w:eastAsia="zh-CN"/>
              </w:rPr>
              <w:t>150</w:t>
            </w:r>
            <w:r w:rsidRPr="00217B71">
              <w:rPr>
                <w:rFonts w:ascii="Times New Roman" w:eastAsia="Times New Roman" w:hAnsi="Times New Roman" w:cs="Times New Roman"/>
                <w:sz w:val="18"/>
                <w:szCs w:val="18"/>
                <w:lang w:val="en-US" w:eastAsia="zh-CN"/>
              </w:rPr>
              <w:t> </w:t>
            </w:r>
            <w:r w:rsidRPr="00217B71">
              <w:rPr>
                <w:rFonts w:ascii="Times New Roman" w:eastAsia="Times New Roman" w:hAnsi="Times New Roman" w:cs="Times New Roman"/>
                <w:sz w:val="18"/>
                <w:szCs w:val="18"/>
                <w:lang w:eastAsia="zh-CN"/>
              </w:rPr>
              <w:t>250/284</w:t>
            </w:r>
            <w:r w:rsidRPr="00217B71">
              <w:rPr>
                <w:rFonts w:ascii="Times New Roman" w:eastAsia="Times New Roman" w:hAnsi="Times New Roman" w:cs="Times New Roman"/>
                <w:sz w:val="18"/>
                <w:szCs w:val="18"/>
                <w:lang w:val="en-US" w:eastAsia="zh-CN"/>
              </w:rPr>
              <w:t>A</w:t>
            </w:r>
            <w:r w:rsidRPr="00217B71">
              <w:rPr>
                <w:rFonts w:ascii="Times New Roman" w:eastAsia="Times New Roman" w:hAnsi="Times New Roman" w:cs="Times New Roman"/>
                <w:sz w:val="18"/>
                <w:szCs w:val="18"/>
                <w:lang w:eastAsia="zh-CN"/>
              </w:rPr>
              <w:t>²  -1шт</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Корректирование температурного режима котла при выводе на технологические параметры</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От 0°С до +120°С</w:t>
            </w:r>
          </w:p>
        </w:tc>
        <w:tc>
          <w:tcPr>
            <w:tcW w:w="1134"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2008</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472 881,36</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1.12</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исходной воды</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1Д315-50УХЛ4</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Забор исходной воды из водохранилища для технологических нужд котельной.</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315м3/час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50 м.вод.</w:t>
            </w:r>
            <w:r w:rsidR="001332A1" w:rsidRPr="00217B71">
              <w:rPr>
                <w:rFonts w:ascii="Times New Roman" w:eastAsia="Times New Roman" w:hAnsi="Times New Roman" w:cs="Times New Roman"/>
                <w:sz w:val="20"/>
                <w:szCs w:val="20"/>
                <w:lang w:eastAsia="zh-CN"/>
              </w:rPr>
              <w:t>ст.</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75 квт.      </w:t>
            </w:r>
          </w:p>
        </w:tc>
        <w:tc>
          <w:tcPr>
            <w:tcW w:w="1134"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2008</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 xml:space="preserve"> </w:t>
            </w: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63 559,32</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1.13</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исходной воды</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К-100-65-250</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Забор исходной воды из водохранилища для технологических нужд котельной.</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93 м3/час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70 м.вод.ст</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30 квт.      </w:t>
            </w:r>
          </w:p>
        </w:tc>
        <w:tc>
          <w:tcPr>
            <w:tcW w:w="1134" w:type="dxa"/>
          </w:tcPr>
          <w:p w:rsidR="00217B71" w:rsidRPr="00217B71" w:rsidRDefault="00217B71" w:rsidP="00217B71">
            <w:pPr>
              <w:suppressAutoHyphens/>
              <w:jc w:val="center"/>
              <w:rPr>
                <w:rFonts w:ascii="Times New Roman" w:eastAsia="Times New Roman" w:hAnsi="Times New Roman" w:cs="Times New Roman"/>
                <w:sz w:val="16"/>
                <w:szCs w:val="16"/>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2008</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8 474 ,58</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1.14</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исходной воды</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К-100-85-250</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Забор исходной воды из водохранилища для технологических нужд котельной.</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100м3/час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85 м.вод.ст</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40  квт.      </w:t>
            </w:r>
          </w:p>
        </w:tc>
        <w:tc>
          <w:tcPr>
            <w:tcW w:w="1134" w:type="dxa"/>
          </w:tcPr>
          <w:p w:rsidR="00217B71" w:rsidRPr="00217B71" w:rsidRDefault="00217B71" w:rsidP="00217B71">
            <w:pPr>
              <w:suppressAutoHyphens/>
              <w:jc w:val="center"/>
              <w:rPr>
                <w:rFonts w:ascii="Times New Roman" w:eastAsia="Times New Roman" w:hAnsi="Times New Roman" w:cs="Times New Roman"/>
                <w:sz w:val="16"/>
                <w:szCs w:val="16"/>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2008</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8 474,58</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1.15</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рециркуляции ГВС №1</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К-100-65-200                </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Обеспечение технологического режима теплообменников.</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93 м3/час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70 м.вод.ст</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30 квт.      </w:t>
            </w:r>
          </w:p>
        </w:tc>
        <w:tc>
          <w:tcPr>
            <w:tcW w:w="1134" w:type="dxa"/>
          </w:tcPr>
          <w:p w:rsidR="00217B71" w:rsidRPr="00217B71" w:rsidRDefault="00217B71" w:rsidP="00217B71">
            <w:pPr>
              <w:suppressAutoHyphens/>
              <w:jc w:val="center"/>
              <w:rPr>
                <w:rFonts w:ascii="Times New Roman" w:eastAsia="Times New Roman" w:hAnsi="Times New Roman" w:cs="Times New Roman"/>
                <w:sz w:val="16"/>
                <w:szCs w:val="16"/>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2008</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22 881,36</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1.16</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рециркуляции ГВС №2</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К-100-65-200                </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Обеспечение технологического режима теплообменников.</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93 м3/час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70 м.вод.ст</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30 квт.      </w:t>
            </w:r>
          </w:p>
        </w:tc>
        <w:tc>
          <w:tcPr>
            <w:tcW w:w="1134" w:type="dxa"/>
          </w:tcPr>
          <w:p w:rsidR="00217B71" w:rsidRPr="00217B71" w:rsidRDefault="00217B71" w:rsidP="00217B71">
            <w:pPr>
              <w:suppressAutoHyphens/>
              <w:jc w:val="center"/>
              <w:rPr>
                <w:rFonts w:ascii="Times New Roman" w:eastAsia="Times New Roman" w:hAnsi="Times New Roman" w:cs="Times New Roman"/>
                <w:sz w:val="16"/>
                <w:szCs w:val="16"/>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2008</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22 881,36</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1.17</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Насосы циркуляции ГВС №1,2  типа</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К-80-160    - 2шт</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Подача ГВС потребителю</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100 м3/час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32м.вод.ст</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15 квт.      </w:t>
            </w:r>
          </w:p>
        </w:tc>
        <w:tc>
          <w:tcPr>
            <w:tcW w:w="1134" w:type="dxa"/>
          </w:tcPr>
          <w:p w:rsidR="00217B71" w:rsidRPr="00217B71" w:rsidRDefault="00217B71" w:rsidP="00217B71">
            <w:pPr>
              <w:suppressAutoHyphens/>
              <w:jc w:val="center"/>
              <w:rPr>
                <w:rFonts w:ascii="Times New Roman" w:eastAsia="Times New Roman" w:hAnsi="Times New Roman" w:cs="Times New Roman"/>
                <w:sz w:val="16"/>
                <w:szCs w:val="16"/>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2008</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16 949,15 каждый, всего 33 898,30</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1.18</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циркуляции ГВС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1Д-315-50УХЛ4 </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Подача ГВС потребителю.</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315м3/час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50 м.вод.ст</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75 квт</w:t>
            </w:r>
          </w:p>
        </w:tc>
        <w:tc>
          <w:tcPr>
            <w:tcW w:w="1134" w:type="dxa"/>
          </w:tcPr>
          <w:p w:rsidR="00217B71" w:rsidRPr="00217B71" w:rsidRDefault="00217B71" w:rsidP="00217B71">
            <w:pPr>
              <w:suppressAutoHyphens/>
              <w:jc w:val="center"/>
              <w:rPr>
                <w:rFonts w:ascii="Times New Roman" w:eastAsia="Times New Roman" w:hAnsi="Times New Roman" w:cs="Times New Roman"/>
                <w:sz w:val="16"/>
                <w:szCs w:val="16"/>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1983</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 xml:space="preserve"> </w:t>
            </w: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63 559,32</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1.19</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циркуляции ГВС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1Д-320-50УХЛ4</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Подача ГВС потребителю.</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320м3/час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50 м.вод.ст</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55 квт</w:t>
            </w:r>
          </w:p>
        </w:tc>
        <w:tc>
          <w:tcPr>
            <w:tcW w:w="1134" w:type="dxa"/>
          </w:tcPr>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p>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1983</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63 559,32</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1.20</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Теплообменники</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ПСВ-45-90 №1,2                   (2шт)</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Выработка ГВС</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+60°С</w:t>
            </w:r>
          </w:p>
        </w:tc>
        <w:tc>
          <w:tcPr>
            <w:tcW w:w="1134" w:type="dxa"/>
          </w:tcPr>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p>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2009</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 xml:space="preserve"> </w:t>
            </w: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 xml:space="preserve">36 440,68 каждый, всего </w:t>
            </w:r>
            <w:r w:rsidRPr="00217B71">
              <w:rPr>
                <w:rFonts w:ascii="Times New Roman" w:eastAsia="Times New Roman" w:hAnsi="Times New Roman" w:cs="Times New Roman"/>
                <w:sz w:val="18"/>
                <w:szCs w:val="18"/>
                <w:lang w:eastAsia="zh-CN"/>
              </w:rPr>
              <w:lastRenderedPageBreak/>
              <w:t>72 881,36</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lastRenderedPageBreak/>
              <w:t>1.21</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Регулятор давления газа типа РДГ150Н»</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Регулирование рабочего давления газа </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Рвх=6м.в.с.т. на Рраб 0,41м.в.с.т</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p>
        </w:tc>
        <w:tc>
          <w:tcPr>
            <w:tcW w:w="1134" w:type="dxa"/>
          </w:tcPr>
          <w:p w:rsidR="00217B71" w:rsidRPr="00217B71" w:rsidRDefault="00217B71" w:rsidP="00217B71">
            <w:pPr>
              <w:suppressAutoHyphens/>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1998</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34 745,76</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1.22</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Теплоэнергоконтроллер  ИМ 2300 -</w:t>
            </w:r>
            <w:r w:rsidRPr="00217B71">
              <w:rPr>
                <w:rFonts w:ascii="Times New Roman" w:eastAsia="Times New Roman" w:hAnsi="Times New Roman" w:cs="Times New Roman"/>
                <w:sz w:val="18"/>
                <w:szCs w:val="18"/>
                <w:lang w:eastAsia="zh-CN"/>
              </w:rPr>
              <w:t>6ш</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Учет выработки тепловой энергии</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p>
        </w:tc>
        <w:tc>
          <w:tcPr>
            <w:tcW w:w="1134" w:type="dxa"/>
          </w:tcPr>
          <w:p w:rsidR="00217B71" w:rsidRPr="00217B71" w:rsidRDefault="00217B71" w:rsidP="00217B71">
            <w:pPr>
              <w:suppressAutoHyphens/>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2009</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17796,61</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1.23</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Расходомеры -12шт.</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Учет выработки тепловой энергии</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p>
        </w:tc>
        <w:tc>
          <w:tcPr>
            <w:tcW w:w="1134" w:type="dxa"/>
          </w:tcPr>
          <w:p w:rsidR="00217B71" w:rsidRPr="00217B71" w:rsidRDefault="00217B71" w:rsidP="00217B71">
            <w:pPr>
              <w:suppressAutoHyphens/>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2008</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11864,41</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1.24</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Блок клапанов газовый ВН. 8Н-1  - 2шт.</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Подача газа к котлу.</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p>
        </w:tc>
        <w:tc>
          <w:tcPr>
            <w:tcW w:w="1134" w:type="dxa"/>
          </w:tcPr>
          <w:p w:rsidR="00217B71" w:rsidRPr="00217B71" w:rsidRDefault="00217B71" w:rsidP="00217B71">
            <w:pPr>
              <w:suppressAutoHyphens/>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2008</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8 710 (за каждый), всего 17420</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1.25</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Блок клапанов газовый КПЗЭ-250 РУ-1,6МПа  - 2шт.      </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Подача газа к горелкам</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p>
        </w:tc>
        <w:tc>
          <w:tcPr>
            <w:tcW w:w="1134" w:type="dxa"/>
          </w:tcPr>
          <w:p w:rsidR="00217B71" w:rsidRPr="00217B71" w:rsidRDefault="00217B71" w:rsidP="00217B71">
            <w:pPr>
              <w:suppressAutoHyphens/>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2009</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13860 (за каждый), всего 27720</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1.26</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Механические фильтры Ǿ3м  -3шт.</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Очистка исходной воды от механических примесей</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Ду3000, входное давление-6м.в.с.т.</w:t>
            </w:r>
          </w:p>
        </w:tc>
        <w:tc>
          <w:tcPr>
            <w:tcW w:w="1134" w:type="dxa"/>
          </w:tcPr>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1996</w:t>
            </w:r>
          </w:p>
        </w:tc>
        <w:tc>
          <w:tcPr>
            <w:tcW w:w="1418" w:type="dxa"/>
          </w:tcPr>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265 847,46</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1.27</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Тяговая подстанция </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ТП-4 «В»    </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Подача электроэнергии к оборудованию котельной</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p>
        </w:tc>
        <w:tc>
          <w:tcPr>
            <w:tcW w:w="1134" w:type="dxa"/>
          </w:tcPr>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1983</w:t>
            </w:r>
          </w:p>
        </w:tc>
        <w:tc>
          <w:tcPr>
            <w:tcW w:w="1418" w:type="dxa"/>
          </w:tcPr>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116 949,15</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1.28</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Бак аккумулятор</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Для накопления воды для нужд ГВС</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val="en-US" w:eastAsia="zh-CN"/>
              </w:rPr>
              <w:t>V</w:t>
            </w:r>
            <w:r w:rsidRPr="00217B71">
              <w:rPr>
                <w:rFonts w:ascii="Times New Roman" w:eastAsia="Times New Roman" w:hAnsi="Times New Roman" w:cs="Times New Roman"/>
                <w:sz w:val="20"/>
                <w:szCs w:val="20"/>
                <w:lang w:eastAsia="zh-CN"/>
              </w:rPr>
              <w:t>=1000м3</w:t>
            </w:r>
          </w:p>
        </w:tc>
        <w:tc>
          <w:tcPr>
            <w:tcW w:w="1134" w:type="dxa"/>
          </w:tcPr>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1983</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2 279 661,02</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1.29</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Приемная емкость</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Хранение резервного топлива</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val="en-US" w:eastAsia="zh-CN"/>
              </w:rPr>
              <w:t>V</w:t>
            </w:r>
            <w:r w:rsidRPr="00217B71">
              <w:rPr>
                <w:rFonts w:ascii="Times New Roman" w:eastAsia="Times New Roman" w:hAnsi="Times New Roman" w:cs="Times New Roman"/>
                <w:sz w:val="20"/>
                <w:szCs w:val="20"/>
                <w:lang w:eastAsia="zh-CN"/>
              </w:rPr>
              <w:t>=63м3</w:t>
            </w:r>
          </w:p>
        </w:tc>
        <w:tc>
          <w:tcPr>
            <w:tcW w:w="1134" w:type="dxa"/>
          </w:tcPr>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1983</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302 000</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1.30</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Кабельная линия высокого напряжения</w:t>
            </w:r>
          </w:p>
        </w:tc>
        <w:tc>
          <w:tcPr>
            <w:tcW w:w="2363"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Инженерно-коммуникационное</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Алюминиевые провода, протяженность 1532,97 м,, марка кабеля АСБ-3*185мм, ВРГ 4*2,5, ВРГ 4*3,5</w:t>
            </w:r>
          </w:p>
        </w:tc>
        <w:tc>
          <w:tcPr>
            <w:tcW w:w="1134" w:type="dxa"/>
          </w:tcPr>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1983</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1 172 000</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1.31</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Трубопроводы горячей воды</w:t>
            </w:r>
          </w:p>
        </w:tc>
        <w:tc>
          <w:tcPr>
            <w:tcW w:w="2363" w:type="dxa"/>
          </w:tcPr>
          <w:p w:rsidR="00217B71" w:rsidRPr="00217B71" w:rsidRDefault="00217B71" w:rsidP="00217B71">
            <w:pPr>
              <w:suppressAutoHyphens/>
              <w:rPr>
                <w:rFonts w:ascii="Calibri" w:eastAsia="Times New Roman" w:hAnsi="Calibri" w:cs="Calibri"/>
                <w:lang w:eastAsia="zh-CN"/>
              </w:rPr>
            </w:pPr>
            <w:r w:rsidRPr="00217B71">
              <w:rPr>
                <w:rFonts w:ascii="Times New Roman" w:eastAsia="Times New Roman" w:hAnsi="Times New Roman" w:cs="Times New Roman"/>
                <w:sz w:val="20"/>
                <w:szCs w:val="20"/>
                <w:lang w:eastAsia="zh-CN"/>
              </w:rPr>
              <w:t>Инженерно-коммуникационное</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Материал - сталь, протяженность 234,43м, диаметр 200,300, материал изоляции - минералвата</w:t>
            </w:r>
          </w:p>
        </w:tc>
        <w:tc>
          <w:tcPr>
            <w:tcW w:w="1134" w:type="dxa"/>
          </w:tcPr>
          <w:p w:rsidR="00217B71" w:rsidRPr="00217B71" w:rsidRDefault="00217B71" w:rsidP="00217B71">
            <w:pPr>
              <w:suppressAutoHyphens/>
              <w:rPr>
                <w:rFonts w:ascii="Calibri" w:eastAsia="Times New Roman" w:hAnsi="Calibri" w:cs="Calibri"/>
                <w:lang w:eastAsia="zh-CN"/>
              </w:rPr>
            </w:pPr>
            <w:r w:rsidRPr="00217B71">
              <w:rPr>
                <w:rFonts w:ascii="Times New Roman" w:eastAsia="Times New Roman" w:hAnsi="Times New Roman" w:cs="Times New Roman"/>
                <w:sz w:val="20"/>
                <w:szCs w:val="20"/>
                <w:lang w:eastAsia="zh-CN"/>
              </w:rPr>
              <w:t>1983</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45 000</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1.32</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Производственный водопровод</w:t>
            </w:r>
          </w:p>
        </w:tc>
        <w:tc>
          <w:tcPr>
            <w:tcW w:w="2363" w:type="dxa"/>
          </w:tcPr>
          <w:p w:rsidR="00217B71" w:rsidRPr="00217B71" w:rsidRDefault="00217B71" w:rsidP="00217B71">
            <w:pPr>
              <w:suppressAutoHyphens/>
              <w:rPr>
                <w:rFonts w:ascii="Calibri" w:eastAsia="Times New Roman" w:hAnsi="Calibri" w:cs="Calibri"/>
                <w:lang w:eastAsia="zh-CN"/>
              </w:rPr>
            </w:pPr>
            <w:r w:rsidRPr="00217B71">
              <w:rPr>
                <w:rFonts w:ascii="Times New Roman" w:eastAsia="Times New Roman" w:hAnsi="Times New Roman" w:cs="Times New Roman"/>
                <w:sz w:val="20"/>
                <w:szCs w:val="20"/>
                <w:lang w:eastAsia="zh-CN"/>
              </w:rPr>
              <w:t>Инженерно-коммуникационное</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Подземная прокладка, общая протяженность 690,35м, количество задвижек- 2шт., материал – сталь, диаметр 250мм.</w:t>
            </w:r>
          </w:p>
        </w:tc>
        <w:tc>
          <w:tcPr>
            <w:tcW w:w="1134" w:type="dxa"/>
          </w:tcPr>
          <w:p w:rsidR="00217B71" w:rsidRPr="00217B71" w:rsidRDefault="00217B71" w:rsidP="00217B71">
            <w:pPr>
              <w:suppressAutoHyphens/>
              <w:rPr>
                <w:rFonts w:ascii="Calibri" w:eastAsia="Times New Roman" w:hAnsi="Calibri" w:cs="Calibri"/>
                <w:lang w:eastAsia="zh-CN"/>
              </w:rPr>
            </w:pPr>
            <w:r w:rsidRPr="00217B71">
              <w:rPr>
                <w:rFonts w:ascii="Times New Roman" w:eastAsia="Times New Roman" w:hAnsi="Times New Roman" w:cs="Times New Roman"/>
                <w:sz w:val="20"/>
                <w:szCs w:val="20"/>
                <w:lang w:eastAsia="zh-CN"/>
              </w:rPr>
              <w:t>1983</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108 000</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1.33</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Хозяйственно-питьевой водопровод</w:t>
            </w:r>
          </w:p>
        </w:tc>
        <w:tc>
          <w:tcPr>
            <w:tcW w:w="2363" w:type="dxa"/>
          </w:tcPr>
          <w:p w:rsidR="00217B71" w:rsidRPr="00217B71" w:rsidRDefault="00217B71" w:rsidP="00217B71">
            <w:pPr>
              <w:suppressAutoHyphens/>
              <w:rPr>
                <w:rFonts w:ascii="Calibri" w:eastAsia="Times New Roman" w:hAnsi="Calibri" w:cs="Calibri"/>
                <w:lang w:eastAsia="zh-CN"/>
              </w:rPr>
            </w:pPr>
            <w:r w:rsidRPr="00217B71">
              <w:rPr>
                <w:rFonts w:ascii="Times New Roman" w:eastAsia="Times New Roman" w:hAnsi="Times New Roman" w:cs="Times New Roman"/>
                <w:sz w:val="20"/>
                <w:szCs w:val="20"/>
                <w:lang w:eastAsia="zh-CN"/>
              </w:rPr>
              <w:t>Инженерно-коммуникационное</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Общая протяженность 117,30м, материал-сталь, диаметр 200, 80 мм</w:t>
            </w:r>
          </w:p>
        </w:tc>
        <w:tc>
          <w:tcPr>
            <w:tcW w:w="1134" w:type="dxa"/>
          </w:tcPr>
          <w:p w:rsidR="00217B71" w:rsidRPr="00217B71" w:rsidRDefault="00217B71" w:rsidP="00217B71">
            <w:pPr>
              <w:suppressAutoHyphens/>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1983</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19 000</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1.34</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Ливневая канализация</w:t>
            </w:r>
          </w:p>
        </w:tc>
        <w:tc>
          <w:tcPr>
            <w:tcW w:w="2363" w:type="dxa"/>
          </w:tcPr>
          <w:p w:rsidR="00217B71" w:rsidRPr="00217B71" w:rsidRDefault="00217B71" w:rsidP="00217B71">
            <w:pPr>
              <w:suppressAutoHyphens/>
              <w:rPr>
                <w:rFonts w:ascii="Calibri" w:eastAsia="Times New Roman" w:hAnsi="Calibri" w:cs="Calibri"/>
                <w:lang w:eastAsia="zh-CN"/>
              </w:rPr>
            </w:pPr>
            <w:r w:rsidRPr="00217B71">
              <w:rPr>
                <w:rFonts w:ascii="Times New Roman" w:eastAsia="Times New Roman" w:hAnsi="Times New Roman" w:cs="Times New Roman"/>
                <w:sz w:val="20"/>
                <w:szCs w:val="20"/>
                <w:lang w:eastAsia="zh-CN"/>
              </w:rPr>
              <w:t>Инженерно-коммуникационное</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Общая протяженность 326,27м, диаметр 89, 100, 108, 150, 250, 300 ,500 мм, материал - чугун</w:t>
            </w:r>
          </w:p>
        </w:tc>
        <w:tc>
          <w:tcPr>
            <w:tcW w:w="1134" w:type="dxa"/>
          </w:tcPr>
          <w:p w:rsidR="00217B71" w:rsidRPr="00217B71" w:rsidRDefault="00217B71" w:rsidP="00217B71">
            <w:pPr>
              <w:suppressAutoHyphens/>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1983</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281 000</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1.35</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Фекальная канализация</w:t>
            </w:r>
          </w:p>
        </w:tc>
        <w:tc>
          <w:tcPr>
            <w:tcW w:w="2363" w:type="dxa"/>
          </w:tcPr>
          <w:p w:rsidR="00217B71" w:rsidRPr="00217B71" w:rsidRDefault="00217B71" w:rsidP="00217B71">
            <w:pPr>
              <w:suppressAutoHyphens/>
              <w:rPr>
                <w:rFonts w:ascii="Calibri" w:eastAsia="Times New Roman" w:hAnsi="Calibri" w:cs="Calibri"/>
                <w:lang w:eastAsia="zh-CN"/>
              </w:rPr>
            </w:pPr>
            <w:r w:rsidRPr="00217B71">
              <w:rPr>
                <w:rFonts w:ascii="Times New Roman" w:eastAsia="Times New Roman" w:hAnsi="Times New Roman" w:cs="Times New Roman"/>
                <w:sz w:val="20"/>
                <w:szCs w:val="20"/>
                <w:lang w:eastAsia="zh-CN"/>
              </w:rPr>
              <w:t>Инженерно-коммуникационное</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Общая протяженность 154,88 м, диаметр 50, 150 мм, материал - чугун</w:t>
            </w:r>
          </w:p>
        </w:tc>
        <w:tc>
          <w:tcPr>
            <w:tcW w:w="1134" w:type="dxa"/>
          </w:tcPr>
          <w:p w:rsidR="00217B71" w:rsidRPr="00217B71" w:rsidRDefault="00217B71" w:rsidP="00217B71">
            <w:pPr>
              <w:suppressAutoHyphens/>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1983</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 xml:space="preserve"> </w:t>
            </w: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138 000</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1.36</w:t>
            </w:r>
          </w:p>
        </w:tc>
        <w:tc>
          <w:tcPr>
            <w:tcW w:w="2032" w:type="dxa"/>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Сети теплоснабжения</w:t>
            </w:r>
          </w:p>
        </w:tc>
        <w:tc>
          <w:tcPr>
            <w:tcW w:w="2363" w:type="dxa"/>
          </w:tcPr>
          <w:p w:rsidR="00217B71" w:rsidRPr="00217B71" w:rsidRDefault="00217B71" w:rsidP="00217B71">
            <w:pPr>
              <w:suppressAutoHyphens/>
              <w:rPr>
                <w:rFonts w:ascii="Calibri" w:eastAsia="Times New Roman" w:hAnsi="Calibri" w:cs="Calibri"/>
                <w:lang w:eastAsia="zh-CN"/>
              </w:rPr>
            </w:pPr>
            <w:r w:rsidRPr="00217B71">
              <w:rPr>
                <w:rFonts w:ascii="Times New Roman" w:eastAsia="Times New Roman" w:hAnsi="Times New Roman" w:cs="Times New Roman"/>
                <w:sz w:val="20"/>
                <w:szCs w:val="20"/>
                <w:lang w:eastAsia="zh-CN"/>
              </w:rPr>
              <w:t>Инженерно-коммуникационное</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Общая протяженность 140,5 м, диаметр 500, 630 мм, материал – сталь, </w:t>
            </w:r>
            <w:r w:rsidRPr="00217B71">
              <w:rPr>
                <w:rFonts w:ascii="Times New Roman" w:eastAsia="Times New Roman" w:hAnsi="Times New Roman" w:cs="Times New Roman"/>
                <w:sz w:val="20"/>
                <w:szCs w:val="20"/>
                <w:lang w:eastAsia="zh-CN"/>
              </w:rPr>
              <w:lastRenderedPageBreak/>
              <w:t>воздушная прокладка</w:t>
            </w:r>
          </w:p>
        </w:tc>
        <w:tc>
          <w:tcPr>
            <w:tcW w:w="1134" w:type="dxa"/>
          </w:tcPr>
          <w:p w:rsidR="00217B71" w:rsidRPr="00217B71" w:rsidRDefault="00217B71" w:rsidP="00217B71">
            <w:pPr>
              <w:suppressAutoHyphens/>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lastRenderedPageBreak/>
              <w:t>1983</w:t>
            </w:r>
          </w:p>
        </w:tc>
        <w:tc>
          <w:tcPr>
            <w:tcW w:w="1418" w:type="dxa"/>
          </w:tcPr>
          <w:p w:rsidR="00217B71" w:rsidRPr="00217B71" w:rsidRDefault="00217B71" w:rsidP="00217B71">
            <w:pPr>
              <w:suppressAutoHyphens/>
              <w:jc w:val="center"/>
              <w:rPr>
                <w:rFonts w:ascii="Times New Roman" w:eastAsia="Times New Roman" w:hAnsi="Times New Roman" w:cs="Times New Roman"/>
                <w:sz w:val="18"/>
                <w:szCs w:val="18"/>
                <w:lang w:eastAsia="zh-CN"/>
              </w:rPr>
            </w:pPr>
          </w:p>
          <w:p w:rsidR="00217B71" w:rsidRPr="00217B71" w:rsidRDefault="00217B71" w:rsidP="00217B71">
            <w:pPr>
              <w:suppressAutoHyphens/>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205 000</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lastRenderedPageBreak/>
              <w:t>2.</w:t>
            </w:r>
          </w:p>
        </w:tc>
        <w:tc>
          <w:tcPr>
            <w:tcW w:w="9498" w:type="dxa"/>
            <w:gridSpan w:val="6"/>
          </w:tcPr>
          <w:p w:rsidR="00217B71" w:rsidRPr="00217B71" w:rsidRDefault="00217B71" w:rsidP="00217B71">
            <w:pPr>
              <w:suppressAutoHyphens/>
              <w:spacing w:after="0" w:line="240" w:lineRule="auto"/>
              <w:jc w:val="center"/>
              <w:rPr>
                <w:rFonts w:ascii="Times New Roman" w:eastAsia="Times New Roman" w:hAnsi="Times New Roman" w:cs="Times New Roman"/>
                <w:lang w:eastAsia="zh-CN"/>
              </w:rPr>
            </w:pPr>
            <w:r w:rsidRPr="00217B71">
              <w:rPr>
                <w:rFonts w:ascii="Times New Roman" w:eastAsia="Times New Roman" w:hAnsi="Times New Roman" w:cs="Times New Roman"/>
                <w:b/>
                <w:lang w:eastAsia="zh-CN"/>
              </w:rPr>
              <w:t>Котельная «Верхняя зона», расположенная по адресу: г.Сим, ул.40 лет Октября, д.60</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2.1</w:t>
            </w:r>
          </w:p>
        </w:tc>
        <w:tc>
          <w:tcPr>
            <w:tcW w:w="2032" w:type="dxa"/>
          </w:tcPr>
          <w:p w:rsidR="00217B71" w:rsidRPr="00217B71" w:rsidRDefault="00217B71" w:rsidP="00217B71">
            <w:pPr>
              <w:suppressAutoHyphens/>
              <w:spacing w:after="0" w:line="240" w:lineRule="auto"/>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Котел водогрейный КВ-ГМ-3,48-95Н №1 с газовой горелкой типа ГГВ-350 и автоматикой</w:t>
            </w:r>
          </w:p>
        </w:tc>
        <w:tc>
          <w:tcPr>
            <w:tcW w:w="2363" w:type="dxa"/>
          </w:tcPr>
          <w:p w:rsidR="00217B71" w:rsidRPr="00217B71" w:rsidRDefault="00217B71" w:rsidP="00217B71">
            <w:pPr>
              <w:suppressAutoHyphens/>
              <w:spacing w:after="0" w:line="240" w:lineRule="auto"/>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Выработка тепловой энергии</w:t>
            </w:r>
          </w:p>
        </w:tc>
        <w:tc>
          <w:tcPr>
            <w:tcW w:w="2551" w:type="dxa"/>
            <w:gridSpan w:val="2"/>
          </w:tcPr>
          <w:p w:rsidR="00217B71" w:rsidRPr="00217B71" w:rsidRDefault="00217B71" w:rsidP="00217B71">
            <w:pPr>
              <w:suppressAutoHyphens/>
              <w:spacing w:after="0" w:line="240" w:lineRule="auto"/>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З Гкал/час</w:t>
            </w:r>
          </w:p>
          <w:p w:rsidR="00217B71" w:rsidRPr="00217B71" w:rsidRDefault="00217B71" w:rsidP="00217B71">
            <w:pPr>
              <w:suppressAutoHyphens/>
              <w:spacing w:after="0" w:line="240" w:lineRule="auto"/>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КПД 94,78%</w:t>
            </w:r>
          </w:p>
        </w:tc>
        <w:tc>
          <w:tcPr>
            <w:tcW w:w="1134" w:type="dxa"/>
          </w:tcPr>
          <w:p w:rsidR="00217B71" w:rsidRPr="00217B71" w:rsidRDefault="00217B71" w:rsidP="00217B71">
            <w:pPr>
              <w:suppressAutoHyphens/>
              <w:spacing w:after="0" w:line="240" w:lineRule="auto"/>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2013</w:t>
            </w:r>
          </w:p>
        </w:tc>
        <w:tc>
          <w:tcPr>
            <w:tcW w:w="1418" w:type="dxa"/>
          </w:tcPr>
          <w:p w:rsidR="00217B71" w:rsidRPr="00217B71" w:rsidRDefault="00217B71" w:rsidP="00217B71">
            <w:pPr>
              <w:suppressAutoHyphens/>
              <w:spacing w:after="0"/>
              <w:jc w:val="center"/>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2.2</w:t>
            </w:r>
          </w:p>
        </w:tc>
        <w:tc>
          <w:tcPr>
            <w:tcW w:w="2032" w:type="dxa"/>
          </w:tcPr>
          <w:p w:rsidR="00217B71" w:rsidRPr="00217B71" w:rsidRDefault="00217B71" w:rsidP="00217B71">
            <w:pPr>
              <w:suppressAutoHyphens/>
              <w:spacing w:after="0" w:line="240" w:lineRule="auto"/>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 xml:space="preserve">Котел водогрейный КВ-ГМ-3,48-95Н №2 с комбинированной горелкой типа </w:t>
            </w:r>
            <w:r w:rsidRPr="00217B71">
              <w:rPr>
                <w:rFonts w:ascii="Times New Roman" w:eastAsia="Times New Roman" w:hAnsi="Times New Roman" w:cs="Times New Roman"/>
                <w:color w:val="000000"/>
                <w:sz w:val="20"/>
                <w:szCs w:val="20"/>
                <w:lang w:val="en-US" w:eastAsia="zh-CN"/>
              </w:rPr>
              <w:t>Cib</w:t>
            </w:r>
            <w:r w:rsidRPr="00217B71">
              <w:rPr>
                <w:rFonts w:ascii="Times New Roman" w:eastAsia="Times New Roman" w:hAnsi="Times New Roman" w:cs="Times New Roman"/>
                <w:color w:val="000000"/>
                <w:sz w:val="20"/>
                <w:szCs w:val="20"/>
                <w:lang w:eastAsia="zh-CN"/>
              </w:rPr>
              <w:t xml:space="preserve"> </w:t>
            </w:r>
            <w:r w:rsidRPr="00217B71">
              <w:rPr>
                <w:rFonts w:ascii="Times New Roman" w:eastAsia="Times New Roman" w:hAnsi="Times New Roman" w:cs="Times New Roman"/>
                <w:color w:val="000000"/>
                <w:sz w:val="20"/>
                <w:szCs w:val="20"/>
                <w:lang w:val="en-US" w:eastAsia="zh-CN"/>
              </w:rPr>
              <w:t>Unigaz</w:t>
            </w:r>
            <w:r w:rsidRPr="00217B71">
              <w:rPr>
                <w:rFonts w:ascii="Times New Roman" w:eastAsia="Times New Roman" w:hAnsi="Times New Roman" w:cs="Times New Roman"/>
                <w:color w:val="000000"/>
                <w:sz w:val="20"/>
                <w:szCs w:val="20"/>
                <w:lang w:eastAsia="zh-CN"/>
              </w:rPr>
              <w:t xml:space="preserve"> 350 и автоматикой</w:t>
            </w:r>
          </w:p>
        </w:tc>
        <w:tc>
          <w:tcPr>
            <w:tcW w:w="2363" w:type="dxa"/>
          </w:tcPr>
          <w:p w:rsidR="00217B71" w:rsidRPr="00217B71" w:rsidRDefault="00217B71" w:rsidP="00217B71">
            <w:pPr>
              <w:suppressAutoHyphens/>
              <w:spacing w:after="0" w:line="240" w:lineRule="auto"/>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Выработка тепловой энергии</w:t>
            </w:r>
          </w:p>
        </w:tc>
        <w:tc>
          <w:tcPr>
            <w:tcW w:w="2551" w:type="dxa"/>
            <w:gridSpan w:val="2"/>
          </w:tcPr>
          <w:p w:rsidR="00217B71" w:rsidRPr="00217B71" w:rsidRDefault="00217B71" w:rsidP="00217B71">
            <w:pPr>
              <w:suppressAutoHyphens/>
              <w:spacing w:after="0" w:line="240" w:lineRule="auto"/>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З Гкал/час</w:t>
            </w:r>
          </w:p>
          <w:p w:rsidR="00217B71" w:rsidRPr="00217B71" w:rsidRDefault="00217B71" w:rsidP="00217B71">
            <w:pPr>
              <w:suppressAutoHyphens/>
              <w:spacing w:after="0" w:line="240" w:lineRule="auto"/>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КПД 95%</w:t>
            </w:r>
          </w:p>
        </w:tc>
        <w:tc>
          <w:tcPr>
            <w:tcW w:w="1134" w:type="dxa"/>
          </w:tcPr>
          <w:p w:rsidR="00217B71" w:rsidRPr="00217B71" w:rsidRDefault="00217B71" w:rsidP="00217B71">
            <w:pPr>
              <w:suppressAutoHyphens/>
              <w:spacing w:after="0" w:line="240" w:lineRule="auto"/>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2014</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2.3</w:t>
            </w:r>
          </w:p>
        </w:tc>
        <w:tc>
          <w:tcPr>
            <w:tcW w:w="2032" w:type="dxa"/>
          </w:tcPr>
          <w:p w:rsidR="00217B71" w:rsidRPr="00217B71" w:rsidRDefault="00217B71" w:rsidP="00217B71">
            <w:pPr>
              <w:suppressAutoHyphens/>
              <w:spacing w:after="0" w:line="240" w:lineRule="auto"/>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Котел водогрейный КВ-ГМ-1,16-95Н №3 с газовой горелкой типа ГГВ-100 и автоматикой</w:t>
            </w:r>
          </w:p>
        </w:tc>
        <w:tc>
          <w:tcPr>
            <w:tcW w:w="2363" w:type="dxa"/>
          </w:tcPr>
          <w:p w:rsidR="00217B71" w:rsidRPr="00217B71" w:rsidRDefault="00217B71" w:rsidP="00217B71">
            <w:pPr>
              <w:suppressAutoHyphens/>
              <w:spacing w:after="0" w:line="240" w:lineRule="auto"/>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Выработка тепловой энергии</w:t>
            </w:r>
          </w:p>
        </w:tc>
        <w:tc>
          <w:tcPr>
            <w:tcW w:w="2551" w:type="dxa"/>
            <w:gridSpan w:val="2"/>
          </w:tcPr>
          <w:p w:rsidR="00217B71" w:rsidRPr="00217B71" w:rsidRDefault="00217B71" w:rsidP="00217B71">
            <w:pPr>
              <w:suppressAutoHyphens/>
              <w:spacing w:after="0" w:line="240" w:lineRule="auto"/>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1 Гкал/час</w:t>
            </w:r>
          </w:p>
          <w:p w:rsidR="00217B71" w:rsidRPr="00217B71" w:rsidRDefault="00217B71" w:rsidP="00217B71">
            <w:pPr>
              <w:suppressAutoHyphens/>
              <w:spacing w:after="0" w:line="240" w:lineRule="auto"/>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КПД 94,8%</w:t>
            </w:r>
          </w:p>
        </w:tc>
        <w:tc>
          <w:tcPr>
            <w:tcW w:w="1134" w:type="dxa"/>
          </w:tcPr>
          <w:p w:rsidR="00217B71" w:rsidRPr="00217B71" w:rsidRDefault="00217B71" w:rsidP="00217B71">
            <w:pPr>
              <w:suppressAutoHyphens/>
              <w:spacing w:after="0" w:line="240" w:lineRule="auto"/>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2013</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2.4</w:t>
            </w:r>
          </w:p>
        </w:tc>
        <w:tc>
          <w:tcPr>
            <w:tcW w:w="2032" w:type="dxa"/>
          </w:tcPr>
          <w:p w:rsidR="00217B71" w:rsidRPr="00217B71" w:rsidRDefault="00217B71" w:rsidP="00217B71">
            <w:pPr>
              <w:suppressAutoHyphens/>
              <w:spacing w:after="0" w:line="240" w:lineRule="auto"/>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Котел водогрейный КВ-3/95 №4 с газовой горелкой типа ГГВ-350 с автоматикой БУК-МП-02</w:t>
            </w:r>
          </w:p>
        </w:tc>
        <w:tc>
          <w:tcPr>
            <w:tcW w:w="2363" w:type="dxa"/>
          </w:tcPr>
          <w:p w:rsidR="00217B71" w:rsidRPr="00217B71" w:rsidRDefault="00217B71" w:rsidP="00217B71">
            <w:pPr>
              <w:suppressAutoHyphens/>
              <w:spacing w:after="0" w:line="240" w:lineRule="auto"/>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Выработка тепловой энергии</w:t>
            </w:r>
          </w:p>
        </w:tc>
        <w:tc>
          <w:tcPr>
            <w:tcW w:w="2551" w:type="dxa"/>
            <w:gridSpan w:val="2"/>
          </w:tcPr>
          <w:p w:rsidR="00217B71" w:rsidRPr="00217B71" w:rsidRDefault="00217B71" w:rsidP="00217B71">
            <w:pPr>
              <w:suppressAutoHyphens/>
              <w:spacing w:after="0" w:line="240" w:lineRule="auto"/>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3 Гкал/час</w:t>
            </w:r>
          </w:p>
          <w:p w:rsidR="00217B71" w:rsidRPr="00217B71" w:rsidRDefault="00217B71" w:rsidP="00217B71">
            <w:pPr>
              <w:suppressAutoHyphens/>
              <w:spacing w:after="0" w:line="240" w:lineRule="auto"/>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КПД 89,42%</w:t>
            </w:r>
          </w:p>
        </w:tc>
        <w:tc>
          <w:tcPr>
            <w:tcW w:w="1134" w:type="dxa"/>
          </w:tcPr>
          <w:p w:rsidR="00217B71" w:rsidRPr="00217B71" w:rsidRDefault="00217B71" w:rsidP="00217B71">
            <w:pPr>
              <w:suppressAutoHyphens/>
              <w:spacing w:after="0" w:line="240" w:lineRule="auto"/>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2000</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2.5</w:t>
            </w:r>
          </w:p>
        </w:tc>
        <w:tc>
          <w:tcPr>
            <w:tcW w:w="2032" w:type="dxa"/>
          </w:tcPr>
          <w:p w:rsidR="00217B71" w:rsidRPr="00217B71" w:rsidRDefault="001332A1" w:rsidP="00217B71">
            <w:pPr>
              <w:suppressAutoHyphens/>
              <w:spacing w:after="0" w:line="0" w:lineRule="atLeast"/>
              <w:contextualSpacing/>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Дутьевой вентиля</w:t>
            </w:r>
            <w:r w:rsidRPr="00217B71">
              <w:rPr>
                <w:rFonts w:ascii="Times New Roman" w:eastAsia="Times New Roman" w:hAnsi="Times New Roman" w:cs="Times New Roman"/>
                <w:sz w:val="20"/>
                <w:szCs w:val="20"/>
                <w:lang w:eastAsia="zh-CN"/>
              </w:rPr>
              <w:t>тор типа «В120-28» котла №1</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Подача воздуха на горелку</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7,5 кВт</w:t>
            </w: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3000 об/м</w:t>
            </w:r>
          </w:p>
        </w:tc>
        <w:tc>
          <w:tcPr>
            <w:tcW w:w="1134"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2013</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2.6</w:t>
            </w:r>
          </w:p>
        </w:tc>
        <w:tc>
          <w:tcPr>
            <w:tcW w:w="2032" w:type="dxa"/>
          </w:tcPr>
          <w:p w:rsidR="00217B71" w:rsidRPr="00217B71" w:rsidRDefault="001332A1" w:rsidP="00217B71">
            <w:pPr>
              <w:suppressAutoHyphens/>
              <w:spacing w:after="0" w:line="0" w:lineRule="atLeast"/>
              <w:contextualSpacing/>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Дутьевой вентиля</w:t>
            </w:r>
            <w:r w:rsidRPr="00217B71">
              <w:rPr>
                <w:rFonts w:ascii="Times New Roman" w:eastAsia="Times New Roman" w:hAnsi="Times New Roman" w:cs="Times New Roman"/>
                <w:sz w:val="20"/>
                <w:szCs w:val="20"/>
                <w:lang w:eastAsia="zh-CN"/>
              </w:rPr>
              <w:t>тор типа «ВЦ5-35-4,01» котла №3</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Подача воздуха на горелку</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2,2 кВт</w:t>
            </w: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3000 об/м</w:t>
            </w:r>
          </w:p>
        </w:tc>
        <w:tc>
          <w:tcPr>
            <w:tcW w:w="1134"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2013</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2.7</w:t>
            </w:r>
          </w:p>
        </w:tc>
        <w:tc>
          <w:tcPr>
            <w:tcW w:w="2032" w:type="dxa"/>
          </w:tcPr>
          <w:p w:rsidR="00217B71" w:rsidRPr="00217B71" w:rsidRDefault="001332A1" w:rsidP="00217B71">
            <w:pPr>
              <w:suppressAutoHyphens/>
              <w:spacing w:after="0" w:line="0" w:lineRule="atLeast"/>
              <w:contextualSpacing/>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Дутьевой вентиля</w:t>
            </w:r>
            <w:r w:rsidRPr="00217B71">
              <w:rPr>
                <w:rFonts w:ascii="Times New Roman" w:eastAsia="Times New Roman" w:hAnsi="Times New Roman" w:cs="Times New Roman"/>
                <w:sz w:val="20"/>
                <w:szCs w:val="20"/>
                <w:lang w:eastAsia="zh-CN"/>
              </w:rPr>
              <w:t>тор типа «ВЦ5-35-4,01» котла №4</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Подача воздуха на горелку</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15 кВт</w:t>
            </w: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3000 об/м</w:t>
            </w:r>
          </w:p>
        </w:tc>
        <w:tc>
          <w:tcPr>
            <w:tcW w:w="1134"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2013</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2.8</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Насос </w:t>
            </w:r>
            <w:r w:rsidR="001332A1">
              <w:rPr>
                <w:rFonts w:ascii="Times New Roman" w:eastAsia="Times New Roman" w:hAnsi="Times New Roman" w:cs="Times New Roman"/>
                <w:sz w:val="20"/>
                <w:szCs w:val="20"/>
                <w:lang w:eastAsia="zh-CN"/>
              </w:rPr>
              <w:t>рециркуля</w:t>
            </w:r>
            <w:r w:rsidR="001332A1" w:rsidRPr="00217B71">
              <w:rPr>
                <w:rFonts w:ascii="Times New Roman" w:eastAsia="Times New Roman" w:hAnsi="Times New Roman" w:cs="Times New Roman"/>
                <w:sz w:val="20"/>
                <w:szCs w:val="20"/>
                <w:lang w:eastAsia="zh-CN"/>
              </w:rPr>
              <w:t>ционный</w:t>
            </w:r>
            <w:r w:rsidRPr="00217B71">
              <w:rPr>
                <w:rFonts w:ascii="Times New Roman" w:eastAsia="Times New Roman" w:hAnsi="Times New Roman" w:cs="Times New Roman"/>
                <w:sz w:val="20"/>
                <w:szCs w:val="20"/>
                <w:lang w:eastAsia="zh-CN"/>
              </w:rPr>
              <w:t xml:space="preserve"> котла №1 </w:t>
            </w:r>
            <w:r w:rsidRPr="00217B71">
              <w:rPr>
                <w:rFonts w:ascii="Times New Roman" w:eastAsia="Times New Roman" w:hAnsi="Times New Roman" w:cs="Times New Roman"/>
                <w:sz w:val="20"/>
                <w:szCs w:val="20"/>
                <w:lang w:val="en-US" w:eastAsia="zh-CN"/>
              </w:rPr>
              <w:t>Willo</w:t>
            </w:r>
            <w:r w:rsidRPr="00217B71">
              <w:rPr>
                <w:rFonts w:ascii="Times New Roman" w:eastAsia="Times New Roman" w:hAnsi="Times New Roman" w:cs="Times New Roman"/>
                <w:sz w:val="20"/>
                <w:szCs w:val="20"/>
                <w:lang w:eastAsia="zh-CN"/>
              </w:rPr>
              <w:t xml:space="preserve"> </w:t>
            </w:r>
            <w:r w:rsidRPr="00217B71">
              <w:rPr>
                <w:rFonts w:ascii="Times New Roman" w:eastAsia="Times New Roman" w:hAnsi="Times New Roman" w:cs="Times New Roman"/>
                <w:sz w:val="20"/>
                <w:szCs w:val="20"/>
                <w:lang w:val="en-US" w:eastAsia="zh-CN"/>
              </w:rPr>
              <w:t>IPL</w:t>
            </w:r>
            <w:r w:rsidRPr="00217B71">
              <w:rPr>
                <w:rFonts w:ascii="Times New Roman" w:eastAsia="Times New Roman" w:hAnsi="Times New Roman" w:cs="Times New Roman"/>
                <w:sz w:val="20"/>
                <w:szCs w:val="20"/>
                <w:lang w:eastAsia="zh-CN"/>
              </w:rPr>
              <w:t>65/130-4/2</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Перекачка воды</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color w:val="002060"/>
                <w:sz w:val="20"/>
                <w:szCs w:val="20"/>
                <w:lang w:eastAsia="zh-CN"/>
              </w:rPr>
            </w:pPr>
            <w:r w:rsidRPr="00217B71">
              <w:rPr>
                <w:rFonts w:ascii="Times New Roman" w:eastAsia="Times New Roman" w:hAnsi="Times New Roman" w:cs="Times New Roman"/>
                <w:color w:val="002060"/>
                <w:sz w:val="20"/>
                <w:szCs w:val="20"/>
                <w:lang w:eastAsia="zh-CN"/>
              </w:rPr>
              <w:t>4 кВт</w:t>
            </w: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50  м³/час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28  м. в.ст.</w:t>
            </w:r>
          </w:p>
        </w:tc>
        <w:tc>
          <w:tcPr>
            <w:tcW w:w="1134"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2013</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2.9</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highlight w:val="yellow"/>
                <w:lang w:eastAsia="zh-CN"/>
              </w:rPr>
            </w:pPr>
            <w:r w:rsidRPr="00217B71">
              <w:rPr>
                <w:rFonts w:ascii="Times New Roman" w:eastAsia="Times New Roman" w:hAnsi="Times New Roman" w:cs="Times New Roman"/>
                <w:sz w:val="20"/>
                <w:szCs w:val="20"/>
                <w:lang w:eastAsia="zh-CN"/>
              </w:rPr>
              <w:t xml:space="preserve">Насос </w:t>
            </w:r>
            <w:r w:rsidR="001332A1">
              <w:rPr>
                <w:rFonts w:ascii="Times New Roman" w:eastAsia="Times New Roman" w:hAnsi="Times New Roman" w:cs="Times New Roman"/>
                <w:sz w:val="20"/>
                <w:szCs w:val="20"/>
                <w:lang w:eastAsia="zh-CN"/>
              </w:rPr>
              <w:t>рециркуля</w:t>
            </w:r>
            <w:r w:rsidR="001332A1" w:rsidRPr="00217B71">
              <w:rPr>
                <w:rFonts w:ascii="Times New Roman" w:eastAsia="Times New Roman" w:hAnsi="Times New Roman" w:cs="Times New Roman"/>
                <w:sz w:val="20"/>
                <w:szCs w:val="20"/>
                <w:lang w:eastAsia="zh-CN"/>
              </w:rPr>
              <w:t>ционный</w:t>
            </w:r>
            <w:r w:rsidRPr="00217B71">
              <w:rPr>
                <w:rFonts w:ascii="Times New Roman" w:eastAsia="Times New Roman" w:hAnsi="Times New Roman" w:cs="Times New Roman"/>
                <w:sz w:val="20"/>
                <w:szCs w:val="20"/>
                <w:lang w:eastAsia="zh-CN"/>
              </w:rPr>
              <w:t xml:space="preserve"> котла №2 </w:t>
            </w:r>
            <w:r w:rsidRPr="00217B71">
              <w:rPr>
                <w:rFonts w:ascii="Times New Roman" w:eastAsia="Times New Roman" w:hAnsi="Times New Roman" w:cs="Times New Roman"/>
                <w:sz w:val="20"/>
                <w:szCs w:val="20"/>
                <w:lang w:val="en-US" w:eastAsia="zh-CN"/>
              </w:rPr>
              <w:t>TD</w:t>
            </w:r>
            <w:r w:rsidRPr="00217B71">
              <w:rPr>
                <w:rFonts w:ascii="Times New Roman" w:eastAsia="Times New Roman" w:hAnsi="Times New Roman" w:cs="Times New Roman"/>
                <w:sz w:val="20"/>
                <w:szCs w:val="20"/>
                <w:lang w:eastAsia="zh-CN"/>
              </w:rPr>
              <w:t>-80-28|2</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Перекачка воды</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7,5 кВт</w:t>
            </w: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50  м³/час</w:t>
            </w:r>
          </w:p>
          <w:p w:rsidR="00217B71" w:rsidRPr="00217B71" w:rsidRDefault="00217B71" w:rsidP="00217B71">
            <w:pPr>
              <w:suppressAutoHyphens/>
              <w:spacing w:after="0"/>
              <w:rPr>
                <w:rFonts w:ascii="Times New Roman" w:eastAsia="Times New Roman" w:hAnsi="Times New Roman" w:cs="Times New Roman"/>
                <w:sz w:val="20"/>
                <w:szCs w:val="20"/>
                <w:highlight w:val="yellow"/>
                <w:lang w:eastAsia="zh-CN"/>
              </w:rPr>
            </w:pPr>
            <w:r w:rsidRPr="00217B71">
              <w:rPr>
                <w:rFonts w:ascii="Times New Roman" w:eastAsia="Times New Roman" w:hAnsi="Times New Roman" w:cs="Times New Roman"/>
                <w:sz w:val="20"/>
                <w:szCs w:val="20"/>
                <w:lang w:eastAsia="zh-CN"/>
              </w:rPr>
              <w:t>28  м. в.ст.</w:t>
            </w:r>
          </w:p>
        </w:tc>
        <w:tc>
          <w:tcPr>
            <w:tcW w:w="1134"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2014</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2.10</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highlight w:val="yellow"/>
                <w:lang w:eastAsia="zh-CN"/>
              </w:rPr>
            </w:pPr>
            <w:r w:rsidRPr="00217B71">
              <w:rPr>
                <w:rFonts w:ascii="Times New Roman" w:eastAsia="Times New Roman" w:hAnsi="Times New Roman" w:cs="Times New Roman"/>
                <w:sz w:val="20"/>
                <w:szCs w:val="20"/>
                <w:lang w:eastAsia="zh-CN"/>
              </w:rPr>
              <w:t xml:space="preserve">Насос </w:t>
            </w:r>
            <w:r w:rsidR="001332A1">
              <w:rPr>
                <w:rFonts w:ascii="Times New Roman" w:eastAsia="Times New Roman" w:hAnsi="Times New Roman" w:cs="Times New Roman"/>
                <w:sz w:val="20"/>
                <w:szCs w:val="20"/>
                <w:lang w:eastAsia="zh-CN"/>
              </w:rPr>
              <w:t>рециркуля</w:t>
            </w:r>
            <w:r w:rsidR="001332A1" w:rsidRPr="00217B71">
              <w:rPr>
                <w:rFonts w:ascii="Times New Roman" w:eastAsia="Times New Roman" w:hAnsi="Times New Roman" w:cs="Times New Roman"/>
                <w:sz w:val="20"/>
                <w:szCs w:val="20"/>
                <w:lang w:eastAsia="zh-CN"/>
              </w:rPr>
              <w:t>ционный</w:t>
            </w:r>
            <w:r w:rsidRPr="00217B71">
              <w:rPr>
                <w:rFonts w:ascii="Times New Roman" w:eastAsia="Times New Roman" w:hAnsi="Times New Roman" w:cs="Times New Roman"/>
                <w:sz w:val="20"/>
                <w:szCs w:val="20"/>
                <w:lang w:eastAsia="zh-CN"/>
              </w:rPr>
              <w:t xml:space="preserve"> котла №3 </w:t>
            </w:r>
            <w:r w:rsidRPr="00217B71">
              <w:rPr>
                <w:rFonts w:ascii="Times New Roman" w:eastAsia="Times New Roman" w:hAnsi="Times New Roman" w:cs="Times New Roman"/>
                <w:sz w:val="20"/>
                <w:szCs w:val="20"/>
                <w:lang w:val="en-US" w:eastAsia="zh-CN"/>
              </w:rPr>
              <w:t>Grundfos</w:t>
            </w:r>
            <w:r w:rsidRPr="00217B71">
              <w:rPr>
                <w:rFonts w:ascii="Times New Roman" w:eastAsia="Times New Roman" w:hAnsi="Times New Roman" w:cs="Times New Roman"/>
                <w:sz w:val="20"/>
                <w:szCs w:val="20"/>
                <w:lang w:eastAsia="zh-CN"/>
              </w:rPr>
              <w:t xml:space="preserve"> </w:t>
            </w:r>
            <w:r w:rsidRPr="00217B71">
              <w:rPr>
                <w:rFonts w:ascii="Times New Roman" w:eastAsia="Times New Roman" w:hAnsi="Times New Roman" w:cs="Times New Roman"/>
                <w:sz w:val="20"/>
                <w:szCs w:val="20"/>
                <w:lang w:val="en-US" w:eastAsia="zh-CN"/>
              </w:rPr>
              <w:t>AFGJ</w:t>
            </w:r>
            <w:r w:rsidRPr="00217B71">
              <w:rPr>
                <w:rFonts w:ascii="Times New Roman" w:eastAsia="Times New Roman" w:hAnsi="Times New Roman" w:cs="Times New Roman"/>
                <w:sz w:val="20"/>
                <w:szCs w:val="20"/>
                <w:lang w:eastAsia="zh-CN"/>
              </w:rPr>
              <w:t>-</w:t>
            </w:r>
            <w:r w:rsidRPr="00217B71">
              <w:rPr>
                <w:rFonts w:ascii="Times New Roman" w:eastAsia="Times New Roman" w:hAnsi="Times New Roman" w:cs="Times New Roman"/>
                <w:sz w:val="20"/>
                <w:szCs w:val="20"/>
                <w:lang w:val="en-US" w:eastAsia="zh-CN"/>
              </w:rPr>
              <w:t>A</w:t>
            </w:r>
            <w:r w:rsidRPr="00217B71">
              <w:rPr>
                <w:rFonts w:ascii="Times New Roman" w:eastAsia="Times New Roman" w:hAnsi="Times New Roman" w:cs="Times New Roman"/>
                <w:sz w:val="20"/>
                <w:szCs w:val="20"/>
                <w:lang w:eastAsia="zh-CN"/>
              </w:rPr>
              <w:t>-</w:t>
            </w:r>
            <w:r w:rsidRPr="00217B71">
              <w:rPr>
                <w:rFonts w:ascii="Times New Roman" w:eastAsia="Times New Roman" w:hAnsi="Times New Roman" w:cs="Times New Roman"/>
                <w:sz w:val="20"/>
                <w:szCs w:val="20"/>
                <w:lang w:val="en-US" w:eastAsia="zh-CN"/>
              </w:rPr>
              <w:t>E</w:t>
            </w:r>
            <w:r w:rsidRPr="00217B71">
              <w:rPr>
                <w:rFonts w:ascii="Times New Roman" w:eastAsia="Times New Roman" w:hAnsi="Times New Roman" w:cs="Times New Roman"/>
                <w:sz w:val="20"/>
                <w:szCs w:val="20"/>
                <w:lang w:eastAsia="zh-CN"/>
              </w:rPr>
              <w:t>-</w:t>
            </w:r>
            <w:r w:rsidRPr="00217B71">
              <w:rPr>
                <w:rFonts w:ascii="Times New Roman" w:eastAsia="Times New Roman" w:hAnsi="Times New Roman" w:cs="Times New Roman"/>
                <w:sz w:val="20"/>
                <w:szCs w:val="20"/>
                <w:lang w:val="en-US" w:eastAsia="zh-CN"/>
              </w:rPr>
              <w:t>HV</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Перекачка воды</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0,75 кВт</w:t>
            </w: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33  м³/час</w:t>
            </w:r>
          </w:p>
          <w:p w:rsidR="00217B71" w:rsidRPr="00217B71" w:rsidRDefault="00217B71" w:rsidP="00217B71">
            <w:pPr>
              <w:suppressAutoHyphens/>
              <w:spacing w:after="0"/>
              <w:jc w:val="both"/>
              <w:rPr>
                <w:rFonts w:ascii="Times New Roman" w:eastAsia="Times New Roman" w:hAnsi="Times New Roman" w:cs="Times New Roman"/>
                <w:sz w:val="20"/>
                <w:szCs w:val="20"/>
                <w:highlight w:val="yellow"/>
                <w:lang w:eastAsia="zh-CN"/>
              </w:rPr>
            </w:pPr>
            <w:r w:rsidRPr="00217B71">
              <w:rPr>
                <w:rFonts w:ascii="Times New Roman" w:eastAsia="Times New Roman" w:hAnsi="Times New Roman" w:cs="Times New Roman"/>
                <w:sz w:val="20"/>
                <w:szCs w:val="20"/>
                <w:lang w:eastAsia="zh-CN"/>
              </w:rPr>
              <w:t>5,7  м. в.ст.</w:t>
            </w:r>
          </w:p>
        </w:tc>
        <w:tc>
          <w:tcPr>
            <w:tcW w:w="1134"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2013</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2.11</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Сетевой насос №1 1Д315-71</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Передача тепловой энергии</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315 м³/час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70 м. в.ст., 90 кВт</w:t>
            </w:r>
          </w:p>
        </w:tc>
        <w:tc>
          <w:tcPr>
            <w:tcW w:w="1134"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1996</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2.12</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Сетевой насос №2</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 1Д315-71</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Передача тепловой энергии</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315 м³/час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70 м. в.ст., 90 кВт</w:t>
            </w:r>
          </w:p>
        </w:tc>
        <w:tc>
          <w:tcPr>
            <w:tcW w:w="1134"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2008</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2.13</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highlight w:val="yellow"/>
                <w:lang w:eastAsia="zh-CN"/>
              </w:rPr>
            </w:pPr>
            <w:r w:rsidRPr="00217B71">
              <w:rPr>
                <w:rFonts w:ascii="Times New Roman" w:eastAsia="Times New Roman" w:hAnsi="Times New Roman" w:cs="Times New Roman"/>
                <w:sz w:val="20"/>
                <w:szCs w:val="20"/>
                <w:lang w:eastAsia="zh-CN"/>
              </w:rPr>
              <w:t>Сетевой насос №3</w:t>
            </w:r>
          </w:p>
          <w:p w:rsidR="00217B71" w:rsidRPr="00217B71" w:rsidRDefault="00217B71" w:rsidP="00217B71">
            <w:pPr>
              <w:suppressAutoHyphens/>
              <w:spacing w:after="0"/>
              <w:jc w:val="both"/>
              <w:rPr>
                <w:rFonts w:ascii="Times New Roman" w:eastAsia="Times New Roman" w:hAnsi="Times New Roman" w:cs="Times New Roman"/>
                <w:sz w:val="20"/>
                <w:szCs w:val="20"/>
                <w:highlight w:val="yellow"/>
                <w:lang w:eastAsia="zh-CN"/>
              </w:rPr>
            </w:pPr>
            <w:r w:rsidRPr="00217B71">
              <w:rPr>
                <w:rFonts w:ascii="Times New Roman" w:eastAsia="Times New Roman" w:hAnsi="Times New Roman" w:cs="Times New Roman"/>
                <w:sz w:val="20"/>
                <w:szCs w:val="20"/>
                <w:lang w:eastAsia="zh-CN"/>
              </w:rPr>
              <w:t>1Д315-71</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Передача тепловой энергии</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315 м³/час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70 м. в.ст., 110 кВт</w:t>
            </w:r>
          </w:p>
        </w:tc>
        <w:tc>
          <w:tcPr>
            <w:tcW w:w="1134"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1996</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lastRenderedPageBreak/>
              <w:t>2.14</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Подпиточный насос № 1 типа «К-20/30»</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Поддержание гидравлического режима</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 м³/час, 30 м. в.ст.</w:t>
            </w: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4 кВт</w:t>
            </w:r>
          </w:p>
        </w:tc>
        <w:tc>
          <w:tcPr>
            <w:tcW w:w="1134"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1978</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2.15</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Подпиточный насос № 2 типа «КМ-50-32-125</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Поддержание гидравлического режима</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12,5 м³/час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 м. в.ст.</w:t>
            </w: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2,2 кВт</w:t>
            </w:r>
          </w:p>
        </w:tc>
        <w:tc>
          <w:tcPr>
            <w:tcW w:w="1134"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2008</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2.16</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Подпиточный насос № 3 типа «К100-80-160»</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Поддержание гидравлического режима</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100 м³/час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80 м. в.ст.</w:t>
            </w: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15 кВт</w:t>
            </w:r>
          </w:p>
        </w:tc>
        <w:tc>
          <w:tcPr>
            <w:tcW w:w="1134"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1996</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2.17</w:t>
            </w:r>
          </w:p>
        </w:tc>
        <w:tc>
          <w:tcPr>
            <w:tcW w:w="2032" w:type="dxa"/>
          </w:tcPr>
          <w:p w:rsidR="00217B71" w:rsidRPr="00217B71" w:rsidRDefault="00217B71" w:rsidP="00217B71">
            <w:pPr>
              <w:suppressAutoHyphens/>
              <w:spacing w:after="0" w:line="0" w:lineRule="atLeast"/>
              <w:contextualSpacing/>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технической воды типа «КМ100-80-160» №1</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Поддержание гидравлического режима</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100 м³/час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80 м. в.ст., 15 кВт</w:t>
            </w:r>
          </w:p>
        </w:tc>
        <w:tc>
          <w:tcPr>
            <w:tcW w:w="1134" w:type="dxa"/>
          </w:tcPr>
          <w:p w:rsidR="00217B71" w:rsidRPr="00217B71" w:rsidRDefault="00217B71" w:rsidP="00217B71">
            <w:pPr>
              <w:suppressAutoHyphens/>
              <w:jc w:val="both"/>
              <w:rPr>
                <w:rFonts w:ascii="Calibri" w:eastAsia="Times New Roman" w:hAnsi="Calibri" w:cs="Calibri"/>
                <w:lang w:eastAsia="zh-CN"/>
              </w:rPr>
            </w:pPr>
            <w:r w:rsidRPr="00217B71">
              <w:rPr>
                <w:rFonts w:ascii="Calibri" w:eastAsia="Times New Roman" w:hAnsi="Calibri" w:cs="Calibri"/>
                <w:lang w:eastAsia="zh-CN"/>
              </w:rPr>
              <w:t>1996</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2.18</w:t>
            </w:r>
          </w:p>
        </w:tc>
        <w:tc>
          <w:tcPr>
            <w:tcW w:w="2032" w:type="dxa"/>
          </w:tcPr>
          <w:p w:rsidR="00217B71" w:rsidRPr="00217B71" w:rsidRDefault="00217B71" w:rsidP="00217B71">
            <w:pPr>
              <w:suppressAutoHyphens/>
              <w:spacing w:after="0" w:line="0" w:lineRule="atLeast"/>
              <w:contextualSpacing/>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технической воды типа «КМ100-80-160» №2</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Поддержание гидравлического режима</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100 м³/час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80 м. в.ст.</w:t>
            </w: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30  кВт</w:t>
            </w:r>
          </w:p>
        </w:tc>
        <w:tc>
          <w:tcPr>
            <w:tcW w:w="1134" w:type="dxa"/>
          </w:tcPr>
          <w:p w:rsidR="00217B71" w:rsidRPr="00217B71" w:rsidRDefault="00217B71" w:rsidP="00217B71">
            <w:pPr>
              <w:suppressAutoHyphens/>
              <w:jc w:val="both"/>
              <w:rPr>
                <w:rFonts w:ascii="Calibri" w:eastAsia="Times New Roman" w:hAnsi="Calibri" w:cs="Calibri"/>
                <w:lang w:eastAsia="zh-CN"/>
              </w:rPr>
            </w:pPr>
            <w:r w:rsidRPr="00217B71">
              <w:rPr>
                <w:rFonts w:ascii="Calibri" w:eastAsia="Times New Roman" w:hAnsi="Calibri" w:cs="Calibri"/>
                <w:lang w:eastAsia="zh-CN"/>
              </w:rPr>
              <w:t>1996</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2.19</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ГВС №1 типа К100-65-200</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Для подачи горячей воды</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100 м³/час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50м. в.ст., 15 кВт</w:t>
            </w:r>
          </w:p>
        </w:tc>
        <w:tc>
          <w:tcPr>
            <w:tcW w:w="1134"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2004</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2.20</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ГВС №2 типа К100-65-200</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Для подачи горячей воды</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100 м³/час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50м. в.ст., 30 кВт</w:t>
            </w:r>
          </w:p>
        </w:tc>
        <w:tc>
          <w:tcPr>
            <w:tcW w:w="1134"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2004</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2.21</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ГВС №3 типа К80-50-200</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Для подачи горячей воды</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50 м³/час</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50 м. в.ст., 15 кВт</w:t>
            </w:r>
          </w:p>
        </w:tc>
        <w:tc>
          <w:tcPr>
            <w:tcW w:w="1134"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1992</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2.22</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color w:val="002060"/>
                <w:sz w:val="20"/>
                <w:szCs w:val="20"/>
                <w:lang w:eastAsia="zh-CN"/>
              </w:rPr>
            </w:pPr>
            <w:r w:rsidRPr="00217B71">
              <w:rPr>
                <w:rFonts w:ascii="Times New Roman" w:eastAsia="Times New Roman" w:hAnsi="Times New Roman" w:cs="Times New Roman"/>
                <w:sz w:val="20"/>
                <w:szCs w:val="20"/>
                <w:lang w:eastAsia="zh-CN"/>
              </w:rPr>
              <w:t>Теплообменник пластинчатый Р-012 №1</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Подогрев горячей воды</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581,395 кВт</w:t>
            </w:r>
          </w:p>
        </w:tc>
        <w:tc>
          <w:tcPr>
            <w:tcW w:w="1134"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2002</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2.23</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color w:val="002060"/>
                <w:sz w:val="20"/>
                <w:szCs w:val="20"/>
                <w:lang w:eastAsia="zh-CN"/>
              </w:rPr>
            </w:pPr>
            <w:r w:rsidRPr="00217B71">
              <w:rPr>
                <w:rFonts w:ascii="Times New Roman" w:eastAsia="Times New Roman" w:hAnsi="Times New Roman" w:cs="Times New Roman"/>
                <w:sz w:val="20"/>
                <w:szCs w:val="20"/>
                <w:lang w:eastAsia="zh-CN"/>
              </w:rPr>
              <w:t>Теплообменник пластинчатый Р-012 №2</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Подогрев горячей воды</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581,395 кВт</w:t>
            </w:r>
          </w:p>
        </w:tc>
        <w:tc>
          <w:tcPr>
            <w:tcW w:w="1134"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2002</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2.24</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color w:val="002060"/>
                <w:sz w:val="20"/>
                <w:szCs w:val="20"/>
                <w:lang w:val="en-US" w:eastAsia="zh-CN"/>
              </w:rPr>
            </w:pPr>
            <w:r w:rsidRPr="00217B71">
              <w:rPr>
                <w:rFonts w:ascii="Times New Roman" w:eastAsia="Times New Roman" w:hAnsi="Times New Roman" w:cs="Times New Roman"/>
                <w:sz w:val="20"/>
                <w:szCs w:val="20"/>
                <w:lang w:eastAsia="zh-CN"/>
              </w:rPr>
              <w:t xml:space="preserve">Теплообменник пластинчатый </w:t>
            </w:r>
            <w:r w:rsidRPr="00217B71">
              <w:rPr>
                <w:rFonts w:ascii="Times New Roman" w:eastAsia="Times New Roman" w:hAnsi="Times New Roman" w:cs="Times New Roman"/>
                <w:sz w:val="20"/>
                <w:szCs w:val="20"/>
                <w:lang w:val="en-US" w:eastAsia="zh-CN"/>
              </w:rPr>
              <w:t>N35</w:t>
            </w:r>
            <w:r w:rsidRPr="00217B71">
              <w:rPr>
                <w:rFonts w:ascii="Times New Roman" w:eastAsia="Times New Roman" w:hAnsi="Times New Roman" w:cs="Times New Roman"/>
                <w:sz w:val="20"/>
                <w:szCs w:val="20"/>
                <w:lang w:eastAsia="zh-CN"/>
              </w:rPr>
              <w:t>-</w:t>
            </w:r>
            <w:r w:rsidRPr="00217B71">
              <w:rPr>
                <w:rFonts w:ascii="Times New Roman" w:eastAsia="Times New Roman" w:hAnsi="Times New Roman" w:cs="Times New Roman"/>
                <w:sz w:val="20"/>
                <w:szCs w:val="20"/>
                <w:lang w:val="en-US" w:eastAsia="zh-CN"/>
              </w:rPr>
              <w:t>21</w:t>
            </w:r>
            <w:r w:rsidRPr="00217B71">
              <w:rPr>
                <w:rFonts w:ascii="Times New Roman" w:eastAsia="Times New Roman" w:hAnsi="Times New Roman" w:cs="Times New Roman"/>
                <w:sz w:val="20"/>
                <w:szCs w:val="20"/>
                <w:lang w:eastAsia="zh-CN"/>
              </w:rPr>
              <w:t xml:space="preserve"> №</w:t>
            </w:r>
            <w:r w:rsidRPr="00217B71">
              <w:rPr>
                <w:rFonts w:ascii="Times New Roman" w:eastAsia="Times New Roman" w:hAnsi="Times New Roman" w:cs="Times New Roman"/>
                <w:sz w:val="20"/>
                <w:szCs w:val="20"/>
                <w:lang w:val="en-US" w:eastAsia="zh-CN"/>
              </w:rPr>
              <w:t>3</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Подогрев горячей воды</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0,5 Гкал/ч</w:t>
            </w:r>
          </w:p>
        </w:tc>
        <w:tc>
          <w:tcPr>
            <w:tcW w:w="1134"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2003</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2.25</w:t>
            </w:r>
          </w:p>
        </w:tc>
        <w:tc>
          <w:tcPr>
            <w:tcW w:w="2032" w:type="dxa"/>
          </w:tcPr>
          <w:p w:rsidR="00217B71" w:rsidRPr="00217B71" w:rsidRDefault="00217B71" w:rsidP="00217B71">
            <w:pPr>
              <w:suppressAutoHyphens/>
              <w:spacing w:after="0" w:line="0" w:lineRule="atLeast"/>
              <w:contextualSpacing/>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Установка </w:t>
            </w:r>
            <w:r w:rsidR="001332A1" w:rsidRPr="00217B71">
              <w:rPr>
                <w:rFonts w:ascii="Times New Roman" w:eastAsia="Times New Roman" w:hAnsi="Times New Roman" w:cs="Times New Roman"/>
                <w:sz w:val="20"/>
                <w:szCs w:val="20"/>
                <w:lang w:eastAsia="zh-CN"/>
              </w:rPr>
              <w:t>дозирования</w:t>
            </w:r>
            <w:r w:rsidRPr="00217B71">
              <w:rPr>
                <w:rFonts w:ascii="Times New Roman" w:eastAsia="Times New Roman" w:hAnsi="Times New Roman" w:cs="Times New Roman"/>
                <w:sz w:val="20"/>
                <w:szCs w:val="20"/>
                <w:lang w:eastAsia="zh-CN"/>
              </w:rPr>
              <w:t xml:space="preserve">  ИОМСа с насосом и баком</w:t>
            </w:r>
          </w:p>
        </w:tc>
        <w:tc>
          <w:tcPr>
            <w:tcW w:w="2363" w:type="dxa"/>
          </w:tcPr>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Химобработка сетевой воды</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Бак</w:t>
            </w:r>
          </w:p>
          <w:p w:rsidR="00217B71" w:rsidRPr="00217B71" w:rsidRDefault="00217B71" w:rsidP="00217B71">
            <w:pPr>
              <w:suppressAutoHyphens/>
              <w:spacing w:after="0"/>
              <w:jc w:val="both"/>
              <w:rPr>
                <w:rFonts w:ascii="Times New Roman" w:eastAsia="Times New Roman" w:hAnsi="Times New Roman" w:cs="Times New Roman"/>
                <w:sz w:val="20"/>
                <w:szCs w:val="20"/>
                <w:highlight w:val="yellow"/>
                <w:lang w:eastAsia="zh-CN"/>
              </w:rPr>
            </w:pPr>
            <w:r w:rsidRPr="00217B71">
              <w:rPr>
                <w:rFonts w:ascii="Times New Roman" w:eastAsia="Times New Roman" w:hAnsi="Times New Roman" w:cs="Times New Roman"/>
                <w:sz w:val="20"/>
                <w:szCs w:val="20"/>
                <w:lang w:val="en-US" w:eastAsia="zh-CN"/>
              </w:rPr>
              <w:t>V</w:t>
            </w:r>
            <w:r w:rsidRPr="00217B71">
              <w:rPr>
                <w:rFonts w:ascii="Times New Roman" w:eastAsia="Times New Roman" w:hAnsi="Times New Roman" w:cs="Times New Roman"/>
                <w:sz w:val="20"/>
                <w:szCs w:val="20"/>
                <w:lang w:eastAsia="zh-CN"/>
              </w:rPr>
              <w:t>=50л</w:t>
            </w:r>
          </w:p>
        </w:tc>
        <w:tc>
          <w:tcPr>
            <w:tcW w:w="1134"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2005</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2.26</w:t>
            </w:r>
          </w:p>
        </w:tc>
        <w:tc>
          <w:tcPr>
            <w:tcW w:w="2032" w:type="dxa"/>
          </w:tcPr>
          <w:p w:rsidR="00217B71" w:rsidRPr="00217B71" w:rsidRDefault="00217B71" w:rsidP="00217B71">
            <w:pPr>
              <w:suppressAutoHyphens/>
              <w:spacing w:after="0" w:line="0" w:lineRule="atLeast"/>
              <w:contextualSpacing/>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Газоход для котла КВ-ГМ-3,48-95Н №1  </w:t>
            </w:r>
          </w:p>
        </w:tc>
        <w:tc>
          <w:tcPr>
            <w:tcW w:w="2363" w:type="dxa"/>
          </w:tcPr>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Для отведения дымовых газов</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588х588х4 мм</w:t>
            </w:r>
          </w:p>
        </w:tc>
        <w:tc>
          <w:tcPr>
            <w:tcW w:w="1134" w:type="dxa"/>
          </w:tcPr>
          <w:p w:rsidR="00217B71" w:rsidRPr="00217B71" w:rsidRDefault="00217B71" w:rsidP="00217B71">
            <w:pPr>
              <w:suppressAutoHyphens/>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2013</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2.27</w:t>
            </w:r>
          </w:p>
        </w:tc>
        <w:tc>
          <w:tcPr>
            <w:tcW w:w="2032" w:type="dxa"/>
          </w:tcPr>
          <w:p w:rsidR="00217B71" w:rsidRPr="00217B71" w:rsidRDefault="00217B71" w:rsidP="00217B71">
            <w:pPr>
              <w:suppressAutoHyphens/>
              <w:spacing w:after="0" w:line="0" w:lineRule="atLeast"/>
              <w:contextualSpacing/>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Газоход для котла КВ-ГМ-3,48-95Н №2  </w:t>
            </w:r>
          </w:p>
        </w:tc>
        <w:tc>
          <w:tcPr>
            <w:tcW w:w="2363" w:type="dxa"/>
          </w:tcPr>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Для отведения дымовых газов</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588х588х4 мм</w:t>
            </w:r>
          </w:p>
        </w:tc>
        <w:tc>
          <w:tcPr>
            <w:tcW w:w="1134" w:type="dxa"/>
          </w:tcPr>
          <w:p w:rsidR="00217B71" w:rsidRPr="00217B71" w:rsidRDefault="00217B71" w:rsidP="00217B71">
            <w:pPr>
              <w:suppressAutoHyphens/>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2014</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2.28</w:t>
            </w:r>
          </w:p>
        </w:tc>
        <w:tc>
          <w:tcPr>
            <w:tcW w:w="2032" w:type="dxa"/>
          </w:tcPr>
          <w:p w:rsidR="00217B71" w:rsidRPr="00217B71" w:rsidRDefault="00217B71" w:rsidP="00217B71">
            <w:pPr>
              <w:suppressAutoHyphens/>
              <w:spacing w:after="0" w:line="0" w:lineRule="atLeast"/>
              <w:contextualSpacing/>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Газоход для котла КВ-ГМ-1,16-95Н №3 </w:t>
            </w:r>
          </w:p>
        </w:tc>
        <w:tc>
          <w:tcPr>
            <w:tcW w:w="2363" w:type="dxa"/>
          </w:tcPr>
          <w:p w:rsidR="00217B71" w:rsidRPr="00217B71" w:rsidRDefault="00217B71" w:rsidP="00217B71">
            <w:pPr>
              <w:suppressAutoHyphens/>
              <w:spacing w:after="0"/>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Для отведения дымовых газов</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377х377х4 мм</w:t>
            </w:r>
          </w:p>
        </w:tc>
        <w:tc>
          <w:tcPr>
            <w:tcW w:w="1134" w:type="dxa"/>
          </w:tcPr>
          <w:p w:rsidR="00217B71" w:rsidRPr="00217B71" w:rsidRDefault="00217B71" w:rsidP="00217B71">
            <w:pPr>
              <w:suppressAutoHyphens/>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2013</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lastRenderedPageBreak/>
              <w:t>2.29</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ГРУ (газорегуляторная установка) на 1этаже</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Регулирование давления природного газа</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p>
        </w:tc>
        <w:tc>
          <w:tcPr>
            <w:tcW w:w="1134"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2000</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w:t>
            </w:r>
            <w:r w:rsidR="005A3173">
              <w:rPr>
                <w:rFonts w:ascii="Times New Roman" w:eastAsia="Times New Roman" w:hAnsi="Times New Roman" w:cs="Times New Roman"/>
                <w:sz w:val="20"/>
                <w:szCs w:val="20"/>
                <w:lang w:eastAsia="ru-RU"/>
              </w:rPr>
              <w:t>.</w:t>
            </w:r>
            <w:r w:rsidRPr="00217B71">
              <w:rPr>
                <w:rFonts w:ascii="Times New Roman" w:eastAsia="Times New Roman" w:hAnsi="Times New Roman" w:cs="Times New Roman"/>
                <w:sz w:val="20"/>
                <w:szCs w:val="20"/>
                <w:lang w:eastAsia="ru-RU"/>
              </w:rPr>
              <w:t>30</w:t>
            </w:r>
          </w:p>
        </w:tc>
        <w:tc>
          <w:tcPr>
            <w:tcW w:w="2032" w:type="dxa"/>
          </w:tcPr>
          <w:p w:rsidR="00217B71" w:rsidRPr="00217B71" w:rsidRDefault="00217B71" w:rsidP="00217B71">
            <w:pPr>
              <w:suppressAutoHyphens/>
              <w:spacing w:after="0" w:line="240" w:lineRule="auto"/>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Узел учета </w:t>
            </w:r>
            <w:r w:rsidR="001332A1" w:rsidRPr="00217B71">
              <w:rPr>
                <w:rFonts w:ascii="Times New Roman" w:eastAsia="Times New Roman" w:hAnsi="Times New Roman" w:cs="Times New Roman"/>
                <w:sz w:val="20"/>
                <w:szCs w:val="20"/>
                <w:lang w:eastAsia="zh-CN"/>
              </w:rPr>
              <w:t>природного</w:t>
            </w:r>
            <w:r w:rsidRPr="00217B71">
              <w:rPr>
                <w:rFonts w:ascii="Times New Roman" w:eastAsia="Times New Roman" w:hAnsi="Times New Roman" w:cs="Times New Roman"/>
                <w:sz w:val="20"/>
                <w:szCs w:val="20"/>
                <w:lang w:eastAsia="zh-CN"/>
              </w:rPr>
              <w:t xml:space="preserve"> газа на 2 этаже:</w:t>
            </w:r>
          </w:p>
          <w:p w:rsidR="00217B71" w:rsidRPr="00217B71" w:rsidRDefault="00217B71" w:rsidP="00217B71">
            <w:pPr>
              <w:suppressAutoHyphens/>
              <w:spacing w:after="0" w:line="240" w:lineRule="auto"/>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датчик расхода газа ДРГ-400;</w:t>
            </w:r>
          </w:p>
          <w:p w:rsidR="00217B71" w:rsidRPr="00217B71" w:rsidRDefault="00217B71" w:rsidP="00217B71">
            <w:pPr>
              <w:suppressAutoHyphens/>
              <w:spacing w:after="0" w:line="240" w:lineRule="auto"/>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 </w:t>
            </w:r>
            <w:r w:rsidR="001332A1">
              <w:rPr>
                <w:rFonts w:ascii="Times New Roman" w:eastAsia="Times New Roman" w:hAnsi="Times New Roman" w:cs="Times New Roman"/>
                <w:sz w:val="20"/>
                <w:szCs w:val="20"/>
                <w:lang w:eastAsia="zh-CN"/>
              </w:rPr>
              <w:t>термопреобразова</w:t>
            </w:r>
            <w:r w:rsidR="001332A1" w:rsidRPr="00217B71">
              <w:rPr>
                <w:rFonts w:ascii="Times New Roman" w:eastAsia="Times New Roman" w:hAnsi="Times New Roman" w:cs="Times New Roman"/>
                <w:sz w:val="20"/>
                <w:szCs w:val="20"/>
                <w:lang w:eastAsia="zh-CN"/>
              </w:rPr>
              <w:t>тель</w:t>
            </w:r>
            <w:r w:rsidRPr="00217B71">
              <w:rPr>
                <w:rFonts w:ascii="Times New Roman" w:eastAsia="Times New Roman" w:hAnsi="Times New Roman" w:cs="Times New Roman"/>
                <w:sz w:val="20"/>
                <w:szCs w:val="20"/>
                <w:lang w:eastAsia="zh-CN"/>
              </w:rPr>
              <w:t xml:space="preserve"> сопротивления  ТСП-002;</w:t>
            </w:r>
          </w:p>
          <w:p w:rsidR="00217B71" w:rsidRPr="00217B71" w:rsidRDefault="00217B71" w:rsidP="00217B71">
            <w:pPr>
              <w:suppressAutoHyphens/>
              <w:spacing w:after="0" w:line="240" w:lineRule="auto"/>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color w:val="002060"/>
                <w:sz w:val="20"/>
                <w:szCs w:val="20"/>
                <w:lang w:eastAsia="zh-CN"/>
              </w:rPr>
              <w:t>-</w:t>
            </w:r>
            <w:r w:rsidRPr="00217B71">
              <w:rPr>
                <w:rFonts w:ascii="Times New Roman" w:eastAsia="Times New Roman" w:hAnsi="Times New Roman" w:cs="Times New Roman"/>
                <w:sz w:val="20"/>
                <w:szCs w:val="20"/>
                <w:lang w:eastAsia="zh-CN"/>
              </w:rPr>
              <w:t xml:space="preserve"> преобразователь давления ДВИ-1,6-10-0,6-м;</w:t>
            </w:r>
          </w:p>
          <w:p w:rsidR="00217B71" w:rsidRPr="00217B71" w:rsidRDefault="00217B71" w:rsidP="00217B71">
            <w:pPr>
              <w:suppressAutoHyphens/>
              <w:spacing w:after="0" w:line="240" w:lineRule="auto"/>
              <w:jc w:val="both"/>
              <w:rPr>
                <w:rFonts w:ascii="Times New Roman" w:eastAsia="Times New Roman" w:hAnsi="Times New Roman" w:cs="Times New Roman"/>
                <w:color w:val="002060"/>
                <w:sz w:val="20"/>
                <w:szCs w:val="20"/>
                <w:lang w:eastAsia="zh-CN"/>
              </w:rPr>
            </w:pPr>
            <w:r w:rsidRPr="00217B71">
              <w:rPr>
                <w:rFonts w:ascii="Times New Roman" w:eastAsia="Times New Roman" w:hAnsi="Times New Roman" w:cs="Times New Roman"/>
                <w:sz w:val="20"/>
                <w:szCs w:val="20"/>
                <w:lang w:eastAsia="zh-CN"/>
              </w:rPr>
              <w:t xml:space="preserve">- </w:t>
            </w:r>
            <w:r w:rsidR="001332A1">
              <w:rPr>
                <w:rFonts w:ascii="Times New Roman" w:eastAsia="Times New Roman" w:hAnsi="Times New Roman" w:cs="Times New Roman"/>
                <w:sz w:val="20"/>
                <w:szCs w:val="20"/>
                <w:lang w:eastAsia="zh-CN"/>
              </w:rPr>
              <w:t>теплоэнергоконт</w:t>
            </w:r>
            <w:r w:rsidR="001332A1" w:rsidRPr="00217B71">
              <w:rPr>
                <w:rFonts w:ascii="Times New Roman" w:eastAsia="Times New Roman" w:hAnsi="Times New Roman" w:cs="Times New Roman"/>
                <w:sz w:val="20"/>
                <w:szCs w:val="20"/>
                <w:lang w:eastAsia="zh-CN"/>
              </w:rPr>
              <w:t>ролер</w:t>
            </w:r>
            <w:r w:rsidRPr="00217B71">
              <w:rPr>
                <w:rFonts w:ascii="Times New Roman" w:eastAsia="Times New Roman" w:hAnsi="Times New Roman" w:cs="Times New Roman"/>
                <w:sz w:val="20"/>
                <w:szCs w:val="20"/>
                <w:lang w:eastAsia="zh-CN"/>
              </w:rPr>
              <w:t xml:space="preserve"> ИМ-2300</w:t>
            </w:r>
          </w:p>
        </w:tc>
        <w:tc>
          <w:tcPr>
            <w:tcW w:w="2363"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p>
          <w:p w:rsidR="00217B71" w:rsidRPr="00217B71" w:rsidRDefault="00217B71" w:rsidP="00217B71">
            <w:pPr>
              <w:suppressAutoHyphens/>
              <w:jc w:val="both"/>
              <w:rPr>
                <w:rFonts w:ascii="Times New Roman" w:eastAsia="Times New Roman" w:hAnsi="Times New Roman" w:cs="Times New Roman"/>
                <w:sz w:val="20"/>
                <w:szCs w:val="20"/>
                <w:lang w:eastAsia="zh-CN"/>
              </w:rPr>
            </w:pPr>
          </w:p>
          <w:p w:rsidR="00217B71" w:rsidRPr="00217B71" w:rsidRDefault="00217B71" w:rsidP="00217B71">
            <w:pPr>
              <w:suppressAutoHyphens/>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Учет</w:t>
            </w:r>
          </w:p>
          <w:p w:rsidR="00217B71" w:rsidRPr="00217B71" w:rsidRDefault="00217B71" w:rsidP="00217B71">
            <w:pPr>
              <w:suppressAutoHyphens/>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природного</w:t>
            </w:r>
          </w:p>
          <w:p w:rsidR="00217B71" w:rsidRPr="00217B71" w:rsidRDefault="00217B71" w:rsidP="00217B71">
            <w:pPr>
              <w:suppressAutoHyphens/>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газа</w:t>
            </w:r>
          </w:p>
        </w:tc>
        <w:tc>
          <w:tcPr>
            <w:tcW w:w="2551" w:type="dxa"/>
            <w:gridSpan w:val="2"/>
          </w:tcPr>
          <w:p w:rsidR="00217B71" w:rsidRPr="00217B71" w:rsidRDefault="00217B71" w:rsidP="00217B71">
            <w:pPr>
              <w:suppressAutoHyphens/>
              <w:jc w:val="both"/>
              <w:rPr>
                <w:rFonts w:ascii="Times New Roman" w:eastAsia="Times New Roman" w:hAnsi="Times New Roman" w:cs="Times New Roman"/>
                <w:sz w:val="20"/>
                <w:szCs w:val="20"/>
                <w:lang w:eastAsia="zh-CN"/>
              </w:rPr>
            </w:pPr>
          </w:p>
          <w:p w:rsidR="00217B71" w:rsidRPr="00217B71" w:rsidRDefault="00217B71" w:rsidP="00217B71">
            <w:pPr>
              <w:suppressAutoHyphens/>
              <w:jc w:val="both"/>
              <w:rPr>
                <w:rFonts w:ascii="Times New Roman" w:eastAsia="Times New Roman" w:hAnsi="Times New Roman" w:cs="Times New Roman"/>
                <w:sz w:val="20"/>
                <w:szCs w:val="20"/>
                <w:lang w:eastAsia="zh-CN"/>
              </w:rPr>
            </w:pPr>
          </w:p>
          <w:p w:rsidR="00217B71" w:rsidRPr="00217B71" w:rsidRDefault="00217B71" w:rsidP="00217B71">
            <w:pPr>
              <w:suppressAutoHyphens/>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Ду80</w:t>
            </w:r>
          </w:p>
        </w:tc>
        <w:tc>
          <w:tcPr>
            <w:tcW w:w="1134" w:type="dxa"/>
          </w:tcPr>
          <w:p w:rsidR="00217B71" w:rsidRPr="00217B71" w:rsidRDefault="00217B71" w:rsidP="00217B71">
            <w:pPr>
              <w:suppressAutoHyphens/>
              <w:spacing w:after="0"/>
              <w:jc w:val="both"/>
              <w:rPr>
                <w:rFonts w:ascii="Times New Roman" w:eastAsia="Times New Roman" w:hAnsi="Times New Roman" w:cs="Times New Roman"/>
                <w:color w:val="632423"/>
                <w:sz w:val="20"/>
                <w:szCs w:val="20"/>
                <w:lang w:eastAsia="zh-CN"/>
              </w:rPr>
            </w:pPr>
          </w:p>
          <w:p w:rsidR="00217B71" w:rsidRPr="00217B71" w:rsidRDefault="00217B71" w:rsidP="00217B71">
            <w:pPr>
              <w:suppressAutoHyphens/>
              <w:spacing w:after="0"/>
              <w:jc w:val="both"/>
              <w:rPr>
                <w:rFonts w:ascii="Times New Roman" w:eastAsia="Times New Roman" w:hAnsi="Times New Roman" w:cs="Times New Roman"/>
                <w:color w:val="632423"/>
                <w:sz w:val="20"/>
                <w:szCs w:val="20"/>
                <w:lang w:eastAsia="zh-CN"/>
              </w:rPr>
            </w:pPr>
            <w:r w:rsidRPr="00217B71">
              <w:rPr>
                <w:rFonts w:ascii="Times New Roman" w:eastAsia="Times New Roman" w:hAnsi="Times New Roman" w:cs="Times New Roman"/>
                <w:color w:val="632423"/>
                <w:sz w:val="20"/>
                <w:szCs w:val="20"/>
                <w:lang w:eastAsia="zh-CN"/>
              </w:rPr>
              <w:t>1996</w:t>
            </w:r>
          </w:p>
          <w:p w:rsidR="00217B71" w:rsidRPr="00217B71" w:rsidRDefault="00217B71" w:rsidP="00217B71">
            <w:pPr>
              <w:suppressAutoHyphens/>
              <w:spacing w:after="0"/>
              <w:jc w:val="both"/>
              <w:rPr>
                <w:rFonts w:ascii="Times New Roman" w:eastAsia="Times New Roman" w:hAnsi="Times New Roman" w:cs="Times New Roman"/>
                <w:color w:val="632423"/>
                <w:sz w:val="20"/>
                <w:szCs w:val="20"/>
                <w:lang w:eastAsia="zh-CN"/>
              </w:rPr>
            </w:pPr>
          </w:p>
          <w:p w:rsidR="00217B71" w:rsidRPr="00217B71" w:rsidRDefault="00217B71" w:rsidP="00217B71">
            <w:pPr>
              <w:suppressAutoHyphens/>
              <w:spacing w:after="0"/>
              <w:jc w:val="both"/>
              <w:rPr>
                <w:rFonts w:ascii="Times New Roman" w:eastAsia="Times New Roman" w:hAnsi="Times New Roman" w:cs="Times New Roman"/>
                <w:color w:val="632423"/>
                <w:sz w:val="20"/>
                <w:szCs w:val="20"/>
                <w:lang w:eastAsia="zh-CN"/>
              </w:rPr>
            </w:pPr>
            <w:r w:rsidRPr="00217B71">
              <w:rPr>
                <w:rFonts w:ascii="Times New Roman" w:eastAsia="Times New Roman" w:hAnsi="Times New Roman" w:cs="Times New Roman"/>
                <w:color w:val="632423"/>
                <w:sz w:val="20"/>
                <w:szCs w:val="20"/>
                <w:lang w:eastAsia="zh-CN"/>
              </w:rPr>
              <w:t>2009</w:t>
            </w:r>
          </w:p>
          <w:p w:rsidR="00217B71" w:rsidRPr="00217B71" w:rsidRDefault="00217B71" w:rsidP="00217B71">
            <w:pPr>
              <w:suppressAutoHyphens/>
              <w:spacing w:after="0"/>
              <w:jc w:val="both"/>
              <w:rPr>
                <w:rFonts w:ascii="Times New Roman" w:eastAsia="Times New Roman" w:hAnsi="Times New Roman" w:cs="Times New Roman"/>
                <w:color w:val="632423"/>
                <w:sz w:val="20"/>
                <w:szCs w:val="20"/>
                <w:lang w:eastAsia="zh-CN"/>
              </w:rPr>
            </w:pPr>
          </w:p>
          <w:p w:rsidR="00217B71" w:rsidRPr="00217B71" w:rsidRDefault="00217B71" w:rsidP="00217B71">
            <w:pPr>
              <w:suppressAutoHyphens/>
              <w:spacing w:after="0"/>
              <w:jc w:val="both"/>
              <w:rPr>
                <w:rFonts w:ascii="Times New Roman" w:eastAsia="Times New Roman" w:hAnsi="Times New Roman" w:cs="Times New Roman"/>
                <w:color w:val="632423"/>
                <w:sz w:val="20"/>
                <w:szCs w:val="20"/>
                <w:lang w:eastAsia="zh-CN"/>
              </w:rPr>
            </w:pPr>
          </w:p>
          <w:p w:rsidR="00217B71" w:rsidRPr="00217B71" w:rsidRDefault="00217B71" w:rsidP="00217B71">
            <w:pPr>
              <w:suppressAutoHyphens/>
              <w:spacing w:after="0"/>
              <w:jc w:val="both"/>
              <w:rPr>
                <w:rFonts w:ascii="Times New Roman" w:eastAsia="Times New Roman" w:hAnsi="Times New Roman" w:cs="Times New Roman"/>
                <w:color w:val="632423"/>
                <w:sz w:val="20"/>
                <w:szCs w:val="20"/>
                <w:lang w:eastAsia="zh-CN"/>
              </w:rPr>
            </w:pPr>
            <w:r w:rsidRPr="00217B71">
              <w:rPr>
                <w:rFonts w:ascii="Times New Roman" w:eastAsia="Times New Roman" w:hAnsi="Times New Roman" w:cs="Times New Roman"/>
                <w:color w:val="632423"/>
                <w:sz w:val="20"/>
                <w:szCs w:val="20"/>
                <w:lang w:eastAsia="zh-CN"/>
              </w:rPr>
              <w:t>2013</w:t>
            </w:r>
          </w:p>
          <w:p w:rsidR="00217B71" w:rsidRPr="00217B71" w:rsidRDefault="00217B71" w:rsidP="00217B71">
            <w:pPr>
              <w:suppressAutoHyphens/>
              <w:spacing w:after="0"/>
              <w:jc w:val="both"/>
              <w:rPr>
                <w:rFonts w:ascii="Times New Roman" w:eastAsia="Times New Roman" w:hAnsi="Times New Roman" w:cs="Times New Roman"/>
                <w:color w:val="632423"/>
                <w:sz w:val="20"/>
                <w:szCs w:val="20"/>
                <w:lang w:eastAsia="zh-CN"/>
              </w:rPr>
            </w:pPr>
          </w:p>
          <w:p w:rsidR="00217B71" w:rsidRPr="00217B71" w:rsidRDefault="00217B71" w:rsidP="00217B71">
            <w:pPr>
              <w:suppressAutoHyphens/>
              <w:spacing w:after="0"/>
              <w:jc w:val="both"/>
              <w:rPr>
                <w:rFonts w:ascii="Times New Roman" w:eastAsia="Times New Roman" w:hAnsi="Times New Roman" w:cs="Times New Roman"/>
                <w:color w:val="632423"/>
                <w:sz w:val="20"/>
                <w:szCs w:val="20"/>
                <w:lang w:eastAsia="zh-CN"/>
              </w:rPr>
            </w:pPr>
          </w:p>
          <w:p w:rsidR="00217B71" w:rsidRPr="00217B71" w:rsidRDefault="00217B71" w:rsidP="00217B71">
            <w:pPr>
              <w:suppressAutoHyphens/>
              <w:spacing w:after="0"/>
              <w:jc w:val="both"/>
              <w:rPr>
                <w:rFonts w:ascii="Calibri" w:eastAsia="Times New Roman" w:hAnsi="Calibri" w:cs="Calibri"/>
                <w:sz w:val="20"/>
                <w:szCs w:val="20"/>
                <w:lang w:eastAsia="zh-CN"/>
              </w:rPr>
            </w:pPr>
            <w:r w:rsidRPr="00217B71">
              <w:rPr>
                <w:rFonts w:ascii="Times New Roman" w:eastAsia="Times New Roman" w:hAnsi="Times New Roman" w:cs="Times New Roman"/>
                <w:color w:val="632423"/>
                <w:sz w:val="20"/>
                <w:szCs w:val="20"/>
                <w:lang w:eastAsia="zh-CN"/>
              </w:rPr>
              <w:t>2016</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2.31</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Электрощитовая</w:t>
            </w: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 счетчик </w:t>
            </w:r>
            <w:r w:rsidR="001332A1">
              <w:rPr>
                <w:rFonts w:ascii="Times New Roman" w:eastAsia="Times New Roman" w:hAnsi="Times New Roman" w:cs="Times New Roman"/>
                <w:sz w:val="20"/>
                <w:szCs w:val="20"/>
                <w:lang w:eastAsia="zh-CN"/>
              </w:rPr>
              <w:t>электри</w:t>
            </w:r>
            <w:r w:rsidR="001332A1" w:rsidRPr="00217B71">
              <w:rPr>
                <w:rFonts w:ascii="Times New Roman" w:eastAsia="Times New Roman" w:hAnsi="Times New Roman" w:cs="Times New Roman"/>
                <w:sz w:val="20"/>
                <w:szCs w:val="20"/>
                <w:lang w:eastAsia="zh-CN"/>
              </w:rPr>
              <w:t>ческой</w:t>
            </w:r>
            <w:r w:rsidRPr="00217B71">
              <w:rPr>
                <w:rFonts w:ascii="Times New Roman" w:eastAsia="Times New Roman" w:hAnsi="Times New Roman" w:cs="Times New Roman"/>
                <w:sz w:val="20"/>
                <w:szCs w:val="20"/>
                <w:lang w:eastAsia="zh-CN"/>
              </w:rPr>
              <w:t xml:space="preserve"> энергии «Меркурий» - 1шт.;</w:t>
            </w: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 счетчик </w:t>
            </w:r>
            <w:r w:rsidR="001332A1" w:rsidRPr="00217B71">
              <w:rPr>
                <w:rFonts w:ascii="Times New Roman" w:eastAsia="Times New Roman" w:hAnsi="Times New Roman" w:cs="Times New Roman"/>
                <w:sz w:val="20"/>
                <w:szCs w:val="20"/>
                <w:lang w:eastAsia="zh-CN"/>
              </w:rPr>
              <w:t>электрической</w:t>
            </w:r>
            <w:r w:rsidRPr="00217B71">
              <w:rPr>
                <w:rFonts w:ascii="Times New Roman" w:eastAsia="Times New Roman" w:hAnsi="Times New Roman" w:cs="Times New Roman"/>
                <w:sz w:val="20"/>
                <w:szCs w:val="20"/>
                <w:lang w:eastAsia="zh-CN"/>
              </w:rPr>
              <w:t xml:space="preserve"> энергии «Энергомера» -2шт;</w:t>
            </w: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color w:val="002060"/>
                <w:sz w:val="20"/>
                <w:szCs w:val="20"/>
                <w:lang w:eastAsia="zh-CN"/>
              </w:rPr>
              <w:t>-</w:t>
            </w:r>
            <w:r w:rsidRPr="00217B71">
              <w:rPr>
                <w:rFonts w:ascii="Times New Roman" w:eastAsia="Times New Roman" w:hAnsi="Times New Roman" w:cs="Times New Roman"/>
                <w:sz w:val="20"/>
                <w:szCs w:val="20"/>
                <w:lang w:eastAsia="zh-CN"/>
              </w:rPr>
              <w:t>трансформатор тока ТШП-0,66 – 9 шт.</w:t>
            </w:r>
          </w:p>
        </w:tc>
        <w:tc>
          <w:tcPr>
            <w:tcW w:w="2363"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p>
          <w:p w:rsidR="00217B71" w:rsidRPr="00217B71" w:rsidRDefault="00217B71" w:rsidP="00217B71">
            <w:pPr>
              <w:suppressAutoHyphens/>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Учет</w:t>
            </w:r>
          </w:p>
          <w:p w:rsidR="00217B71" w:rsidRPr="00217B71" w:rsidRDefault="00217B71" w:rsidP="00217B71">
            <w:pPr>
              <w:suppressAutoHyphens/>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потребления</w:t>
            </w:r>
          </w:p>
          <w:p w:rsidR="00217B71" w:rsidRPr="00217B71" w:rsidRDefault="00217B71" w:rsidP="00217B71">
            <w:pPr>
              <w:suppressAutoHyphens/>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электрической</w:t>
            </w:r>
          </w:p>
          <w:p w:rsidR="00217B71" w:rsidRPr="00217B71" w:rsidRDefault="00217B71" w:rsidP="00217B71">
            <w:pPr>
              <w:suppressAutoHyphens/>
              <w:jc w:val="center"/>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энергии</w:t>
            </w:r>
          </w:p>
        </w:tc>
        <w:tc>
          <w:tcPr>
            <w:tcW w:w="2551" w:type="dxa"/>
            <w:gridSpan w:val="2"/>
          </w:tcPr>
          <w:p w:rsidR="00217B71" w:rsidRPr="00217B71" w:rsidRDefault="00217B71" w:rsidP="00217B71">
            <w:pPr>
              <w:suppressAutoHyphens/>
              <w:jc w:val="both"/>
              <w:rPr>
                <w:rFonts w:ascii="Times New Roman" w:eastAsia="Times New Roman" w:hAnsi="Times New Roman" w:cs="Times New Roman"/>
                <w:color w:val="002060"/>
                <w:sz w:val="20"/>
                <w:szCs w:val="20"/>
                <w:highlight w:val="yellow"/>
                <w:lang w:eastAsia="zh-CN"/>
              </w:rPr>
            </w:pPr>
          </w:p>
        </w:tc>
        <w:tc>
          <w:tcPr>
            <w:tcW w:w="1134" w:type="dxa"/>
          </w:tcPr>
          <w:p w:rsidR="00217B71" w:rsidRPr="00217B71" w:rsidRDefault="00217B71" w:rsidP="00217B71">
            <w:pPr>
              <w:suppressAutoHyphens/>
              <w:jc w:val="both"/>
              <w:rPr>
                <w:rFonts w:ascii="Calibri" w:eastAsia="Times New Roman" w:hAnsi="Calibri" w:cs="Calibri"/>
                <w:color w:val="002060"/>
                <w:sz w:val="20"/>
                <w:szCs w:val="20"/>
                <w:highlight w:val="yellow"/>
                <w:lang w:eastAsia="zh-CN"/>
              </w:rPr>
            </w:pP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2009</w:t>
            </w: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2009</w:t>
            </w: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2010</w:t>
            </w:r>
          </w:p>
          <w:p w:rsidR="00217B71" w:rsidRPr="00217B71" w:rsidRDefault="00217B71" w:rsidP="00217B71">
            <w:pPr>
              <w:suppressAutoHyphens/>
              <w:jc w:val="both"/>
              <w:rPr>
                <w:rFonts w:ascii="Calibri" w:eastAsia="Times New Roman" w:hAnsi="Calibri" w:cs="Calibri"/>
                <w:color w:val="002060"/>
                <w:sz w:val="20"/>
                <w:szCs w:val="20"/>
                <w:highlight w:val="yellow"/>
                <w:lang w:eastAsia="zh-CN"/>
              </w:rPr>
            </w:pP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2.32</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color w:val="002060"/>
                <w:sz w:val="20"/>
                <w:szCs w:val="20"/>
                <w:lang w:eastAsia="zh-CN"/>
              </w:rPr>
            </w:pPr>
            <w:r w:rsidRPr="00217B71">
              <w:rPr>
                <w:rFonts w:ascii="Times New Roman" w:eastAsia="Times New Roman" w:hAnsi="Times New Roman" w:cs="Times New Roman"/>
                <w:sz w:val="20"/>
                <w:szCs w:val="20"/>
                <w:lang w:eastAsia="zh-CN"/>
              </w:rPr>
              <w:t>Электромагнитный преобразователь «Акващит»</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Электромагнитная очистка воды</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Ду100</w:t>
            </w:r>
          </w:p>
        </w:tc>
        <w:tc>
          <w:tcPr>
            <w:tcW w:w="1134" w:type="dxa"/>
          </w:tcPr>
          <w:p w:rsidR="00217B71" w:rsidRPr="00217B71" w:rsidRDefault="00217B71" w:rsidP="00217B71">
            <w:pPr>
              <w:suppressAutoHyphens/>
              <w:spacing w:after="0"/>
              <w:jc w:val="both"/>
              <w:rPr>
                <w:rFonts w:ascii="Times New Roman" w:eastAsia="Times New Roman" w:hAnsi="Times New Roman" w:cs="Times New Roman"/>
                <w:color w:val="632423"/>
                <w:sz w:val="20"/>
                <w:szCs w:val="20"/>
                <w:lang w:eastAsia="zh-CN"/>
              </w:rPr>
            </w:pPr>
          </w:p>
          <w:p w:rsidR="00217B71" w:rsidRPr="00217B71" w:rsidRDefault="00217B71" w:rsidP="00217B71">
            <w:pPr>
              <w:suppressAutoHyphens/>
              <w:spacing w:after="0"/>
              <w:jc w:val="both"/>
              <w:rPr>
                <w:rFonts w:ascii="Times New Roman" w:eastAsia="Times New Roman" w:hAnsi="Times New Roman" w:cs="Times New Roman"/>
                <w:color w:val="632423"/>
                <w:sz w:val="20"/>
                <w:szCs w:val="20"/>
                <w:lang w:eastAsia="zh-CN"/>
              </w:rPr>
            </w:pPr>
            <w:r w:rsidRPr="00217B71">
              <w:rPr>
                <w:rFonts w:ascii="Times New Roman" w:eastAsia="Times New Roman" w:hAnsi="Times New Roman" w:cs="Times New Roman"/>
                <w:color w:val="632423"/>
                <w:sz w:val="20"/>
                <w:szCs w:val="20"/>
                <w:lang w:eastAsia="zh-CN"/>
              </w:rPr>
              <w:t>2013</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2.33</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Грязевик</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Очистка сетевой воды</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Металлический Ду300</w:t>
            </w:r>
          </w:p>
        </w:tc>
        <w:tc>
          <w:tcPr>
            <w:tcW w:w="1134" w:type="dxa"/>
          </w:tcPr>
          <w:p w:rsidR="00217B71" w:rsidRPr="00217B71" w:rsidRDefault="00217B71" w:rsidP="00217B71">
            <w:pPr>
              <w:suppressAutoHyphens/>
              <w:spacing w:after="0"/>
              <w:jc w:val="both"/>
              <w:rPr>
                <w:rFonts w:ascii="Times New Roman" w:eastAsia="Times New Roman" w:hAnsi="Times New Roman" w:cs="Times New Roman"/>
                <w:color w:val="632423"/>
                <w:sz w:val="20"/>
                <w:szCs w:val="20"/>
                <w:lang w:eastAsia="zh-CN"/>
              </w:rPr>
            </w:pPr>
          </w:p>
          <w:p w:rsidR="00217B71" w:rsidRPr="00217B71" w:rsidRDefault="00217B71" w:rsidP="00217B71">
            <w:pPr>
              <w:suppressAutoHyphens/>
              <w:spacing w:after="0"/>
              <w:jc w:val="both"/>
              <w:rPr>
                <w:rFonts w:ascii="Times New Roman" w:eastAsia="Times New Roman" w:hAnsi="Times New Roman" w:cs="Times New Roman"/>
                <w:color w:val="632423"/>
                <w:sz w:val="20"/>
                <w:szCs w:val="20"/>
                <w:lang w:eastAsia="zh-CN"/>
              </w:rPr>
            </w:pPr>
            <w:r w:rsidRPr="00217B71">
              <w:rPr>
                <w:rFonts w:ascii="Times New Roman" w:eastAsia="Times New Roman" w:hAnsi="Times New Roman" w:cs="Times New Roman"/>
                <w:color w:val="632423"/>
                <w:sz w:val="20"/>
                <w:szCs w:val="20"/>
                <w:lang w:eastAsia="zh-CN"/>
              </w:rPr>
              <w:t>1996</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2.34</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Обратные клапана на сетевых насосах – 3шт.</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Для поддержания гидравлического режима</w:t>
            </w:r>
          </w:p>
        </w:tc>
        <w:tc>
          <w:tcPr>
            <w:tcW w:w="2551" w:type="dxa"/>
            <w:gridSpan w:val="2"/>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Ду200</w:t>
            </w:r>
          </w:p>
        </w:tc>
        <w:tc>
          <w:tcPr>
            <w:tcW w:w="1134"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p>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1980</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rPr>
          <w:trHeight w:val="181"/>
        </w:trPr>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2.35</w:t>
            </w:r>
          </w:p>
        </w:tc>
        <w:tc>
          <w:tcPr>
            <w:tcW w:w="2032" w:type="dxa"/>
          </w:tcPr>
          <w:p w:rsidR="00217B71" w:rsidRPr="00217B71" w:rsidRDefault="00217B71" w:rsidP="00217B71">
            <w:pPr>
              <w:suppressAutoHyphens/>
              <w:spacing w:after="0" w:line="240" w:lineRule="auto"/>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Фильтр ФФМ -1шт.</w:t>
            </w:r>
          </w:p>
        </w:tc>
        <w:tc>
          <w:tcPr>
            <w:tcW w:w="2363" w:type="dxa"/>
          </w:tcPr>
          <w:p w:rsidR="00217B71" w:rsidRPr="00217B71" w:rsidRDefault="00217B71" w:rsidP="00217B71">
            <w:pPr>
              <w:suppressAutoHyphens/>
              <w:spacing w:after="0" w:line="240" w:lineRule="auto"/>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Очистка воды</w:t>
            </w:r>
          </w:p>
        </w:tc>
        <w:tc>
          <w:tcPr>
            <w:tcW w:w="2551" w:type="dxa"/>
            <w:gridSpan w:val="2"/>
          </w:tcPr>
          <w:p w:rsidR="00217B71" w:rsidRPr="00217B71" w:rsidRDefault="00217B71" w:rsidP="00217B71">
            <w:pPr>
              <w:suppressAutoHyphens/>
              <w:spacing w:after="0" w:line="240" w:lineRule="auto"/>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Ду100</w:t>
            </w:r>
          </w:p>
        </w:tc>
        <w:tc>
          <w:tcPr>
            <w:tcW w:w="1134" w:type="dxa"/>
          </w:tcPr>
          <w:p w:rsidR="00217B71" w:rsidRPr="00217B71" w:rsidRDefault="00217B71" w:rsidP="00217B71">
            <w:pPr>
              <w:suppressAutoHyphens/>
              <w:spacing w:after="0"/>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2003</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rPr>
          <w:trHeight w:val="231"/>
        </w:trPr>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2.36</w:t>
            </w:r>
          </w:p>
        </w:tc>
        <w:tc>
          <w:tcPr>
            <w:tcW w:w="2032" w:type="dxa"/>
          </w:tcPr>
          <w:p w:rsidR="00217B71" w:rsidRPr="00217B71" w:rsidRDefault="00217B71" w:rsidP="00217B71">
            <w:pPr>
              <w:suppressAutoHyphens/>
              <w:spacing w:after="0" w:line="240" w:lineRule="auto"/>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Фильтра ФФМ -2шт.</w:t>
            </w:r>
          </w:p>
        </w:tc>
        <w:tc>
          <w:tcPr>
            <w:tcW w:w="2363" w:type="dxa"/>
          </w:tcPr>
          <w:p w:rsidR="00217B71" w:rsidRPr="00217B71" w:rsidRDefault="00217B71" w:rsidP="00217B71">
            <w:pPr>
              <w:suppressAutoHyphens/>
              <w:spacing w:after="0" w:line="240" w:lineRule="auto"/>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Очистка воды</w:t>
            </w:r>
          </w:p>
        </w:tc>
        <w:tc>
          <w:tcPr>
            <w:tcW w:w="2551" w:type="dxa"/>
            <w:gridSpan w:val="2"/>
          </w:tcPr>
          <w:p w:rsidR="00217B71" w:rsidRPr="00217B71" w:rsidRDefault="00217B71" w:rsidP="00217B71">
            <w:pPr>
              <w:suppressAutoHyphens/>
              <w:spacing w:after="0" w:line="240" w:lineRule="auto"/>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Ду80</w:t>
            </w:r>
          </w:p>
        </w:tc>
        <w:tc>
          <w:tcPr>
            <w:tcW w:w="1134" w:type="dxa"/>
          </w:tcPr>
          <w:p w:rsidR="00217B71" w:rsidRPr="00217B71" w:rsidRDefault="00217B71" w:rsidP="00217B71">
            <w:pPr>
              <w:suppressAutoHyphens/>
              <w:spacing w:after="0"/>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2003</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2.37</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Счетчик горячей воды  типа ВСГ-80</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Учет воды на нужды ГВС</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Ду80</w:t>
            </w:r>
          </w:p>
        </w:tc>
        <w:tc>
          <w:tcPr>
            <w:tcW w:w="1134" w:type="dxa"/>
          </w:tcPr>
          <w:p w:rsidR="00217B71" w:rsidRPr="00217B71" w:rsidRDefault="00217B71" w:rsidP="00217B71">
            <w:pPr>
              <w:suppressAutoHyphens/>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1996</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2.38</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Счетчик холодной воды «</w:t>
            </w:r>
            <w:r w:rsidRPr="00217B71">
              <w:rPr>
                <w:rFonts w:ascii="Times New Roman" w:eastAsia="Times New Roman" w:hAnsi="Times New Roman" w:cs="Times New Roman"/>
                <w:sz w:val="20"/>
                <w:szCs w:val="20"/>
                <w:lang w:val="en-US" w:eastAsia="zh-CN"/>
              </w:rPr>
              <w:t>ZENNER</w:t>
            </w:r>
            <w:r w:rsidRPr="00217B71">
              <w:rPr>
                <w:rFonts w:ascii="Times New Roman" w:eastAsia="Times New Roman" w:hAnsi="Times New Roman" w:cs="Times New Roman"/>
                <w:sz w:val="20"/>
                <w:szCs w:val="20"/>
                <w:lang w:eastAsia="zh-CN"/>
              </w:rPr>
              <w:t>»</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Учет исходной воды </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Ду65</w:t>
            </w:r>
          </w:p>
        </w:tc>
        <w:tc>
          <w:tcPr>
            <w:tcW w:w="1134" w:type="dxa"/>
          </w:tcPr>
          <w:p w:rsidR="00217B71" w:rsidRPr="00217B71" w:rsidRDefault="00217B71" w:rsidP="00217B71">
            <w:pPr>
              <w:suppressAutoHyphens/>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2016</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2.39</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Бак деаэраторный </w:t>
            </w:r>
            <w:r w:rsidRPr="00217B71">
              <w:rPr>
                <w:rFonts w:ascii="Times New Roman" w:eastAsia="Times New Roman" w:hAnsi="Times New Roman" w:cs="Times New Roman"/>
                <w:sz w:val="20"/>
                <w:szCs w:val="20"/>
                <w:lang w:eastAsia="zh-CN"/>
              </w:rPr>
              <w:lastRenderedPageBreak/>
              <w:t>№1</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lastRenderedPageBreak/>
              <w:t>Запас воды для ГВС</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Металлический, </w:t>
            </w:r>
            <w:r w:rsidRPr="00217B71">
              <w:rPr>
                <w:rFonts w:ascii="Times New Roman" w:eastAsia="Times New Roman" w:hAnsi="Times New Roman" w:cs="Times New Roman"/>
                <w:sz w:val="20"/>
                <w:szCs w:val="20"/>
                <w:lang w:val="en-US" w:eastAsia="zh-CN"/>
              </w:rPr>
              <w:t>V</w:t>
            </w:r>
            <w:r w:rsidRPr="00217B71">
              <w:rPr>
                <w:rFonts w:ascii="Times New Roman" w:eastAsia="Times New Roman" w:hAnsi="Times New Roman" w:cs="Times New Roman"/>
                <w:sz w:val="20"/>
                <w:szCs w:val="20"/>
                <w:lang w:eastAsia="zh-CN"/>
              </w:rPr>
              <w:t>=25 м</w:t>
            </w:r>
            <w:r w:rsidRPr="00217B71">
              <w:rPr>
                <w:rFonts w:ascii="Times New Roman" w:eastAsia="Times New Roman" w:hAnsi="Times New Roman" w:cs="Times New Roman"/>
                <w:sz w:val="20"/>
                <w:szCs w:val="20"/>
                <w:vertAlign w:val="superscript"/>
                <w:lang w:eastAsia="zh-CN"/>
              </w:rPr>
              <w:t>3</w:t>
            </w:r>
          </w:p>
        </w:tc>
        <w:tc>
          <w:tcPr>
            <w:tcW w:w="1134" w:type="dxa"/>
          </w:tcPr>
          <w:p w:rsidR="00217B71" w:rsidRPr="00217B71" w:rsidRDefault="00217B71" w:rsidP="00217B71">
            <w:pPr>
              <w:suppressAutoHyphens/>
              <w:spacing w:after="0"/>
              <w:jc w:val="both"/>
              <w:rPr>
                <w:rFonts w:ascii="Times New Roman" w:eastAsia="Times New Roman" w:hAnsi="Times New Roman" w:cs="Times New Roman"/>
                <w:lang w:eastAsia="zh-CN"/>
              </w:rPr>
            </w:pPr>
          </w:p>
          <w:p w:rsidR="00217B71" w:rsidRPr="00217B71" w:rsidRDefault="00217B71" w:rsidP="00217B71">
            <w:pPr>
              <w:suppressAutoHyphens/>
              <w:spacing w:after="0"/>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lastRenderedPageBreak/>
              <w:t>1973</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lastRenderedPageBreak/>
              <w:t xml:space="preserve">Входит  в </w:t>
            </w:r>
            <w:r w:rsidRPr="00217B71">
              <w:rPr>
                <w:rFonts w:ascii="Times New Roman" w:eastAsia="Times New Roman" w:hAnsi="Times New Roman" w:cs="Times New Roman"/>
                <w:sz w:val="18"/>
                <w:szCs w:val="18"/>
                <w:lang w:eastAsia="zh-CN"/>
              </w:rPr>
              <w:lastRenderedPageBreak/>
              <w:t>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lastRenderedPageBreak/>
              <w:t>2.40</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Бак деаэраторный №2</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Запас воды для ГВС</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Металлический,</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val="en-US" w:eastAsia="zh-CN"/>
              </w:rPr>
              <w:t>V</w:t>
            </w:r>
            <w:r w:rsidRPr="00217B71">
              <w:rPr>
                <w:rFonts w:ascii="Times New Roman" w:eastAsia="Times New Roman" w:hAnsi="Times New Roman" w:cs="Times New Roman"/>
                <w:sz w:val="20"/>
                <w:szCs w:val="20"/>
                <w:lang w:eastAsia="zh-CN"/>
              </w:rPr>
              <w:t>=25 м</w:t>
            </w:r>
            <w:r w:rsidRPr="00217B71">
              <w:rPr>
                <w:rFonts w:ascii="Times New Roman" w:eastAsia="Times New Roman" w:hAnsi="Times New Roman" w:cs="Times New Roman"/>
                <w:sz w:val="20"/>
                <w:szCs w:val="20"/>
                <w:vertAlign w:val="superscript"/>
                <w:lang w:eastAsia="zh-CN"/>
              </w:rPr>
              <w:t>3</w:t>
            </w:r>
          </w:p>
        </w:tc>
        <w:tc>
          <w:tcPr>
            <w:tcW w:w="1134" w:type="dxa"/>
          </w:tcPr>
          <w:p w:rsidR="00217B71" w:rsidRPr="00217B71" w:rsidRDefault="00217B71" w:rsidP="00217B71">
            <w:pPr>
              <w:suppressAutoHyphens/>
              <w:spacing w:after="0"/>
              <w:jc w:val="both"/>
              <w:rPr>
                <w:rFonts w:ascii="Times New Roman" w:eastAsia="Times New Roman" w:hAnsi="Times New Roman" w:cs="Times New Roman"/>
                <w:lang w:eastAsia="zh-CN"/>
              </w:rPr>
            </w:pPr>
          </w:p>
          <w:p w:rsidR="00217B71" w:rsidRPr="00217B71" w:rsidRDefault="00217B71" w:rsidP="00217B71">
            <w:pPr>
              <w:suppressAutoHyphens/>
              <w:spacing w:after="0"/>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1973</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2.41</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Бак подпиточной воды </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Для подпиточной воды</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Металлический,</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val="en-US" w:eastAsia="zh-CN"/>
              </w:rPr>
              <w:t>V</w:t>
            </w:r>
            <w:r w:rsidRPr="00217B71">
              <w:rPr>
                <w:rFonts w:ascii="Times New Roman" w:eastAsia="Times New Roman" w:hAnsi="Times New Roman" w:cs="Times New Roman"/>
                <w:sz w:val="20"/>
                <w:szCs w:val="20"/>
                <w:lang w:eastAsia="zh-CN"/>
              </w:rPr>
              <w:t>=10 м</w:t>
            </w:r>
            <w:r w:rsidRPr="00217B71">
              <w:rPr>
                <w:rFonts w:ascii="Times New Roman" w:eastAsia="Times New Roman" w:hAnsi="Times New Roman" w:cs="Times New Roman"/>
                <w:sz w:val="20"/>
                <w:szCs w:val="20"/>
                <w:vertAlign w:val="superscript"/>
                <w:lang w:eastAsia="zh-CN"/>
              </w:rPr>
              <w:t>3</w:t>
            </w:r>
          </w:p>
        </w:tc>
        <w:tc>
          <w:tcPr>
            <w:tcW w:w="1134" w:type="dxa"/>
          </w:tcPr>
          <w:p w:rsidR="00217B71" w:rsidRPr="00217B71" w:rsidRDefault="00217B71" w:rsidP="00217B71">
            <w:pPr>
              <w:suppressAutoHyphens/>
              <w:spacing w:after="0"/>
              <w:jc w:val="both"/>
              <w:rPr>
                <w:rFonts w:ascii="Times New Roman" w:eastAsia="Times New Roman" w:hAnsi="Times New Roman" w:cs="Times New Roman"/>
                <w:lang w:eastAsia="zh-CN"/>
              </w:rPr>
            </w:pPr>
          </w:p>
          <w:p w:rsidR="00217B71" w:rsidRPr="00217B71" w:rsidRDefault="00217B71" w:rsidP="00217B71">
            <w:pPr>
              <w:suppressAutoHyphens/>
              <w:spacing w:after="0"/>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2004</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2.42</w:t>
            </w:r>
          </w:p>
        </w:tc>
        <w:tc>
          <w:tcPr>
            <w:tcW w:w="2032"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Бак металлический </w:t>
            </w:r>
          </w:p>
        </w:tc>
        <w:tc>
          <w:tcPr>
            <w:tcW w:w="2363"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Для хранения воды</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Металлический,</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val="en-US" w:eastAsia="zh-CN"/>
              </w:rPr>
              <w:t>V</w:t>
            </w:r>
            <w:r w:rsidRPr="00217B71">
              <w:rPr>
                <w:rFonts w:ascii="Times New Roman" w:eastAsia="Times New Roman" w:hAnsi="Times New Roman" w:cs="Times New Roman"/>
                <w:sz w:val="20"/>
                <w:szCs w:val="20"/>
                <w:lang w:eastAsia="zh-CN"/>
              </w:rPr>
              <w:t>=3 м</w:t>
            </w:r>
            <w:r w:rsidRPr="00217B71">
              <w:rPr>
                <w:rFonts w:ascii="Times New Roman" w:eastAsia="Times New Roman" w:hAnsi="Times New Roman" w:cs="Times New Roman"/>
                <w:sz w:val="20"/>
                <w:szCs w:val="20"/>
                <w:vertAlign w:val="superscript"/>
                <w:lang w:eastAsia="zh-CN"/>
              </w:rPr>
              <w:t>3</w:t>
            </w:r>
          </w:p>
        </w:tc>
        <w:tc>
          <w:tcPr>
            <w:tcW w:w="1134" w:type="dxa"/>
          </w:tcPr>
          <w:p w:rsidR="00217B71" w:rsidRPr="00217B71" w:rsidRDefault="00217B71" w:rsidP="00217B71">
            <w:pPr>
              <w:suppressAutoHyphens/>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2002</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2.43</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Бак запаса дизельного топлива </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Хранение дизельного топлива</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Пластик, </w:t>
            </w:r>
            <w:r w:rsidRPr="00217B71">
              <w:rPr>
                <w:rFonts w:ascii="Times New Roman" w:eastAsia="Times New Roman" w:hAnsi="Times New Roman" w:cs="Times New Roman"/>
                <w:sz w:val="20"/>
                <w:szCs w:val="20"/>
                <w:lang w:val="en-US" w:eastAsia="zh-CN"/>
              </w:rPr>
              <w:t>V</w:t>
            </w:r>
            <w:r w:rsidRPr="00217B71">
              <w:rPr>
                <w:rFonts w:ascii="Times New Roman" w:eastAsia="Times New Roman" w:hAnsi="Times New Roman" w:cs="Times New Roman"/>
                <w:sz w:val="20"/>
                <w:szCs w:val="20"/>
                <w:lang w:eastAsia="zh-CN"/>
              </w:rPr>
              <w:t>=1000 л</w:t>
            </w:r>
          </w:p>
        </w:tc>
        <w:tc>
          <w:tcPr>
            <w:tcW w:w="1134" w:type="dxa"/>
          </w:tcPr>
          <w:p w:rsidR="00217B71" w:rsidRPr="00217B71" w:rsidRDefault="00217B71" w:rsidP="00217B71">
            <w:pPr>
              <w:suppressAutoHyphens/>
              <w:spacing w:after="0"/>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2014</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2.44</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Бак металлический </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Для хранения воды</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Металлический,</w:t>
            </w:r>
          </w:p>
          <w:p w:rsidR="00217B71" w:rsidRPr="00217B71" w:rsidRDefault="00217B71"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val="en-US" w:eastAsia="zh-CN"/>
              </w:rPr>
              <w:t>V</w:t>
            </w:r>
            <w:r w:rsidRPr="00217B71">
              <w:rPr>
                <w:rFonts w:ascii="Times New Roman" w:eastAsia="Times New Roman" w:hAnsi="Times New Roman" w:cs="Times New Roman"/>
                <w:sz w:val="20"/>
                <w:szCs w:val="20"/>
                <w:lang w:eastAsia="zh-CN"/>
              </w:rPr>
              <w:t>=1,5 м</w:t>
            </w:r>
            <w:r w:rsidRPr="00217B71">
              <w:rPr>
                <w:rFonts w:ascii="Times New Roman" w:eastAsia="Times New Roman" w:hAnsi="Times New Roman" w:cs="Times New Roman"/>
                <w:sz w:val="20"/>
                <w:szCs w:val="20"/>
                <w:vertAlign w:val="superscript"/>
                <w:lang w:eastAsia="zh-CN"/>
              </w:rPr>
              <w:t>3</w:t>
            </w:r>
          </w:p>
        </w:tc>
        <w:tc>
          <w:tcPr>
            <w:tcW w:w="1134" w:type="dxa"/>
          </w:tcPr>
          <w:p w:rsidR="00217B71" w:rsidRPr="00217B71" w:rsidRDefault="00217B71" w:rsidP="00217B71">
            <w:pPr>
              <w:suppressAutoHyphens/>
              <w:spacing w:after="0"/>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1996</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2.45</w:t>
            </w:r>
          </w:p>
        </w:tc>
        <w:tc>
          <w:tcPr>
            <w:tcW w:w="2032"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Дымовая труба </w:t>
            </w:r>
          </w:p>
        </w:tc>
        <w:tc>
          <w:tcPr>
            <w:tcW w:w="2363" w:type="dxa"/>
          </w:tcPr>
          <w:p w:rsidR="00217B71" w:rsidRPr="00217B71" w:rsidRDefault="00217B71"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Удаление дымовых газов</w:t>
            </w:r>
          </w:p>
        </w:tc>
        <w:tc>
          <w:tcPr>
            <w:tcW w:w="2551" w:type="dxa"/>
            <w:gridSpan w:val="2"/>
          </w:tcPr>
          <w:p w:rsidR="00217B71" w:rsidRPr="00217B71" w:rsidRDefault="00217B71" w:rsidP="00217B71">
            <w:pPr>
              <w:spacing w:after="0" w:line="240" w:lineRule="auto"/>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Металлическая Н=31м, диаметром Д=1420м</w:t>
            </w:r>
          </w:p>
        </w:tc>
        <w:tc>
          <w:tcPr>
            <w:tcW w:w="1134" w:type="dxa"/>
          </w:tcPr>
          <w:p w:rsidR="00217B71" w:rsidRPr="00217B71" w:rsidRDefault="00217B71" w:rsidP="00217B71">
            <w:pPr>
              <w:suppressAutoHyphens/>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1973</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2.46</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Сварочный аппарат КРАКРА Е315А</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Вспомогательный инструмент</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p>
        </w:tc>
        <w:tc>
          <w:tcPr>
            <w:tcW w:w="1134" w:type="dxa"/>
          </w:tcPr>
          <w:p w:rsidR="00217B71" w:rsidRPr="00217B71" w:rsidRDefault="00217B71" w:rsidP="00217B71">
            <w:pPr>
              <w:suppressAutoHyphens/>
              <w:spacing w:after="0"/>
              <w:jc w:val="both"/>
              <w:rPr>
                <w:rFonts w:ascii="Times New Roman" w:eastAsia="Times New Roman" w:hAnsi="Times New Roman" w:cs="Times New Roman"/>
                <w:lang w:eastAsia="zh-CN"/>
              </w:rPr>
            </w:pPr>
          </w:p>
          <w:p w:rsidR="00217B71" w:rsidRPr="00217B71" w:rsidRDefault="00217B71" w:rsidP="00217B71">
            <w:pPr>
              <w:suppressAutoHyphens/>
              <w:spacing w:after="0"/>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1996</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2.47</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Сверлильный станок</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Вспомогательный инструмент</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p>
        </w:tc>
        <w:tc>
          <w:tcPr>
            <w:tcW w:w="1134" w:type="dxa"/>
          </w:tcPr>
          <w:p w:rsidR="00217B71" w:rsidRPr="00217B71" w:rsidRDefault="00217B71" w:rsidP="00217B71">
            <w:pPr>
              <w:suppressAutoHyphens/>
              <w:spacing w:after="0"/>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1996</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2.48</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Наждак</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Вспомогательный инструмент</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p>
        </w:tc>
        <w:tc>
          <w:tcPr>
            <w:tcW w:w="1134" w:type="dxa"/>
          </w:tcPr>
          <w:p w:rsidR="00217B71" w:rsidRPr="00217B71" w:rsidRDefault="00217B71" w:rsidP="00217B71">
            <w:pPr>
              <w:suppressAutoHyphens/>
              <w:spacing w:after="0"/>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1996</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2.49</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Отрезной станок</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Вспомогательный инструмент</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p>
        </w:tc>
        <w:tc>
          <w:tcPr>
            <w:tcW w:w="1134" w:type="dxa"/>
          </w:tcPr>
          <w:p w:rsidR="00217B71" w:rsidRPr="00217B71" w:rsidRDefault="00217B71" w:rsidP="00217B71">
            <w:pPr>
              <w:suppressAutoHyphens/>
              <w:spacing w:after="0"/>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1996</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217B71" w:rsidRPr="00217B71" w:rsidTr="007C619C">
        <w:tc>
          <w:tcPr>
            <w:tcW w:w="675" w:type="dxa"/>
          </w:tcPr>
          <w:p w:rsidR="00217B71" w:rsidRPr="00217B71" w:rsidRDefault="00217B71"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2.50</w:t>
            </w:r>
          </w:p>
        </w:tc>
        <w:tc>
          <w:tcPr>
            <w:tcW w:w="2032"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Верстак с 2-мя тисами</w:t>
            </w:r>
          </w:p>
        </w:tc>
        <w:tc>
          <w:tcPr>
            <w:tcW w:w="2363" w:type="dxa"/>
          </w:tcPr>
          <w:p w:rsidR="00217B71" w:rsidRPr="00217B71" w:rsidRDefault="00217B71"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Вспомогательный инструмент</w:t>
            </w:r>
          </w:p>
        </w:tc>
        <w:tc>
          <w:tcPr>
            <w:tcW w:w="2551" w:type="dxa"/>
            <w:gridSpan w:val="2"/>
          </w:tcPr>
          <w:p w:rsidR="00217B71" w:rsidRPr="00217B71" w:rsidRDefault="00217B71" w:rsidP="00217B71">
            <w:pPr>
              <w:suppressAutoHyphens/>
              <w:spacing w:after="0"/>
              <w:rPr>
                <w:rFonts w:ascii="Times New Roman" w:eastAsia="Times New Roman" w:hAnsi="Times New Roman" w:cs="Times New Roman"/>
                <w:sz w:val="20"/>
                <w:szCs w:val="20"/>
                <w:lang w:eastAsia="zh-CN"/>
              </w:rPr>
            </w:pPr>
          </w:p>
        </w:tc>
        <w:tc>
          <w:tcPr>
            <w:tcW w:w="1134" w:type="dxa"/>
          </w:tcPr>
          <w:p w:rsidR="00217B71" w:rsidRPr="00217B71" w:rsidRDefault="00217B71" w:rsidP="00217B71">
            <w:pPr>
              <w:suppressAutoHyphens/>
              <w:spacing w:after="0"/>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1996</w:t>
            </w:r>
          </w:p>
        </w:tc>
        <w:tc>
          <w:tcPr>
            <w:tcW w:w="1418" w:type="dxa"/>
          </w:tcPr>
          <w:p w:rsidR="00217B71" w:rsidRPr="00217B71" w:rsidRDefault="00217B71" w:rsidP="00217B71">
            <w:pPr>
              <w:suppressAutoHyphens/>
              <w:spacing w:after="0"/>
              <w:rPr>
                <w:rFonts w:ascii="Calibri" w:eastAsia="Times New Roman" w:hAnsi="Calibri" w:cs="Calibri"/>
                <w:lang w:eastAsia="zh-CN"/>
              </w:rPr>
            </w:pPr>
            <w:r w:rsidRPr="00217B71">
              <w:rPr>
                <w:rFonts w:ascii="Times New Roman" w:eastAsia="Times New Roman" w:hAnsi="Times New Roman" w:cs="Times New Roman"/>
                <w:sz w:val="18"/>
                <w:szCs w:val="18"/>
                <w:lang w:eastAsia="zh-CN"/>
              </w:rPr>
              <w:t>Входит  в стоимость котельной Верхней Зоны</w:t>
            </w:r>
          </w:p>
        </w:tc>
      </w:tr>
      <w:tr w:rsidR="005A3173" w:rsidRPr="00217B71" w:rsidTr="007C619C">
        <w:tc>
          <w:tcPr>
            <w:tcW w:w="675" w:type="dxa"/>
          </w:tcPr>
          <w:p w:rsidR="005A3173" w:rsidRPr="00217B71" w:rsidRDefault="005A3173" w:rsidP="000F3E8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w:t>
            </w:r>
          </w:p>
        </w:tc>
        <w:tc>
          <w:tcPr>
            <w:tcW w:w="2032" w:type="dxa"/>
          </w:tcPr>
          <w:p w:rsidR="005A3173" w:rsidRPr="00217B71" w:rsidRDefault="005A3173" w:rsidP="000F3E8C">
            <w:pPr>
              <w:suppressAutoHyphens/>
              <w:spacing w:after="0"/>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Подпиточный</w:t>
            </w:r>
            <w:proofErr w:type="spellEnd"/>
            <w:r>
              <w:rPr>
                <w:rFonts w:ascii="Times New Roman" w:eastAsia="Times New Roman" w:hAnsi="Times New Roman" w:cs="Times New Roman"/>
                <w:sz w:val="18"/>
                <w:szCs w:val="18"/>
                <w:lang w:eastAsia="zh-CN"/>
              </w:rPr>
              <w:t xml:space="preserve"> насос «К-20/30»-1шт.</w:t>
            </w:r>
          </w:p>
        </w:tc>
        <w:tc>
          <w:tcPr>
            <w:tcW w:w="2363" w:type="dxa"/>
          </w:tcPr>
          <w:p w:rsidR="005A3173" w:rsidRPr="00217B71" w:rsidRDefault="005A3173" w:rsidP="000F3E8C">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Поддержание гидравлического режима</w:t>
            </w:r>
          </w:p>
        </w:tc>
        <w:tc>
          <w:tcPr>
            <w:tcW w:w="2551" w:type="dxa"/>
            <w:gridSpan w:val="2"/>
          </w:tcPr>
          <w:p w:rsidR="005A3173" w:rsidRPr="00217B71" w:rsidRDefault="005A3173" w:rsidP="000F3E8C">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20 м³/час, 30 м. в.ст.</w:t>
            </w:r>
          </w:p>
          <w:p w:rsidR="005A3173" w:rsidRPr="00217B71" w:rsidRDefault="005A3173" w:rsidP="000F3E8C">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4 кВт</w:t>
            </w:r>
          </w:p>
        </w:tc>
        <w:tc>
          <w:tcPr>
            <w:tcW w:w="1134" w:type="dxa"/>
          </w:tcPr>
          <w:p w:rsidR="005A3173" w:rsidRPr="00217B71" w:rsidRDefault="005A3173" w:rsidP="000F3E8C">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19</w:t>
            </w:r>
            <w:r>
              <w:rPr>
                <w:rFonts w:ascii="Times New Roman" w:eastAsia="Times New Roman" w:hAnsi="Times New Roman" w:cs="Times New Roman"/>
                <w:sz w:val="20"/>
                <w:szCs w:val="20"/>
                <w:lang w:eastAsia="zh-CN"/>
              </w:rPr>
              <w:t>80</w:t>
            </w:r>
          </w:p>
        </w:tc>
        <w:tc>
          <w:tcPr>
            <w:tcW w:w="1418" w:type="dxa"/>
          </w:tcPr>
          <w:p w:rsidR="005A3173" w:rsidRDefault="005A3173" w:rsidP="000F3E8C">
            <w:r w:rsidRPr="00A04044">
              <w:rPr>
                <w:rFonts w:ascii="Times New Roman" w:eastAsia="Times New Roman" w:hAnsi="Times New Roman" w:cs="Times New Roman"/>
                <w:sz w:val="18"/>
                <w:szCs w:val="18"/>
                <w:lang w:eastAsia="zh-CN"/>
              </w:rPr>
              <w:t>Входит  в стоимость котельной Верхней Зоны</w:t>
            </w:r>
          </w:p>
        </w:tc>
      </w:tr>
      <w:tr w:rsidR="005A3173" w:rsidRPr="00217B71" w:rsidTr="007C619C">
        <w:tc>
          <w:tcPr>
            <w:tcW w:w="675" w:type="dxa"/>
          </w:tcPr>
          <w:p w:rsidR="005A3173" w:rsidRPr="00217B71" w:rsidRDefault="005A3173" w:rsidP="000F3E8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w:t>
            </w:r>
          </w:p>
        </w:tc>
        <w:tc>
          <w:tcPr>
            <w:tcW w:w="2032" w:type="dxa"/>
          </w:tcPr>
          <w:p w:rsidR="005A3173" w:rsidRPr="00217B71" w:rsidRDefault="005A3173" w:rsidP="000F3E8C">
            <w:pPr>
              <w:suppressAutoHyphens/>
              <w:spacing w:after="0"/>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Общекотловая</w:t>
            </w:r>
            <w:proofErr w:type="spellEnd"/>
            <w:r>
              <w:rPr>
                <w:rFonts w:ascii="Times New Roman" w:eastAsia="Times New Roman" w:hAnsi="Times New Roman" w:cs="Times New Roman"/>
                <w:sz w:val="18"/>
                <w:szCs w:val="18"/>
                <w:lang w:eastAsia="zh-CN"/>
              </w:rPr>
              <w:t xml:space="preserve"> трубопроводная регулирующая запорная арматура-2шт.</w:t>
            </w:r>
          </w:p>
        </w:tc>
        <w:tc>
          <w:tcPr>
            <w:tcW w:w="2363" w:type="dxa"/>
          </w:tcPr>
          <w:p w:rsidR="005A3173" w:rsidRPr="00217B71" w:rsidRDefault="005A3173" w:rsidP="000F3E8C">
            <w:pPr>
              <w:suppressAutoHyphens/>
              <w:spacing w:after="0"/>
              <w:rPr>
                <w:rFonts w:ascii="Times New Roman" w:eastAsia="Times New Roman" w:hAnsi="Times New Roman" w:cs="Times New Roman"/>
                <w:sz w:val="18"/>
                <w:szCs w:val="18"/>
                <w:lang w:eastAsia="zh-CN"/>
              </w:rPr>
            </w:pPr>
            <w:r>
              <w:rPr>
                <w:rFonts w:ascii="Times New Roman" w:eastAsia="Times New Roman" w:hAnsi="Times New Roman" w:cs="Times New Roman"/>
                <w:sz w:val="20"/>
                <w:szCs w:val="20"/>
                <w:lang w:eastAsia="zh-CN"/>
              </w:rPr>
              <w:t xml:space="preserve">Поддержание </w:t>
            </w:r>
            <w:r w:rsidRPr="00217B71">
              <w:rPr>
                <w:rFonts w:ascii="Times New Roman" w:eastAsia="Times New Roman" w:hAnsi="Times New Roman" w:cs="Times New Roman"/>
                <w:sz w:val="20"/>
                <w:szCs w:val="20"/>
                <w:lang w:eastAsia="zh-CN"/>
              </w:rPr>
              <w:t>гидравлического режима</w:t>
            </w:r>
          </w:p>
        </w:tc>
        <w:tc>
          <w:tcPr>
            <w:tcW w:w="2551" w:type="dxa"/>
            <w:gridSpan w:val="2"/>
          </w:tcPr>
          <w:p w:rsidR="005A3173" w:rsidRPr="00217B71" w:rsidRDefault="005A3173" w:rsidP="000F3E8C">
            <w:pPr>
              <w:suppressAutoHyphens/>
              <w:spacing w:after="0"/>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Сталь</w:t>
            </w:r>
          </w:p>
        </w:tc>
        <w:tc>
          <w:tcPr>
            <w:tcW w:w="1134" w:type="dxa"/>
          </w:tcPr>
          <w:p w:rsidR="005A3173" w:rsidRPr="00217B71" w:rsidRDefault="005A3173" w:rsidP="000F3E8C">
            <w:pPr>
              <w:suppressAutoHyphens/>
              <w:spacing w:after="0"/>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2013</w:t>
            </w:r>
          </w:p>
        </w:tc>
        <w:tc>
          <w:tcPr>
            <w:tcW w:w="1418" w:type="dxa"/>
          </w:tcPr>
          <w:p w:rsidR="005A3173" w:rsidRDefault="005A3173" w:rsidP="000F3E8C">
            <w:r w:rsidRPr="00A04044">
              <w:rPr>
                <w:rFonts w:ascii="Times New Roman" w:eastAsia="Times New Roman" w:hAnsi="Times New Roman" w:cs="Times New Roman"/>
                <w:sz w:val="18"/>
                <w:szCs w:val="18"/>
                <w:lang w:eastAsia="zh-CN"/>
              </w:rPr>
              <w:t>Входит  в стоимость котельной Верхней Зоны</w:t>
            </w:r>
          </w:p>
        </w:tc>
      </w:tr>
      <w:tr w:rsidR="005A3173" w:rsidRPr="00217B71" w:rsidTr="007C619C">
        <w:tc>
          <w:tcPr>
            <w:tcW w:w="675" w:type="dxa"/>
          </w:tcPr>
          <w:p w:rsidR="005A3173" w:rsidRPr="00217B71" w:rsidRDefault="005A3173" w:rsidP="000F3E8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2.53</w:t>
            </w:r>
          </w:p>
        </w:tc>
        <w:tc>
          <w:tcPr>
            <w:tcW w:w="2032" w:type="dxa"/>
          </w:tcPr>
          <w:p w:rsidR="005A3173" w:rsidRDefault="005A3173" w:rsidP="000F3E8C">
            <w:pPr>
              <w:suppressAutoHyphens/>
              <w:spacing w:after="0"/>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Внутрикотельная</w:t>
            </w:r>
            <w:proofErr w:type="spellEnd"/>
            <w:r>
              <w:rPr>
                <w:rFonts w:ascii="Times New Roman" w:eastAsia="Times New Roman" w:hAnsi="Times New Roman" w:cs="Times New Roman"/>
                <w:sz w:val="18"/>
                <w:szCs w:val="18"/>
                <w:lang w:eastAsia="zh-CN"/>
              </w:rPr>
              <w:t xml:space="preserve"> питательная сеть ГВС -1шт.</w:t>
            </w:r>
          </w:p>
        </w:tc>
        <w:tc>
          <w:tcPr>
            <w:tcW w:w="2363" w:type="dxa"/>
          </w:tcPr>
          <w:p w:rsidR="005A3173" w:rsidRPr="00217B71" w:rsidRDefault="005A3173" w:rsidP="000F3E8C">
            <w:pPr>
              <w:suppressAutoHyphens/>
              <w:spacing w:after="0"/>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Подпитка сети</w:t>
            </w:r>
          </w:p>
        </w:tc>
        <w:tc>
          <w:tcPr>
            <w:tcW w:w="2551" w:type="dxa"/>
            <w:gridSpan w:val="2"/>
          </w:tcPr>
          <w:p w:rsidR="005A3173" w:rsidRPr="00217B71" w:rsidRDefault="005A3173" w:rsidP="000F3E8C">
            <w:pPr>
              <w:suppressAutoHyphens/>
              <w:spacing w:after="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Сталь, диаметр 80, протяженность 60 м</w:t>
            </w:r>
          </w:p>
        </w:tc>
        <w:tc>
          <w:tcPr>
            <w:tcW w:w="1134" w:type="dxa"/>
          </w:tcPr>
          <w:p w:rsidR="005A3173" w:rsidRPr="00217B71" w:rsidRDefault="005A3173" w:rsidP="000F3E8C">
            <w:pPr>
              <w:suppressAutoHyphens/>
              <w:spacing w:after="0"/>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1980</w:t>
            </w:r>
          </w:p>
        </w:tc>
        <w:tc>
          <w:tcPr>
            <w:tcW w:w="1418" w:type="dxa"/>
          </w:tcPr>
          <w:p w:rsidR="005A3173" w:rsidRDefault="005A3173" w:rsidP="000F3E8C">
            <w:r w:rsidRPr="00A04044">
              <w:rPr>
                <w:rFonts w:ascii="Times New Roman" w:eastAsia="Times New Roman" w:hAnsi="Times New Roman" w:cs="Times New Roman"/>
                <w:sz w:val="18"/>
                <w:szCs w:val="18"/>
                <w:lang w:eastAsia="zh-CN"/>
              </w:rPr>
              <w:t xml:space="preserve">Входит  в стоимость котельной </w:t>
            </w:r>
            <w:r w:rsidRPr="00A04044">
              <w:rPr>
                <w:rFonts w:ascii="Times New Roman" w:eastAsia="Times New Roman" w:hAnsi="Times New Roman" w:cs="Times New Roman"/>
                <w:sz w:val="18"/>
                <w:szCs w:val="18"/>
                <w:lang w:eastAsia="zh-CN"/>
              </w:rPr>
              <w:lastRenderedPageBreak/>
              <w:t>Верхней Зоны</w:t>
            </w:r>
          </w:p>
        </w:tc>
      </w:tr>
      <w:tr w:rsidR="005A3173" w:rsidRPr="00217B71" w:rsidTr="007C619C">
        <w:tc>
          <w:tcPr>
            <w:tcW w:w="675" w:type="dxa"/>
          </w:tcPr>
          <w:p w:rsidR="005A3173" w:rsidRPr="00217B71" w:rsidRDefault="005A3173" w:rsidP="000F3E8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2.54</w:t>
            </w:r>
          </w:p>
        </w:tc>
        <w:tc>
          <w:tcPr>
            <w:tcW w:w="2032" w:type="dxa"/>
          </w:tcPr>
          <w:p w:rsidR="005A3173" w:rsidRDefault="005A3173" w:rsidP="000F3E8C">
            <w:pPr>
              <w:suppressAutoHyphens/>
              <w:spacing w:after="0"/>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Электродвигатель 110 кВт 1500 об/мин-1шт.</w:t>
            </w:r>
          </w:p>
        </w:tc>
        <w:tc>
          <w:tcPr>
            <w:tcW w:w="2363" w:type="dxa"/>
          </w:tcPr>
          <w:p w:rsidR="005A3173" w:rsidRPr="00217B71" w:rsidRDefault="005A3173" w:rsidP="000F3E8C">
            <w:pPr>
              <w:suppressAutoHyphens/>
              <w:spacing w:after="0"/>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Резерв на сетевой насос</w:t>
            </w:r>
          </w:p>
        </w:tc>
        <w:tc>
          <w:tcPr>
            <w:tcW w:w="2551" w:type="dxa"/>
            <w:gridSpan w:val="2"/>
          </w:tcPr>
          <w:p w:rsidR="005A3173" w:rsidRPr="00217B71" w:rsidRDefault="005A3173" w:rsidP="000F3E8C">
            <w:pPr>
              <w:suppressAutoHyphens/>
              <w:spacing w:after="0"/>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110 кВт 1500 </w:t>
            </w:r>
            <w:proofErr w:type="gramStart"/>
            <w:r>
              <w:rPr>
                <w:rFonts w:ascii="Times New Roman" w:eastAsia="Times New Roman" w:hAnsi="Times New Roman" w:cs="Times New Roman"/>
                <w:sz w:val="18"/>
                <w:szCs w:val="18"/>
                <w:lang w:eastAsia="zh-CN"/>
              </w:rPr>
              <w:t>об</w:t>
            </w:r>
            <w:proofErr w:type="gramEnd"/>
            <w:r>
              <w:rPr>
                <w:rFonts w:ascii="Times New Roman" w:eastAsia="Times New Roman" w:hAnsi="Times New Roman" w:cs="Times New Roman"/>
                <w:sz w:val="18"/>
                <w:szCs w:val="18"/>
                <w:lang w:eastAsia="zh-CN"/>
              </w:rPr>
              <w:t>/мин</w:t>
            </w:r>
          </w:p>
        </w:tc>
        <w:tc>
          <w:tcPr>
            <w:tcW w:w="1134" w:type="dxa"/>
          </w:tcPr>
          <w:p w:rsidR="005A3173" w:rsidRPr="00217B71" w:rsidRDefault="005A3173" w:rsidP="000F3E8C">
            <w:pPr>
              <w:suppressAutoHyphens/>
              <w:spacing w:after="0"/>
              <w:jc w:val="center"/>
              <w:rPr>
                <w:rFonts w:ascii="Times New Roman" w:eastAsia="Times New Roman" w:hAnsi="Times New Roman" w:cs="Times New Roman"/>
                <w:sz w:val="18"/>
                <w:szCs w:val="18"/>
                <w:lang w:eastAsia="zh-CN"/>
              </w:rPr>
            </w:pPr>
          </w:p>
        </w:tc>
        <w:tc>
          <w:tcPr>
            <w:tcW w:w="1418" w:type="dxa"/>
          </w:tcPr>
          <w:p w:rsidR="005A3173" w:rsidRDefault="005A3173" w:rsidP="000F3E8C">
            <w:r w:rsidRPr="00A04044">
              <w:rPr>
                <w:rFonts w:ascii="Times New Roman" w:eastAsia="Times New Roman" w:hAnsi="Times New Roman" w:cs="Times New Roman"/>
                <w:sz w:val="18"/>
                <w:szCs w:val="18"/>
                <w:lang w:eastAsia="zh-CN"/>
              </w:rPr>
              <w:t>Входит  в стоимость котельной Верхней Зоны</w:t>
            </w:r>
          </w:p>
        </w:tc>
      </w:tr>
      <w:tr w:rsidR="005A3173" w:rsidRPr="00217B71" w:rsidTr="007C619C">
        <w:tc>
          <w:tcPr>
            <w:tcW w:w="675" w:type="dxa"/>
          </w:tcPr>
          <w:p w:rsidR="005A3173" w:rsidRPr="00217B71" w:rsidRDefault="005A3173" w:rsidP="000F3E8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sidR="00797845">
              <w:rPr>
                <w:rFonts w:ascii="Times New Roman" w:eastAsia="Times New Roman" w:hAnsi="Times New Roman" w:cs="Times New Roman"/>
                <w:sz w:val="20"/>
                <w:szCs w:val="20"/>
                <w:lang w:eastAsia="ru-RU"/>
              </w:rPr>
              <w:t>5</w:t>
            </w:r>
          </w:p>
        </w:tc>
        <w:tc>
          <w:tcPr>
            <w:tcW w:w="2032" w:type="dxa"/>
          </w:tcPr>
          <w:p w:rsidR="005A3173" w:rsidRDefault="005A3173" w:rsidP="000F3E8C">
            <w:pPr>
              <w:suppressAutoHyphens/>
              <w:spacing w:after="0"/>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Автоматика КСУ-755 «Каскад» (котел ст.№4)</w:t>
            </w:r>
          </w:p>
        </w:tc>
        <w:tc>
          <w:tcPr>
            <w:tcW w:w="2363" w:type="dxa"/>
          </w:tcPr>
          <w:p w:rsidR="005A3173" w:rsidRDefault="005A3173" w:rsidP="000F3E8C">
            <w:r w:rsidRPr="004D53F7">
              <w:rPr>
                <w:rFonts w:ascii="Times New Roman" w:eastAsia="Times New Roman" w:hAnsi="Times New Roman" w:cs="Times New Roman"/>
                <w:sz w:val="20"/>
                <w:szCs w:val="20"/>
                <w:lang w:eastAsia="zh-CN"/>
              </w:rPr>
              <w:t>Поддержание гидравлического режима</w:t>
            </w:r>
          </w:p>
        </w:tc>
        <w:tc>
          <w:tcPr>
            <w:tcW w:w="2551" w:type="dxa"/>
            <w:gridSpan w:val="2"/>
          </w:tcPr>
          <w:p w:rsidR="005A3173" w:rsidRPr="00217B71" w:rsidRDefault="005A3173" w:rsidP="000F3E8C">
            <w:pPr>
              <w:suppressAutoHyphens/>
              <w:spacing w:after="0"/>
              <w:rPr>
                <w:rFonts w:ascii="Times New Roman" w:eastAsia="Times New Roman" w:hAnsi="Times New Roman" w:cs="Times New Roman"/>
                <w:sz w:val="20"/>
                <w:szCs w:val="20"/>
                <w:lang w:eastAsia="zh-CN"/>
              </w:rPr>
            </w:pPr>
            <w:proofErr w:type="gramStart"/>
            <w:r>
              <w:rPr>
                <w:rFonts w:ascii="Times New Roman" w:eastAsia="Times New Roman" w:hAnsi="Times New Roman" w:cs="Times New Roman"/>
                <w:sz w:val="20"/>
                <w:szCs w:val="20"/>
                <w:lang w:eastAsia="zh-CN"/>
              </w:rPr>
              <w:t>Установлена</w:t>
            </w:r>
            <w:proofErr w:type="gramEnd"/>
            <w:r>
              <w:rPr>
                <w:rFonts w:ascii="Times New Roman" w:eastAsia="Times New Roman" w:hAnsi="Times New Roman" w:cs="Times New Roman"/>
                <w:sz w:val="20"/>
                <w:szCs w:val="20"/>
                <w:lang w:eastAsia="zh-CN"/>
              </w:rPr>
              <w:t xml:space="preserve"> на котле</w:t>
            </w:r>
          </w:p>
        </w:tc>
        <w:tc>
          <w:tcPr>
            <w:tcW w:w="1134" w:type="dxa"/>
          </w:tcPr>
          <w:p w:rsidR="005A3173" w:rsidRPr="00217B71" w:rsidRDefault="005A3173" w:rsidP="000F3E8C">
            <w:pPr>
              <w:suppressAutoHyphens/>
              <w:spacing w:after="0"/>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2000</w:t>
            </w:r>
          </w:p>
        </w:tc>
        <w:tc>
          <w:tcPr>
            <w:tcW w:w="1418" w:type="dxa"/>
          </w:tcPr>
          <w:p w:rsidR="005A3173" w:rsidRDefault="005A3173" w:rsidP="000F3E8C">
            <w:r w:rsidRPr="00A04044">
              <w:rPr>
                <w:rFonts w:ascii="Times New Roman" w:eastAsia="Times New Roman" w:hAnsi="Times New Roman" w:cs="Times New Roman"/>
                <w:sz w:val="18"/>
                <w:szCs w:val="18"/>
                <w:lang w:eastAsia="zh-CN"/>
              </w:rPr>
              <w:t>Входит  в стоимость котельной Верхней Зоны</w:t>
            </w:r>
          </w:p>
        </w:tc>
      </w:tr>
    </w:tbl>
    <w:p w:rsidR="00217B71" w:rsidRPr="00217B71" w:rsidRDefault="00217B71" w:rsidP="00217B71">
      <w:pPr>
        <w:spacing w:after="0" w:line="240" w:lineRule="auto"/>
        <w:rPr>
          <w:rFonts w:ascii="Times New Roman" w:eastAsia="Times New Roman" w:hAnsi="Times New Roman" w:cs="Times New Roman"/>
          <w:b/>
          <w:sz w:val="24"/>
          <w:szCs w:val="24"/>
          <w:lang w:eastAsia="ru-RU"/>
        </w:rPr>
      </w:pPr>
    </w:p>
    <w:p w:rsidR="00217B71" w:rsidRPr="00217B71" w:rsidRDefault="00217B71" w:rsidP="00217B71">
      <w:pPr>
        <w:keepNext/>
        <w:spacing w:after="0" w:line="240" w:lineRule="auto"/>
        <w:jc w:val="center"/>
        <w:outlineLvl w:val="0"/>
        <w:rPr>
          <w:rFonts w:ascii="Times New Roman" w:eastAsia="Times New Roman" w:hAnsi="Times New Roman" w:cs="Times New Roman"/>
          <w:b/>
          <w:kern w:val="28"/>
          <w:sz w:val="24"/>
          <w:szCs w:val="24"/>
          <w:lang w:eastAsia="ru-RU"/>
        </w:rPr>
      </w:pPr>
    </w:p>
    <w:p w:rsidR="00217B71" w:rsidRPr="00DF7910" w:rsidRDefault="00217B71" w:rsidP="00217B71">
      <w:pPr>
        <w:keepNext/>
        <w:spacing w:after="0" w:line="240" w:lineRule="auto"/>
        <w:jc w:val="center"/>
        <w:outlineLvl w:val="0"/>
        <w:rPr>
          <w:rFonts w:ascii="Times New Roman" w:eastAsia="Times New Roman" w:hAnsi="Times New Roman" w:cs="Times New Roman"/>
          <w:b/>
          <w:kern w:val="28"/>
          <w:lang w:eastAsia="ru-RU"/>
        </w:rPr>
      </w:pPr>
      <w:r w:rsidRPr="00DF7910">
        <w:rPr>
          <w:rFonts w:ascii="Times New Roman" w:eastAsia="Times New Roman" w:hAnsi="Times New Roman" w:cs="Times New Roman"/>
          <w:b/>
          <w:kern w:val="28"/>
          <w:lang w:eastAsia="ru-RU"/>
        </w:rPr>
        <w:t xml:space="preserve">Технико-экономические показатели объекта Соглашения  </w:t>
      </w:r>
    </w:p>
    <w:p w:rsidR="00217B71" w:rsidRPr="00DF7910" w:rsidRDefault="00217B71" w:rsidP="00217B71">
      <w:pPr>
        <w:keepNext/>
        <w:spacing w:after="0" w:line="240" w:lineRule="auto"/>
        <w:jc w:val="center"/>
        <w:outlineLvl w:val="0"/>
        <w:rPr>
          <w:rFonts w:ascii="Times New Roman" w:eastAsia="Times New Roman" w:hAnsi="Times New Roman" w:cs="Times New Roman"/>
          <w:b/>
          <w:kern w:val="28"/>
          <w:sz w:val="16"/>
          <w:szCs w:val="16"/>
          <w:lang w:eastAsia="ru-RU"/>
        </w:rPr>
      </w:pPr>
    </w:p>
    <w:p w:rsidR="00217B71" w:rsidRPr="00AB2D16" w:rsidRDefault="00217B71" w:rsidP="00217B71">
      <w:pPr>
        <w:numPr>
          <w:ilvl w:val="0"/>
          <w:numId w:val="3"/>
        </w:numPr>
        <w:suppressAutoHyphens/>
        <w:spacing w:after="0" w:line="240" w:lineRule="auto"/>
        <w:rPr>
          <w:rFonts w:ascii="Times New Roman" w:eastAsia="Times New Roman" w:hAnsi="Times New Roman" w:cs="Times New Roman"/>
          <w:color w:val="000000" w:themeColor="text1"/>
          <w:lang w:eastAsia="ru-RU"/>
        </w:rPr>
      </w:pPr>
      <w:r w:rsidRPr="00AB2D16">
        <w:rPr>
          <w:rFonts w:ascii="Times New Roman" w:eastAsia="Times New Roman" w:hAnsi="Times New Roman" w:cs="Times New Roman"/>
          <w:color w:val="000000" w:themeColor="text1"/>
          <w:lang w:eastAsia="ru-RU"/>
        </w:rPr>
        <w:t>Характеристики тепловых источников:</w:t>
      </w:r>
    </w:p>
    <w:p w:rsidR="00217B71" w:rsidRPr="00AB2D16" w:rsidRDefault="00217B71" w:rsidP="00217B71">
      <w:pPr>
        <w:spacing w:after="0" w:line="240" w:lineRule="auto"/>
        <w:ind w:left="1068"/>
        <w:rPr>
          <w:rFonts w:ascii="Times New Roman" w:eastAsia="Times New Roman" w:hAnsi="Times New Roman" w:cs="Times New Roman"/>
          <w:color w:val="000000" w:themeColor="text1"/>
          <w:sz w:val="16"/>
          <w:szCs w:val="16"/>
          <w:lang w:eastAsia="ru-RU"/>
        </w:rPr>
      </w:pPr>
    </w:p>
    <w:tbl>
      <w:tblPr>
        <w:tblW w:w="9936" w:type="dxa"/>
        <w:tblInd w:w="-318" w:type="dxa"/>
        <w:tblLayout w:type="fixed"/>
        <w:tblLook w:val="04A0"/>
      </w:tblPr>
      <w:tblGrid>
        <w:gridCol w:w="441"/>
        <w:gridCol w:w="2116"/>
        <w:gridCol w:w="709"/>
        <w:gridCol w:w="851"/>
        <w:gridCol w:w="708"/>
        <w:gridCol w:w="709"/>
        <w:gridCol w:w="850"/>
        <w:gridCol w:w="1138"/>
        <w:gridCol w:w="847"/>
        <w:gridCol w:w="708"/>
        <w:gridCol w:w="859"/>
      </w:tblGrid>
      <w:tr w:rsidR="00AB2D16" w:rsidRPr="00AB2D16" w:rsidTr="007C619C">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color w:val="000000" w:themeColor="text1"/>
                <w:sz w:val="16"/>
                <w:szCs w:val="16"/>
                <w:lang w:eastAsia="ru-RU"/>
              </w:rPr>
            </w:pPr>
            <w:r w:rsidRPr="00AB2D16">
              <w:rPr>
                <w:rFonts w:ascii="Times New Roman" w:eastAsia="Times New Roman" w:hAnsi="Times New Roman" w:cs="Times New Roman"/>
                <w:color w:val="000000" w:themeColor="text1"/>
                <w:sz w:val="16"/>
                <w:szCs w:val="16"/>
                <w:lang w:eastAsia="ru-RU"/>
              </w:rPr>
              <w:t>№п/п</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color w:val="000000" w:themeColor="text1"/>
                <w:sz w:val="16"/>
                <w:szCs w:val="16"/>
                <w:lang w:eastAsia="ru-RU"/>
              </w:rPr>
            </w:pPr>
            <w:r w:rsidRPr="00AB2D16">
              <w:rPr>
                <w:rFonts w:ascii="Times New Roman" w:eastAsia="Times New Roman" w:hAnsi="Times New Roman" w:cs="Times New Roman"/>
                <w:color w:val="000000" w:themeColor="text1"/>
                <w:sz w:val="16"/>
                <w:szCs w:val="16"/>
                <w:lang w:eastAsia="ru-RU"/>
              </w:rPr>
              <w:t>Наименование энергоисточника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color w:val="000000" w:themeColor="text1"/>
                <w:sz w:val="16"/>
                <w:szCs w:val="16"/>
                <w:lang w:eastAsia="ru-RU"/>
              </w:rPr>
            </w:pPr>
            <w:r w:rsidRPr="00AB2D16">
              <w:rPr>
                <w:rFonts w:ascii="Times New Roman" w:eastAsia="Times New Roman" w:hAnsi="Times New Roman" w:cs="Times New Roman"/>
                <w:color w:val="000000" w:themeColor="text1"/>
                <w:sz w:val="16"/>
                <w:szCs w:val="16"/>
                <w:lang w:eastAsia="ru-RU"/>
              </w:rPr>
              <w:t>Установленная мощность, Гкал/ч</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color w:val="000000" w:themeColor="text1"/>
                <w:sz w:val="16"/>
                <w:szCs w:val="16"/>
                <w:lang w:eastAsia="ru-RU"/>
              </w:rPr>
            </w:pPr>
            <w:r w:rsidRPr="00AB2D16">
              <w:rPr>
                <w:rFonts w:ascii="Times New Roman" w:eastAsia="Times New Roman" w:hAnsi="Times New Roman" w:cs="Times New Roman"/>
                <w:color w:val="000000" w:themeColor="text1"/>
                <w:sz w:val="16"/>
                <w:szCs w:val="16"/>
                <w:lang w:eastAsia="ru-RU"/>
              </w:rPr>
              <w:t>Годовой полезный отпуск, Гкал</w:t>
            </w:r>
          </w:p>
        </w:tc>
        <w:tc>
          <w:tcPr>
            <w:tcW w:w="2267" w:type="dxa"/>
            <w:gridSpan w:val="3"/>
            <w:tcBorders>
              <w:top w:val="single" w:sz="4" w:space="0" w:color="auto"/>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color w:val="000000" w:themeColor="text1"/>
                <w:sz w:val="16"/>
                <w:szCs w:val="16"/>
                <w:lang w:eastAsia="ru-RU"/>
              </w:rPr>
            </w:pPr>
            <w:r w:rsidRPr="00AB2D16">
              <w:rPr>
                <w:rFonts w:ascii="Times New Roman" w:eastAsia="Times New Roman" w:hAnsi="Times New Roman" w:cs="Times New Roman"/>
                <w:color w:val="000000" w:themeColor="text1"/>
                <w:sz w:val="16"/>
                <w:szCs w:val="16"/>
                <w:lang w:eastAsia="ru-RU"/>
              </w:rPr>
              <w:t>Подключенная нагрузка</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color w:val="000000" w:themeColor="text1"/>
                <w:sz w:val="16"/>
                <w:szCs w:val="16"/>
                <w:lang w:eastAsia="ru-RU"/>
              </w:rPr>
            </w:pPr>
            <w:r w:rsidRPr="00AB2D16">
              <w:rPr>
                <w:rFonts w:ascii="Times New Roman" w:eastAsia="Times New Roman" w:hAnsi="Times New Roman" w:cs="Times New Roman"/>
                <w:color w:val="000000" w:themeColor="text1"/>
                <w:sz w:val="16"/>
                <w:szCs w:val="16"/>
                <w:lang w:eastAsia="ru-RU"/>
              </w:rPr>
              <w:t>Вид топлива</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color w:val="000000" w:themeColor="text1"/>
                <w:sz w:val="16"/>
                <w:szCs w:val="16"/>
                <w:lang w:eastAsia="ru-RU"/>
              </w:rPr>
            </w:pPr>
            <w:r w:rsidRPr="00AB2D16">
              <w:rPr>
                <w:rFonts w:ascii="Times New Roman" w:eastAsia="Times New Roman" w:hAnsi="Times New Roman" w:cs="Times New Roman"/>
                <w:color w:val="000000" w:themeColor="text1"/>
                <w:sz w:val="16"/>
                <w:szCs w:val="16"/>
                <w:lang w:eastAsia="ru-RU"/>
              </w:rPr>
              <w:t>Кол-во топлива, тыс.м3/ тыс.кВт.ч</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color w:val="000000" w:themeColor="text1"/>
                <w:sz w:val="16"/>
                <w:szCs w:val="16"/>
                <w:lang w:eastAsia="ru-RU"/>
              </w:rPr>
            </w:pPr>
            <w:r w:rsidRPr="00AB2D16">
              <w:rPr>
                <w:rFonts w:ascii="Times New Roman" w:eastAsia="Times New Roman" w:hAnsi="Times New Roman" w:cs="Times New Roman"/>
                <w:color w:val="000000" w:themeColor="text1"/>
                <w:sz w:val="16"/>
                <w:szCs w:val="16"/>
                <w:lang w:eastAsia="ru-RU"/>
              </w:rPr>
              <w:t>Всего т.усл. топл</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color w:val="000000" w:themeColor="text1"/>
                <w:sz w:val="16"/>
                <w:szCs w:val="16"/>
                <w:lang w:eastAsia="ru-RU"/>
              </w:rPr>
            </w:pPr>
            <w:r w:rsidRPr="00AB2D16">
              <w:rPr>
                <w:rFonts w:ascii="Times New Roman" w:eastAsia="Times New Roman" w:hAnsi="Times New Roman" w:cs="Times New Roman"/>
                <w:color w:val="000000" w:themeColor="text1"/>
                <w:sz w:val="16"/>
                <w:szCs w:val="16"/>
                <w:lang w:eastAsia="ru-RU"/>
              </w:rPr>
              <w:t>Удельный расход топлива кг.усл.топ/Гкал с коллект.</w:t>
            </w:r>
          </w:p>
        </w:tc>
      </w:tr>
      <w:tr w:rsidR="00AB2D16" w:rsidRPr="00AB2D16" w:rsidTr="007C619C">
        <w:trPr>
          <w:trHeight w:val="600"/>
        </w:trPr>
        <w:tc>
          <w:tcPr>
            <w:tcW w:w="441" w:type="dxa"/>
            <w:vMerge/>
            <w:tcBorders>
              <w:top w:val="single" w:sz="4" w:space="0" w:color="auto"/>
              <w:left w:val="single" w:sz="4" w:space="0" w:color="auto"/>
              <w:bottom w:val="single" w:sz="4" w:space="0" w:color="auto"/>
              <w:right w:val="single" w:sz="4" w:space="0" w:color="auto"/>
            </w:tcBorders>
            <w:vAlign w:val="center"/>
          </w:tcPr>
          <w:p w:rsidR="00217B71" w:rsidRPr="00AB2D16" w:rsidRDefault="00217B71" w:rsidP="00217B71">
            <w:pPr>
              <w:spacing w:after="0" w:line="240" w:lineRule="auto"/>
              <w:rPr>
                <w:rFonts w:ascii="Times New Roman" w:eastAsia="Times New Roman" w:hAnsi="Times New Roman" w:cs="Times New Roman"/>
                <w:color w:val="000000" w:themeColor="text1"/>
                <w:sz w:val="16"/>
                <w:szCs w:val="16"/>
                <w:lang w:eastAsia="ru-RU"/>
              </w:rPr>
            </w:pPr>
          </w:p>
        </w:tc>
        <w:tc>
          <w:tcPr>
            <w:tcW w:w="2116" w:type="dxa"/>
            <w:vMerge/>
            <w:tcBorders>
              <w:top w:val="single" w:sz="4" w:space="0" w:color="auto"/>
              <w:left w:val="single" w:sz="4" w:space="0" w:color="auto"/>
              <w:bottom w:val="single" w:sz="4" w:space="0" w:color="auto"/>
              <w:right w:val="single" w:sz="4" w:space="0" w:color="auto"/>
            </w:tcBorders>
            <w:vAlign w:val="center"/>
          </w:tcPr>
          <w:p w:rsidR="00217B71" w:rsidRPr="00AB2D16" w:rsidRDefault="00217B71" w:rsidP="00217B71">
            <w:pPr>
              <w:spacing w:after="0" w:line="240" w:lineRule="auto"/>
              <w:rPr>
                <w:rFonts w:ascii="Times New Roman" w:eastAsia="Times New Roman" w:hAnsi="Times New Roman" w:cs="Times New Roman"/>
                <w:color w:val="000000" w:themeColor="text1"/>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17B71" w:rsidRPr="00AB2D16" w:rsidRDefault="00217B71" w:rsidP="00217B71">
            <w:pPr>
              <w:spacing w:after="0" w:line="240" w:lineRule="auto"/>
              <w:rPr>
                <w:rFonts w:ascii="Times New Roman" w:eastAsia="Times New Roman" w:hAnsi="Times New Roman" w:cs="Times New Roman"/>
                <w:color w:val="000000" w:themeColor="text1"/>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17B71" w:rsidRPr="00AB2D16" w:rsidRDefault="00217B71" w:rsidP="00217B71">
            <w:pPr>
              <w:spacing w:after="0" w:line="240" w:lineRule="auto"/>
              <w:rPr>
                <w:rFonts w:ascii="Times New Roman" w:eastAsia="Times New Roman" w:hAnsi="Times New Roman" w:cs="Times New Roman"/>
                <w:color w:val="000000" w:themeColor="text1"/>
                <w:sz w:val="16"/>
                <w:szCs w:val="16"/>
                <w:lang w:eastAsia="ru-RU"/>
              </w:rPr>
            </w:pPr>
          </w:p>
        </w:tc>
        <w:tc>
          <w:tcPr>
            <w:tcW w:w="708"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rPr>
                <w:rFonts w:ascii="Times New Roman" w:eastAsia="Times New Roman" w:hAnsi="Times New Roman" w:cs="Times New Roman"/>
                <w:color w:val="000000" w:themeColor="text1"/>
                <w:sz w:val="16"/>
                <w:szCs w:val="16"/>
                <w:lang w:eastAsia="ru-RU"/>
              </w:rPr>
            </w:pPr>
            <w:r w:rsidRPr="00AB2D16">
              <w:rPr>
                <w:rFonts w:ascii="Times New Roman" w:eastAsia="Times New Roman" w:hAnsi="Times New Roman" w:cs="Times New Roman"/>
                <w:color w:val="000000" w:themeColor="text1"/>
                <w:sz w:val="16"/>
                <w:szCs w:val="16"/>
                <w:lang w:eastAsia="ru-RU"/>
              </w:rPr>
              <w:t>Всего</w:t>
            </w:r>
          </w:p>
        </w:tc>
        <w:tc>
          <w:tcPr>
            <w:tcW w:w="709"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rPr>
                <w:rFonts w:ascii="Times New Roman" w:eastAsia="Times New Roman" w:hAnsi="Times New Roman" w:cs="Times New Roman"/>
                <w:color w:val="000000" w:themeColor="text1"/>
                <w:sz w:val="16"/>
                <w:szCs w:val="16"/>
                <w:lang w:eastAsia="ru-RU"/>
              </w:rPr>
            </w:pPr>
            <w:r w:rsidRPr="00AB2D16">
              <w:rPr>
                <w:rFonts w:ascii="Times New Roman" w:eastAsia="Times New Roman" w:hAnsi="Times New Roman" w:cs="Times New Roman"/>
                <w:color w:val="000000" w:themeColor="text1"/>
                <w:sz w:val="16"/>
                <w:szCs w:val="16"/>
                <w:lang w:eastAsia="ru-RU"/>
              </w:rPr>
              <w:t>Существующая</w:t>
            </w:r>
          </w:p>
        </w:tc>
        <w:tc>
          <w:tcPr>
            <w:tcW w:w="850"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rPr>
                <w:rFonts w:ascii="Times New Roman" w:eastAsia="Times New Roman" w:hAnsi="Times New Roman" w:cs="Times New Roman"/>
                <w:color w:val="000000" w:themeColor="text1"/>
                <w:sz w:val="16"/>
                <w:szCs w:val="16"/>
                <w:lang w:eastAsia="ru-RU"/>
              </w:rPr>
            </w:pPr>
            <w:r w:rsidRPr="00AB2D16">
              <w:rPr>
                <w:rFonts w:ascii="Times New Roman" w:eastAsia="Times New Roman" w:hAnsi="Times New Roman" w:cs="Times New Roman"/>
                <w:color w:val="000000" w:themeColor="text1"/>
                <w:sz w:val="16"/>
                <w:szCs w:val="16"/>
                <w:lang w:eastAsia="ru-RU"/>
              </w:rPr>
              <w:t>Перспективная</w:t>
            </w:r>
          </w:p>
        </w:tc>
        <w:tc>
          <w:tcPr>
            <w:tcW w:w="1138" w:type="dxa"/>
            <w:vMerge/>
            <w:tcBorders>
              <w:top w:val="single" w:sz="4" w:space="0" w:color="auto"/>
              <w:left w:val="single" w:sz="4" w:space="0" w:color="auto"/>
              <w:bottom w:val="single" w:sz="4" w:space="0" w:color="auto"/>
              <w:right w:val="single" w:sz="4" w:space="0" w:color="auto"/>
            </w:tcBorders>
            <w:vAlign w:val="center"/>
          </w:tcPr>
          <w:p w:rsidR="00217B71" w:rsidRPr="00AB2D16" w:rsidRDefault="00217B71" w:rsidP="00217B71">
            <w:pPr>
              <w:spacing w:after="0" w:line="240" w:lineRule="auto"/>
              <w:rPr>
                <w:rFonts w:ascii="Times New Roman" w:eastAsia="Times New Roman" w:hAnsi="Times New Roman" w:cs="Times New Roman"/>
                <w:color w:val="000000" w:themeColor="text1"/>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tcPr>
          <w:p w:rsidR="00217B71" w:rsidRPr="00AB2D16" w:rsidRDefault="00217B71" w:rsidP="00217B71">
            <w:pPr>
              <w:spacing w:after="0" w:line="240" w:lineRule="auto"/>
              <w:rPr>
                <w:rFonts w:ascii="Times New Roman" w:eastAsia="Times New Roman" w:hAnsi="Times New Roman" w:cs="Times New Roman"/>
                <w:color w:val="000000" w:themeColor="text1"/>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17B71" w:rsidRPr="00AB2D16" w:rsidRDefault="00217B71" w:rsidP="00217B71">
            <w:pPr>
              <w:spacing w:after="0" w:line="240" w:lineRule="auto"/>
              <w:rPr>
                <w:rFonts w:ascii="Times New Roman" w:eastAsia="Times New Roman" w:hAnsi="Times New Roman" w:cs="Times New Roman"/>
                <w:color w:val="000000" w:themeColor="text1"/>
                <w:sz w:val="16"/>
                <w:szCs w:val="16"/>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tcPr>
          <w:p w:rsidR="00217B71" w:rsidRPr="00AB2D16" w:rsidRDefault="00217B71" w:rsidP="00217B71">
            <w:pPr>
              <w:spacing w:after="0" w:line="240" w:lineRule="auto"/>
              <w:rPr>
                <w:rFonts w:ascii="Times New Roman" w:eastAsia="Times New Roman" w:hAnsi="Times New Roman" w:cs="Times New Roman"/>
                <w:color w:val="000000" w:themeColor="text1"/>
                <w:sz w:val="16"/>
                <w:szCs w:val="16"/>
                <w:lang w:eastAsia="ru-RU"/>
              </w:rPr>
            </w:pPr>
          </w:p>
        </w:tc>
      </w:tr>
      <w:tr w:rsidR="00AB2D16" w:rsidRPr="00AB2D16" w:rsidTr="007C619C">
        <w:trPr>
          <w:trHeight w:val="600"/>
        </w:trPr>
        <w:tc>
          <w:tcPr>
            <w:tcW w:w="441" w:type="dxa"/>
            <w:tcBorders>
              <w:top w:val="nil"/>
              <w:left w:val="single" w:sz="4" w:space="0" w:color="auto"/>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b/>
                <w:color w:val="000000" w:themeColor="text1"/>
                <w:sz w:val="16"/>
                <w:szCs w:val="16"/>
                <w:lang w:eastAsia="ru-RU"/>
              </w:rPr>
            </w:pPr>
            <w:r w:rsidRPr="00AB2D16">
              <w:rPr>
                <w:rFonts w:ascii="Times New Roman" w:eastAsia="Times New Roman" w:hAnsi="Times New Roman" w:cs="Times New Roman"/>
                <w:b/>
                <w:color w:val="000000" w:themeColor="text1"/>
                <w:sz w:val="16"/>
                <w:szCs w:val="16"/>
                <w:lang w:eastAsia="ru-RU"/>
              </w:rPr>
              <w:t>1.</w:t>
            </w:r>
          </w:p>
        </w:tc>
        <w:tc>
          <w:tcPr>
            <w:tcW w:w="2116" w:type="dxa"/>
            <w:tcBorders>
              <w:top w:val="nil"/>
              <w:left w:val="nil"/>
              <w:bottom w:val="single" w:sz="4" w:space="0" w:color="auto"/>
              <w:right w:val="single" w:sz="4" w:space="0" w:color="auto"/>
            </w:tcBorders>
            <w:shd w:val="clear" w:color="auto" w:fill="auto"/>
          </w:tcPr>
          <w:p w:rsidR="00217B71" w:rsidRPr="00AB2D16" w:rsidRDefault="00217B71" w:rsidP="00217B71">
            <w:pPr>
              <w:spacing w:after="0" w:line="240" w:lineRule="auto"/>
              <w:rPr>
                <w:rFonts w:ascii="Times New Roman" w:eastAsia="Times New Roman" w:hAnsi="Times New Roman" w:cs="Times New Roman"/>
                <w:color w:val="000000" w:themeColor="text1"/>
                <w:sz w:val="20"/>
                <w:szCs w:val="20"/>
                <w:lang w:eastAsia="ru-RU"/>
              </w:rPr>
            </w:pPr>
            <w:r w:rsidRPr="00AB2D16">
              <w:rPr>
                <w:rFonts w:ascii="Times New Roman" w:eastAsia="Times New Roman" w:hAnsi="Times New Roman" w:cs="Times New Roman"/>
                <w:color w:val="000000" w:themeColor="text1"/>
                <w:sz w:val="20"/>
                <w:szCs w:val="20"/>
                <w:lang w:eastAsia="ru-RU"/>
              </w:rPr>
              <w:t>Котельная г.</w:t>
            </w:r>
            <w:r w:rsidR="00C95265" w:rsidRPr="00AB2D16">
              <w:rPr>
                <w:rFonts w:ascii="Times New Roman" w:eastAsia="Times New Roman" w:hAnsi="Times New Roman" w:cs="Times New Roman"/>
                <w:color w:val="000000" w:themeColor="text1"/>
                <w:sz w:val="20"/>
                <w:szCs w:val="20"/>
                <w:lang w:eastAsia="ru-RU"/>
              </w:rPr>
              <w:t xml:space="preserve"> </w:t>
            </w:r>
            <w:r w:rsidRPr="00AB2D16">
              <w:rPr>
                <w:rFonts w:ascii="Times New Roman" w:eastAsia="Times New Roman" w:hAnsi="Times New Roman" w:cs="Times New Roman"/>
                <w:color w:val="000000" w:themeColor="text1"/>
                <w:sz w:val="20"/>
                <w:szCs w:val="20"/>
                <w:lang w:eastAsia="ru-RU"/>
              </w:rPr>
              <w:t>Сим</w:t>
            </w:r>
            <w:r w:rsidRPr="00AB2D16">
              <w:rPr>
                <w:rFonts w:ascii="Calibri" w:eastAsia="Calibri" w:hAnsi="Calibri" w:cs="Calibri"/>
                <w:color w:val="000000" w:themeColor="text1"/>
                <w:sz w:val="20"/>
                <w:szCs w:val="20"/>
                <w:lang w:eastAsia="ru-RU"/>
              </w:rPr>
              <w:t xml:space="preserve"> </w:t>
            </w:r>
            <w:r w:rsidRPr="00AB2D16">
              <w:rPr>
                <w:rFonts w:ascii="Times New Roman" w:eastAsia="Calibri" w:hAnsi="Times New Roman" w:cs="Times New Roman"/>
                <w:color w:val="000000" w:themeColor="text1"/>
                <w:sz w:val="20"/>
                <w:szCs w:val="20"/>
                <w:lang w:eastAsia="ru-RU"/>
              </w:rPr>
              <w:t>ул.</w:t>
            </w:r>
            <w:r w:rsidR="00C95265" w:rsidRPr="00AB2D16">
              <w:rPr>
                <w:rFonts w:ascii="Times New Roman" w:eastAsia="Calibri" w:hAnsi="Times New Roman" w:cs="Times New Roman"/>
                <w:color w:val="000000" w:themeColor="text1"/>
                <w:sz w:val="20"/>
                <w:szCs w:val="20"/>
                <w:lang w:eastAsia="ru-RU"/>
              </w:rPr>
              <w:t xml:space="preserve"> </w:t>
            </w:r>
            <w:r w:rsidRPr="00AB2D16">
              <w:rPr>
                <w:rFonts w:ascii="Times New Roman" w:eastAsia="Calibri" w:hAnsi="Times New Roman" w:cs="Times New Roman"/>
                <w:color w:val="000000" w:themeColor="text1"/>
                <w:sz w:val="20"/>
                <w:szCs w:val="20"/>
                <w:lang w:eastAsia="ru-RU"/>
              </w:rPr>
              <w:t>Пушкина, д.1</w:t>
            </w:r>
          </w:p>
        </w:tc>
        <w:tc>
          <w:tcPr>
            <w:tcW w:w="709"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b/>
                <w:color w:val="000000" w:themeColor="text1"/>
                <w:sz w:val="16"/>
                <w:szCs w:val="16"/>
                <w:lang w:eastAsia="ru-RU"/>
              </w:rPr>
            </w:pPr>
            <w:r w:rsidRPr="00AB2D16">
              <w:rPr>
                <w:rFonts w:ascii="Times New Roman" w:eastAsia="Times New Roman" w:hAnsi="Times New Roman" w:cs="Times New Roman"/>
                <w:b/>
                <w:color w:val="000000" w:themeColor="text1"/>
                <w:sz w:val="16"/>
                <w:szCs w:val="16"/>
                <w:lang w:eastAsia="ru-RU"/>
              </w:rPr>
              <w:t>60,0</w:t>
            </w:r>
          </w:p>
        </w:tc>
        <w:tc>
          <w:tcPr>
            <w:tcW w:w="851"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b/>
                <w:color w:val="000000" w:themeColor="text1"/>
                <w:sz w:val="16"/>
                <w:szCs w:val="16"/>
                <w:lang w:eastAsia="ru-RU"/>
              </w:rPr>
            </w:pPr>
            <w:r w:rsidRPr="00AB2D16">
              <w:rPr>
                <w:rFonts w:ascii="Times New Roman" w:eastAsia="Times New Roman" w:hAnsi="Times New Roman" w:cs="Times New Roman"/>
                <w:b/>
                <w:color w:val="000000" w:themeColor="text1"/>
                <w:sz w:val="16"/>
                <w:szCs w:val="16"/>
                <w:lang w:eastAsia="ru-RU"/>
              </w:rPr>
              <w:t>0000</w:t>
            </w:r>
          </w:p>
        </w:tc>
        <w:tc>
          <w:tcPr>
            <w:tcW w:w="708"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b/>
                <w:color w:val="000000" w:themeColor="text1"/>
                <w:sz w:val="16"/>
                <w:szCs w:val="16"/>
                <w:lang w:eastAsia="ru-RU"/>
              </w:rPr>
            </w:pPr>
            <w:r w:rsidRPr="00AB2D16">
              <w:rPr>
                <w:rFonts w:ascii="Times New Roman" w:eastAsia="Times New Roman" w:hAnsi="Times New Roman" w:cs="Times New Roman"/>
                <w:b/>
                <w:color w:val="000000" w:themeColor="text1"/>
                <w:sz w:val="16"/>
                <w:szCs w:val="16"/>
                <w:lang w:eastAsia="ru-RU"/>
              </w:rPr>
              <w:t>24,28</w:t>
            </w:r>
          </w:p>
        </w:tc>
        <w:tc>
          <w:tcPr>
            <w:tcW w:w="709"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b/>
                <w:color w:val="000000" w:themeColor="text1"/>
                <w:sz w:val="16"/>
                <w:szCs w:val="16"/>
                <w:lang w:eastAsia="ru-RU"/>
              </w:rPr>
            </w:pPr>
            <w:r w:rsidRPr="00AB2D16">
              <w:rPr>
                <w:rFonts w:ascii="Times New Roman" w:eastAsia="Times New Roman" w:hAnsi="Times New Roman" w:cs="Times New Roman"/>
                <w:b/>
                <w:color w:val="000000" w:themeColor="text1"/>
                <w:sz w:val="16"/>
                <w:szCs w:val="16"/>
                <w:lang w:eastAsia="ru-RU"/>
              </w:rPr>
              <w:t>24,28</w:t>
            </w:r>
          </w:p>
        </w:tc>
        <w:tc>
          <w:tcPr>
            <w:tcW w:w="850"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b/>
                <w:color w:val="000000" w:themeColor="text1"/>
                <w:sz w:val="16"/>
                <w:szCs w:val="16"/>
                <w:lang w:eastAsia="ru-RU"/>
              </w:rPr>
            </w:pPr>
            <w:r w:rsidRPr="00AB2D16">
              <w:rPr>
                <w:rFonts w:ascii="Times New Roman" w:eastAsia="Times New Roman" w:hAnsi="Times New Roman" w:cs="Times New Roman"/>
                <w:b/>
                <w:color w:val="000000" w:themeColor="text1"/>
                <w:sz w:val="16"/>
                <w:szCs w:val="16"/>
                <w:lang w:eastAsia="ru-RU"/>
              </w:rPr>
              <w:t>0.0</w:t>
            </w:r>
          </w:p>
        </w:tc>
        <w:tc>
          <w:tcPr>
            <w:tcW w:w="1138"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b/>
                <w:color w:val="000000" w:themeColor="text1"/>
                <w:sz w:val="16"/>
                <w:szCs w:val="16"/>
                <w:lang w:eastAsia="ru-RU"/>
              </w:rPr>
            </w:pPr>
            <w:r w:rsidRPr="00AB2D16">
              <w:rPr>
                <w:rFonts w:ascii="Times New Roman" w:eastAsia="Times New Roman" w:hAnsi="Times New Roman" w:cs="Times New Roman"/>
                <w:b/>
                <w:color w:val="000000" w:themeColor="text1"/>
                <w:sz w:val="16"/>
                <w:szCs w:val="16"/>
                <w:lang w:eastAsia="ru-RU"/>
              </w:rPr>
              <w:t>Природный газ</w:t>
            </w:r>
          </w:p>
        </w:tc>
        <w:tc>
          <w:tcPr>
            <w:tcW w:w="847"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b/>
                <w:color w:val="000000" w:themeColor="text1"/>
                <w:sz w:val="16"/>
                <w:szCs w:val="16"/>
                <w:lang w:eastAsia="ru-RU"/>
              </w:rPr>
            </w:pPr>
            <w:r w:rsidRPr="00AB2D16">
              <w:rPr>
                <w:rFonts w:ascii="Times New Roman" w:eastAsia="Times New Roman" w:hAnsi="Times New Roman" w:cs="Times New Roman"/>
                <w:b/>
                <w:color w:val="000000" w:themeColor="text1"/>
                <w:sz w:val="16"/>
                <w:szCs w:val="16"/>
                <w:lang w:eastAsia="ru-RU"/>
              </w:rPr>
              <w:t>15399,32</w:t>
            </w:r>
          </w:p>
        </w:tc>
        <w:tc>
          <w:tcPr>
            <w:tcW w:w="708"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b/>
                <w:color w:val="000000" w:themeColor="text1"/>
                <w:sz w:val="16"/>
                <w:szCs w:val="16"/>
                <w:lang w:eastAsia="ru-RU"/>
              </w:rPr>
            </w:pPr>
            <w:r w:rsidRPr="00AB2D16">
              <w:rPr>
                <w:rFonts w:ascii="Times New Roman" w:eastAsia="Times New Roman" w:hAnsi="Times New Roman" w:cs="Times New Roman"/>
                <w:b/>
                <w:color w:val="000000" w:themeColor="text1"/>
                <w:sz w:val="16"/>
                <w:szCs w:val="16"/>
                <w:lang w:eastAsia="ru-RU"/>
              </w:rPr>
              <w:t>17385,84</w:t>
            </w:r>
          </w:p>
        </w:tc>
        <w:tc>
          <w:tcPr>
            <w:tcW w:w="859"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b/>
                <w:color w:val="000000" w:themeColor="text1"/>
                <w:sz w:val="16"/>
                <w:szCs w:val="16"/>
                <w:lang w:eastAsia="ru-RU"/>
              </w:rPr>
            </w:pPr>
            <w:r w:rsidRPr="00AB2D16">
              <w:rPr>
                <w:rFonts w:ascii="Times New Roman" w:eastAsia="Times New Roman" w:hAnsi="Times New Roman" w:cs="Times New Roman"/>
                <w:b/>
                <w:color w:val="000000" w:themeColor="text1"/>
                <w:sz w:val="16"/>
                <w:szCs w:val="16"/>
                <w:lang w:eastAsia="ru-RU"/>
              </w:rPr>
              <w:t>175,65</w:t>
            </w:r>
          </w:p>
        </w:tc>
      </w:tr>
      <w:tr w:rsidR="00AB2D16" w:rsidRPr="00AB2D16" w:rsidTr="007C619C">
        <w:trPr>
          <w:trHeight w:val="600"/>
        </w:trPr>
        <w:tc>
          <w:tcPr>
            <w:tcW w:w="441" w:type="dxa"/>
            <w:tcBorders>
              <w:top w:val="nil"/>
              <w:left w:val="single" w:sz="4" w:space="0" w:color="auto"/>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b/>
                <w:color w:val="000000" w:themeColor="text1"/>
                <w:sz w:val="16"/>
                <w:szCs w:val="16"/>
                <w:lang w:eastAsia="ru-RU"/>
              </w:rPr>
            </w:pPr>
            <w:r w:rsidRPr="00AB2D16">
              <w:rPr>
                <w:rFonts w:ascii="Times New Roman" w:eastAsia="Times New Roman" w:hAnsi="Times New Roman" w:cs="Times New Roman"/>
                <w:b/>
                <w:color w:val="000000" w:themeColor="text1"/>
                <w:sz w:val="16"/>
                <w:szCs w:val="16"/>
                <w:lang w:eastAsia="ru-RU"/>
              </w:rPr>
              <w:t>2.</w:t>
            </w:r>
          </w:p>
        </w:tc>
        <w:tc>
          <w:tcPr>
            <w:tcW w:w="2116" w:type="dxa"/>
            <w:tcBorders>
              <w:top w:val="nil"/>
              <w:left w:val="nil"/>
              <w:bottom w:val="single" w:sz="4" w:space="0" w:color="auto"/>
              <w:right w:val="single" w:sz="4" w:space="0" w:color="auto"/>
            </w:tcBorders>
            <w:shd w:val="clear" w:color="auto" w:fill="auto"/>
          </w:tcPr>
          <w:p w:rsidR="00217B71" w:rsidRPr="00AB2D16" w:rsidRDefault="00217B71" w:rsidP="00217B71">
            <w:pPr>
              <w:spacing w:after="0" w:line="240" w:lineRule="auto"/>
              <w:rPr>
                <w:rFonts w:ascii="Times New Roman" w:eastAsia="Times New Roman" w:hAnsi="Times New Roman" w:cs="Times New Roman"/>
                <w:color w:val="000000" w:themeColor="text1"/>
                <w:sz w:val="20"/>
                <w:szCs w:val="20"/>
                <w:lang w:eastAsia="ru-RU"/>
              </w:rPr>
            </w:pPr>
            <w:r w:rsidRPr="00AB2D16">
              <w:rPr>
                <w:rFonts w:ascii="Times New Roman" w:eastAsia="Times New Roman" w:hAnsi="Times New Roman" w:cs="Times New Roman"/>
                <w:color w:val="000000" w:themeColor="text1"/>
                <w:sz w:val="20"/>
                <w:szCs w:val="20"/>
                <w:lang w:eastAsia="ru-RU"/>
              </w:rPr>
              <w:t>Котельная на Верхней зоне г.Сим, ул.40 лет Октября, д.60</w:t>
            </w:r>
          </w:p>
        </w:tc>
        <w:tc>
          <w:tcPr>
            <w:tcW w:w="709"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b/>
                <w:color w:val="000000" w:themeColor="text1"/>
                <w:sz w:val="16"/>
                <w:szCs w:val="16"/>
                <w:lang w:eastAsia="ru-RU"/>
              </w:rPr>
            </w:pPr>
            <w:r w:rsidRPr="00AB2D16">
              <w:rPr>
                <w:rFonts w:ascii="Times New Roman" w:eastAsia="Times New Roman" w:hAnsi="Times New Roman" w:cs="Times New Roman"/>
                <w:b/>
                <w:color w:val="000000" w:themeColor="text1"/>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b/>
                <w:color w:val="000000" w:themeColor="text1"/>
                <w:sz w:val="16"/>
                <w:szCs w:val="16"/>
                <w:lang w:eastAsia="ru-RU"/>
              </w:rPr>
            </w:pPr>
            <w:r w:rsidRPr="00AB2D16">
              <w:rPr>
                <w:rFonts w:ascii="Times New Roman" w:eastAsia="Times New Roman" w:hAnsi="Times New Roman" w:cs="Times New Roman"/>
                <w:b/>
                <w:color w:val="000000" w:themeColor="text1"/>
                <w:sz w:val="16"/>
                <w:szCs w:val="16"/>
                <w:lang w:eastAsia="ru-RU"/>
              </w:rPr>
              <w:t>12962</w:t>
            </w:r>
          </w:p>
        </w:tc>
        <w:tc>
          <w:tcPr>
            <w:tcW w:w="708"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b/>
                <w:color w:val="000000" w:themeColor="text1"/>
                <w:sz w:val="16"/>
                <w:szCs w:val="16"/>
                <w:lang w:eastAsia="ru-RU"/>
              </w:rPr>
            </w:pPr>
            <w:r w:rsidRPr="00AB2D16">
              <w:rPr>
                <w:rFonts w:ascii="Times New Roman" w:eastAsia="Times New Roman" w:hAnsi="Times New Roman" w:cs="Times New Roman"/>
                <w:b/>
                <w:color w:val="000000" w:themeColor="text1"/>
                <w:sz w:val="16"/>
                <w:szCs w:val="16"/>
                <w:lang w:eastAsia="ru-RU"/>
              </w:rPr>
              <w:t>6,3</w:t>
            </w:r>
          </w:p>
        </w:tc>
        <w:tc>
          <w:tcPr>
            <w:tcW w:w="709"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b/>
                <w:color w:val="000000" w:themeColor="text1"/>
                <w:sz w:val="16"/>
                <w:szCs w:val="16"/>
                <w:lang w:eastAsia="ru-RU"/>
              </w:rPr>
            </w:pPr>
            <w:r w:rsidRPr="00AB2D16">
              <w:rPr>
                <w:rFonts w:ascii="Times New Roman" w:eastAsia="Times New Roman" w:hAnsi="Times New Roman" w:cs="Times New Roman"/>
                <w:b/>
                <w:color w:val="000000" w:themeColor="text1"/>
                <w:sz w:val="16"/>
                <w:szCs w:val="16"/>
                <w:lang w:eastAsia="ru-RU"/>
              </w:rPr>
              <w:t>6,3</w:t>
            </w:r>
          </w:p>
        </w:tc>
        <w:tc>
          <w:tcPr>
            <w:tcW w:w="850"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b/>
                <w:color w:val="000000" w:themeColor="text1"/>
                <w:sz w:val="16"/>
                <w:szCs w:val="16"/>
                <w:lang w:eastAsia="ru-RU"/>
              </w:rPr>
            </w:pPr>
            <w:r w:rsidRPr="00AB2D16">
              <w:rPr>
                <w:rFonts w:ascii="Times New Roman" w:eastAsia="Times New Roman" w:hAnsi="Times New Roman" w:cs="Times New Roman"/>
                <w:b/>
                <w:color w:val="000000" w:themeColor="text1"/>
                <w:sz w:val="16"/>
                <w:szCs w:val="16"/>
                <w:lang w:eastAsia="ru-RU"/>
              </w:rPr>
              <w:t>0.0</w:t>
            </w:r>
          </w:p>
        </w:tc>
        <w:tc>
          <w:tcPr>
            <w:tcW w:w="1138"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b/>
                <w:color w:val="000000" w:themeColor="text1"/>
                <w:sz w:val="16"/>
                <w:szCs w:val="16"/>
                <w:lang w:eastAsia="ru-RU"/>
              </w:rPr>
            </w:pPr>
            <w:r w:rsidRPr="00AB2D16">
              <w:rPr>
                <w:rFonts w:ascii="Times New Roman" w:eastAsia="Times New Roman" w:hAnsi="Times New Roman" w:cs="Times New Roman"/>
                <w:b/>
                <w:color w:val="000000" w:themeColor="text1"/>
                <w:sz w:val="16"/>
                <w:szCs w:val="16"/>
                <w:lang w:eastAsia="ru-RU"/>
              </w:rPr>
              <w:t>Природный газ</w:t>
            </w:r>
          </w:p>
        </w:tc>
        <w:tc>
          <w:tcPr>
            <w:tcW w:w="847"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b/>
                <w:color w:val="000000" w:themeColor="text1"/>
                <w:sz w:val="16"/>
                <w:szCs w:val="16"/>
                <w:lang w:eastAsia="ru-RU"/>
              </w:rPr>
            </w:pPr>
            <w:r w:rsidRPr="00AB2D16">
              <w:rPr>
                <w:rFonts w:ascii="Times New Roman" w:eastAsia="Times New Roman" w:hAnsi="Times New Roman" w:cs="Times New Roman"/>
                <w:b/>
                <w:color w:val="000000" w:themeColor="text1"/>
                <w:sz w:val="16"/>
                <w:szCs w:val="16"/>
                <w:lang w:eastAsia="ru-RU"/>
              </w:rPr>
              <w:t>2139,31</w:t>
            </w:r>
          </w:p>
        </w:tc>
        <w:tc>
          <w:tcPr>
            <w:tcW w:w="708"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b/>
                <w:color w:val="000000" w:themeColor="text1"/>
                <w:sz w:val="16"/>
                <w:szCs w:val="16"/>
                <w:lang w:eastAsia="ru-RU"/>
              </w:rPr>
            </w:pPr>
            <w:r w:rsidRPr="00AB2D16">
              <w:rPr>
                <w:rFonts w:ascii="Times New Roman" w:eastAsia="Times New Roman" w:hAnsi="Times New Roman" w:cs="Times New Roman"/>
                <w:b/>
                <w:color w:val="000000" w:themeColor="text1"/>
                <w:sz w:val="16"/>
                <w:szCs w:val="16"/>
                <w:lang w:eastAsia="ru-RU"/>
              </w:rPr>
              <w:t>2415,3</w:t>
            </w:r>
          </w:p>
        </w:tc>
        <w:tc>
          <w:tcPr>
            <w:tcW w:w="859" w:type="dxa"/>
            <w:tcBorders>
              <w:top w:val="nil"/>
              <w:left w:val="nil"/>
              <w:bottom w:val="single" w:sz="4" w:space="0" w:color="auto"/>
              <w:right w:val="single" w:sz="4" w:space="0" w:color="auto"/>
            </w:tcBorders>
            <w:shd w:val="clear" w:color="auto" w:fill="auto"/>
            <w:vAlign w:val="center"/>
          </w:tcPr>
          <w:p w:rsidR="00217B71" w:rsidRPr="00AB2D16" w:rsidRDefault="00217B71" w:rsidP="00217B71">
            <w:pPr>
              <w:spacing w:after="0" w:line="240" w:lineRule="auto"/>
              <w:jc w:val="center"/>
              <w:rPr>
                <w:rFonts w:ascii="Times New Roman" w:eastAsia="Times New Roman" w:hAnsi="Times New Roman" w:cs="Times New Roman"/>
                <w:b/>
                <w:color w:val="000000" w:themeColor="text1"/>
                <w:sz w:val="16"/>
                <w:szCs w:val="16"/>
                <w:lang w:eastAsia="ru-RU"/>
              </w:rPr>
            </w:pPr>
            <w:r w:rsidRPr="00AB2D16">
              <w:rPr>
                <w:rFonts w:ascii="Times New Roman" w:eastAsia="Times New Roman" w:hAnsi="Times New Roman" w:cs="Times New Roman"/>
                <w:b/>
                <w:color w:val="000000" w:themeColor="text1"/>
                <w:sz w:val="16"/>
                <w:szCs w:val="16"/>
                <w:lang w:eastAsia="ru-RU"/>
              </w:rPr>
              <w:t>160,25</w:t>
            </w:r>
          </w:p>
        </w:tc>
      </w:tr>
    </w:tbl>
    <w:p w:rsidR="00217B71" w:rsidRPr="00E85D94" w:rsidRDefault="00217B71" w:rsidP="00C92D48">
      <w:pPr>
        <w:spacing w:after="0" w:line="240" w:lineRule="auto"/>
        <w:ind w:firstLine="709"/>
        <w:jc w:val="both"/>
        <w:rPr>
          <w:rFonts w:ascii="Times New Roman" w:eastAsia="Times New Roman" w:hAnsi="Times New Roman" w:cs="Times New Roman"/>
          <w:color w:val="FF0000"/>
          <w:sz w:val="24"/>
          <w:szCs w:val="24"/>
          <w:lang w:eastAsia="ru-RU"/>
        </w:rPr>
      </w:pPr>
    </w:p>
    <w:p w:rsidR="00217B71" w:rsidRPr="00217B71" w:rsidRDefault="00217B71" w:rsidP="00C92D48">
      <w:pPr>
        <w:spacing w:after="0" w:line="240" w:lineRule="auto"/>
        <w:ind w:firstLine="709"/>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Основное топливо – природный газ, электрическая энергия.</w:t>
      </w:r>
    </w:p>
    <w:p w:rsidR="00217B71" w:rsidRPr="00217B71" w:rsidRDefault="00217B71" w:rsidP="00C92D48">
      <w:pPr>
        <w:spacing w:after="0" w:line="240" w:lineRule="auto"/>
        <w:ind w:firstLine="709"/>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Подача теплоносителя потребителям осуществляется сетевыми насосами.</w:t>
      </w:r>
    </w:p>
    <w:p w:rsidR="00217B71" w:rsidRPr="00217B71" w:rsidRDefault="00217B71" w:rsidP="00C92D48">
      <w:pPr>
        <w:spacing w:after="0" w:line="240" w:lineRule="auto"/>
        <w:ind w:firstLine="709"/>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 xml:space="preserve"> Годовое потребление электрической энергии и удельные характеристики электропотребления приведены в таблице:</w:t>
      </w:r>
    </w:p>
    <w:p w:rsidR="00217B71" w:rsidRPr="00217B71" w:rsidRDefault="00217B71" w:rsidP="00C92D48">
      <w:pPr>
        <w:spacing w:after="0" w:line="240" w:lineRule="auto"/>
        <w:ind w:firstLine="709"/>
        <w:jc w:val="both"/>
        <w:rPr>
          <w:rFonts w:ascii="Times New Roman" w:eastAsia="Times New Roman" w:hAnsi="Times New Roman" w:cs="Times New Roman"/>
          <w:lang w:eastAsia="ru-RU"/>
        </w:rPr>
      </w:pPr>
    </w:p>
    <w:tbl>
      <w:tblPr>
        <w:tblW w:w="9933" w:type="dxa"/>
        <w:tblInd w:w="98" w:type="dxa"/>
        <w:tblLook w:val="04A0"/>
      </w:tblPr>
      <w:tblGrid>
        <w:gridCol w:w="776"/>
        <w:gridCol w:w="4196"/>
        <w:gridCol w:w="1288"/>
        <w:gridCol w:w="1512"/>
        <w:gridCol w:w="2161"/>
      </w:tblGrid>
      <w:tr w:rsidR="00217B71" w:rsidRPr="00217B71" w:rsidTr="00B9433F">
        <w:trPr>
          <w:trHeight w:val="978"/>
        </w:trPr>
        <w:tc>
          <w:tcPr>
            <w:tcW w:w="776" w:type="dxa"/>
            <w:tcBorders>
              <w:top w:val="single" w:sz="8" w:space="0" w:color="000000"/>
              <w:left w:val="single" w:sz="8" w:space="0" w:color="000000"/>
              <w:bottom w:val="single" w:sz="4" w:space="0" w:color="auto"/>
              <w:right w:val="single" w:sz="8" w:space="0" w:color="000000"/>
            </w:tcBorders>
            <w:shd w:val="clear" w:color="auto" w:fill="auto"/>
            <w:vAlign w:val="center"/>
          </w:tcPr>
          <w:p w:rsidR="00217B71" w:rsidRPr="00AB2D16" w:rsidRDefault="00217B71" w:rsidP="00C92D48">
            <w:pPr>
              <w:spacing w:after="0" w:line="240" w:lineRule="auto"/>
              <w:jc w:val="center"/>
              <w:rPr>
                <w:rFonts w:ascii="Times New Roman" w:eastAsia="Times New Roman" w:hAnsi="Times New Roman" w:cs="Times New Roman"/>
                <w:color w:val="000000" w:themeColor="text1"/>
                <w:lang w:eastAsia="ru-RU"/>
              </w:rPr>
            </w:pPr>
            <w:r w:rsidRPr="00AB2D16">
              <w:rPr>
                <w:rFonts w:ascii="Times New Roman" w:eastAsia="Times New Roman" w:hAnsi="Times New Roman" w:cs="Times New Roman"/>
                <w:color w:val="000000" w:themeColor="text1"/>
                <w:lang w:eastAsia="ru-RU"/>
              </w:rPr>
              <w:t>№ п/п</w:t>
            </w:r>
          </w:p>
        </w:tc>
        <w:tc>
          <w:tcPr>
            <w:tcW w:w="4196" w:type="dxa"/>
            <w:tcBorders>
              <w:top w:val="single" w:sz="8" w:space="0" w:color="000000"/>
              <w:left w:val="nil"/>
              <w:bottom w:val="single" w:sz="4" w:space="0" w:color="auto"/>
              <w:right w:val="single" w:sz="8" w:space="0" w:color="000000"/>
            </w:tcBorders>
            <w:shd w:val="clear" w:color="auto" w:fill="auto"/>
            <w:vAlign w:val="center"/>
          </w:tcPr>
          <w:p w:rsidR="00217B71" w:rsidRPr="00AB2D16" w:rsidRDefault="00217B71" w:rsidP="00C92D48">
            <w:pPr>
              <w:spacing w:after="0" w:line="240" w:lineRule="auto"/>
              <w:jc w:val="center"/>
              <w:rPr>
                <w:rFonts w:ascii="Times New Roman" w:eastAsia="Times New Roman" w:hAnsi="Times New Roman" w:cs="Times New Roman"/>
                <w:color w:val="000000" w:themeColor="text1"/>
                <w:lang w:eastAsia="ru-RU"/>
              </w:rPr>
            </w:pPr>
            <w:r w:rsidRPr="00AB2D16">
              <w:rPr>
                <w:rFonts w:ascii="Times New Roman" w:eastAsia="Times New Roman" w:hAnsi="Times New Roman" w:cs="Times New Roman"/>
                <w:color w:val="000000" w:themeColor="text1"/>
                <w:lang w:eastAsia="ru-RU"/>
              </w:rPr>
              <w:t>Наименование энергоисточника</w:t>
            </w:r>
          </w:p>
        </w:tc>
        <w:tc>
          <w:tcPr>
            <w:tcW w:w="1288" w:type="dxa"/>
            <w:tcBorders>
              <w:top w:val="single" w:sz="8" w:space="0" w:color="000000"/>
              <w:left w:val="nil"/>
              <w:bottom w:val="single" w:sz="4" w:space="0" w:color="auto"/>
              <w:right w:val="single" w:sz="8" w:space="0" w:color="000000"/>
            </w:tcBorders>
            <w:shd w:val="clear" w:color="auto" w:fill="auto"/>
            <w:vAlign w:val="center"/>
          </w:tcPr>
          <w:p w:rsidR="00217B71" w:rsidRPr="00AB2D16" w:rsidRDefault="00217B71" w:rsidP="00C92D48">
            <w:pPr>
              <w:spacing w:after="0" w:line="240" w:lineRule="auto"/>
              <w:jc w:val="center"/>
              <w:rPr>
                <w:rFonts w:ascii="Times New Roman" w:eastAsia="Times New Roman" w:hAnsi="Times New Roman" w:cs="Times New Roman"/>
                <w:color w:val="000000" w:themeColor="text1"/>
                <w:lang w:eastAsia="ru-RU"/>
              </w:rPr>
            </w:pPr>
            <w:r w:rsidRPr="00AB2D16">
              <w:rPr>
                <w:rFonts w:ascii="Times New Roman" w:eastAsia="Times New Roman" w:hAnsi="Times New Roman" w:cs="Times New Roman"/>
                <w:color w:val="000000" w:themeColor="text1"/>
                <w:lang w:eastAsia="ru-RU"/>
              </w:rPr>
              <w:t>Годовая выработка Гкал.</w:t>
            </w:r>
          </w:p>
        </w:tc>
        <w:tc>
          <w:tcPr>
            <w:tcW w:w="1512" w:type="dxa"/>
            <w:tcBorders>
              <w:top w:val="single" w:sz="8" w:space="0" w:color="000000"/>
              <w:left w:val="nil"/>
              <w:bottom w:val="single" w:sz="4" w:space="0" w:color="auto"/>
              <w:right w:val="single" w:sz="8" w:space="0" w:color="000000"/>
            </w:tcBorders>
            <w:shd w:val="clear" w:color="auto" w:fill="auto"/>
            <w:vAlign w:val="center"/>
          </w:tcPr>
          <w:p w:rsidR="00217B71" w:rsidRPr="00AB2D16" w:rsidRDefault="00217B71" w:rsidP="00C92D48">
            <w:pPr>
              <w:spacing w:after="0" w:line="240" w:lineRule="auto"/>
              <w:jc w:val="center"/>
              <w:rPr>
                <w:rFonts w:ascii="Times New Roman" w:eastAsia="Times New Roman" w:hAnsi="Times New Roman" w:cs="Times New Roman"/>
                <w:color w:val="000000" w:themeColor="text1"/>
                <w:lang w:eastAsia="ru-RU"/>
              </w:rPr>
            </w:pPr>
            <w:r w:rsidRPr="00AB2D16">
              <w:rPr>
                <w:rFonts w:ascii="Times New Roman" w:eastAsia="Times New Roman" w:hAnsi="Times New Roman" w:cs="Times New Roman"/>
                <w:color w:val="000000" w:themeColor="text1"/>
                <w:lang w:eastAsia="ru-RU"/>
              </w:rPr>
              <w:t>Годовые потребления эл/энергии тыс.кВт/час</w:t>
            </w:r>
          </w:p>
        </w:tc>
        <w:tc>
          <w:tcPr>
            <w:tcW w:w="2161" w:type="dxa"/>
            <w:tcBorders>
              <w:top w:val="single" w:sz="8" w:space="0" w:color="000000"/>
              <w:left w:val="nil"/>
              <w:bottom w:val="single" w:sz="4" w:space="0" w:color="auto"/>
              <w:right w:val="single" w:sz="8" w:space="0" w:color="000000"/>
            </w:tcBorders>
            <w:shd w:val="clear" w:color="auto" w:fill="auto"/>
            <w:vAlign w:val="center"/>
          </w:tcPr>
          <w:p w:rsidR="00217B71" w:rsidRPr="00AB2D16" w:rsidRDefault="00217B71" w:rsidP="00C92D48">
            <w:pPr>
              <w:spacing w:after="0" w:line="240" w:lineRule="auto"/>
              <w:jc w:val="center"/>
              <w:rPr>
                <w:rFonts w:ascii="Times New Roman" w:eastAsia="Times New Roman" w:hAnsi="Times New Roman" w:cs="Times New Roman"/>
                <w:color w:val="000000" w:themeColor="text1"/>
                <w:lang w:eastAsia="ru-RU"/>
              </w:rPr>
            </w:pPr>
            <w:r w:rsidRPr="00AB2D16">
              <w:rPr>
                <w:rFonts w:ascii="Times New Roman" w:eastAsia="Times New Roman" w:hAnsi="Times New Roman" w:cs="Times New Roman"/>
                <w:color w:val="000000" w:themeColor="text1"/>
                <w:lang w:eastAsia="ru-RU"/>
              </w:rPr>
              <w:t>Удельная характеристика эл/потребления</w:t>
            </w:r>
          </w:p>
          <w:p w:rsidR="00217B71" w:rsidRPr="00AB2D16" w:rsidRDefault="00217B71" w:rsidP="00C92D48">
            <w:pPr>
              <w:spacing w:after="0" w:line="240" w:lineRule="auto"/>
              <w:jc w:val="center"/>
              <w:rPr>
                <w:rFonts w:ascii="Times New Roman" w:eastAsia="Times New Roman" w:hAnsi="Times New Roman" w:cs="Times New Roman"/>
                <w:color w:val="000000" w:themeColor="text1"/>
                <w:lang w:eastAsia="ru-RU"/>
              </w:rPr>
            </w:pPr>
            <w:r w:rsidRPr="00AB2D16">
              <w:rPr>
                <w:rFonts w:ascii="Times New Roman" w:eastAsia="Times New Roman" w:hAnsi="Times New Roman" w:cs="Times New Roman"/>
                <w:color w:val="000000" w:themeColor="text1"/>
                <w:lang w:eastAsia="ru-RU"/>
              </w:rPr>
              <w:t>на Гкал полезного отпуска т/эн.кВт.час/Гкал.</w:t>
            </w:r>
          </w:p>
        </w:tc>
      </w:tr>
      <w:tr w:rsidR="00217B71" w:rsidRPr="00217B71" w:rsidTr="00B9433F">
        <w:trPr>
          <w:trHeight w:val="286"/>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217B71" w:rsidRPr="00AB2D16" w:rsidRDefault="00217B71" w:rsidP="00C92D48">
            <w:pPr>
              <w:spacing w:after="0" w:line="240" w:lineRule="auto"/>
              <w:jc w:val="center"/>
              <w:rPr>
                <w:rFonts w:ascii="Times New Roman" w:eastAsia="Times New Roman" w:hAnsi="Times New Roman" w:cs="Times New Roman"/>
                <w:color w:val="000000" w:themeColor="text1"/>
                <w:lang w:eastAsia="ru-RU"/>
              </w:rPr>
            </w:pPr>
            <w:r w:rsidRPr="00AB2D16">
              <w:rPr>
                <w:rFonts w:ascii="Times New Roman" w:eastAsia="Times New Roman" w:hAnsi="Times New Roman" w:cs="Times New Roman"/>
                <w:color w:val="000000" w:themeColor="text1"/>
                <w:lang w:eastAsia="ru-RU"/>
              </w:rPr>
              <w:t>1.</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217B71" w:rsidRPr="00AB2D16" w:rsidRDefault="00217B71" w:rsidP="00C92D48">
            <w:pPr>
              <w:spacing w:after="0" w:line="240" w:lineRule="auto"/>
              <w:rPr>
                <w:rFonts w:ascii="Times New Roman" w:eastAsia="Times New Roman" w:hAnsi="Times New Roman" w:cs="Times New Roman"/>
                <w:color w:val="000000" w:themeColor="text1"/>
                <w:lang w:eastAsia="ru-RU"/>
              </w:rPr>
            </w:pPr>
            <w:r w:rsidRPr="00AB2D16">
              <w:rPr>
                <w:rFonts w:ascii="Times New Roman" w:eastAsia="Times New Roman" w:hAnsi="Times New Roman" w:cs="Times New Roman"/>
                <w:color w:val="000000" w:themeColor="text1"/>
                <w:lang w:eastAsia="ru-RU"/>
              </w:rPr>
              <w:t xml:space="preserve">Объект концессионного соглашения, </w:t>
            </w:r>
          </w:p>
          <w:p w:rsidR="00217B71" w:rsidRPr="00AB2D16" w:rsidRDefault="00217B71" w:rsidP="00C92D48">
            <w:pPr>
              <w:spacing w:after="0" w:line="240" w:lineRule="auto"/>
              <w:rPr>
                <w:rFonts w:ascii="Times New Roman" w:eastAsia="Times New Roman" w:hAnsi="Times New Roman" w:cs="Times New Roman"/>
                <w:color w:val="000000" w:themeColor="text1"/>
                <w:lang w:eastAsia="ru-RU"/>
              </w:rPr>
            </w:pPr>
            <w:r w:rsidRPr="00AB2D16">
              <w:rPr>
                <w:rFonts w:ascii="Times New Roman" w:eastAsia="Times New Roman" w:hAnsi="Times New Roman" w:cs="Times New Roman"/>
                <w:color w:val="000000" w:themeColor="text1"/>
                <w:lang w:eastAsia="ru-RU"/>
              </w:rPr>
              <w:t>в том числе</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217B71" w:rsidRPr="00AB2D16" w:rsidRDefault="00217B71" w:rsidP="00C92D48">
            <w:pPr>
              <w:spacing w:after="0" w:line="240" w:lineRule="auto"/>
              <w:jc w:val="center"/>
              <w:rPr>
                <w:rFonts w:ascii="Times New Roman" w:eastAsia="Times New Roman" w:hAnsi="Times New Roman" w:cs="Times New Roman"/>
                <w:color w:val="000000" w:themeColor="text1"/>
                <w:lang w:eastAsia="ru-RU"/>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17B71" w:rsidRPr="00AB2D16" w:rsidRDefault="00217B71" w:rsidP="00C92D48">
            <w:pPr>
              <w:spacing w:after="0" w:line="240" w:lineRule="auto"/>
              <w:jc w:val="center"/>
              <w:rPr>
                <w:rFonts w:ascii="Times New Roman" w:eastAsia="Times New Roman" w:hAnsi="Times New Roman" w:cs="Times New Roman"/>
                <w:color w:val="000000" w:themeColor="text1"/>
                <w:lang w:eastAsia="ru-RU"/>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rsidR="00217B71" w:rsidRPr="00AB2D16" w:rsidRDefault="00217B71" w:rsidP="00C92D48">
            <w:pPr>
              <w:spacing w:after="0" w:line="240" w:lineRule="auto"/>
              <w:jc w:val="center"/>
              <w:rPr>
                <w:rFonts w:ascii="Times New Roman" w:eastAsia="Times New Roman" w:hAnsi="Times New Roman" w:cs="Times New Roman"/>
                <w:color w:val="000000" w:themeColor="text1"/>
                <w:lang w:eastAsia="ru-RU"/>
              </w:rPr>
            </w:pPr>
          </w:p>
        </w:tc>
      </w:tr>
      <w:tr w:rsidR="00217B71" w:rsidRPr="00217B71" w:rsidTr="00B9433F">
        <w:trPr>
          <w:trHeight w:val="286"/>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217B71" w:rsidRPr="00AB2D16" w:rsidRDefault="00217B71" w:rsidP="00C92D48">
            <w:pPr>
              <w:spacing w:after="0" w:line="240" w:lineRule="auto"/>
              <w:jc w:val="center"/>
              <w:rPr>
                <w:rFonts w:ascii="Times New Roman" w:eastAsia="Times New Roman" w:hAnsi="Times New Roman" w:cs="Times New Roman"/>
                <w:color w:val="000000" w:themeColor="text1"/>
                <w:lang w:eastAsia="ru-RU"/>
              </w:rPr>
            </w:pPr>
            <w:r w:rsidRPr="00AB2D16">
              <w:rPr>
                <w:rFonts w:ascii="Times New Roman" w:eastAsia="Times New Roman" w:hAnsi="Times New Roman" w:cs="Times New Roman"/>
                <w:color w:val="000000" w:themeColor="text1"/>
                <w:lang w:eastAsia="ru-RU"/>
              </w:rPr>
              <w:t>1.1</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217B71" w:rsidRPr="00AB2D16" w:rsidRDefault="00217B71" w:rsidP="00C92D48">
            <w:pPr>
              <w:spacing w:after="0" w:line="240" w:lineRule="auto"/>
              <w:rPr>
                <w:rFonts w:ascii="Times New Roman" w:eastAsia="Times New Roman" w:hAnsi="Times New Roman" w:cs="Times New Roman"/>
                <w:color w:val="000000" w:themeColor="text1"/>
                <w:lang w:eastAsia="ru-RU"/>
              </w:rPr>
            </w:pPr>
            <w:r w:rsidRPr="00AB2D16">
              <w:rPr>
                <w:rFonts w:ascii="Times New Roman" w:eastAsia="Times New Roman" w:hAnsi="Times New Roman" w:cs="Times New Roman"/>
                <w:color w:val="000000" w:themeColor="text1"/>
                <w:lang w:eastAsia="ru-RU"/>
              </w:rPr>
              <w:t>Котельная г</w:t>
            </w:r>
            <w:r w:rsidR="001332A1" w:rsidRPr="00AB2D16">
              <w:rPr>
                <w:rFonts w:ascii="Times New Roman" w:eastAsia="Times New Roman" w:hAnsi="Times New Roman" w:cs="Times New Roman"/>
                <w:color w:val="000000" w:themeColor="text1"/>
                <w:lang w:eastAsia="ru-RU"/>
              </w:rPr>
              <w:t>. С</w:t>
            </w:r>
            <w:r w:rsidRPr="00AB2D16">
              <w:rPr>
                <w:rFonts w:ascii="Times New Roman" w:eastAsia="Times New Roman" w:hAnsi="Times New Roman" w:cs="Times New Roman"/>
                <w:color w:val="000000" w:themeColor="text1"/>
                <w:lang w:eastAsia="ru-RU"/>
              </w:rPr>
              <w:t>им</w:t>
            </w:r>
            <w:r w:rsidRPr="00AB2D16">
              <w:rPr>
                <w:rFonts w:ascii="Calibri" w:eastAsia="Calibri" w:hAnsi="Calibri" w:cs="Calibri"/>
                <w:color w:val="000000" w:themeColor="text1"/>
                <w:lang w:eastAsia="ru-RU"/>
              </w:rPr>
              <w:t xml:space="preserve"> </w:t>
            </w:r>
            <w:r w:rsidRPr="00AB2D16">
              <w:rPr>
                <w:rFonts w:ascii="Times New Roman" w:eastAsia="Calibri" w:hAnsi="Times New Roman" w:cs="Times New Roman"/>
                <w:color w:val="000000" w:themeColor="text1"/>
                <w:lang w:eastAsia="ru-RU"/>
              </w:rPr>
              <w:t>ул</w:t>
            </w:r>
            <w:r w:rsidR="001332A1" w:rsidRPr="00AB2D16">
              <w:rPr>
                <w:rFonts w:ascii="Times New Roman" w:eastAsia="Calibri" w:hAnsi="Times New Roman" w:cs="Times New Roman"/>
                <w:color w:val="000000" w:themeColor="text1"/>
                <w:lang w:eastAsia="ru-RU"/>
              </w:rPr>
              <w:t>. П</w:t>
            </w:r>
            <w:r w:rsidRPr="00AB2D16">
              <w:rPr>
                <w:rFonts w:ascii="Times New Roman" w:eastAsia="Calibri" w:hAnsi="Times New Roman" w:cs="Times New Roman"/>
                <w:color w:val="000000" w:themeColor="text1"/>
                <w:lang w:eastAsia="ru-RU"/>
              </w:rPr>
              <w:t>ушкина, д.1</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217B71" w:rsidRPr="00AB2D16" w:rsidRDefault="00217B71" w:rsidP="00C92D48">
            <w:pPr>
              <w:spacing w:after="0" w:line="240" w:lineRule="auto"/>
              <w:jc w:val="center"/>
              <w:rPr>
                <w:rFonts w:ascii="Times New Roman" w:eastAsia="Times New Roman" w:hAnsi="Times New Roman" w:cs="Times New Roman"/>
                <w:color w:val="000000" w:themeColor="text1"/>
                <w:lang w:eastAsia="ru-RU"/>
              </w:rPr>
            </w:pPr>
            <w:r w:rsidRPr="00AB2D16">
              <w:rPr>
                <w:rFonts w:ascii="Times New Roman" w:eastAsia="Times New Roman" w:hAnsi="Times New Roman" w:cs="Times New Roman"/>
                <w:color w:val="000000" w:themeColor="text1"/>
                <w:lang w:eastAsia="ru-RU"/>
              </w:rPr>
              <w:t>100 390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17B71" w:rsidRPr="00AB2D16" w:rsidRDefault="00217B71" w:rsidP="00C92D48">
            <w:pPr>
              <w:spacing w:after="0" w:line="240" w:lineRule="auto"/>
              <w:jc w:val="center"/>
              <w:rPr>
                <w:rFonts w:ascii="Times New Roman" w:eastAsia="Times New Roman" w:hAnsi="Times New Roman" w:cs="Times New Roman"/>
                <w:color w:val="000000" w:themeColor="text1"/>
                <w:lang w:eastAsia="ru-RU"/>
              </w:rPr>
            </w:pPr>
            <w:r w:rsidRPr="00AB2D16">
              <w:rPr>
                <w:rFonts w:ascii="Times New Roman" w:eastAsia="Times New Roman" w:hAnsi="Times New Roman" w:cs="Times New Roman"/>
                <w:color w:val="000000" w:themeColor="text1"/>
                <w:lang w:eastAsia="ru-RU"/>
              </w:rPr>
              <w:t>4 607,81</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rsidR="00217B71" w:rsidRPr="00AB2D16" w:rsidRDefault="00217B71" w:rsidP="00C92D48">
            <w:pPr>
              <w:spacing w:after="0" w:line="240" w:lineRule="auto"/>
              <w:jc w:val="center"/>
              <w:rPr>
                <w:rFonts w:ascii="Times New Roman" w:eastAsia="Times New Roman" w:hAnsi="Times New Roman" w:cs="Times New Roman"/>
                <w:color w:val="000000" w:themeColor="text1"/>
                <w:lang w:eastAsia="ru-RU"/>
              </w:rPr>
            </w:pPr>
            <w:r w:rsidRPr="00AB2D16">
              <w:rPr>
                <w:rFonts w:ascii="Times New Roman" w:eastAsia="Times New Roman" w:hAnsi="Times New Roman" w:cs="Times New Roman"/>
                <w:color w:val="000000" w:themeColor="text1"/>
                <w:lang w:eastAsia="ru-RU"/>
              </w:rPr>
              <w:t>50,61</w:t>
            </w:r>
          </w:p>
        </w:tc>
      </w:tr>
      <w:tr w:rsidR="00217B71" w:rsidRPr="00217B71" w:rsidTr="00B9433F">
        <w:trPr>
          <w:trHeight w:val="286"/>
        </w:trPr>
        <w:tc>
          <w:tcPr>
            <w:tcW w:w="776" w:type="dxa"/>
            <w:tcBorders>
              <w:top w:val="single" w:sz="4" w:space="0" w:color="auto"/>
              <w:left w:val="single" w:sz="8" w:space="0" w:color="000000"/>
              <w:bottom w:val="single" w:sz="8" w:space="0" w:color="000000"/>
              <w:right w:val="single" w:sz="8" w:space="0" w:color="000000"/>
            </w:tcBorders>
            <w:shd w:val="clear" w:color="auto" w:fill="auto"/>
            <w:vAlign w:val="center"/>
          </w:tcPr>
          <w:p w:rsidR="00217B71" w:rsidRPr="00AB2D16" w:rsidRDefault="00217B71" w:rsidP="00C92D48">
            <w:pPr>
              <w:spacing w:after="0" w:line="240" w:lineRule="auto"/>
              <w:jc w:val="center"/>
              <w:rPr>
                <w:rFonts w:ascii="Times New Roman" w:eastAsia="Times New Roman" w:hAnsi="Times New Roman" w:cs="Times New Roman"/>
                <w:color w:val="000000" w:themeColor="text1"/>
                <w:lang w:eastAsia="ru-RU"/>
              </w:rPr>
            </w:pPr>
            <w:r w:rsidRPr="00AB2D16">
              <w:rPr>
                <w:rFonts w:ascii="Times New Roman" w:eastAsia="Times New Roman" w:hAnsi="Times New Roman" w:cs="Times New Roman"/>
                <w:color w:val="000000" w:themeColor="text1"/>
                <w:lang w:eastAsia="ru-RU"/>
              </w:rPr>
              <w:t>1.2</w:t>
            </w:r>
          </w:p>
        </w:tc>
        <w:tc>
          <w:tcPr>
            <w:tcW w:w="4196" w:type="dxa"/>
            <w:tcBorders>
              <w:top w:val="single" w:sz="4" w:space="0" w:color="auto"/>
              <w:left w:val="nil"/>
              <w:bottom w:val="single" w:sz="8" w:space="0" w:color="000000"/>
              <w:right w:val="single" w:sz="8" w:space="0" w:color="000000"/>
            </w:tcBorders>
            <w:shd w:val="clear" w:color="auto" w:fill="auto"/>
          </w:tcPr>
          <w:p w:rsidR="00217B71" w:rsidRPr="00AB2D16" w:rsidRDefault="00217B71" w:rsidP="00C92D48">
            <w:pPr>
              <w:spacing w:after="0" w:line="240" w:lineRule="auto"/>
              <w:rPr>
                <w:rFonts w:ascii="Times New Roman" w:eastAsia="Times New Roman" w:hAnsi="Times New Roman" w:cs="Times New Roman"/>
                <w:color w:val="000000" w:themeColor="text1"/>
                <w:lang w:eastAsia="ru-RU"/>
              </w:rPr>
            </w:pPr>
            <w:r w:rsidRPr="00AB2D16">
              <w:rPr>
                <w:rFonts w:ascii="Times New Roman" w:eastAsia="Times New Roman" w:hAnsi="Times New Roman" w:cs="Times New Roman"/>
                <w:color w:val="000000" w:themeColor="text1"/>
                <w:lang w:eastAsia="ru-RU"/>
              </w:rPr>
              <w:t>Котельная на Верхней зоне г</w:t>
            </w:r>
            <w:r w:rsidR="001332A1" w:rsidRPr="00AB2D16">
              <w:rPr>
                <w:rFonts w:ascii="Times New Roman" w:eastAsia="Times New Roman" w:hAnsi="Times New Roman" w:cs="Times New Roman"/>
                <w:color w:val="000000" w:themeColor="text1"/>
                <w:lang w:eastAsia="ru-RU"/>
              </w:rPr>
              <w:t>. С</w:t>
            </w:r>
            <w:r w:rsidRPr="00AB2D16">
              <w:rPr>
                <w:rFonts w:ascii="Times New Roman" w:eastAsia="Times New Roman" w:hAnsi="Times New Roman" w:cs="Times New Roman"/>
                <w:color w:val="000000" w:themeColor="text1"/>
                <w:lang w:eastAsia="ru-RU"/>
              </w:rPr>
              <w:t>им, ул.40 лет Октября, д.60</w:t>
            </w:r>
          </w:p>
        </w:tc>
        <w:tc>
          <w:tcPr>
            <w:tcW w:w="1288" w:type="dxa"/>
            <w:tcBorders>
              <w:top w:val="single" w:sz="4" w:space="0" w:color="auto"/>
              <w:left w:val="nil"/>
              <w:bottom w:val="single" w:sz="8" w:space="0" w:color="000000"/>
              <w:right w:val="single" w:sz="8" w:space="0" w:color="000000"/>
            </w:tcBorders>
            <w:shd w:val="clear" w:color="auto" w:fill="auto"/>
            <w:vAlign w:val="center"/>
          </w:tcPr>
          <w:p w:rsidR="00217B71" w:rsidRPr="00AB2D16" w:rsidRDefault="00217B71" w:rsidP="00C92D48">
            <w:pPr>
              <w:spacing w:after="0" w:line="240" w:lineRule="auto"/>
              <w:jc w:val="center"/>
              <w:rPr>
                <w:rFonts w:ascii="Times New Roman" w:eastAsia="Times New Roman" w:hAnsi="Times New Roman" w:cs="Times New Roman"/>
                <w:color w:val="000000" w:themeColor="text1"/>
                <w:lang w:eastAsia="ru-RU"/>
              </w:rPr>
            </w:pPr>
            <w:r w:rsidRPr="00AB2D16">
              <w:rPr>
                <w:rFonts w:ascii="Times New Roman" w:eastAsia="Times New Roman" w:hAnsi="Times New Roman" w:cs="Times New Roman"/>
                <w:color w:val="000000" w:themeColor="text1"/>
                <w:lang w:eastAsia="ru-RU"/>
              </w:rPr>
              <w:t>15 390,44</w:t>
            </w:r>
          </w:p>
        </w:tc>
        <w:tc>
          <w:tcPr>
            <w:tcW w:w="1512" w:type="dxa"/>
            <w:tcBorders>
              <w:top w:val="single" w:sz="4" w:space="0" w:color="auto"/>
              <w:left w:val="nil"/>
              <w:bottom w:val="single" w:sz="8" w:space="0" w:color="000000"/>
              <w:right w:val="single" w:sz="8" w:space="0" w:color="000000"/>
            </w:tcBorders>
            <w:shd w:val="clear" w:color="auto" w:fill="auto"/>
            <w:vAlign w:val="center"/>
          </w:tcPr>
          <w:p w:rsidR="00217B71" w:rsidRPr="00AB2D16" w:rsidRDefault="00217B71" w:rsidP="00C92D48">
            <w:pPr>
              <w:spacing w:after="0" w:line="240" w:lineRule="auto"/>
              <w:jc w:val="center"/>
              <w:rPr>
                <w:rFonts w:ascii="Times New Roman" w:eastAsia="Times New Roman" w:hAnsi="Times New Roman" w:cs="Times New Roman"/>
                <w:color w:val="000000" w:themeColor="text1"/>
                <w:lang w:eastAsia="ru-RU"/>
              </w:rPr>
            </w:pPr>
            <w:r w:rsidRPr="00AB2D16">
              <w:rPr>
                <w:rFonts w:ascii="Times New Roman" w:eastAsia="Times New Roman" w:hAnsi="Times New Roman" w:cs="Times New Roman"/>
                <w:color w:val="000000" w:themeColor="text1"/>
                <w:lang w:eastAsia="ru-RU"/>
              </w:rPr>
              <w:t>727,946</w:t>
            </w:r>
          </w:p>
        </w:tc>
        <w:tc>
          <w:tcPr>
            <w:tcW w:w="2161" w:type="dxa"/>
            <w:tcBorders>
              <w:top w:val="single" w:sz="4" w:space="0" w:color="auto"/>
              <w:left w:val="nil"/>
              <w:bottom w:val="single" w:sz="8" w:space="0" w:color="000000"/>
              <w:right w:val="single" w:sz="8" w:space="0" w:color="000000"/>
            </w:tcBorders>
            <w:shd w:val="clear" w:color="auto" w:fill="auto"/>
            <w:vAlign w:val="center"/>
          </w:tcPr>
          <w:p w:rsidR="00217B71" w:rsidRPr="00AB2D16" w:rsidRDefault="00217B71" w:rsidP="00C92D48">
            <w:pPr>
              <w:spacing w:after="0" w:line="240" w:lineRule="auto"/>
              <w:jc w:val="center"/>
              <w:rPr>
                <w:rFonts w:ascii="Times New Roman" w:eastAsia="Times New Roman" w:hAnsi="Times New Roman" w:cs="Times New Roman"/>
                <w:color w:val="000000" w:themeColor="text1"/>
                <w:lang w:eastAsia="ru-RU"/>
              </w:rPr>
            </w:pPr>
            <w:r w:rsidRPr="00AB2D16">
              <w:rPr>
                <w:rFonts w:ascii="Times New Roman" w:eastAsia="Times New Roman" w:hAnsi="Times New Roman" w:cs="Times New Roman"/>
                <w:color w:val="000000" w:themeColor="text1"/>
                <w:lang w:eastAsia="ru-RU"/>
              </w:rPr>
              <w:t>56,16</w:t>
            </w:r>
          </w:p>
        </w:tc>
      </w:tr>
    </w:tbl>
    <w:p w:rsidR="00217B71" w:rsidRPr="00217B71" w:rsidRDefault="00217B71" w:rsidP="00C92D48">
      <w:pPr>
        <w:spacing w:after="0" w:line="240" w:lineRule="auto"/>
        <w:ind w:firstLine="709"/>
        <w:jc w:val="both"/>
        <w:rPr>
          <w:rFonts w:ascii="Times New Roman" w:eastAsia="Times New Roman" w:hAnsi="Times New Roman" w:cs="Times New Roman"/>
          <w:lang w:eastAsia="ru-RU"/>
        </w:rPr>
      </w:pPr>
    </w:p>
    <w:p w:rsidR="00217B71" w:rsidRPr="00217B71" w:rsidRDefault="00217B71" w:rsidP="00C92D48">
      <w:pPr>
        <w:spacing w:after="0" w:line="240" w:lineRule="auto"/>
        <w:ind w:firstLine="709"/>
        <w:jc w:val="both"/>
        <w:rPr>
          <w:rFonts w:ascii="Times New Roman" w:eastAsia="Times New Roman" w:hAnsi="Times New Roman" w:cs="Times New Roman"/>
          <w:color w:val="000000"/>
          <w:lang w:eastAsia="ru-RU"/>
        </w:rPr>
      </w:pPr>
      <w:r w:rsidRPr="00217B71">
        <w:rPr>
          <w:rFonts w:ascii="Times New Roman" w:eastAsia="Times New Roman" w:hAnsi="Times New Roman" w:cs="Times New Roman"/>
          <w:color w:val="000000"/>
          <w:lang w:eastAsia="ru-RU"/>
        </w:rPr>
        <w:t xml:space="preserve">Основное и вспомогательное оборудование котельных установлено </w:t>
      </w:r>
      <w:r w:rsidRPr="00217B71">
        <w:rPr>
          <w:rFonts w:ascii="Times New Roman" w:eastAsia="Times New Roman" w:hAnsi="Times New Roman" w:cs="Times New Roman"/>
          <w:lang w:eastAsia="ru-RU"/>
        </w:rPr>
        <w:t>в 1973-2016</w:t>
      </w:r>
      <w:r w:rsidRPr="00217B71">
        <w:rPr>
          <w:rFonts w:ascii="Times New Roman" w:eastAsia="Times New Roman" w:hAnsi="Times New Roman" w:cs="Times New Roman"/>
          <w:color w:val="FF0000"/>
          <w:lang w:eastAsia="ru-RU"/>
        </w:rPr>
        <w:t xml:space="preserve"> </w:t>
      </w:r>
      <w:r w:rsidRPr="00217B71">
        <w:rPr>
          <w:rFonts w:ascii="Times New Roman" w:eastAsia="Times New Roman" w:hAnsi="Times New Roman" w:cs="Times New Roman"/>
          <w:lang w:eastAsia="ru-RU"/>
        </w:rPr>
        <w:t>годах</w:t>
      </w:r>
      <w:r w:rsidRPr="00217B71">
        <w:rPr>
          <w:rFonts w:ascii="Times New Roman" w:eastAsia="Times New Roman" w:hAnsi="Times New Roman" w:cs="Times New Roman"/>
          <w:color w:val="000000"/>
          <w:lang w:eastAsia="ru-RU"/>
        </w:rPr>
        <w:t xml:space="preserve"> с проведением в последующем текущих ремонтов.</w:t>
      </w:r>
    </w:p>
    <w:p w:rsidR="00217B71" w:rsidRPr="00217B71" w:rsidRDefault="00217B71" w:rsidP="00C92D48">
      <w:pPr>
        <w:numPr>
          <w:ilvl w:val="0"/>
          <w:numId w:val="3"/>
        </w:numPr>
        <w:suppressAutoHyphens/>
        <w:spacing w:after="0" w:line="240" w:lineRule="auto"/>
        <w:ind w:left="0"/>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Характеристика тепловых сетей:</w:t>
      </w:r>
    </w:p>
    <w:p w:rsidR="00217B71" w:rsidRPr="00217B71" w:rsidRDefault="00217B71" w:rsidP="00C92D48">
      <w:pPr>
        <w:suppressAutoHyphens/>
        <w:spacing w:after="0" w:line="240" w:lineRule="auto"/>
        <w:ind w:firstLine="357"/>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ru-RU"/>
        </w:rPr>
        <w:t xml:space="preserve"> </w:t>
      </w:r>
      <w:r w:rsidRPr="00217B71">
        <w:rPr>
          <w:rFonts w:ascii="Times New Roman" w:eastAsia="Times New Roman" w:hAnsi="Times New Roman" w:cs="Times New Roman"/>
          <w:lang w:eastAsia="ru-RU"/>
        </w:rPr>
        <w:tab/>
        <w:t xml:space="preserve">2.1. Тепловые сети и сети ГВС от </w:t>
      </w:r>
      <w:r w:rsidRPr="00217B71">
        <w:rPr>
          <w:rFonts w:ascii="Times New Roman" w:eastAsia="Times New Roman" w:hAnsi="Times New Roman" w:cs="Times New Roman"/>
          <w:lang w:eastAsia="zh-CN"/>
        </w:rPr>
        <w:t>котельной, расположенной в Симском городском поселении по ул</w:t>
      </w:r>
      <w:r w:rsidR="001332A1" w:rsidRPr="00217B71">
        <w:rPr>
          <w:rFonts w:ascii="Times New Roman" w:eastAsia="Times New Roman" w:hAnsi="Times New Roman" w:cs="Times New Roman"/>
          <w:lang w:eastAsia="zh-CN"/>
        </w:rPr>
        <w:t>. П</w:t>
      </w:r>
      <w:r w:rsidRPr="00217B71">
        <w:rPr>
          <w:rFonts w:ascii="Times New Roman" w:eastAsia="Times New Roman" w:hAnsi="Times New Roman" w:cs="Times New Roman"/>
          <w:lang w:eastAsia="zh-CN"/>
        </w:rPr>
        <w:t xml:space="preserve">ушкина, 1,  выполнены из стальных трубопроводов диаметром от 500мм до 50мм, в четырехтрубном исполнении, протяженностью 5,357 км, проложены надземно на </w:t>
      </w:r>
      <w:r w:rsidR="001332A1" w:rsidRPr="00217B71">
        <w:rPr>
          <w:rFonts w:ascii="Times New Roman" w:eastAsia="Times New Roman" w:hAnsi="Times New Roman" w:cs="Times New Roman"/>
          <w:lang w:eastAsia="zh-CN"/>
        </w:rPr>
        <w:t>железобетонных</w:t>
      </w:r>
      <w:r w:rsidRPr="00217B71">
        <w:rPr>
          <w:rFonts w:ascii="Times New Roman" w:eastAsia="Times New Roman" w:hAnsi="Times New Roman" w:cs="Times New Roman"/>
          <w:lang w:eastAsia="zh-CN"/>
        </w:rPr>
        <w:t xml:space="preserve"> опорах, частично подземно – в непроходных каналах.</w:t>
      </w:r>
    </w:p>
    <w:p w:rsidR="00217B71" w:rsidRPr="00217B71" w:rsidRDefault="00217B71" w:rsidP="00C92D48">
      <w:pPr>
        <w:suppressAutoHyphens/>
        <w:spacing w:after="0" w:line="240" w:lineRule="auto"/>
        <w:ind w:firstLine="357"/>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ab/>
        <w:t xml:space="preserve">2.2. </w:t>
      </w:r>
      <w:r w:rsidRPr="00217B71">
        <w:rPr>
          <w:rFonts w:ascii="Times New Roman" w:eastAsia="Times New Roman" w:hAnsi="Times New Roman" w:cs="Times New Roman"/>
          <w:lang w:eastAsia="ru-RU"/>
        </w:rPr>
        <w:t xml:space="preserve">Трубопроводы от </w:t>
      </w:r>
      <w:r w:rsidRPr="00217B71">
        <w:rPr>
          <w:rFonts w:ascii="Times New Roman" w:eastAsia="Times New Roman" w:hAnsi="Times New Roman" w:cs="Times New Roman"/>
          <w:lang w:eastAsia="zh-CN"/>
        </w:rPr>
        <w:t xml:space="preserve">котельной, расположенной в Симском городском поселении по ул.40 лет Октября, 60 исполнены в в четырехтрубном исполнении:  </w:t>
      </w:r>
    </w:p>
    <w:p w:rsidR="00217B71" w:rsidRPr="00217B71" w:rsidRDefault="00217B71" w:rsidP="00C92D48">
      <w:pPr>
        <w:suppressAutoHyphens/>
        <w:spacing w:after="0" w:line="240" w:lineRule="auto"/>
        <w:ind w:firstLine="708"/>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lastRenderedPageBreak/>
        <w:t>2.2.1. Тепловые сети выполнены из стальных трубопроводов диаметром от 300мм до 80мм, проложены надземно на железнобетонных опорах, протяженностью - 1,5092 км, частично подземно – в непроходных каналах, протяженностью – 0,35011км</w:t>
      </w:r>
    </w:p>
    <w:p w:rsidR="00217B71" w:rsidRPr="00217B71" w:rsidRDefault="00217B71" w:rsidP="00C92D48">
      <w:pPr>
        <w:suppressAutoHyphens/>
        <w:spacing w:after="0" w:line="240" w:lineRule="auto"/>
        <w:ind w:firstLine="708"/>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2.2.2. Сети ГВС выполнены из стальных трубопроводов диаметром от 100мм до 70мм, проложены надземно на железнобетонных опорах, протяженностью - 1,50755 км, частично подземно – в непроходных каналах, протяженностью – 0,28159км</w:t>
      </w:r>
    </w:p>
    <w:p w:rsidR="00217B71" w:rsidRPr="00217B71" w:rsidRDefault="00217B71" w:rsidP="00C92D48">
      <w:pPr>
        <w:suppressAutoHyphens/>
        <w:spacing w:after="0" w:line="240" w:lineRule="auto"/>
        <w:ind w:firstLine="708"/>
        <w:jc w:val="both"/>
        <w:rPr>
          <w:rFonts w:ascii="Times New Roman" w:eastAsia="Times New Roman" w:hAnsi="Times New Roman" w:cs="Times New Roman"/>
          <w:lang w:eastAsia="zh-CN"/>
        </w:rPr>
      </w:pPr>
    </w:p>
    <w:p w:rsidR="00217B71" w:rsidRPr="00085722" w:rsidRDefault="00217B71" w:rsidP="00C92D48">
      <w:pPr>
        <w:spacing w:after="0" w:line="240" w:lineRule="auto"/>
        <w:ind w:firstLine="708"/>
        <w:jc w:val="both"/>
        <w:rPr>
          <w:rFonts w:ascii="Times New Roman" w:eastAsia="Times New Roman" w:hAnsi="Times New Roman" w:cs="Times New Roman"/>
          <w:color w:val="1F497D" w:themeColor="text2"/>
          <w:lang w:eastAsia="ru-RU"/>
        </w:rPr>
      </w:pPr>
      <w:r w:rsidRPr="00085722">
        <w:rPr>
          <w:rFonts w:ascii="Times New Roman" w:eastAsia="Times New Roman" w:hAnsi="Times New Roman" w:cs="Times New Roman"/>
          <w:color w:val="1F497D" w:themeColor="text2"/>
          <w:lang w:eastAsia="ru-RU"/>
        </w:rPr>
        <w:t xml:space="preserve">Технологические  потери тепловой энергии при транспортировке теплоносителя от энергоисточника до потребителей составляют: </w:t>
      </w:r>
    </w:p>
    <w:p w:rsidR="00217B71" w:rsidRPr="00085722" w:rsidRDefault="00217B71" w:rsidP="00C92D48">
      <w:pPr>
        <w:spacing w:after="0" w:line="240" w:lineRule="auto"/>
        <w:ind w:firstLine="709"/>
        <w:jc w:val="both"/>
        <w:rPr>
          <w:rFonts w:ascii="Times New Roman" w:eastAsia="Times New Roman" w:hAnsi="Times New Roman" w:cs="Times New Roman"/>
          <w:color w:val="1F497D" w:themeColor="text2"/>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386"/>
        <w:gridCol w:w="3402"/>
      </w:tblGrid>
      <w:tr w:rsidR="00085722" w:rsidRPr="00085722" w:rsidTr="00085722">
        <w:tc>
          <w:tcPr>
            <w:tcW w:w="534" w:type="dxa"/>
          </w:tcPr>
          <w:p w:rsidR="00085722" w:rsidRPr="00085722" w:rsidRDefault="00085722" w:rsidP="00C92D48">
            <w:pPr>
              <w:spacing w:after="0" w:line="240" w:lineRule="auto"/>
              <w:jc w:val="both"/>
              <w:rPr>
                <w:rFonts w:ascii="Times New Roman" w:eastAsia="Times New Roman" w:hAnsi="Times New Roman" w:cs="Times New Roman"/>
                <w:color w:val="1F497D" w:themeColor="text2"/>
                <w:lang w:eastAsia="ru-RU"/>
              </w:rPr>
            </w:pPr>
            <w:r w:rsidRPr="00085722">
              <w:rPr>
                <w:rFonts w:ascii="Times New Roman" w:eastAsia="Times New Roman" w:hAnsi="Times New Roman" w:cs="Times New Roman"/>
                <w:color w:val="1F497D" w:themeColor="text2"/>
                <w:lang w:eastAsia="ru-RU"/>
              </w:rPr>
              <w:t>№</w:t>
            </w:r>
          </w:p>
        </w:tc>
        <w:tc>
          <w:tcPr>
            <w:tcW w:w="5386" w:type="dxa"/>
          </w:tcPr>
          <w:p w:rsidR="00085722" w:rsidRPr="00085722" w:rsidRDefault="00085722" w:rsidP="00C92D48">
            <w:pPr>
              <w:spacing w:after="0" w:line="240" w:lineRule="auto"/>
              <w:jc w:val="both"/>
              <w:rPr>
                <w:rFonts w:ascii="Times New Roman" w:eastAsia="Times New Roman" w:hAnsi="Times New Roman" w:cs="Times New Roman"/>
                <w:color w:val="1F497D" w:themeColor="text2"/>
                <w:lang w:eastAsia="ru-RU"/>
              </w:rPr>
            </w:pPr>
            <w:r w:rsidRPr="00085722">
              <w:rPr>
                <w:rFonts w:ascii="Times New Roman" w:eastAsia="Times New Roman" w:hAnsi="Times New Roman" w:cs="Times New Roman"/>
                <w:color w:val="1F497D" w:themeColor="text2"/>
                <w:lang w:eastAsia="ru-RU"/>
              </w:rPr>
              <w:t>Наименование энергоисточника</w:t>
            </w:r>
          </w:p>
        </w:tc>
        <w:tc>
          <w:tcPr>
            <w:tcW w:w="3402" w:type="dxa"/>
          </w:tcPr>
          <w:p w:rsidR="00085722" w:rsidRPr="00085722" w:rsidRDefault="00085722" w:rsidP="00085722">
            <w:pPr>
              <w:spacing w:after="0" w:line="240" w:lineRule="auto"/>
              <w:jc w:val="center"/>
              <w:rPr>
                <w:rFonts w:ascii="Times New Roman" w:eastAsia="Times New Roman" w:hAnsi="Times New Roman" w:cs="Times New Roman"/>
                <w:color w:val="1F497D" w:themeColor="text2"/>
                <w:lang w:eastAsia="ru-RU"/>
              </w:rPr>
            </w:pPr>
            <w:r w:rsidRPr="00085722">
              <w:rPr>
                <w:rFonts w:ascii="Times New Roman" w:eastAsia="Times New Roman" w:hAnsi="Times New Roman" w:cs="Times New Roman"/>
                <w:color w:val="1F497D" w:themeColor="text2"/>
                <w:lang w:eastAsia="ru-RU"/>
              </w:rPr>
              <w:t>Потери, тыс. Гкал</w:t>
            </w:r>
          </w:p>
        </w:tc>
      </w:tr>
      <w:tr w:rsidR="00085722" w:rsidRPr="00085722" w:rsidTr="00085722">
        <w:tc>
          <w:tcPr>
            <w:tcW w:w="534" w:type="dxa"/>
          </w:tcPr>
          <w:p w:rsidR="00085722" w:rsidRPr="00085722" w:rsidRDefault="00085722" w:rsidP="00C92D48">
            <w:pPr>
              <w:spacing w:after="0" w:line="240" w:lineRule="auto"/>
              <w:jc w:val="both"/>
              <w:rPr>
                <w:rFonts w:ascii="Times New Roman" w:eastAsia="Times New Roman" w:hAnsi="Times New Roman" w:cs="Times New Roman"/>
                <w:color w:val="1F497D" w:themeColor="text2"/>
                <w:lang w:eastAsia="ru-RU"/>
              </w:rPr>
            </w:pPr>
            <w:r w:rsidRPr="00085722">
              <w:rPr>
                <w:rFonts w:ascii="Times New Roman" w:eastAsia="Times New Roman" w:hAnsi="Times New Roman" w:cs="Times New Roman"/>
                <w:color w:val="1F497D" w:themeColor="text2"/>
                <w:lang w:eastAsia="ru-RU"/>
              </w:rPr>
              <w:t>1.</w:t>
            </w:r>
          </w:p>
        </w:tc>
        <w:tc>
          <w:tcPr>
            <w:tcW w:w="5386" w:type="dxa"/>
          </w:tcPr>
          <w:p w:rsidR="00085722" w:rsidRPr="00085722" w:rsidRDefault="00085722" w:rsidP="00AB2D16">
            <w:pPr>
              <w:spacing w:after="0" w:line="240" w:lineRule="auto"/>
              <w:rPr>
                <w:rFonts w:ascii="Times New Roman" w:eastAsia="Times New Roman" w:hAnsi="Times New Roman" w:cs="Times New Roman"/>
                <w:color w:val="1F497D" w:themeColor="text2"/>
                <w:lang w:eastAsia="ru-RU"/>
              </w:rPr>
            </w:pPr>
            <w:r w:rsidRPr="00085722">
              <w:rPr>
                <w:rFonts w:ascii="Times New Roman" w:eastAsia="Times New Roman" w:hAnsi="Times New Roman" w:cs="Times New Roman"/>
                <w:color w:val="1F497D" w:themeColor="text2"/>
                <w:lang w:eastAsia="ru-RU"/>
              </w:rPr>
              <w:t>Объект концессионного соглашения, в том числе:</w:t>
            </w:r>
          </w:p>
        </w:tc>
        <w:tc>
          <w:tcPr>
            <w:tcW w:w="3402" w:type="dxa"/>
            <w:vAlign w:val="center"/>
          </w:tcPr>
          <w:p w:rsidR="00085722" w:rsidRPr="00085722" w:rsidRDefault="00085722" w:rsidP="00C92D48">
            <w:pPr>
              <w:spacing w:after="0" w:line="240" w:lineRule="auto"/>
              <w:jc w:val="center"/>
              <w:rPr>
                <w:rFonts w:ascii="Times New Roman" w:eastAsia="Times New Roman" w:hAnsi="Times New Roman" w:cs="Times New Roman"/>
                <w:color w:val="1F497D" w:themeColor="text2"/>
                <w:lang w:eastAsia="ru-RU"/>
              </w:rPr>
            </w:pPr>
          </w:p>
        </w:tc>
      </w:tr>
      <w:tr w:rsidR="00085722" w:rsidRPr="00085722" w:rsidTr="00085722">
        <w:tc>
          <w:tcPr>
            <w:tcW w:w="534" w:type="dxa"/>
          </w:tcPr>
          <w:p w:rsidR="00085722" w:rsidRPr="00085722" w:rsidRDefault="00085722" w:rsidP="00C92D48">
            <w:pPr>
              <w:spacing w:after="0" w:line="240" w:lineRule="auto"/>
              <w:jc w:val="both"/>
              <w:rPr>
                <w:rFonts w:ascii="Times New Roman" w:eastAsia="Times New Roman" w:hAnsi="Times New Roman" w:cs="Times New Roman"/>
                <w:color w:val="1F497D" w:themeColor="text2"/>
                <w:lang w:eastAsia="ru-RU"/>
              </w:rPr>
            </w:pPr>
            <w:r w:rsidRPr="00085722">
              <w:rPr>
                <w:rFonts w:ascii="Times New Roman" w:eastAsia="Times New Roman" w:hAnsi="Times New Roman" w:cs="Times New Roman"/>
                <w:color w:val="1F497D" w:themeColor="text2"/>
                <w:lang w:eastAsia="ru-RU"/>
              </w:rPr>
              <w:t>1.1</w:t>
            </w:r>
          </w:p>
        </w:tc>
        <w:tc>
          <w:tcPr>
            <w:tcW w:w="5386" w:type="dxa"/>
          </w:tcPr>
          <w:p w:rsidR="00085722" w:rsidRPr="00085722" w:rsidRDefault="00085722" w:rsidP="00C92D48">
            <w:pPr>
              <w:spacing w:after="0" w:line="240" w:lineRule="auto"/>
              <w:rPr>
                <w:rFonts w:ascii="Times New Roman" w:eastAsia="Times New Roman" w:hAnsi="Times New Roman" w:cs="Times New Roman"/>
                <w:color w:val="1F497D" w:themeColor="text2"/>
                <w:lang w:eastAsia="ru-RU"/>
              </w:rPr>
            </w:pPr>
            <w:r w:rsidRPr="00085722">
              <w:rPr>
                <w:rFonts w:ascii="Times New Roman" w:eastAsia="Times New Roman" w:hAnsi="Times New Roman" w:cs="Times New Roman"/>
                <w:color w:val="1F497D" w:themeColor="text2"/>
                <w:lang w:eastAsia="ru-RU"/>
              </w:rPr>
              <w:t>г. Сим</w:t>
            </w:r>
            <w:r w:rsidRPr="00085722">
              <w:rPr>
                <w:rFonts w:ascii="Calibri" w:eastAsia="Calibri" w:hAnsi="Calibri" w:cs="Calibri"/>
                <w:color w:val="1F497D" w:themeColor="text2"/>
                <w:lang w:eastAsia="ru-RU"/>
              </w:rPr>
              <w:t xml:space="preserve"> </w:t>
            </w:r>
            <w:r w:rsidRPr="00085722">
              <w:rPr>
                <w:rFonts w:ascii="Times New Roman" w:eastAsia="Calibri" w:hAnsi="Times New Roman" w:cs="Times New Roman"/>
                <w:color w:val="1F497D" w:themeColor="text2"/>
                <w:lang w:eastAsia="ru-RU"/>
              </w:rPr>
              <w:t>ул. Пушкина, д. 1 (деятельность по выработке тепловой энергии)</w:t>
            </w:r>
          </w:p>
        </w:tc>
        <w:tc>
          <w:tcPr>
            <w:tcW w:w="3402" w:type="dxa"/>
            <w:vAlign w:val="center"/>
          </w:tcPr>
          <w:p w:rsidR="00085722" w:rsidRPr="00085722" w:rsidRDefault="00085722" w:rsidP="00C92D48">
            <w:pPr>
              <w:spacing w:after="0" w:line="240" w:lineRule="auto"/>
              <w:jc w:val="center"/>
              <w:rPr>
                <w:rFonts w:ascii="Times New Roman" w:eastAsia="Times New Roman" w:hAnsi="Times New Roman" w:cs="Times New Roman"/>
                <w:color w:val="1F497D" w:themeColor="text2"/>
                <w:lang w:eastAsia="ru-RU"/>
              </w:rPr>
            </w:pPr>
            <w:r w:rsidRPr="00085722">
              <w:rPr>
                <w:rFonts w:ascii="Times New Roman" w:eastAsia="Times New Roman" w:hAnsi="Times New Roman" w:cs="Times New Roman"/>
                <w:color w:val="1F497D" w:themeColor="text2"/>
                <w:lang w:eastAsia="ru-RU"/>
              </w:rPr>
              <w:t>4,61</w:t>
            </w:r>
          </w:p>
        </w:tc>
      </w:tr>
      <w:tr w:rsidR="00085722" w:rsidRPr="00085722" w:rsidTr="00085722">
        <w:tc>
          <w:tcPr>
            <w:tcW w:w="534" w:type="dxa"/>
          </w:tcPr>
          <w:p w:rsidR="00085722" w:rsidRPr="00085722" w:rsidRDefault="00085722" w:rsidP="00C92D48">
            <w:pPr>
              <w:spacing w:after="0" w:line="240" w:lineRule="auto"/>
              <w:jc w:val="both"/>
              <w:rPr>
                <w:rFonts w:ascii="Times New Roman" w:eastAsia="Times New Roman" w:hAnsi="Times New Roman" w:cs="Times New Roman"/>
                <w:color w:val="1F497D" w:themeColor="text2"/>
                <w:lang w:eastAsia="ru-RU"/>
              </w:rPr>
            </w:pPr>
          </w:p>
        </w:tc>
        <w:tc>
          <w:tcPr>
            <w:tcW w:w="5386" w:type="dxa"/>
          </w:tcPr>
          <w:p w:rsidR="00085722" w:rsidRPr="00085722" w:rsidRDefault="00085722" w:rsidP="00AB2D16">
            <w:pPr>
              <w:spacing w:after="0" w:line="240" w:lineRule="auto"/>
              <w:rPr>
                <w:rFonts w:ascii="Times New Roman" w:eastAsia="Times New Roman" w:hAnsi="Times New Roman" w:cs="Times New Roman"/>
                <w:color w:val="1F497D" w:themeColor="text2"/>
                <w:lang w:eastAsia="ru-RU"/>
              </w:rPr>
            </w:pPr>
            <w:r w:rsidRPr="00085722">
              <w:rPr>
                <w:rFonts w:ascii="Times New Roman" w:eastAsia="Times New Roman" w:hAnsi="Times New Roman" w:cs="Times New Roman"/>
                <w:color w:val="1F497D" w:themeColor="text2"/>
                <w:lang w:eastAsia="ru-RU"/>
              </w:rPr>
              <w:t>г. Сим</w:t>
            </w:r>
            <w:r w:rsidRPr="00085722">
              <w:rPr>
                <w:rFonts w:ascii="Calibri" w:eastAsia="Calibri" w:hAnsi="Calibri" w:cs="Calibri"/>
                <w:color w:val="1F497D" w:themeColor="text2"/>
                <w:lang w:eastAsia="ru-RU"/>
              </w:rPr>
              <w:t xml:space="preserve"> </w:t>
            </w:r>
            <w:r w:rsidRPr="00085722">
              <w:rPr>
                <w:rFonts w:ascii="Times New Roman" w:eastAsia="Calibri" w:hAnsi="Times New Roman" w:cs="Times New Roman"/>
                <w:color w:val="1F497D" w:themeColor="text2"/>
                <w:lang w:eastAsia="ru-RU"/>
              </w:rPr>
              <w:t>ул. Пушкина, д. 1 (деятельность по передаче тепловой энергии)</w:t>
            </w:r>
          </w:p>
        </w:tc>
        <w:tc>
          <w:tcPr>
            <w:tcW w:w="3402" w:type="dxa"/>
            <w:vAlign w:val="center"/>
          </w:tcPr>
          <w:p w:rsidR="00085722" w:rsidRPr="00085722" w:rsidRDefault="00085722" w:rsidP="00C92D48">
            <w:pPr>
              <w:spacing w:after="0" w:line="240" w:lineRule="auto"/>
              <w:jc w:val="center"/>
              <w:rPr>
                <w:rFonts w:ascii="Times New Roman" w:eastAsia="Times New Roman" w:hAnsi="Times New Roman" w:cs="Times New Roman"/>
                <w:color w:val="1F497D" w:themeColor="text2"/>
                <w:lang w:eastAsia="ru-RU"/>
              </w:rPr>
            </w:pPr>
            <w:r w:rsidRPr="00085722">
              <w:rPr>
                <w:rFonts w:ascii="Times New Roman" w:eastAsia="Times New Roman" w:hAnsi="Times New Roman" w:cs="Times New Roman"/>
                <w:color w:val="1F497D" w:themeColor="text2"/>
                <w:lang w:eastAsia="ru-RU"/>
              </w:rPr>
              <w:t>7,93</w:t>
            </w:r>
          </w:p>
        </w:tc>
      </w:tr>
      <w:tr w:rsidR="00085722" w:rsidRPr="00085722" w:rsidTr="00085722">
        <w:tc>
          <w:tcPr>
            <w:tcW w:w="534" w:type="dxa"/>
          </w:tcPr>
          <w:p w:rsidR="00085722" w:rsidRPr="00085722" w:rsidRDefault="00085722" w:rsidP="00C92D48">
            <w:pPr>
              <w:spacing w:after="0" w:line="240" w:lineRule="auto"/>
              <w:jc w:val="both"/>
              <w:rPr>
                <w:rFonts w:ascii="Times New Roman" w:eastAsia="Times New Roman" w:hAnsi="Times New Roman" w:cs="Times New Roman"/>
                <w:color w:val="1F497D" w:themeColor="text2"/>
                <w:lang w:eastAsia="ru-RU"/>
              </w:rPr>
            </w:pPr>
          </w:p>
        </w:tc>
        <w:tc>
          <w:tcPr>
            <w:tcW w:w="5386" w:type="dxa"/>
          </w:tcPr>
          <w:p w:rsidR="00085722" w:rsidRPr="00085722" w:rsidRDefault="00085722" w:rsidP="00AB2D16">
            <w:pPr>
              <w:spacing w:after="0" w:line="240" w:lineRule="auto"/>
              <w:rPr>
                <w:rFonts w:ascii="Times New Roman" w:eastAsia="Times New Roman" w:hAnsi="Times New Roman" w:cs="Times New Roman"/>
                <w:color w:val="1F497D" w:themeColor="text2"/>
                <w:lang w:eastAsia="ru-RU"/>
              </w:rPr>
            </w:pPr>
            <w:r w:rsidRPr="00085722">
              <w:rPr>
                <w:rFonts w:ascii="Times New Roman" w:eastAsia="Times New Roman" w:hAnsi="Times New Roman" w:cs="Times New Roman"/>
                <w:color w:val="1F497D" w:themeColor="text2"/>
                <w:lang w:eastAsia="ru-RU"/>
              </w:rPr>
              <w:t>г. Сим</w:t>
            </w:r>
            <w:r w:rsidRPr="00085722">
              <w:rPr>
                <w:rFonts w:ascii="Calibri" w:eastAsia="Calibri" w:hAnsi="Calibri" w:cs="Calibri"/>
                <w:color w:val="1F497D" w:themeColor="text2"/>
                <w:lang w:eastAsia="ru-RU"/>
              </w:rPr>
              <w:t xml:space="preserve"> </w:t>
            </w:r>
            <w:r w:rsidRPr="00085722">
              <w:rPr>
                <w:rFonts w:ascii="Times New Roman" w:eastAsia="Calibri" w:hAnsi="Times New Roman" w:cs="Times New Roman"/>
                <w:color w:val="1F497D" w:themeColor="text2"/>
                <w:lang w:eastAsia="ru-RU"/>
              </w:rPr>
              <w:t>ул. Пушкина, д. 1 (деятельность по производству теплоносителя)</w:t>
            </w:r>
          </w:p>
        </w:tc>
        <w:tc>
          <w:tcPr>
            <w:tcW w:w="3402" w:type="dxa"/>
            <w:vAlign w:val="center"/>
          </w:tcPr>
          <w:p w:rsidR="00085722" w:rsidRPr="00085722" w:rsidRDefault="00085722" w:rsidP="00C92D48">
            <w:pPr>
              <w:spacing w:after="0" w:line="240" w:lineRule="auto"/>
              <w:jc w:val="center"/>
              <w:rPr>
                <w:rFonts w:ascii="Times New Roman" w:eastAsia="Times New Roman" w:hAnsi="Times New Roman" w:cs="Times New Roman"/>
                <w:color w:val="1F497D" w:themeColor="text2"/>
                <w:lang w:eastAsia="ru-RU"/>
              </w:rPr>
            </w:pPr>
            <w:r w:rsidRPr="00085722">
              <w:rPr>
                <w:rFonts w:ascii="Times New Roman" w:eastAsia="Times New Roman" w:hAnsi="Times New Roman" w:cs="Times New Roman"/>
                <w:color w:val="1F497D" w:themeColor="text2"/>
                <w:lang w:eastAsia="ru-RU"/>
              </w:rPr>
              <w:t>-</w:t>
            </w:r>
          </w:p>
        </w:tc>
      </w:tr>
      <w:tr w:rsidR="00085722" w:rsidRPr="00085722" w:rsidTr="00085722">
        <w:tc>
          <w:tcPr>
            <w:tcW w:w="534" w:type="dxa"/>
          </w:tcPr>
          <w:p w:rsidR="00085722" w:rsidRPr="00085722" w:rsidRDefault="00085722" w:rsidP="00C92D48">
            <w:pPr>
              <w:spacing w:after="0" w:line="240" w:lineRule="auto"/>
              <w:jc w:val="both"/>
              <w:rPr>
                <w:rFonts w:ascii="Times New Roman" w:eastAsia="Times New Roman" w:hAnsi="Times New Roman" w:cs="Times New Roman"/>
                <w:color w:val="1F497D" w:themeColor="text2"/>
                <w:lang w:eastAsia="ru-RU"/>
              </w:rPr>
            </w:pPr>
            <w:r w:rsidRPr="00085722">
              <w:rPr>
                <w:rFonts w:ascii="Times New Roman" w:eastAsia="Times New Roman" w:hAnsi="Times New Roman" w:cs="Times New Roman"/>
                <w:color w:val="1F497D" w:themeColor="text2"/>
                <w:lang w:eastAsia="ru-RU"/>
              </w:rPr>
              <w:t>1.2</w:t>
            </w:r>
          </w:p>
        </w:tc>
        <w:tc>
          <w:tcPr>
            <w:tcW w:w="5386" w:type="dxa"/>
          </w:tcPr>
          <w:p w:rsidR="00085722" w:rsidRPr="00085722" w:rsidRDefault="00085722" w:rsidP="00AB2D16">
            <w:pPr>
              <w:spacing w:after="0" w:line="240" w:lineRule="auto"/>
              <w:rPr>
                <w:rFonts w:ascii="Times New Roman" w:eastAsia="Times New Roman" w:hAnsi="Times New Roman" w:cs="Times New Roman"/>
                <w:color w:val="1F497D" w:themeColor="text2"/>
                <w:lang w:eastAsia="ru-RU"/>
              </w:rPr>
            </w:pPr>
            <w:r w:rsidRPr="00085722">
              <w:rPr>
                <w:rFonts w:ascii="Times New Roman" w:eastAsia="Times New Roman" w:hAnsi="Times New Roman" w:cs="Times New Roman"/>
                <w:color w:val="1F497D" w:themeColor="text2"/>
                <w:lang w:eastAsia="ru-RU"/>
              </w:rPr>
              <w:t>г. Сим, ул. 40 лет Октября, д. 60 (Котельная «Верхней зоны»)</w:t>
            </w:r>
          </w:p>
        </w:tc>
        <w:tc>
          <w:tcPr>
            <w:tcW w:w="3402" w:type="dxa"/>
            <w:vAlign w:val="center"/>
          </w:tcPr>
          <w:p w:rsidR="00085722" w:rsidRPr="00085722" w:rsidRDefault="00085722" w:rsidP="000D1EFD">
            <w:pPr>
              <w:spacing w:after="0" w:line="240" w:lineRule="auto"/>
              <w:jc w:val="center"/>
              <w:rPr>
                <w:rFonts w:ascii="Times New Roman" w:eastAsia="Times New Roman" w:hAnsi="Times New Roman" w:cs="Times New Roman"/>
                <w:color w:val="1F497D" w:themeColor="text2"/>
                <w:lang w:eastAsia="ru-RU"/>
              </w:rPr>
            </w:pPr>
            <w:r w:rsidRPr="00085722">
              <w:rPr>
                <w:rFonts w:ascii="Times New Roman" w:eastAsia="Times New Roman" w:hAnsi="Times New Roman" w:cs="Times New Roman"/>
                <w:color w:val="1F497D" w:themeColor="text2"/>
                <w:lang w:eastAsia="ru-RU"/>
              </w:rPr>
              <w:t>2,11</w:t>
            </w:r>
          </w:p>
        </w:tc>
      </w:tr>
    </w:tbl>
    <w:p w:rsidR="00217B71" w:rsidRPr="00217B71" w:rsidRDefault="00217B71" w:rsidP="00217B71">
      <w:pPr>
        <w:spacing w:after="0" w:line="240" w:lineRule="auto"/>
        <w:ind w:firstLine="709"/>
        <w:jc w:val="both"/>
        <w:rPr>
          <w:rFonts w:ascii="Times New Roman" w:eastAsia="Times New Roman" w:hAnsi="Times New Roman" w:cs="Times New Roman"/>
          <w:lang w:eastAsia="ru-RU"/>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C92D48" w:rsidRDefault="00C92D48"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C92D48" w:rsidRDefault="00C92D48"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C92D48" w:rsidRDefault="00C92D48"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C92D48" w:rsidRDefault="00C92D48"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5A3173" w:rsidRDefault="005A3173"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C92D48" w:rsidRDefault="00C92D48"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DF7910" w:rsidRDefault="00DF791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085722" w:rsidRDefault="00085722"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085722" w:rsidRDefault="00085722"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lastRenderedPageBreak/>
        <w:t xml:space="preserve">Приложение №2 </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к концессионному соглашению </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от _____________________</w:t>
      </w:r>
    </w:p>
    <w:p w:rsidR="00217B71" w:rsidRPr="00217B71" w:rsidRDefault="00217B71" w:rsidP="00217B71">
      <w:pPr>
        <w:widowControl w:val="0"/>
        <w:shd w:val="clear" w:color="auto" w:fill="FFFFFF"/>
        <w:spacing w:after="0" w:line="240" w:lineRule="auto"/>
        <w:jc w:val="center"/>
        <w:textAlignment w:val="baseline"/>
        <w:rPr>
          <w:rFonts w:ascii="Times New Roman" w:eastAsia="Times New Roman" w:hAnsi="Times New Roman" w:cs="Times New Roman"/>
          <w:sz w:val="20"/>
          <w:szCs w:val="20"/>
          <w:lang w:eastAsia="zh-CN"/>
        </w:rPr>
      </w:pPr>
    </w:p>
    <w:p w:rsidR="00217B71" w:rsidRPr="00217B71" w:rsidRDefault="00217B71" w:rsidP="00217B71">
      <w:pPr>
        <w:widowControl w:val="0"/>
        <w:shd w:val="clear" w:color="auto" w:fill="FFFFFF"/>
        <w:spacing w:after="0" w:line="240" w:lineRule="auto"/>
        <w:jc w:val="center"/>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АКТ ПРИЕМА-ПЕРЕДАЧИ</w:t>
      </w:r>
    </w:p>
    <w:p w:rsidR="00217B71" w:rsidRPr="00217B71" w:rsidRDefault="00217B71" w:rsidP="00217B71">
      <w:pPr>
        <w:widowControl w:val="0"/>
        <w:shd w:val="clear" w:color="auto" w:fill="FFFFFF"/>
        <w:spacing w:after="0" w:line="240" w:lineRule="auto"/>
        <w:jc w:val="center"/>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объекта концессионного соглашения  </w:t>
      </w:r>
    </w:p>
    <w:p w:rsidR="00217B71" w:rsidRPr="00217B71" w:rsidRDefault="00217B71" w:rsidP="00217B71">
      <w:pPr>
        <w:widowControl w:val="0"/>
        <w:shd w:val="clear" w:color="auto" w:fill="FFFFFF"/>
        <w:spacing w:after="0" w:line="240" w:lineRule="auto"/>
        <w:jc w:val="center"/>
        <w:textAlignment w:val="baseline"/>
        <w:rPr>
          <w:rFonts w:ascii="Times New Roman" w:eastAsia="Times New Roman" w:hAnsi="Times New Roman" w:cs="Times New Roman"/>
          <w:lang w:eastAsia="zh-CN"/>
        </w:rPr>
      </w:pPr>
    </w:p>
    <w:p w:rsidR="00217B71" w:rsidRPr="00217B71" w:rsidRDefault="001332A1" w:rsidP="00217B71">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Комитет по управлению муниципальным имуществом и земельными отношениями </w:t>
      </w:r>
      <w:proofErr w:type="spellStart"/>
      <w:r w:rsidR="00217B71" w:rsidRPr="00217B71">
        <w:rPr>
          <w:rFonts w:ascii="Times New Roman" w:eastAsia="Times New Roman" w:hAnsi="Times New Roman" w:cs="Times New Roman"/>
          <w:lang w:eastAsia="zh-CN"/>
        </w:rPr>
        <w:t>Симского</w:t>
      </w:r>
      <w:proofErr w:type="spellEnd"/>
      <w:r w:rsidR="00217B71" w:rsidRPr="00217B71">
        <w:rPr>
          <w:rFonts w:ascii="Times New Roman" w:eastAsia="Times New Roman" w:hAnsi="Times New Roman" w:cs="Times New Roman"/>
          <w:lang w:eastAsia="zh-CN"/>
        </w:rPr>
        <w:t xml:space="preserve"> городского поселения</w:t>
      </w:r>
      <w:proofErr w:type="gramStart"/>
      <w:r w:rsidR="00217B71" w:rsidRPr="00217B71">
        <w:rPr>
          <w:rFonts w:ascii="Times New Roman" w:eastAsia="Times New Roman" w:hAnsi="Times New Roman" w:cs="Times New Roman"/>
          <w:lang w:eastAsia="zh-CN"/>
        </w:rPr>
        <w:t xml:space="preserve"> ,</w:t>
      </w:r>
      <w:proofErr w:type="gramEnd"/>
      <w:r w:rsidR="00217B71" w:rsidRPr="00217B71">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действующий от имени муниципального образования </w:t>
      </w:r>
      <w:proofErr w:type="spellStart"/>
      <w:r>
        <w:rPr>
          <w:rFonts w:ascii="Times New Roman" w:eastAsia="Times New Roman" w:hAnsi="Times New Roman" w:cs="Times New Roman"/>
          <w:lang w:eastAsia="zh-CN"/>
        </w:rPr>
        <w:t>Симское</w:t>
      </w:r>
      <w:proofErr w:type="spellEnd"/>
      <w:r>
        <w:rPr>
          <w:rFonts w:ascii="Times New Roman" w:eastAsia="Times New Roman" w:hAnsi="Times New Roman" w:cs="Times New Roman"/>
          <w:lang w:eastAsia="zh-CN"/>
        </w:rPr>
        <w:t xml:space="preserve"> городское поселение, </w:t>
      </w:r>
      <w:r w:rsidR="00217B71" w:rsidRPr="00217B71">
        <w:rPr>
          <w:rFonts w:ascii="Times New Roman" w:eastAsia="Times New Roman" w:hAnsi="Times New Roman" w:cs="Times New Roman"/>
          <w:lang w:eastAsia="zh-CN"/>
        </w:rPr>
        <w:t xml:space="preserve">в лице </w:t>
      </w:r>
      <w:r>
        <w:rPr>
          <w:rFonts w:ascii="Times New Roman" w:eastAsia="Times New Roman" w:hAnsi="Times New Roman" w:cs="Times New Roman"/>
          <w:lang w:eastAsia="zh-CN"/>
        </w:rPr>
        <w:t>председателя _________</w:t>
      </w:r>
      <w:r w:rsidR="00217B71" w:rsidRPr="00217B71">
        <w:rPr>
          <w:rFonts w:ascii="Times New Roman" w:eastAsia="Times New Roman" w:hAnsi="Times New Roman" w:cs="Times New Roman"/>
          <w:lang w:eastAsia="zh-CN"/>
        </w:rPr>
        <w:t>, действующего на основании Устава, в соответствии с условиями концессионного соглашения от _______________________ передает, а</w:t>
      </w:r>
    </w:p>
    <w:p w:rsidR="00217B71" w:rsidRPr="00217B71" w:rsidRDefault="00217B71" w:rsidP="00217B71">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_______________________________________________________________</w:t>
      </w:r>
    </w:p>
    <w:p w:rsidR="0066592D" w:rsidRDefault="00217B71" w:rsidP="00217B71">
      <w:pPr>
        <w:widowControl w:val="0"/>
        <w:shd w:val="clear" w:color="auto" w:fill="FFFFFF"/>
        <w:spacing w:after="0" w:line="240" w:lineRule="auto"/>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 в лице ________________________________________________________,</w:t>
      </w:r>
    </w:p>
    <w:p w:rsidR="00217B71" w:rsidRPr="00217B71" w:rsidRDefault="00217B71" w:rsidP="00217B71">
      <w:pPr>
        <w:widowControl w:val="0"/>
        <w:shd w:val="clear" w:color="auto" w:fill="FFFFFF"/>
        <w:spacing w:after="0" w:line="240" w:lineRule="auto"/>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(должность, ф.и.о. уполномоченного лица)</w:t>
      </w:r>
    </w:p>
    <w:p w:rsidR="00217B71" w:rsidRPr="00217B71" w:rsidRDefault="00217B71" w:rsidP="00217B71">
      <w:pPr>
        <w:widowControl w:val="0"/>
        <w:shd w:val="clear" w:color="auto" w:fill="FFFFFF"/>
        <w:spacing w:after="0" w:line="240" w:lineRule="auto"/>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действующего на основании ___________________________________________________,</w:t>
      </w:r>
    </w:p>
    <w:p w:rsidR="00217B71" w:rsidRPr="00217B71" w:rsidRDefault="00217B71" w:rsidP="00217B71">
      <w:pPr>
        <w:widowControl w:val="0"/>
        <w:shd w:val="clear" w:color="auto" w:fill="FFFFFF"/>
        <w:spacing w:after="0" w:line="240" w:lineRule="auto"/>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(наименование и реквизиты документа, устанавливающего полномочия лица)</w:t>
      </w:r>
    </w:p>
    <w:p w:rsidR="00217B71" w:rsidRPr="00217B71" w:rsidRDefault="00217B71" w:rsidP="00217B71">
      <w:pPr>
        <w:widowControl w:val="0"/>
        <w:shd w:val="clear" w:color="auto" w:fill="FFFFFF"/>
        <w:spacing w:after="0" w:line="240" w:lineRule="auto"/>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принимает во владение и пользование следующие объекты:</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5525"/>
        <w:gridCol w:w="3163"/>
      </w:tblGrid>
      <w:tr w:rsidR="005A3173" w:rsidRPr="00217B71" w:rsidTr="005A3173">
        <w:tc>
          <w:tcPr>
            <w:tcW w:w="808" w:type="dxa"/>
            <w:tcBorders>
              <w:top w:val="single" w:sz="4" w:space="0" w:color="auto"/>
              <w:left w:val="single" w:sz="4" w:space="0" w:color="auto"/>
              <w:bottom w:val="single" w:sz="4" w:space="0" w:color="auto"/>
              <w:right w:val="single" w:sz="4" w:space="0" w:color="auto"/>
            </w:tcBorders>
            <w:hideMark/>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w:t>
            </w:r>
            <w:proofErr w:type="spellStart"/>
            <w:proofErr w:type="gramStart"/>
            <w:r w:rsidRPr="00217B71">
              <w:rPr>
                <w:rFonts w:ascii="Times New Roman" w:eastAsia="Times New Roman" w:hAnsi="Times New Roman" w:cs="Times New Roman"/>
                <w:lang w:eastAsia="zh-CN"/>
              </w:rPr>
              <w:t>п</w:t>
            </w:r>
            <w:proofErr w:type="spellEnd"/>
            <w:proofErr w:type="gramEnd"/>
            <w:r w:rsidRPr="00217B71">
              <w:rPr>
                <w:rFonts w:ascii="Times New Roman" w:eastAsia="Times New Roman" w:hAnsi="Times New Roman" w:cs="Times New Roman"/>
                <w:lang w:eastAsia="zh-CN"/>
              </w:rPr>
              <w:t>/</w:t>
            </w:r>
            <w:proofErr w:type="spellStart"/>
            <w:r w:rsidRPr="00217B71">
              <w:rPr>
                <w:rFonts w:ascii="Times New Roman" w:eastAsia="Times New Roman" w:hAnsi="Times New Roman" w:cs="Times New Roman"/>
                <w:lang w:eastAsia="zh-CN"/>
              </w:rPr>
              <w:t>п</w:t>
            </w:r>
            <w:proofErr w:type="spellEnd"/>
          </w:p>
        </w:tc>
        <w:tc>
          <w:tcPr>
            <w:tcW w:w="5525" w:type="dxa"/>
            <w:tcBorders>
              <w:top w:val="single" w:sz="4" w:space="0" w:color="auto"/>
              <w:left w:val="single" w:sz="4" w:space="0" w:color="auto"/>
              <w:bottom w:val="single" w:sz="4" w:space="0" w:color="auto"/>
              <w:right w:val="single" w:sz="4" w:space="0" w:color="auto"/>
            </w:tcBorders>
            <w:hideMark/>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xml:space="preserve">Наименование </w:t>
            </w:r>
          </w:p>
        </w:tc>
        <w:tc>
          <w:tcPr>
            <w:tcW w:w="3163" w:type="dxa"/>
            <w:tcBorders>
              <w:top w:val="single" w:sz="4" w:space="0" w:color="auto"/>
              <w:left w:val="single" w:sz="4" w:space="0" w:color="auto"/>
              <w:bottom w:val="single" w:sz="4" w:space="0" w:color="auto"/>
              <w:right w:val="single" w:sz="4" w:space="0" w:color="auto"/>
            </w:tcBorders>
            <w:hideMark/>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Состояние</w:t>
            </w:r>
          </w:p>
        </w:tc>
      </w:tr>
      <w:tr w:rsidR="005A3173" w:rsidRPr="00217B71" w:rsidTr="005A3173">
        <w:tc>
          <w:tcPr>
            <w:tcW w:w="9496" w:type="dxa"/>
            <w:gridSpan w:val="3"/>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b/>
                <w:lang w:eastAsia="zh-CN"/>
              </w:rPr>
            </w:pPr>
            <w:r w:rsidRPr="00217B71">
              <w:rPr>
                <w:rFonts w:ascii="Times New Roman" w:eastAsia="Times New Roman" w:hAnsi="Times New Roman" w:cs="Times New Roman"/>
                <w:b/>
                <w:lang w:eastAsia="zh-CN"/>
              </w:rPr>
              <w:t>Челябинская область, г. Сим, ул. Пушкина, д.1</w:t>
            </w: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Нежилое здание - котельная</w:t>
            </w:r>
          </w:p>
        </w:tc>
        <w:tc>
          <w:tcPr>
            <w:tcW w:w="3163" w:type="dxa"/>
            <w:tcBorders>
              <w:top w:val="single" w:sz="4" w:space="0" w:color="auto"/>
              <w:left w:val="single" w:sz="4" w:space="0" w:color="auto"/>
              <w:bottom w:val="single" w:sz="4" w:space="0" w:color="auto"/>
              <w:right w:val="single" w:sz="4" w:space="0" w:color="auto"/>
            </w:tcBorders>
          </w:tcPr>
          <w:p w:rsidR="005A3173" w:rsidRPr="0066592D" w:rsidRDefault="005A3173" w:rsidP="00217B71">
            <w:pPr>
              <w:widowControl w:val="0"/>
              <w:spacing w:after="0" w:line="240" w:lineRule="auto"/>
              <w:jc w:val="center"/>
              <w:textAlignment w:val="baseline"/>
              <w:rPr>
                <w:rFonts w:ascii="Times New Roman" w:eastAsia="Times New Roman" w:hAnsi="Times New Roman" w:cs="Times New Roman"/>
                <w:b/>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 xml:space="preserve">Нежилое здание - насосная станция горячего водоснабжения, </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pacing w:after="0" w:line="240" w:lineRule="auto"/>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Сооружение – тепловые сети</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Котел водогрейный типа «ПТВМ-30»          №1 с автоматикой и горелками  типа «ГМГ-10» - 10шт.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Котел водогрейный типа «ПТВМ-30»          №2 с автоматикой и горелками  типа «ГМГ-10» - 10шт.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 xml:space="preserve">Дымосос водогрейного котла №1 типа Д-15,5       </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 xml:space="preserve">Дымосос водогрейного котла №2 типа Д-15,5       </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Дутьевые вентиля</w:t>
            </w:r>
            <w:r w:rsidRPr="00217B71">
              <w:rPr>
                <w:rFonts w:ascii="Times New Roman" w:eastAsia="Times New Roman" w:hAnsi="Times New Roman" w:cs="Times New Roman"/>
                <w:sz w:val="20"/>
                <w:szCs w:val="20"/>
                <w:lang w:eastAsia="zh-CN"/>
              </w:rPr>
              <w:t>торы котла №1 типа ВД Н-11,2   -2шт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Дутьевые вентиля</w:t>
            </w:r>
            <w:r w:rsidRPr="00217B71">
              <w:rPr>
                <w:rFonts w:ascii="Times New Roman" w:eastAsia="Times New Roman" w:hAnsi="Times New Roman" w:cs="Times New Roman"/>
                <w:sz w:val="20"/>
                <w:szCs w:val="20"/>
                <w:lang w:eastAsia="zh-CN"/>
              </w:rPr>
              <w:t>торы котла №2 типа ВД -11,2   -2шт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Сетевой насос №1 типа 1Д1250х63           </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Сетевой насос №2 типа 1Д1250х63           </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Сетевой насос №3 типа 1Д1250х63           </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 xml:space="preserve">Насосы рециркуляции № 1, 2 водогрейных котлов  ПТВМ-30 ст.№1,2 типа </w:t>
            </w:r>
            <w:r w:rsidRPr="00217B71">
              <w:rPr>
                <w:rFonts w:ascii="Times New Roman" w:eastAsia="Times New Roman" w:hAnsi="Times New Roman" w:cs="Times New Roman"/>
                <w:sz w:val="18"/>
                <w:szCs w:val="18"/>
                <w:lang w:val="en-US" w:eastAsia="zh-CN"/>
              </w:rPr>
              <w:t>Grundfos</w:t>
            </w:r>
          </w:p>
          <w:p w:rsidR="005A3173" w:rsidRPr="00217B71" w:rsidRDefault="005A3173" w:rsidP="00217B71">
            <w:pPr>
              <w:suppressAutoHyphens/>
              <w:spacing w:after="0"/>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val="en-US" w:eastAsia="zh-CN"/>
              </w:rPr>
              <w:t>NK</w:t>
            </w:r>
            <w:r w:rsidRPr="00217B71">
              <w:rPr>
                <w:rFonts w:ascii="Times New Roman" w:eastAsia="Times New Roman" w:hAnsi="Times New Roman" w:cs="Times New Roman"/>
                <w:sz w:val="18"/>
                <w:szCs w:val="18"/>
                <w:lang w:eastAsia="zh-CN"/>
              </w:rPr>
              <w:t>150</w:t>
            </w:r>
            <w:r w:rsidRPr="00217B71">
              <w:rPr>
                <w:rFonts w:ascii="Times New Roman" w:eastAsia="Times New Roman" w:hAnsi="Times New Roman" w:cs="Times New Roman"/>
                <w:sz w:val="18"/>
                <w:szCs w:val="18"/>
                <w:lang w:val="en-US" w:eastAsia="zh-CN"/>
              </w:rPr>
              <w:t> </w:t>
            </w:r>
            <w:r w:rsidRPr="00217B71">
              <w:rPr>
                <w:rFonts w:ascii="Times New Roman" w:eastAsia="Times New Roman" w:hAnsi="Times New Roman" w:cs="Times New Roman"/>
                <w:sz w:val="18"/>
                <w:szCs w:val="18"/>
                <w:lang w:eastAsia="zh-CN"/>
              </w:rPr>
              <w:t>250/284</w:t>
            </w:r>
            <w:r w:rsidRPr="00217B71">
              <w:rPr>
                <w:rFonts w:ascii="Times New Roman" w:eastAsia="Times New Roman" w:hAnsi="Times New Roman" w:cs="Times New Roman"/>
                <w:sz w:val="18"/>
                <w:szCs w:val="18"/>
                <w:lang w:val="en-US" w:eastAsia="zh-CN"/>
              </w:rPr>
              <w:t>A</w:t>
            </w:r>
            <w:r w:rsidRPr="00217B71">
              <w:rPr>
                <w:rFonts w:ascii="Times New Roman" w:eastAsia="Times New Roman" w:hAnsi="Times New Roman" w:cs="Times New Roman"/>
                <w:sz w:val="18"/>
                <w:szCs w:val="18"/>
                <w:lang w:eastAsia="zh-CN"/>
              </w:rPr>
              <w:t>²  -2шт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eastAsia="zh-CN"/>
              </w:rPr>
              <w:t>Насосы рециркуляции №</w:t>
            </w:r>
            <w:r>
              <w:rPr>
                <w:rFonts w:ascii="Times New Roman" w:eastAsia="Times New Roman" w:hAnsi="Times New Roman" w:cs="Times New Roman"/>
                <w:sz w:val="18"/>
                <w:szCs w:val="18"/>
                <w:lang w:eastAsia="zh-CN"/>
              </w:rPr>
              <w:t xml:space="preserve"> 3 водогрейных кот</w:t>
            </w:r>
            <w:r w:rsidRPr="00217B71">
              <w:rPr>
                <w:rFonts w:ascii="Times New Roman" w:eastAsia="Times New Roman" w:hAnsi="Times New Roman" w:cs="Times New Roman"/>
                <w:sz w:val="18"/>
                <w:szCs w:val="18"/>
                <w:lang w:eastAsia="zh-CN"/>
              </w:rPr>
              <w:t xml:space="preserve">лов  ПТВМ-30 ст.№1,2 типа </w:t>
            </w:r>
            <w:r w:rsidRPr="00217B71">
              <w:rPr>
                <w:rFonts w:ascii="Times New Roman" w:eastAsia="Times New Roman" w:hAnsi="Times New Roman" w:cs="Times New Roman"/>
                <w:sz w:val="18"/>
                <w:szCs w:val="18"/>
                <w:lang w:val="en-US" w:eastAsia="zh-CN"/>
              </w:rPr>
              <w:t>Grundfos</w:t>
            </w:r>
          </w:p>
          <w:p w:rsidR="005A3173" w:rsidRPr="00217B71" w:rsidRDefault="005A3173" w:rsidP="00217B71">
            <w:pPr>
              <w:suppressAutoHyphens/>
              <w:spacing w:after="0"/>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18"/>
                <w:szCs w:val="18"/>
                <w:lang w:val="en-US" w:eastAsia="zh-CN"/>
              </w:rPr>
              <w:t>NK</w:t>
            </w:r>
            <w:r w:rsidRPr="00217B71">
              <w:rPr>
                <w:rFonts w:ascii="Times New Roman" w:eastAsia="Times New Roman" w:hAnsi="Times New Roman" w:cs="Times New Roman"/>
                <w:sz w:val="18"/>
                <w:szCs w:val="18"/>
                <w:lang w:eastAsia="zh-CN"/>
              </w:rPr>
              <w:t>150</w:t>
            </w:r>
            <w:r w:rsidRPr="00217B71">
              <w:rPr>
                <w:rFonts w:ascii="Times New Roman" w:eastAsia="Times New Roman" w:hAnsi="Times New Roman" w:cs="Times New Roman"/>
                <w:sz w:val="18"/>
                <w:szCs w:val="18"/>
                <w:lang w:val="en-US" w:eastAsia="zh-CN"/>
              </w:rPr>
              <w:t> </w:t>
            </w:r>
            <w:r w:rsidRPr="00217B71">
              <w:rPr>
                <w:rFonts w:ascii="Times New Roman" w:eastAsia="Times New Roman" w:hAnsi="Times New Roman" w:cs="Times New Roman"/>
                <w:sz w:val="18"/>
                <w:szCs w:val="18"/>
                <w:lang w:eastAsia="zh-CN"/>
              </w:rPr>
              <w:t>250/284</w:t>
            </w:r>
            <w:r w:rsidRPr="00217B71">
              <w:rPr>
                <w:rFonts w:ascii="Times New Roman" w:eastAsia="Times New Roman" w:hAnsi="Times New Roman" w:cs="Times New Roman"/>
                <w:sz w:val="18"/>
                <w:szCs w:val="18"/>
                <w:lang w:val="en-US" w:eastAsia="zh-CN"/>
              </w:rPr>
              <w:t>A</w:t>
            </w:r>
            <w:r w:rsidRPr="00217B71">
              <w:rPr>
                <w:rFonts w:ascii="Times New Roman" w:eastAsia="Times New Roman" w:hAnsi="Times New Roman" w:cs="Times New Roman"/>
                <w:sz w:val="18"/>
                <w:szCs w:val="18"/>
                <w:lang w:eastAsia="zh-CN"/>
              </w:rPr>
              <w:t>²  -1шт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исходной воды</w:t>
            </w:r>
          </w:p>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1Д315-50УХЛ4</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исходной воды</w:t>
            </w:r>
          </w:p>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К-100-65-250</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исходной воды</w:t>
            </w:r>
          </w:p>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К-100-85-250</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рециркуляции ГВС №1</w:t>
            </w:r>
          </w:p>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К-100-65-200                </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рециркуляции ГВС №2</w:t>
            </w:r>
          </w:p>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К-100-65-200                </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Насосы циркуляции ГВС №1,2  типа</w:t>
            </w:r>
          </w:p>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К-80-160    - 2шт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циркуляции ГВС</w:t>
            </w:r>
          </w:p>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1Д-315-50УХЛ4 </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циркуляции ГВС</w:t>
            </w:r>
          </w:p>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1Д-320-50УХЛ4</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Теплообменники</w:t>
            </w:r>
          </w:p>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ПСВ-45-90 №1,2                   (2шт)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Регулятор давления газа типа РДГ150Н»</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Теплоэнергоконтроллер  ИМ 2300 -</w:t>
            </w:r>
            <w:r w:rsidRPr="00217B71">
              <w:rPr>
                <w:rFonts w:ascii="Times New Roman" w:eastAsia="Times New Roman" w:hAnsi="Times New Roman" w:cs="Times New Roman"/>
                <w:sz w:val="18"/>
                <w:szCs w:val="18"/>
                <w:lang w:eastAsia="zh-CN"/>
              </w:rPr>
              <w:t>6ш</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Расходомеры -12шт.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Блок клапанов газовый ВН. 8Н-1  - 2шт.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Блок клапанов газо</w:t>
            </w:r>
            <w:r w:rsidRPr="00217B71">
              <w:rPr>
                <w:rFonts w:ascii="Times New Roman" w:eastAsia="Times New Roman" w:hAnsi="Times New Roman" w:cs="Times New Roman"/>
                <w:sz w:val="20"/>
                <w:szCs w:val="20"/>
                <w:lang w:eastAsia="zh-CN"/>
              </w:rPr>
              <w:t xml:space="preserve">вый КПЗЭ-250 РУ-1,6МПа  - 2шт.      </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Механические фильтры Ǿ3м  -3шт.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Тяговая подстанция  ТП-4 «В»    </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Бак аккумулятор</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Приемная емкость</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Кабельная линия высокого напряжения</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Трубопроводы горячей воды</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Производственный водопровод</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Хозяйственно-питьевой водопровод</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Ливневая канализация</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Фекальная канализация</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Сети теплоснабжения</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9496" w:type="dxa"/>
            <w:gridSpan w:val="3"/>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b/>
                <w:lang w:eastAsia="zh-CN"/>
              </w:rPr>
            </w:pPr>
            <w:r w:rsidRPr="00217B71">
              <w:rPr>
                <w:rFonts w:ascii="Times New Roman" w:eastAsia="Times New Roman" w:hAnsi="Times New Roman" w:cs="Times New Roman"/>
                <w:b/>
                <w:lang w:eastAsia="zh-CN"/>
              </w:rPr>
              <w:t>Челябинская область, г. Сим, ул. 40 лет Октября, д.60</w:t>
            </w: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rPr>
                <w:rFonts w:ascii="Times New Roman" w:eastAsia="Times New Roman" w:hAnsi="Times New Roman" w:cs="Times New Roman"/>
                <w:sz w:val="18"/>
                <w:szCs w:val="18"/>
                <w:lang w:eastAsia="zh-CN"/>
              </w:rPr>
            </w:pPr>
            <w:r w:rsidRPr="00217B71">
              <w:rPr>
                <w:rFonts w:ascii="Times New Roman" w:eastAsia="Times New Roman" w:hAnsi="Times New Roman" w:cs="Times New Roman"/>
                <w:sz w:val="20"/>
                <w:szCs w:val="20"/>
                <w:lang w:eastAsia="ru-RU"/>
              </w:rPr>
              <w:t xml:space="preserve">Нежилое здание – котельная </w:t>
            </w:r>
            <w:r w:rsidRPr="00217B71">
              <w:rPr>
                <w:rFonts w:ascii="Times New Roman" w:eastAsia="Times New Roman" w:hAnsi="Times New Roman" w:cs="Times New Roman"/>
                <w:sz w:val="20"/>
                <w:szCs w:val="20"/>
                <w:lang w:eastAsia="zh-CN"/>
              </w:rPr>
              <w:t>на «Верхней зоне», в состав входит: здание котельной, литер: 1Б1Б11Б2</w:t>
            </w:r>
            <w:r w:rsidRPr="00217B71">
              <w:rPr>
                <w:rFonts w:ascii="Times New Roman" w:eastAsia="Times New Roman" w:hAnsi="Times New Roman" w:cs="Times New Roman"/>
                <w:color w:val="FF0000"/>
                <w:sz w:val="20"/>
                <w:szCs w:val="20"/>
                <w:lang w:eastAsia="zh-CN"/>
              </w:rPr>
              <w:t xml:space="preserve">; </w:t>
            </w:r>
            <w:r w:rsidRPr="00217B71">
              <w:rPr>
                <w:rFonts w:ascii="Times New Roman" w:eastAsia="Times New Roman" w:hAnsi="Times New Roman" w:cs="Times New Roman"/>
                <w:sz w:val="20"/>
                <w:szCs w:val="20"/>
                <w:lang w:eastAsia="zh-CN"/>
              </w:rPr>
              <w:t xml:space="preserve">здания 14 скважины, общей площадью 3,1 кв.м., литер: 2Р, здание береговой насосной, общей площадью - 7,7 кв.м., литер: 3Р; электрические сети, протяженность - </w:t>
            </w:r>
            <w:r w:rsidRPr="00217B71">
              <w:rPr>
                <w:rFonts w:ascii="Times New Roman" w:eastAsia="Times New Roman" w:hAnsi="Times New Roman" w:cs="Times New Roman"/>
                <w:vanish/>
                <w:sz w:val="20"/>
                <w:szCs w:val="20"/>
                <w:lang w:eastAsia="zh-CN"/>
              </w:rPr>
              <w:t>ектрические сети протяженность:</w:t>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vanish/>
                <w:sz w:val="20"/>
                <w:szCs w:val="20"/>
                <w:lang w:eastAsia="zh-CN"/>
              </w:rPr>
              <w:pgNum/>
            </w:r>
            <w:r w:rsidRPr="00217B71">
              <w:rPr>
                <w:rFonts w:ascii="Times New Roman" w:eastAsia="Times New Roman" w:hAnsi="Times New Roman" w:cs="Times New Roman"/>
                <w:sz w:val="20"/>
                <w:szCs w:val="20"/>
                <w:lang w:eastAsia="zh-CN"/>
              </w:rPr>
              <w:t>0,492 км, литер: 7Л-Л3; сети канализации протяженность: 92,45м, литер: 6К, количество смотровых колодцев – 4 шт.; сети горячего водоснабжения, протяженность - 1789,14м, литер 9В; тепловые сети протяженность - 1859,31 м, литер: 8Т, сети технического водопровода протяженность - 1049,28м, литер: 5В, количество смотровых колодцев - 6шт.; сети хозяйственно-питьевого водопровода протяженность-  93,88 м, литер: 4В, количество смотровых колодцев – 1 шт.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line="240" w:lineRule="auto"/>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Котел водогрейный КВ-ГМ-3,48-95Н №1 с газовой горелкой типа ГГВ-350 и автоматикой</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line="240" w:lineRule="auto"/>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 xml:space="preserve">Котел водогрейный КВ-ГМ-3,48-95Н №2 с комбинированной горелкой типа </w:t>
            </w:r>
            <w:r w:rsidRPr="00217B71">
              <w:rPr>
                <w:rFonts w:ascii="Times New Roman" w:eastAsia="Times New Roman" w:hAnsi="Times New Roman" w:cs="Times New Roman"/>
                <w:color w:val="000000"/>
                <w:sz w:val="20"/>
                <w:szCs w:val="20"/>
                <w:lang w:val="en-US" w:eastAsia="zh-CN"/>
              </w:rPr>
              <w:t>Cib</w:t>
            </w:r>
            <w:r w:rsidRPr="00217B71">
              <w:rPr>
                <w:rFonts w:ascii="Times New Roman" w:eastAsia="Times New Roman" w:hAnsi="Times New Roman" w:cs="Times New Roman"/>
                <w:color w:val="000000"/>
                <w:sz w:val="20"/>
                <w:szCs w:val="20"/>
                <w:lang w:eastAsia="zh-CN"/>
              </w:rPr>
              <w:t xml:space="preserve"> </w:t>
            </w:r>
            <w:r w:rsidRPr="00217B71">
              <w:rPr>
                <w:rFonts w:ascii="Times New Roman" w:eastAsia="Times New Roman" w:hAnsi="Times New Roman" w:cs="Times New Roman"/>
                <w:color w:val="000000"/>
                <w:sz w:val="20"/>
                <w:szCs w:val="20"/>
                <w:lang w:val="en-US" w:eastAsia="zh-CN"/>
              </w:rPr>
              <w:t>Unigaz</w:t>
            </w:r>
            <w:r w:rsidRPr="00217B71">
              <w:rPr>
                <w:rFonts w:ascii="Times New Roman" w:eastAsia="Times New Roman" w:hAnsi="Times New Roman" w:cs="Times New Roman"/>
                <w:color w:val="000000"/>
                <w:sz w:val="20"/>
                <w:szCs w:val="20"/>
                <w:lang w:eastAsia="zh-CN"/>
              </w:rPr>
              <w:t xml:space="preserve"> 350 и автоматикой</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line="240" w:lineRule="auto"/>
              <w:jc w:val="both"/>
              <w:rPr>
                <w:rFonts w:ascii="Times New Roman" w:eastAsia="Times New Roman" w:hAnsi="Times New Roman" w:cs="Times New Roman"/>
                <w:color w:val="000000"/>
                <w:sz w:val="20"/>
                <w:szCs w:val="20"/>
                <w:lang w:eastAsia="zh-CN"/>
              </w:rPr>
            </w:pPr>
            <w:r w:rsidRPr="00217B71">
              <w:rPr>
                <w:rFonts w:ascii="Times New Roman" w:eastAsia="Times New Roman" w:hAnsi="Times New Roman" w:cs="Times New Roman"/>
                <w:color w:val="000000"/>
                <w:sz w:val="20"/>
                <w:szCs w:val="20"/>
                <w:lang w:eastAsia="zh-CN"/>
              </w:rPr>
              <w:t>Котел водогрейный КВ-ГМ-1,16-95Н №3 с газовой горелкой типа ГГВ-100 и автоматикой</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line="240" w:lineRule="auto"/>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Котел водогрейный КВ-3/95 №4 с газовой горелкой типа ГГВ-350 с автоматикой БУК-МП-02</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line="0" w:lineRule="atLeast"/>
              <w:contextualSpacing/>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Дутьевой вентиля</w:t>
            </w:r>
            <w:r w:rsidRPr="00217B71">
              <w:rPr>
                <w:rFonts w:ascii="Times New Roman" w:eastAsia="Times New Roman" w:hAnsi="Times New Roman" w:cs="Times New Roman"/>
                <w:sz w:val="20"/>
                <w:szCs w:val="20"/>
                <w:lang w:eastAsia="zh-CN"/>
              </w:rPr>
              <w:t>тор типа «В120-28» котла №1</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line="0" w:lineRule="atLeast"/>
              <w:contextualSpacing/>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Дутьевой вентиля</w:t>
            </w:r>
            <w:r w:rsidRPr="00217B71">
              <w:rPr>
                <w:rFonts w:ascii="Times New Roman" w:eastAsia="Times New Roman" w:hAnsi="Times New Roman" w:cs="Times New Roman"/>
                <w:sz w:val="20"/>
                <w:szCs w:val="20"/>
                <w:lang w:eastAsia="zh-CN"/>
              </w:rPr>
              <w:t>тор типа «ВЦ5-35-4,01» котла №3</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line="0" w:lineRule="atLeast"/>
              <w:contextualSpacing/>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Дутьевой вентиля</w:t>
            </w:r>
            <w:r w:rsidRPr="00217B71">
              <w:rPr>
                <w:rFonts w:ascii="Times New Roman" w:eastAsia="Times New Roman" w:hAnsi="Times New Roman" w:cs="Times New Roman"/>
                <w:sz w:val="20"/>
                <w:szCs w:val="20"/>
                <w:lang w:eastAsia="zh-CN"/>
              </w:rPr>
              <w:t>тор типа «ВЦ5-35-4,01» котла №4</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Насос рециркуляционный котла №1 </w:t>
            </w:r>
            <w:r w:rsidRPr="00217B71">
              <w:rPr>
                <w:rFonts w:ascii="Times New Roman" w:eastAsia="Times New Roman" w:hAnsi="Times New Roman" w:cs="Times New Roman"/>
                <w:sz w:val="20"/>
                <w:szCs w:val="20"/>
                <w:lang w:val="en-US" w:eastAsia="zh-CN"/>
              </w:rPr>
              <w:t>Willo</w:t>
            </w:r>
            <w:r w:rsidRPr="00217B71">
              <w:rPr>
                <w:rFonts w:ascii="Times New Roman" w:eastAsia="Times New Roman" w:hAnsi="Times New Roman" w:cs="Times New Roman"/>
                <w:sz w:val="20"/>
                <w:szCs w:val="20"/>
                <w:lang w:eastAsia="zh-CN"/>
              </w:rPr>
              <w:t xml:space="preserve"> </w:t>
            </w:r>
            <w:r w:rsidRPr="00217B71">
              <w:rPr>
                <w:rFonts w:ascii="Times New Roman" w:eastAsia="Times New Roman" w:hAnsi="Times New Roman" w:cs="Times New Roman"/>
                <w:sz w:val="20"/>
                <w:szCs w:val="20"/>
                <w:lang w:val="en-US" w:eastAsia="zh-CN"/>
              </w:rPr>
              <w:t>IPL</w:t>
            </w:r>
            <w:r w:rsidRPr="00217B71">
              <w:rPr>
                <w:rFonts w:ascii="Times New Roman" w:eastAsia="Times New Roman" w:hAnsi="Times New Roman" w:cs="Times New Roman"/>
                <w:sz w:val="20"/>
                <w:szCs w:val="20"/>
                <w:lang w:eastAsia="zh-CN"/>
              </w:rPr>
              <w:t>65/130-4/2</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highlight w:val="yellow"/>
                <w:lang w:eastAsia="zh-CN"/>
              </w:rPr>
            </w:pPr>
            <w:r w:rsidRPr="00217B71">
              <w:rPr>
                <w:rFonts w:ascii="Times New Roman" w:eastAsia="Times New Roman" w:hAnsi="Times New Roman" w:cs="Times New Roman"/>
                <w:sz w:val="20"/>
                <w:szCs w:val="20"/>
                <w:lang w:eastAsia="zh-CN"/>
              </w:rPr>
              <w:t xml:space="preserve">Насос рециркуляционный котла №2 </w:t>
            </w:r>
            <w:r w:rsidRPr="00217B71">
              <w:rPr>
                <w:rFonts w:ascii="Times New Roman" w:eastAsia="Times New Roman" w:hAnsi="Times New Roman" w:cs="Times New Roman"/>
                <w:sz w:val="20"/>
                <w:szCs w:val="20"/>
                <w:lang w:val="en-US" w:eastAsia="zh-CN"/>
              </w:rPr>
              <w:t>TD</w:t>
            </w:r>
            <w:r w:rsidRPr="00217B71">
              <w:rPr>
                <w:rFonts w:ascii="Times New Roman" w:eastAsia="Times New Roman" w:hAnsi="Times New Roman" w:cs="Times New Roman"/>
                <w:sz w:val="20"/>
                <w:szCs w:val="20"/>
                <w:lang w:eastAsia="zh-CN"/>
              </w:rPr>
              <w:t>-80-28|2</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highlight w:val="yellow"/>
                <w:lang w:eastAsia="zh-CN"/>
              </w:rPr>
            </w:pPr>
            <w:r w:rsidRPr="00217B71">
              <w:rPr>
                <w:rFonts w:ascii="Times New Roman" w:eastAsia="Times New Roman" w:hAnsi="Times New Roman" w:cs="Times New Roman"/>
                <w:sz w:val="20"/>
                <w:szCs w:val="20"/>
                <w:lang w:eastAsia="zh-CN"/>
              </w:rPr>
              <w:t xml:space="preserve">Насос рециркуляционный котла №3 </w:t>
            </w:r>
            <w:r w:rsidRPr="00217B71">
              <w:rPr>
                <w:rFonts w:ascii="Times New Roman" w:eastAsia="Times New Roman" w:hAnsi="Times New Roman" w:cs="Times New Roman"/>
                <w:sz w:val="20"/>
                <w:szCs w:val="20"/>
                <w:lang w:val="en-US" w:eastAsia="zh-CN"/>
              </w:rPr>
              <w:t>Grundfos</w:t>
            </w:r>
            <w:r w:rsidRPr="00217B71">
              <w:rPr>
                <w:rFonts w:ascii="Times New Roman" w:eastAsia="Times New Roman" w:hAnsi="Times New Roman" w:cs="Times New Roman"/>
                <w:sz w:val="20"/>
                <w:szCs w:val="20"/>
                <w:lang w:eastAsia="zh-CN"/>
              </w:rPr>
              <w:t xml:space="preserve"> </w:t>
            </w:r>
            <w:r w:rsidRPr="00217B71">
              <w:rPr>
                <w:rFonts w:ascii="Times New Roman" w:eastAsia="Times New Roman" w:hAnsi="Times New Roman" w:cs="Times New Roman"/>
                <w:sz w:val="20"/>
                <w:szCs w:val="20"/>
                <w:lang w:val="en-US" w:eastAsia="zh-CN"/>
              </w:rPr>
              <w:t>AFGJ</w:t>
            </w:r>
            <w:r w:rsidRPr="00217B71">
              <w:rPr>
                <w:rFonts w:ascii="Times New Roman" w:eastAsia="Times New Roman" w:hAnsi="Times New Roman" w:cs="Times New Roman"/>
                <w:sz w:val="20"/>
                <w:szCs w:val="20"/>
                <w:lang w:eastAsia="zh-CN"/>
              </w:rPr>
              <w:t>-</w:t>
            </w:r>
            <w:r w:rsidRPr="00217B71">
              <w:rPr>
                <w:rFonts w:ascii="Times New Roman" w:eastAsia="Times New Roman" w:hAnsi="Times New Roman" w:cs="Times New Roman"/>
                <w:sz w:val="20"/>
                <w:szCs w:val="20"/>
                <w:lang w:val="en-US" w:eastAsia="zh-CN"/>
              </w:rPr>
              <w:t>A</w:t>
            </w:r>
            <w:r w:rsidRPr="00217B71">
              <w:rPr>
                <w:rFonts w:ascii="Times New Roman" w:eastAsia="Times New Roman" w:hAnsi="Times New Roman" w:cs="Times New Roman"/>
                <w:sz w:val="20"/>
                <w:szCs w:val="20"/>
                <w:lang w:eastAsia="zh-CN"/>
              </w:rPr>
              <w:t>-</w:t>
            </w:r>
            <w:r w:rsidRPr="00217B71">
              <w:rPr>
                <w:rFonts w:ascii="Times New Roman" w:eastAsia="Times New Roman" w:hAnsi="Times New Roman" w:cs="Times New Roman"/>
                <w:sz w:val="20"/>
                <w:szCs w:val="20"/>
                <w:lang w:val="en-US" w:eastAsia="zh-CN"/>
              </w:rPr>
              <w:t>E</w:t>
            </w:r>
            <w:r w:rsidRPr="00217B71">
              <w:rPr>
                <w:rFonts w:ascii="Times New Roman" w:eastAsia="Times New Roman" w:hAnsi="Times New Roman" w:cs="Times New Roman"/>
                <w:sz w:val="20"/>
                <w:szCs w:val="20"/>
                <w:lang w:eastAsia="zh-CN"/>
              </w:rPr>
              <w:t>-</w:t>
            </w:r>
            <w:r w:rsidRPr="00217B71">
              <w:rPr>
                <w:rFonts w:ascii="Times New Roman" w:eastAsia="Times New Roman" w:hAnsi="Times New Roman" w:cs="Times New Roman"/>
                <w:sz w:val="20"/>
                <w:szCs w:val="20"/>
                <w:lang w:val="en-US" w:eastAsia="zh-CN"/>
              </w:rPr>
              <w:t>HV</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Сетевой насос №1 1Д315-71</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Сетевой насос №2  1Д315-71</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highlight w:val="yellow"/>
                <w:lang w:eastAsia="zh-CN"/>
              </w:rPr>
            </w:pPr>
            <w:r w:rsidRPr="00217B71">
              <w:rPr>
                <w:rFonts w:ascii="Times New Roman" w:eastAsia="Times New Roman" w:hAnsi="Times New Roman" w:cs="Times New Roman"/>
                <w:sz w:val="20"/>
                <w:szCs w:val="20"/>
                <w:lang w:eastAsia="zh-CN"/>
              </w:rPr>
              <w:t>Сетевой насос №3 1Д315-71</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Подпиточный насос № 1 типа «К-20/30»</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Подпиточный насос № 2 типа «КМ-50-32-125</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Подпиточный насос № 3 типа «К100-80-160»</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line="0" w:lineRule="atLeast"/>
              <w:contextualSpacing/>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технической воды типа «КМ100-80-160» №1</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line="0" w:lineRule="atLeast"/>
              <w:contextualSpacing/>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технической воды типа «КМ100-80-160» №2</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ГВС №1 типа К100-65-200</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ГВС №2 типа К100-65-200</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Насос ГВС №3 типа К80-50-200</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color w:val="002060"/>
                <w:sz w:val="20"/>
                <w:szCs w:val="20"/>
                <w:lang w:eastAsia="zh-CN"/>
              </w:rPr>
            </w:pPr>
            <w:r w:rsidRPr="00217B71">
              <w:rPr>
                <w:rFonts w:ascii="Times New Roman" w:eastAsia="Times New Roman" w:hAnsi="Times New Roman" w:cs="Times New Roman"/>
                <w:sz w:val="20"/>
                <w:szCs w:val="20"/>
                <w:lang w:eastAsia="zh-CN"/>
              </w:rPr>
              <w:t>Теплообменник пластинчатый Р-012 №1</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color w:val="002060"/>
                <w:sz w:val="20"/>
                <w:szCs w:val="20"/>
                <w:lang w:eastAsia="zh-CN"/>
              </w:rPr>
            </w:pPr>
            <w:r w:rsidRPr="00217B71">
              <w:rPr>
                <w:rFonts w:ascii="Times New Roman" w:eastAsia="Times New Roman" w:hAnsi="Times New Roman" w:cs="Times New Roman"/>
                <w:sz w:val="20"/>
                <w:szCs w:val="20"/>
                <w:lang w:eastAsia="zh-CN"/>
              </w:rPr>
              <w:t>Теплообменник пластинчатый Р-012 №2</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color w:val="002060"/>
                <w:sz w:val="20"/>
                <w:szCs w:val="20"/>
                <w:lang w:val="en-US" w:eastAsia="zh-CN"/>
              </w:rPr>
            </w:pPr>
            <w:r w:rsidRPr="00217B71">
              <w:rPr>
                <w:rFonts w:ascii="Times New Roman" w:eastAsia="Times New Roman" w:hAnsi="Times New Roman" w:cs="Times New Roman"/>
                <w:sz w:val="20"/>
                <w:szCs w:val="20"/>
                <w:lang w:eastAsia="zh-CN"/>
              </w:rPr>
              <w:t xml:space="preserve">Теплообменник пластинчатый </w:t>
            </w:r>
            <w:r w:rsidRPr="00217B71">
              <w:rPr>
                <w:rFonts w:ascii="Times New Roman" w:eastAsia="Times New Roman" w:hAnsi="Times New Roman" w:cs="Times New Roman"/>
                <w:sz w:val="20"/>
                <w:szCs w:val="20"/>
                <w:lang w:val="en-US" w:eastAsia="zh-CN"/>
              </w:rPr>
              <w:t>N35</w:t>
            </w:r>
            <w:r w:rsidRPr="00217B71">
              <w:rPr>
                <w:rFonts w:ascii="Times New Roman" w:eastAsia="Times New Roman" w:hAnsi="Times New Roman" w:cs="Times New Roman"/>
                <w:sz w:val="20"/>
                <w:szCs w:val="20"/>
                <w:lang w:eastAsia="zh-CN"/>
              </w:rPr>
              <w:t>-</w:t>
            </w:r>
            <w:r w:rsidRPr="00217B71">
              <w:rPr>
                <w:rFonts w:ascii="Times New Roman" w:eastAsia="Times New Roman" w:hAnsi="Times New Roman" w:cs="Times New Roman"/>
                <w:sz w:val="20"/>
                <w:szCs w:val="20"/>
                <w:lang w:val="en-US" w:eastAsia="zh-CN"/>
              </w:rPr>
              <w:t>21</w:t>
            </w:r>
            <w:r w:rsidRPr="00217B71">
              <w:rPr>
                <w:rFonts w:ascii="Times New Roman" w:eastAsia="Times New Roman" w:hAnsi="Times New Roman" w:cs="Times New Roman"/>
                <w:sz w:val="20"/>
                <w:szCs w:val="20"/>
                <w:lang w:eastAsia="zh-CN"/>
              </w:rPr>
              <w:t xml:space="preserve"> №</w:t>
            </w:r>
            <w:r w:rsidRPr="00217B71">
              <w:rPr>
                <w:rFonts w:ascii="Times New Roman" w:eastAsia="Times New Roman" w:hAnsi="Times New Roman" w:cs="Times New Roman"/>
                <w:sz w:val="20"/>
                <w:szCs w:val="20"/>
                <w:lang w:val="en-US" w:eastAsia="zh-CN"/>
              </w:rPr>
              <w:t>3</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line="0" w:lineRule="atLeast"/>
              <w:contextualSpacing/>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Установка дозирования  ИОМСа с насосом и баком</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line="0" w:lineRule="atLeast"/>
              <w:contextualSpacing/>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Газоход для котла КВ-ГМ-3,48-95Н №1  </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line="0" w:lineRule="atLeast"/>
              <w:contextualSpacing/>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Газоход для котла КВ-ГМ-3,48-95Н №2  </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line="0" w:lineRule="atLeast"/>
              <w:contextualSpacing/>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Газоход для котла КВ-ГМ-1,16-95Н №3 </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ГРУ (газорегуляторная установка) на 1этаже</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line="240" w:lineRule="auto"/>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Узел учета природного газа на 2 этаже:</w:t>
            </w:r>
          </w:p>
          <w:p w:rsidR="005A3173" w:rsidRPr="00217B71" w:rsidRDefault="005A3173" w:rsidP="00217B71">
            <w:pPr>
              <w:suppressAutoHyphens/>
              <w:spacing w:after="0" w:line="240" w:lineRule="auto"/>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датчик расхода газа ДРГ-400;</w:t>
            </w:r>
          </w:p>
          <w:p w:rsidR="005A3173" w:rsidRPr="00217B71" w:rsidRDefault="005A3173" w:rsidP="00217B71">
            <w:pPr>
              <w:suppressAutoHyphens/>
              <w:spacing w:after="0" w:line="240" w:lineRule="auto"/>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термопреобразова</w:t>
            </w:r>
            <w:r w:rsidRPr="00217B71">
              <w:rPr>
                <w:rFonts w:ascii="Times New Roman" w:eastAsia="Times New Roman" w:hAnsi="Times New Roman" w:cs="Times New Roman"/>
                <w:sz w:val="20"/>
                <w:szCs w:val="20"/>
                <w:lang w:eastAsia="zh-CN"/>
              </w:rPr>
              <w:t>тель сопротивления  ТСП-002;</w:t>
            </w:r>
          </w:p>
          <w:p w:rsidR="005A3173" w:rsidRPr="00217B71" w:rsidRDefault="005A3173" w:rsidP="00217B71">
            <w:pPr>
              <w:suppressAutoHyphens/>
              <w:spacing w:after="0" w:line="240" w:lineRule="auto"/>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color w:val="002060"/>
                <w:sz w:val="20"/>
                <w:szCs w:val="20"/>
                <w:lang w:eastAsia="zh-CN"/>
              </w:rPr>
              <w:t>-</w:t>
            </w:r>
            <w:r w:rsidRPr="00217B71">
              <w:rPr>
                <w:rFonts w:ascii="Times New Roman" w:eastAsia="Times New Roman" w:hAnsi="Times New Roman" w:cs="Times New Roman"/>
                <w:sz w:val="20"/>
                <w:szCs w:val="20"/>
                <w:lang w:eastAsia="zh-CN"/>
              </w:rPr>
              <w:t xml:space="preserve"> преобразователь давления ДВИ-1,6-10-0,6-м;</w:t>
            </w:r>
          </w:p>
          <w:p w:rsidR="005A3173" w:rsidRPr="00217B71" w:rsidRDefault="005A3173" w:rsidP="00217B71">
            <w:pPr>
              <w:suppressAutoHyphens/>
              <w:spacing w:after="0" w:line="240" w:lineRule="auto"/>
              <w:jc w:val="both"/>
              <w:rPr>
                <w:rFonts w:ascii="Times New Roman" w:eastAsia="Times New Roman" w:hAnsi="Times New Roman" w:cs="Times New Roman"/>
                <w:color w:val="002060"/>
                <w:sz w:val="20"/>
                <w:szCs w:val="20"/>
                <w:lang w:eastAsia="zh-CN"/>
              </w:rPr>
            </w:pPr>
            <w:r w:rsidRPr="00217B71">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теплоэнергоконт</w:t>
            </w:r>
            <w:r w:rsidRPr="00217B71">
              <w:rPr>
                <w:rFonts w:ascii="Times New Roman" w:eastAsia="Times New Roman" w:hAnsi="Times New Roman" w:cs="Times New Roman"/>
                <w:sz w:val="20"/>
                <w:szCs w:val="20"/>
                <w:lang w:eastAsia="zh-CN"/>
              </w:rPr>
              <w:t>ролер ИМ-2300</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Электрощитовая</w:t>
            </w:r>
          </w:p>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счетчик электрической энергии «Меркурий» 1шт.;</w:t>
            </w:r>
          </w:p>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счетчик электрической энергии «Энергомера» -2шт;</w:t>
            </w:r>
          </w:p>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color w:val="002060"/>
                <w:sz w:val="20"/>
                <w:szCs w:val="20"/>
                <w:lang w:eastAsia="zh-CN"/>
              </w:rPr>
              <w:t>-</w:t>
            </w:r>
            <w:r w:rsidRPr="00217B71">
              <w:rPr>
                <w:rFonts w:ascii="Times New Roman" w:eastAsia="Times New Roman" w:hAnsi="Times New Roman" w:cs="Times New Roman"/>
                <w:sz w:val="20"/>
                <w:szCs w:val="20"/>
                <w:lang w:eastAsia="zh-CN"/>
              </w:rPr>
              <w:t xml:space="preserve"> трансформатор тока ТШП-0,66 – 9 шт.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color w:val="002060"/>
                <w:sz w:val="20"/>
                <w:szCs w:val="20"/>
                <w:lang w:eastAsia="zh-CN"/>
              </w:rPr>
            </w:pPr>
            <w:r w:rsidRPr="00217B71">
              <w:rPr>
                <w:rFonts w:ascii="Times New Roman" w:eastAsia="Times New Roman" w:hAnsi="Times New Roman" w:cs="Times New Roman"/>
                <w:sz w:val="20"/>
                <w:szCs w:val="20"/>
                <w:lang w:eastAsia="zh-CN"/>
              </w:rPr>
              <w:t>Электромагнитный преобразователь «Акващит»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Грязевик</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Обратные клапана на сетевых насосах – 3шт.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line="240" w:lineRule="auto"/>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Фильтр ФФМ -1шт.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line="240" w:lineRule="auto"/>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Фильтра ФФМ -2шт.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Счетчик горячей воды  типа ВСГ-80</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Счетчик холодной воды «</w:t>
            </w:r>
            <w:r w:rsidRPr="00217B71">
              <w:rPr>
                <w:rFonts w:ascii="Times New Roman" w:eastAsia="Times New Roman" w:hAnsi="Times New Roman" w:cs="Times New Roman"/>
                <w:sz w:val="20"/>
                <w:szCs w:val="20"/>
                <w:lang w:val="en-US" w:eastAsia="zh-CN"/>
              </w:rPr>
              <w:t>ZENNER</w:t>
            </w:r>
            <w:r w:rsidRPr="00217B71">
              <w:rPr>
                <w:rFonts w:ascii="Times New Roman" w:eastAsia="Times New Roman" w:hAnsi="Times New Roman" w:cs="Times New Roman"/>
                <w:sz w:val="20"/>
                <w:szCs w:val="20"/>
                <w:lang w:eastAsia="zh-CN"/>
              </w:rPr>
              <w:t>»</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Бак деаэраторный №1</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Бак деаэраторный №2</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Бак подпиточной воды </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Бак металлический </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Бак запаса дизельного топлива </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Бак металлический </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rPr>
          <w:trHeight w:val="325"/>
        </w:trPr>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Дымовая труба </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Сварочный аппарат КРАКРА Е315А</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Сверлильный станок</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Наждак</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Отрезной станок</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suppressAutoHyphens/>
              <w:spacing w:after="0"/>
              <w:jc w:val="both"/>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Верстак с 2-мя тисами</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217B71">
            <w:pPr>
              <w:widowControl w:val="0"/>
              <w:spacing w:after="0" w:line="240" w:lineRule="auto"/>
              <w:jc w:val="center"/>
              <w:textAlignment w:val="baseline"/>
              <w:rPr>
                <w:rFonts w:ascii="Times New Roman" w:eastAsia="Times New Roman" w:hAnsi="Times New Roman" w:cs="Times New Roman"/>
                <w:sz w:val="24"/>
                <w:szCs w:val="24"/>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0F3E8C">
            <w:pPr>
              <w:spacing w:after="0" w:line="240" w:lineRule="auto"/>
              <w:rPr>
                <w:rFonts w:ascii="Times New Roman" w:eastAsia="Times New Roman" w:hAnsi="Times New Roman" w:cs="Times New Roman"/>
                <w:sz w:val="20"/>
                <w:szCs w:val="20"/>
                <w:lang w:eastAsia="ru-RU"/>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0F3E8C">
            <w:pPr>
              <w:suppressAutoHyphens/>
              <w:spacing w:after="0"/>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Подпиточный</w:t>
            </w:r>
            <w:proofErr w:type="spellEnd"/>
            <w:r>
              <w:rPr>
                <w:rFonts w:ascii="Times New Roman" w:eastAsia="Times New Roman" w:hAnsi="Times New Roman" w:cs="Times New Roman"/>
                <w:sz w:val="18"/>
                <w:szCs w:val="18"/>
                <w:lang w:eastAsia="zh-CN"/>
              </w:rPr>
              <w:t xml:space="preserve"> насос «К-20/30»-1шт.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0F3E8C">
            <w:pPr>
              <w:suppressAutoHyphens/>
              <w:spacing w:after="0"/>
              <w:jc w:val="both"/>
              <w:rPr>
                <w:rFonts w:ascii="Times New Roman" w:eastAsia="Times New Roman" w:hAnsi="Times New Roman" w:cs="Times New Roman"/>
                <w:sz w:val="20"/>
                <w:szCs w:val="20"/>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0F3E8C">
            <w:pPr>
              <w:spacing w:after="0" w:line="240" w:lineRule="auto"/>
              <w:rPr>
                <w:rFonts w:ascii="Times New Roman" w:eastAsia="Times New Roman" w:hAnsi="Times New Roman" w:cs="Times New Roman"/>
                <w:sz w:val="20"/>
                <w:szCs w:val="20"/>
                <w:lang w:eastAsia="ru-RU"/>
              </w:rPr>
            </w:pPr>
          </w:p>
        </w:tc>
        <w:tc>
          <w:tcPr>
            <w:tcW w:w="5525" w:type="dxa"/>
            <w:tcBorders>
              <w:top w:val="single" w:sz="4" w:space="0" w:color="auto"/>
              <w:left w:val="single" w:sz="4" w:space="0" w:color="auto"/>
              <w:bottom w:val="single" w:sz="4" w:space="0" w:color="auto"/>
              <w:right w:val="single" w:sz="4" w:space="0" w:color="auto"/>
            </w:tcBorders>
          </w:tcPr>
          <w:p w:rsidR="005A3173" w:rsidRPr="00217B71" w:rsidRDefault="005A3173" w:rsidP="000F3E8C">
            <w:pPr>
              <w:suppressAutoHyphens/>
              <w:spacing w:after="0"/>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Общекотловая</w:t>
            </w:r>
            <w:proofErr w:type="spellEnd"/>
            <w:r>
              <w:rPr>
                <w:rFonts w:ascii="Times New Roman" w:eastAsia="Times New Roman" w:hAnsi="Times New Roman" w:cs="Times New Roman"/>
                <w:sz w:val="18"/>
                <w:szCs w:val="18"/>
                <w:lang w:eastAsia="zh-CN"/>
              </w:rPr>
              <w:t xml:space="preserve"> трубопроводная регулирующая запорная арматура-2шт.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0F3E8C">
            <w:pPr>
              <w:suppressAutoHyphens/>
              <w:spacing w:after="0"/>
              <w:rPr>
                <w:rFonts w:ascii="Times New Roman" w:eastAsia="Times New Roman" w:hAnsi="Times New Roman" w:cs="Times New Roman"/>
                <w:sz w:val="18"/>
                <w:szCs w:val="18"/>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0F3E8C">
            <w:pPr>
              <w:spacing w:after="0" w:line="240" w:lineRule="auto"/>
              <w:rPr>
                <w:rFonts w:ascii="Times New Roman" w:eastAsia="Times New Roman" w:hAnsi="Times New Roman" w:cs="Times New Roman"/>
                <w:sz w:val="20"/>
                <w:szCs w:val="20"/>
                <w:lang w:eastAsia="ru-RU"/>
              </w:rPr>
            </w:pPr>
          </w:p>
        </w:tc>
        <w:tc>
          <w:tcPr>
            <w:tcW w:w="5525" w:type="dxa"/>
            <w:tcBorders>
              <w:top w:val="single" w:sz="4" w:space="0" w:color="auto"/>
              <w:left w:val="single" w:sz="4" w:space="0" w:color="auto"/>
              <w:bottom w:val="single" w:sz="4" w:space="0" w:color="auto"/>
              <w:right w:val="single" w:sz="4" w:space="0" w:color="auto"/>
            </w:tcBorders>
          </w:tcPr>
          <w:p w:rsidR="005A3173" w:rsidRDefault="005A3173" w:rsidP="000F3E8C">
            <w:pPr>
              <w:suppressAutoHyphens/>
              <w:spacing w:after="0"/>
              <w:rPr>
                <w:rFonts w:ascii="Times New Roman" w:eastAsia="Times New Roman" w:hAnsi="Times New Roman" w:cs="Times New Roman"/>
                <w:sz w:val="18"/>
                <w:szCs w:val="18"/>
                <w:lang w:eastAsia="zh-CN"/>
              </w:rPr>
            </w:pPr>
            <w:proofErr w:type="spellStart"/>
            <w:r>
              <w:rPr>
                <w:rFonts w:ascii="Times New Roman" w:eastAsia="Times New Roman" w:hAnsi="Times New Roman" w:cs="Times New Roman"/>
                <w:sz w:val="18"/>
                <w:szCs w:val="18"/>
                <w:lang w:eastAsia="zh-CN"/>
              </w:rPr>
              <w:t>Внутрикотельная</w:t>
            </w:r>
            <w:proofErr w:type="spellEnd"/>
            <w:r>
              <w:rPr>
                <w:rFonts w:ascii="Times New Roman" w:eastAsia="Times New Roman" w:hAnsi="Times New Roman" w:cs="Times New Roman"/>
                <w:sz w:val="18"/>
                <w:szCs w:val="18"/>
                <w:lang w:eastAsia="zh-CN"/>
              </w:rPr>
              <w:t xml:space="preserve"> питательная сеть ГВС -1шт.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0F3E8C">
            <w:pPr>
              <w:suppressAutoHyphens/>
              <w:spacing w:after="0"/>
              <w:rPr>
                <w:rFonts w:ascii="Times New Roman" w:eastAsia="Times New Roman" w:hAnsi="Times New Roman" w:cs="Times New Roman"/>
                <w:sz w:val="18"/>
                <w:szCs w:val="18"/>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0F3E8C">
            <w:pPr>
              <w:spacing w:after="0" w:line="240" w:lineRule="auto"/>
              <w:rPr>
                <w:rFonts w:ascii="Times New Roman" w:eastAsia="Times New Roman" w:hAnsi="Times New Roman" w:cs="Times New Roman"/>
                <w:sz w:val="20"/>
                <w:szCs w:val="20"/>
                <w:lang w:eastAsia="ru-RU"/>
              </w:rPr>
            </w:pPr>
          </w:p>
        </w:tc>
        <w:tc>
          <w:tcPr>
            <w:tcW w:w="5525" w:type="dxa"/>
            <w:tcBorders>
              <w:top w:val="single" w:sz="4" w:space="0" w:color="auto"/>
              <w:left w:val="single" w:sz="4" w:space="0" w:color="auto"/>
              <w:bottom w:val="single" w:sz="4" w:space="0" w:color="auto"/>
              <w:right w:val="single" w:sz="4" w:space="0" w:color="auto"/>
            </w:tcBorders>
          </w:tcPr>
          <w:p w:rsidR="005A3173" w:rsidRDefault="005A3173" w:rsidP="000F3E8C">
            <w:pPr>
              <w:suppressAutoHyphens/>
              <w:spacing w:after="0"/>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Электродвигатель 110 кВт 1500 об/мин-1шт.</w:t>
            </w:r>
          </w:p>
        </w:tc>
        <w:tc>
          <w:tcPr>
            <w:tcW w:w="3163" w:type="dxa"/>
            <w:tcBorders>
              <w:top w:val="single" w:sz="4" w:space="0" w:color="auto"/>
              <w:left w:val="single" w:sz="4" w:space="0" w:color="auto"/>
              <w:bottom w:val="single" w:sz="4" w:space="0" w:color="auto"/>
              <w:right w:val="single" w:sz="4" w:space="0" w:color="auto"/>
            </w:tcBorders>
          </w:tcPr>
          <w:p w:rsidR="005A3173" w:rsidRPr="00217B71" w:rsidRDefault="005A3173" w:rsidP="000F3E8C">
            <w:pPr>
              <w:suppressAutoHyphens/>
              <w:spacing w:after="0"/>
              <w:rPr>
                <w:rFonts w:ascii="Times New Roman" w:eastAsia="Times New Roman" w:hAnsi="Times New Roman" w:cs="Times New Roman"/>
                <w:sz w:val="18"/>
                <w:szCs w:val="18"/>
                <w:lang w:eastAsia="zh-CN"/>
              </w:rPr>
            </w:pPr>
          </w:p>
        </w:tc>
      </w:tr>
      <w:tr w:rsidR="005A3173" w:rsidRPr="00217B71" w:rsidTr="005A3173">
        <w:tc>
          <w:tcPr>
            <w:tcW w:w="808" w:type="dxa"/>
            <w:tcBorders>
              <w:top w:val="single" w:sz="4" w:space="0" w:color="auto"/>
              <w:left w:val="single" w:sz="4" w:space="0" w:color="auto"/>
              <w:bottom w:val="single" w:sz="4" w:space="0" w:color="auto"/>
              <w:right w:val="single" w:sz="4" w:space="0" w:color="auto"/>
            </w:tcBorders>
          </w:tcPr>
          <w:p w:rsidR="005A3173" w:rsidRPr="00217B71" w:rsidRDefault="005A3173" w:rsidP="000F3E8C">
            <w:pPr>
              <w:spacing w:after="0" w:line="240" w:lineRule="auto"/>
              <w:rPr>
                <w:rFonts w:ascii="Times New Roman" w:eastAsia="Times New Roman" w:hAnsi="Times New Roman" w:cs="Times New Roman"/>
                <w:sz w:val="20"/>
                <w:szCs w:val="20"/>
                <w:lang w:eastAsia="ru-RU"/>
              </w:rPr>
            </w:pPr>
          </w:p>
        </w:tc>
        <w:tc>
          <w:tcPr>
            <w:tcW w:w="5525" w:type="dxa"/>
            <w:tcBorders>
              <w:top w:val="single" w:sz="4" w:space="0" w:color="auto"/>
              <w:left w:val="single" w:sz="4" w:space="0" w:color="auto"/>
              <w:bottom w:val="single" w:sz="4" w:space="0" w:color="auto"/>
              <w:right w:val="single" w:sz="4" w:space="0" w:color="auto"/>
            </w:tcBorders>
          </w:tcPr>
          <w:p w:rsidR="005A3173" w:rsidRDefault="005A3173" w:rsidP="000F3E8C">
            <w:pPr>
              <w:suppressAutoHyphens/>
              <w:spacing w:after="0"/>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Автоматика КСУ-755 «Каскад» (котел ст.№4)</w:t>
            </w:r>
          </w:p>
        </w:tc>
        <w:tc>
          <w:tcPr>
            <w:tcW w:w="3163" w:type="dxa"/>
            <w:tcBorders>
              <w:top w:val="single" w:sz="4" w:space="0" w:color="auto"/>
              <w:left w:val="single" w:sz="4" w:space="0" w:color="auto"/>
              <w:bottom w:val="single" w:sz="4" w:space="0" w:color="auto"/>
              <w:right w:val="single" w:sz="4" w:space="0" w:color="auto"/>
            </w:tcBorders>
          </w:tcPr>
          <w:p w:rsidR="005A3173" w:rsidRDefault="005A3173" w:rsidP="000F3E8C"/>
        </w:tc>
      </w:tr>
    </w:tbl>
    <w:p w:rsidR="005A3173" w:rsidRDefault="005A3173" w:rsidP="005A3173">
      <w:pPr>
        <w:suppressAutoHyphens/>
        <w:spacing w:after="0" w:line="240" w:lineRule="auto"/>
        <w:ind w:left="360"/>
        <w:jc w:val="both"/>
        <w:rPr>
          <w:rFonts w:ascii="Times New Roman" w:eastAsia="Times New Roman" w:hAnsi="Times New Roman" w:cs="Times New Roman"/>
          <w:lang w:eastAsia="zh-CN"/>
        </w:rPr>
      </w:pPr>
    </w:p>
    <w:p w:rsidR="005A3173" w:rsidRDefault="005A3173" w:rsidP="005A3173">
      <w:pPr>
        <w:suppressAutoHyphens/>
        <w:spacing w:after="0" w:line="240" w:lineRule="auto"/>
        <w:ind w:left="360"/>
        <w:jc w:val="both"/>
        <w:rPr>
          <w:rFonts w:ascii="Times New Roman" w:eastAsia="Times New Roman" w:hAnsi="Times New Roman" w:cs="Times New Roman"/>
          <w:lang w:eastAsia="zh-CN"/>
        </w:rPr>
      </w:pPr>
    </w:p>
    <w:p w:rsidR="00217B71" w:rsidRPr="00217B71" w:rsidRDefault="00217B71" w:rsidP="00217B71">
      <w:pPr>
        <w:numPr>
          <w:ilvl w:val="0"/>
          <w:numId w:val="15"/>
        </w:numPr>
        <w:suppressAutoHyphens/>
        <w:spacing w:after="0" w:line="240" w:lineRule="auto"/>
        <w:ind w:left="284" w:firstLine="76"/>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lastRenderedPageBreak/>
        <w:t>Стороны не имеют друг к другу взаимных претензий по передаваемому имуществу</w:t>
      </w:r>
    </w:p>
    <w:p w:rsidR="00217B71" w:rsidRPr="00217B71" w:rsidRDefault="00217B71" w:rsidP="00B9433F">
      <w:pPr>
        <w:numPr>
          <w:ilvl w:val="0"/>
          <w:numId w:val="15"/>
        </w:numPr>
        <w:suppressAutoHyphens/>
        <w:spacing w:after="0" w:line="240" w:lineRule="auto"/>
        <w:ind w:left="0" w:firstLine="284"/>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Имущество считается принятым с момента подписания  Сторонами настоящего акта приема-передачи объекта теплоснабжения.</w:t>
      </w:r>
      <w:r w:rsidRPr="00217B71">
        <w:rPr>
          <w:rFonts w:ascii="Calibri" w:eastAsia="Times New Roman" w:hAnsi="Calibri" w:cs="Calibri"/>
          <w:lang w:eastAsia="zh-CN"/>
        </w:rPr>
        <w:t xml:space="preserve"> П</w:t>
      </w:r>
      <w:r w:rsidRPr="00217B71">
        <w:rPr>
          <w:rFonts w:ascii="Times New Roman" w:eastAsia="Times New Roman" w:hAnsi="Times New Roman" w:cs="Times New Roman"/>
          <w:lang w:eastAsia="zh-CN"/>
        </w:rPr>
        <w:t>ретензий по техническому состоянию не имеется.</w:t>
      </w:r>
    </w:p>
    <w:p w:rsidR="00217B71" w:rsidRPr="00217B71" w:rsidRDefault="00217B71" w:rsidP="00217B71">
      <w:pPr>
        <w:tabs>
          <w:tab w:val="left" w:pos="993"/>
        </w:tabs>
        <w:suppressAutoHyphens/>
        <w:spacing w:after="0"/>
        <w:ind w:firstLine="360"/>
        <w:jc w:val="both"/>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3. Настоящий акт составлен в  четырех  экземплярах, имеющих одинаковое юридическое значение по одному для каждой из Сторон Соглашения  и один для органа, осуществляющего государственную регистрацию прав на недвижимое имущество.</w:t>
      </w:r>
    </w:p>
    <w:p w:rsidR="00217B71" w:rsidRPr="00217B71" w:rsidRDefault="00217B71" w:rsidP="00217B71">
      <w:pPr>
        <w:widowControl w:val="0"/>
        <w:shd w:val="clear" w:color="auto" w:fill="FFFFFF"/>
        <w:spacing w:after="0" w:line="240" w:lineRule="auto"/>
        <w:ind w:left="120"/>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b/>
          <w:bCs/>
          <w:lang w:eastAsia="zh-CN"/>
        </w:rPr>
        <w:t>Адреса и реквизиты Сторон:</w:t>
      </w:r>
    </w:p>
    <w:p w:rsidR="00217B71" w:rsidRPr="00217B71" w:rsidRDefault="00217B71" w:rsidP="00217B71">
      <w:pPr>
        <w:widowControl w:val="0"/>
        <w:shd w:val="clear" w:color="auto" w:fill="FFFFFF"/>
        <w:spacing w:after="0" w:line="240" w:lineRule="auto"/>
        <w:jc w:val="both"/>
        <w:textAlignment w:val="baseline"/>
        <w:rPr>
          <w:rFonts w:ascii="Times New Roman" w:eastAsia="Times New Roman" w:hAnsi="Times New Roman" w:cs="Times New Roman"/>
          <w:lang w:eastAsia="zh-CN"/>
        </w:rPr>
      </w:pPr>
      <w:r w:rsidRPr="00217B71">
        <w:rPr>
          <w:rFonts w:ascii="Times New Roman" w:eastAsia="Times New Roman" w:hAnsi="Times New Roman" w:cs="Times New Roman"/>
          <w:lang w:eastAsia="zh-CN"/>
        </w:rPr>
        <w:t> </w:t>
      </w:r>
      <w:r w:rsidRPr="00217B71">
        <w:rPr>
          <w:rFonts w:ascii="Times New Roman" w:eastAsia="Times New Roman" w:hAnsi="Times New Roman" w:cs="Times New Roman"/>
          <w:b/>
          <w:bCs/>
          <w:u w:val="single"/>
          <w:lang w:eastAsia="zh-CN"/>
        </w:rPr>
        <w:t>Концедент:</w:t>
      </w:r>
      <w:r w:rsidRPr="00217B71">
        <w:rPr>
          <w:rFonts w:ascii="Times New Roman" w:eastAsia="Times New Roman" w:hAnsi="Times New Roman" w:cs="Times New Roman"/>
          <w:bCs/>
          <w:lang w:eastAsia="zh-CN"/>
        </w:rPr>
        <w:t>    </w:t>
      </w:r>
      <w:r w:rsidRPr="00217B71">
        <w:rPr>
          <w:rFonts w:ascii="Times New Roman" w:eastAsia="Times New Roman" w:hAnsi="Times New Roman" w:cs="Times New Roman"/>
          <w:b/>
          <w:bCs/>
          <w:lang w:eastAsia="zh-CN"/>
        </w:rPr>
        <w:t>                                                                                              </w:t>
      </w:r>
      <w:r w:rsidRPr="00217B71">
        <w:rPr>
          <w:rFonts w:ascii="Times New Roman" w:eastAsia="Times New Roman" w:hAnsi="Times New Roman" w:cs="Times New Roman"/>
          <w:lang w:eastAsia="zh-CN"/>
        </w:rPr>
        <w:t> </w:t>
      </w:r>
      <w:r w:rsidRPr="00217B71">
        <w:rPr>
          <w:rFonts w:ascii="Times New Roman" w:eastAsia="Times New Roman" w:hAnsi="Times New Roman" w:cs="Times New Roman"/>
          <w:b/>
          <w:bCs/>
          <w:u w:val="single"/>
          <w:lang w:eastAsia="zh-CN"/>
        </w:rPr>
        <w:t>Концессионер:</w:t>
      </w: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5A3173" w:rsidRDefault="005A3173" w:rsidP="00217B71">
      <w:pPr>
        <w:suppressAutoHyphens/>
        <w:spacing w:after="0" w:line="240" w:lineRule="auto"/>
        <w:jc w:val="right"/>
        <w:rPr>
          <w:rFonts w:ascii="Times New Roman" w:eastAsia="Times New Roman" w:hAnsi="Times New Roman" w:cs="Times New Roman"/>
          <w:sz w:val="20"/>
          <w:szCs w:val="20"/>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lastRenderedPageBreak/>
        <w:t>Приложение № 3</w:t>
      </w:r>
    </w:p>
    <w:p w:rsidR="00217B71" w:rsidRPr="00217B71" w:rsidRDefault="00217B71" w:rsidP="00217B71">
      <w:pPr>
        <w:spacing w:after="0" w:line="240" w:lineRule="auto"/>
        <w:jc w:val="right"/>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к концессионному соглашению</w:t>
      </w:r>
    </w:p>
    <w:p w:rsidR="00217B71" w:rsidRPr="00217B71" w:rsidRDefault="00217B71" w:rsidP="00217B71">
      <w:pPr>
        <w:spacing w:after="0" w:line="240" w:lineRule="auto"/>
        <w:jc w:val="right"/>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от ____________________</w:t>
      </w:r>
    </w:p>
    <w:p w:rsidR="00217B71" w:rsidRPr="00217B71" w:rsidRDefault="00217B71" w:rsidP="00217B71">
      <w:pPr>
        <w:spacing w:after="0" w:line="240" w:lineRule="auto"/>
        <w:jc w:val="center"/>
        <w:rPr>
          <w:rFonts w:ascii="Times New Roman" w:eastAsia="Times New Roman" w:hAnsi="Times New Roman" w:cs="Times New Roman"/>
          <w:b/>
          <w:sz w:val="20"/>
          <w:szCs w:val="20"/>
          <w:lang w:eastAsia="ru-RU"/>
        </w:rPr>
      </w:pPr>
    </w:p>
    <w:p w:rsidR="00217B71" w:rsidRPr="00217B71" w:rsidRDefault="00217B71" w:rsidP="00217B71">
      <w:pPr>
        <w:spacing w:after="0" w:line="240" w:lineRule="auto"/>
        <w:jc w:val="center"/>
        <w:rPr>
          <w:rFonts w:ascii="Times New Roman" w:eastAsia="Times New Roman" w:hAnsi="Times New Roman" w:cs="Times New Roman"/>
          <w:b/>
          <w:sz w:val="24"/>
          <w:szCs w:val="24"/>
          <w:lang w:eastAsia="ru-RU"/>
        </w:rPr>
      </w:pPr>
    </w:p>
    <w:p w:rsidR="00217B71" w:rsidRPr="00217B71" w:rsidRDefault="00217B71" w:rsidP="00217B71">
      <w:pPr>
        <w:spacing w:after="0" w:line="240" w:lineRule="auto"/>
        <w:jc w:val="center"/>
        <w:rPr>
          <w:rFonts w:ascii="Times New Roman" w:eastAsia="Times New Roman" w:hAnsi="Times New Roman" w:cs="Times New Roman"/>
          <w:b/>
          <w:sz w:val="24"/>
          <w:szCs w:val="24"/>
          <w:lang w:eastAsia="ru-RU"/>
        </w:rPr>
      </w:pPr>
      <w:r w:rsidRPr="00217B71">
        <w:rPr>
          <w:rFonts w:ascii="Times New Roman" w:eastAsia="Times New Roman" w:hAnsi="Times New Roman" w:cs="Times New Roman"/>
          <w:b/>
          <w:sz w:val="24"/>
          <w:szCs w:val="24"/>
          <w:lang w:eastAsia="ru-RU"/>
        </w:rPr>
        <w:t>Мероприятия по реконструкции объектов концессионного соглашения</w:t>
      </w:r>
    </w:p>
    <w:p w:rsidR="00217B71" w:rsidRPr="00217B71" w:rsidRDefault="00217B71" w:rsidP="00217B71">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 xml:space="preserve">(в соответствии с потребностями в строительстве, реконструкции и </w:t>
      </w:r>
    </w:p>
    <w:p w:rsidR="00217B71" w:rsidRPr="00217B71" w:rsidRDefault="00217B71" w:rsidP="00217B71">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модернизации объектов капитального строительства)</w:t>
      </w:r>
    </w:p>
    <w:p w:rsidR="00217B71" w:rsidRPr="00217B71" w:rsidRDefault="00217B71" w:rsidP="00217B71">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680"/>
        <w:gridCol w:w="3685"/>
        <w:gridCol w:w="1431"/>
        <w:gridCol w:w="1559"/>
      </w:tblGrid>
      <w:tr w:rsidR="00217B71" w:rsidRPr="00217B71" w:rsidTr="007C619C">
        <w:tc>
          <w:tcPr>
            <w:tcW w:w="547" w:type="dxa"/>
          </w:tcPr>
          <w:p w:rsidR="00217B71" w:rsidRPr="00217B71" w:rsidRDefault="00217B71" w:rsidP="00217B71">
            <w:pPr>
              <w:spacing w:after="0" w:line="240" w:lineRule="auto"/>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w:t>
            </w:r>
          </w:p>
        </w:tc>
        <w:tc>
          <w:tcPr>
            <w:tcW w:w="2680" w:type="dxa"/>
          </w:tcPr>
          <w:p w:rsidR="00217B71" w:rsidRPr="00217B71" w:rsidRDefault="00217B71" w:rsidP="00217B71">
            <w:pPr>
              <w:spacing w:after="0" w:line="240" w:lineRule="auto"/>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Объект соглашения</w:t>
            </w:r>
          </w:p>
        </w:tc>
        <w:tc>
          <w:tcPr>
            <w:tcW w:w="3685" w:type="dxa"/>
          </w:tcPr>
          <w:p w:rsidR="00217B71" w:rsidRPr="00217B71" w:rsidRDefault="00217B71" w:rsidP="00217B71">
            <w:pPr>
              <w:spacing w:after="0" w:line="240" w:lineRule="auto"/>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Наименование работ</w:t>
            </w:r>
          </w:p>
        </w:tc>
        <w:tc>
          <w:tcPr>
            <w:tcW w:w="1431" w:type="dxa"/>
          </w:tcPr>
          <w:p w:rsidR="00217B71" w:rsidRPr="00217B71" w:rsidRDefault="00217B71" w:rsidP="00217B71">
            <w:pPr>
              <w:spacing w:after="0" w:line="240" w:lineRule="auto"/>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 xml:space="preserve">Дата выполнения </w:t>
            </w:r>
          </w:p>
        </w:tc>
        <w:tc>
          <w:tcPr>
            <w:tcW w:w="1559" w:type="dxa"/>
          </w:tcPr>
          <w:p w:rsidR="00217B71" w:rsidRPr="00217B71" w:rsidRDefault="00217B71" w:rsidP="00217B71">
            <w:pPr>
              <w:spacing w:after="0" w:line="240" w:lineRule="auto"/>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Стоимость</w:t>
            </w:r>
          </w:p>
          <w:p w:rsidR="00217B71" w:rsidRPr="00217B71" w:rsidRDefault="00217B71" w:rsidP="00217B71">
            <w:pPr>
              <w:spacing w:after="0" w:line="240" w:lineRule="auto"/>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Мероприятия, млн. руб. (без  НДС)</w:t>
            </w:r>
          </w:p>
        </w:tc>
      </w:tr>
      <w:tr w:rsidR="00217B71" w:rsidRPr="00217B71" w:rsidTr="007C619C">
        <w:tc>
          <w:tcPr>
            <w:tcW w:w="547" w:type="dxa"/>
            <w:vMerge w:val="restart"/>
          </w:tcPr>
          <w:p w:rsidR="00217B71" w:rsidRPr="00217B71" w:rsidRDefault="00217B71" w:rsidP="00217B71">
            <w:pPr>
              <w:spacing w:after="0" w:line="240" w:lineRule="auto"/>
              <w:rPr>
                <w:rFonts w:ascii="Times New Roman" w:eastAsia="Times New Roman" w:hAnsi="Times New Roman" w:cs="Times New Roman"/>
                <w:lang w:eastAsia="ru-RU"/>
              </w:rPr>
            </w:pPr>
          </w:p>
        </w:tc>
        <w:tc>
          <w:tcPr>
            <w:tcW w:w="2680" w:type="dxa"/>
            <w:vMerge w:val="restart"/>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p>
        </w:tc>
        <w:tc>
          <w:tcPr>
            <w:tcW w:w="6675" w:type="dxa"/>
            <w:gridSpan w:val="3"/>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r w:rsidR="00217B71" w:rsidRPr="00217B71" w:rsidTr="007C619C">
        <w:trPr>
          <w:trHeight w:val="481"/>
        </w:trPr>
        <w:tc>
          <w:tcPr>
            <w:tcW w:w="547"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2680"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3685" w:type="dxa"/>
            <w:vAlign w:val="bottom"/>
          </w:tcPr>
          <w:p w:rsidR="00217B71" w:rsidRPr="00217B71" w:rsidRDefault="00217B71" w:rsidP="00217B71">
            <w:pPr>
              <w:suppressAutoHyphens/>
              <w:rPr>
                <w:rFonts w:ascii="Times New Roman" w:eastAsia="Times New Roman" w:hAnsi="Times New Roman" w:cs="Times New Roman"/>
                <w:lang w:eastAsia="zh-CN"/>
              </w:rPr>
            </w:pPr>
          </w:p>
        </w:tc>
        <w:tc>
          <w:tcPr>
            <w:tcW w:w="1431"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c>
          <w:tcPr>
            <w:tcW w:w="1559"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r w:rsidR="00217B71" w:rsidRPr="00217B71" w:rsidTr="007C619C">
        <w:trPr>
          <w:trHeight w:val="818"/>
        </w:trPr>
        <w:tc>
          <w:tcPr>
            <w:tcW w:w="547"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2680"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3685" w:type="dxa"/>
            <w:vAlign w:val="bottom"/>
          </w:tcPr>
          <w:p w:rsidR="00217B71" w:rsidRPr="00217B71" w:rsidRDefault="00217B71" w:rsidP="00217B71">
            <w:pPr>
              <w:suppressAutoHyphens/>
              <w:rPr>
                <w:rFonts w:ascii="Times New Roman" w:eastAsia="Times New Roman" w:hAnsi="Times New Roman" w:cs="Times New Roman"/>
                <w:lang w:eastAsia="zh-CN"/>
              </w:rPr>
            </w:pPr>
          </w:p>
        </w:tc>
        <w:tc>
          <w:tcPr>
            <w:tcW w:w="1431"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c>
          <w:tcPr>
            <w:tcW w:w="1559"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r w:rsidR="00217B71" w:rsidRPr="00217B71" w:rsidTr="007C619C">
        <w:tc>
          <w:tcPr>
            <w:tcW w:w="547"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2680"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3685" w:type="dxa"/>
            <w:vAlign w:val="bottom"/>
          </w:tcPr>
          <w:p w:rsidR="00217B71" w:rsidRPr="00217B71" w:rsidRDefault="00217B71" w:rsidP="00217B71">
            <w:pPr>
              <w:suppressAutoHyphens/>
              <w:rPr>
                <w:rFonts w:ascii="Times New Roman" w:eastAsia="Times New Roman" w:hAnsi="Times New Roman" w:cs="Times New Roman"/>
                <w:lang w:eastAsia="zh-CN"/>
              </w:rPr>
            </w:pPr>
          </w:p>
        </w:tc>
        <w:tc>
          <w:tcPr>
            <w:tcW w:w="1431"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c>
          <w:tcPr>
            <w:tcW w:w="1559"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r w:rsidR="00217B71" w:rsidRPr="00217B71" w:rsidTr="007C619C">
        <w:tc>
          <w:tcPr>
            <w:tcW w:w="547"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2680"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3685" w:type="dxa"/>
            <w:vAlign w:val="bottom"/>
          </w:tcPr>
          <w:p w:rsidR="00217B71" w:rsidRPr="00217B71" w:rsidRDefault="00217B71" w:rsidP="00217B71">
            <w:pPr>
              <w:suppressAutoHyphens/>
              <w:rPr>
                <w:rFonts w:ascii="Times New Roman" w:eastAsia="Times New Roman" w:hAnsi="Times New Roman" w:cs="Times New Roman"/>
                <w:lang w:eastAsia="zh-CN"/>
              </w:rPr>
            </w:pPr>
          </w:p>
        </w:tc>
        <w:tc>
          <w:tcPr>
            <w:tcW w:w="1431"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c>
          <w:tcPr>
            <w:tcW w:w="1559"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r w:rsidR="00217B71" w:rsidRPr="00217B71" w:rsidTr="007C619C">
        <w:tc>
          <w:tcPr>
            <w:tcW w:w="547"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2680"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3685" w:type="dxa"/>
            <w:vAlign w:val="bottom"/>
          </w:tcPr>
          <w:p w:rsidR="00217B71" w:rsidRPr="00217B71" w:rsidRDefault="00217B71" w:rsidP="00217B71">
            <w:pPr>
              <w:suppressAutoHyphens/>
              <w:rPr>
                <w:rFonts w:ascii="Times New Roman" w:eastAsia="Times New Roman" w:hAnsi="Times New Roman" w:cs="Times New Roman"/>
                <w:lang w:eastAsia="zh-CN"/>
              </w:rPr>
            </w:pPr>
          </w:p>
        </w:tc>
        <w:tc>
          <w:tcPr>
            <w:tcW w:w="1431"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c>
          <w:tcPr>
            <w:tcW w:w="1559"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r w:rsidR="00217B71" w:rsidRPr="00217B71" w:rsidTr="007C619C">
        <w:tc>
          <w:tcPr>
            <w:tcW w:w="547"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2680"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6675" w:type="dxa"/>
            <w:gridSpan w:val="3"/>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r w:rsidR="00217B71" w:rsidRPr="00217B71" w:rsidTr="007C619C">
        <w:tc>
          <w:tcPr>
            <w:tcW w:w="547"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2680"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3685" w:type="dxa"/>
            <w:vAlign w:val="bottom"/>
          </w:tcPr>
          <w:p w:rsidR="00217B71" w:rsidRPr="00217B71" w:rsidRDefault="00217B71" w:rsidP="00217B71">
            <w:pPr>
              <w:suppressAutoHyphens/>
              <w:rPr>
                <w:rFonts w:ascii="Times New Roman" w:eastAsia="Times New Roman" w:hAnsi="Times New Roman" w:cs="Times New Roman"/>
                <w:sz w:val="24"/>
                <w:szCs w:val="24"/>
                <w:lang w:eastAsia="zh-CN"/>
              </w:rPr>
            </w:pPr>
          </w:p>
        </w:tc>
        <w:tc>
          <w:tcPr>
            <w:tcW w:w="1431" w:type="dxa"/>
          </w:tcPr>
          <w:p w:rsidR="00217B71" w:rsidRPr="00217B71" w:rsidRDefault="00217B71" w:rsidP="00217B71">
            <w:pPr>
              <w:spacing w:after="0" w:line="240" w:lineRule="auto"/>
              <w:rPr>
                <w:rFonts w:ascii="Times New Roman" w:eastAsia="Times New Roman" w:hAnsi="Times New Roman" w:cs="Times New Roman"/>
                <w:lang w:eastAsia="ru-RU"/>
              </w:rPr>
            </w:pPr>
          </w:p>
        </w:tc>
        <w:tc>
          <w:tcPr>
            <w:tcW w:w="1559"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r w:rsidR="00217B71" w:rsidRPr="00217B71" w:rsidTr="007C619C">
        <w:tc>
          <w:tcPr>
            <w:tcW w:w="547"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2680"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3685" w:type="dxa"/>
            <w:vAlign w:val="bottom"/>
          </w:tcPr>
          <w:p w:rsidR="00217B71" w:rsidRPr="00217B71" w:rsidRDefault="00217B71" w:rsidP="00217B71">
            <w:pPr>
              <w:suppressAutoHyphens/>
              <w:rPr>
                <w:rFonts w:ascii="Times New Roman" w:eastAsia="Times New Roman" w:hAnsi="Times New Roman" w:cs="Times New Roman"/>
                <w:sz w:val="24"/>
                <w:szCs w:val="24"/>
                <w:lang w:eastAsia="zh-CN"/>
              </w:rPr>
            </w:pPr>
          </w:p>
        </w:tc>
        <w:tc>
          <w:tcPr>
            <w:tcW w:w="1431"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c>
          <w:tcPr>
            <w:tcW w:w="1559"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r w:rsidR="00217B71" w:rsidRPr="00217B71" w:rsidTr="007C619C">
        <w:tc>
          <w:tcPr>
            <w:tcW w:w="547"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2680"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3685" w:type="dxa"/>
          </w:tcPr>
          <w:p w:rsidR="00217B71" w:rsidRPr="00217B71" w:rsidRDefault="00217B71" w:rsidP="00217B71">
            <w:pPr>
              <w:spacing w:after="0" w:line="240" w:lineRule="auto"/>
              <w:rPr>
                <w:rFonts w:ascii="Times New Roman" w:eastAsia="Times New Roman" w:hAnsi="Times New Roman" w:cs="Times New Roman"/>
                <w:lang w:eastAsia="ru-RU"/>
              </w:rPr>
            </w:pPr>
          </w:p>
        </w:tc>
        <w:tc>
          <w:tcPr>
            <w:tcW w:w="1431"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c>
          <w:tcPr>
            <w:tcW w:w="1559"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r w:rsidR="00217B71" w:rsidRPr="00217B71" w:rsidTr="007C619C">
        <w:tc>
          <w:tcPr>
            <w:tcW w:w="547"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2680"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3685" w:type="dxa"/>
            <w:vAlign w:val="bottom"/>
          </w:tcPr>
          <w:p w:rsidR="00217B71" w:rsidRPr="00217B71" w:rsidRDefault="00217B71" w:rsidP="00217B71">
            <w:pPr>
              <w:suppressAutoHyphens/>
              <w:rPr>
                <w:rFonts w:ascii="Times New Roman" w:eastAsia="Times New Roman" w:hAnsi="Times New Roman" w:cs="Times New Roman"/>
                <w:sz w:val="24"/>
                <w:szCs w:val="24"/>
                <w:lang w:eastAsia="zh-CN"/>
              </w:rPr>
            </w:pPr>
          </w:p>
        </w:tc>
        <w:tc>
          <w:tcPr>
            <w:tcW w:w="1431"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c>
          <w:tcPr>
            <w:tcW w:w="1559"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r w:rsidR="00217B71" w:rsidRPr="00217B71" w:rsidTr="007C619C">
        <w:tc>
          <w:tcPr>
            <w:tcW w:w="547"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2680"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3685" w:type="dxa"/>
            <w:vAlign w:val="bottom"/>
          </w:tcPr>
          <w:p w:rsidR="00217B71" w:rsidRPr="00217B71" w:rsidRDefault="00217B71" w:rsidP="00217B71">
            <w:pPr>
              <w:suppressAutoHyphens/>
              <w:rPr>
                <w:rFonts w:ascii="Times New Roman" w:eastAsia="Times New Roman" w:hAnsi="Times New Roman" w:cs="Times New Roman"/>
                <w:sz w:val="24"/>
                <w:szCs w:val="24"/>
                <w:lang w:eastAsia="zh-CN"/>
              </w:rPr>
            </w:pPr>
          </w:p>
        </w:tc>
        <w:tc>
          <w:tcPr>
            <w:tcW w:w="1431"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c>
          <w:tcPr>
            <w:tcW w:w="1559"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r w:rsidR="00217B71" w:rsidRPr="00217B71" w:rsidTr="007C619C">
        <w:tc>
          <w:tcPr>
            <w:tcW w:w="547"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2680"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3685" w:type="dxa"/>
            <w:vAlign w:val="bottom"/>
          </w:tcPr>
          <w:p w:rsidR="00217B71" w:rsidRPr="00217B71" w:rsidRDefault="00217B71" w:rsidP="00217B71">
            <w:pPr>
              <w:suppressAutoHyphens/>
              <w:rPr>
                <w:rFonts w:ascii="Times New Roman" w:eastAsia="Times New Roman" w:hAnsi="Times New Roman" w:cs="Times New Roman"/>
                <w:sz w:val="24"/>
                <w:szCs w:val="24"/>
                <w:lang w:eastAsia="zh-CN"/>
              </w:rPr>
            </w:pPr>
          </w:p>
        </w:tc>
        <w:tc>
          <w:tcPr>
            <w:tcW w:w="1431"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c>
          <w:tcPr>
            <w:tcW w:w="1559"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r w:rsidR="00217B71" w:rsidRPr="00217B71" w:rsidTr="007C619C">
        <w:tc>
          <w:tcPr>
            <w:tcW w:w="547"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2680"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3685" w:type="dxa"/>
          </w:tcPr>
          <w:p w:rsidR="00217B71" w:rsidRPr="00217B71" w:rsidRDefault="00217B71" w:rsidP="00217B71">
            <w:pPr>
              <w:spacing w:after="0" w:line="240" w:lineRule="auto"/>
              <w:rPr>
                <w:rFonts w:ascii="Times New Roman" w:eastAsia="Times New Roman" w:hAnsi="Times New Roman" w:cs="Times New Roman"/>
                <w:lang w:eastAsia="ru-RU"/>
              </w:rPr>
            </w:pPr>
          </w:p>
        </w:tc>
        <w:tc>
          <w:tcPr>
            <w:tcW w:w="1431"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c>
          <w:tcPr>
            <w:tcW w:w="1559"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r w:rsidR="00217B71" w:rsidRPr="00217B71" w:rsidTr="007C619C">
        <w:tc>
          <w:tcPr>
            <w:tcW w:w="547"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2680"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3685" w:type="dxa"/>
            <w:vAlign w:val="bottom"/>
          </w:tcPr>
          <w:p w:rsidR="00217B71" w:rsidRPr="00217B71" w:rsidRDefault="00217B71" w:rsidP="00217B71">
            <w:pPr>
              <w:suppressAutoHyphens/>
              <w:rPr>
                <w:rFonts w:ascii="Times New Roman" w:eastAsia="Times New Roman" w:hAnsi="Times New Roman" w:cs="Times New Roman"/>
                <w:sz w:val="24"/>
                <w:szCs w:val="24"/>
                <w:lang w:eastAsia="zh-CN"/>
              </w:rPr>
            </w:pPr>
          </w:p>
        </w:tc>
        <w:tc>
          <w:tcPr>
            <w:tcW w:w="1431"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c>
          <w:tcPr>
            <w:tcW w:w="1559"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r w:rsidR="00217B71" w:rsidRPr="00217B71" w:rsidTr="007C619C">
        <w:tc>
          <w:tcPr>
            <w:tcW w:w="547"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2680" w:type="dxa"/>
            <w:vMerge/>
          </w:tcPr>
          <w:p w:rsidR="00217B71" w:rsidRPr="00217B71" w:rsidRDefault="00217B71" w:rsidP="00217B71">
            <w:pPr>
              <w:spacing w:after="0" w:line="240" w:lineRule="auto"/>
              <w:rPr>
                <w:rFonts w:ascii="Times New Roman" w:eastAsia="Times New Roman" w:hAnsi="Times New Roman" w:cs="Times New Roman"/>
                <w:lang w:eastAsia="ru-RU"/>
              </w:rPr>
            </w:pPr>
          </w:p>
        </w:tc>
        <w:tc>
          <w:tcPr>
            <w:tcW w:w="3685" w:type="dxa"/>
            <w:vAlign w:val="bottom"/>
          </w:tcPr>
          <w:p w:rsidR="00217B71" w:rsidRPr="00217B71" w:rsidRDefault="00217B71" w:rsidP="00217B71">
            <w:pPr>
              <w:suppressAutoHyphens/>
              <w:rPr>
                <w:rFonts w:ascii="Times New Roman" w:eastAsia="Times New Roman" w:hAnsi="Times New Roman" w:cs="Times New Roman"/>
                <w:sz w:val="24"/>
                <w:szCs w:val="24"/>
                <w:lang w:eastAsia="zh-CN"/>
              </w:rPr>
            </w:pPr>
          </w:p>
        </w:tc>
        <w:tc>
          <w:tcPr>
            <w:tcW w:w="1431"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c>
          <w:tcPr>
            <w:tcW w:w="1559" w:type="dxa"/>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bl>
    <w:p w:rsidR="00217B71" w:rsidRPr="00217B71" w:rsidRDefault="00217B71" w:rsidP="00217B71">
      <w:pPr>
        <w:suppressAutoHyphens/>
        <w:spacing w:after="0" w:line="240" w:lineRule="auto"/>
        <w:jc w:val="right"/>
        <w:rPr>
          <w:rFonts w:ascii="Times New Roman" w:eastAsia="Times New Roman" w:hAnsi="Times New Roman" w:cs="Times New Roman"/>
          <w:sz w:val="24"/>
          <w:szCs w:val="24"/>
          <w:lang w:eastAsia="ru-RU"/>
        </w:rPr>
      </w:pPr>
    </w:p>
    <w:p w:rsidR="00217B71" w:rsidRPr="00217B71" w:rsidRDefault="00217B71" w:rsidP="00217B71">
      <w:pPr>
        <w:spacing w:before="120" w:after="120" w:line="240" w:lineRule="auto"/>
        <w:jc w:val="center"/>
        <w:rPr>
          <w:rFonts w:ascii="Times New Roman" w:eastAsia="Times New Roman" w:hAnsi="Times New Roman" w:cs="Times New Roman"/>
          <w:sz w:val="24"/>
          <w:szCs w:val="24"/>
          <w:lang w:eastAsia="ru-RU"/>
        </w:rPr>
      </w:pPr>
      <w:r w:rsidRPr="00217B71">
        <w:rPr>
          <w:rFonts w:ascii="Times New Roman" w:eastAsia="Times New Roman" w:hAnsi="Times New Roman" w:cs="Times New Roman"/>
          <w:sz w:val="24"/>
          <w:szCs w:val="24"/>
          <w:lang w:eastAsia="ru-RU"/>
        </w:rPr>
        <w:t xml:space="preserve">[УСТАНАВЛИВАЮТСЯ КОНКУРСНЫМ ПРЕДЛОЖЕНИЕМ КОНЦЕССИОНЕРА] </w:t>
      </w:r>
    </w:p>
    <w:p w:rsidR="00217B71" w:rsidRPr="00217B71" w:rsidRDefault="00217B71" w:rsidP="00217B71">
      <w:pPr>
        <w:suppressAutoHyphens/>
        <w:spacing w:after="0" w:line="240" w:lineRule="auto"/>
        <w:jc w:val="right"/>
        <w:rPr>
          <w:rFonts w:ascii="Times New Roman" w:eastAsia="Times New Roman" w:hAnsi="Times New Roman" w:cs="Times New Roman"/>
          <w:sz w:val="20"/>
          <w:szCs w:val="20"/>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sz w:val="20"/>
          <w:szCs w:val="20"/>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sz w:val="20"/>
          <w:szCs w:val="20"/>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sz w:val="20"/>
          <w:szCs w:val="20"/>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sz w:val="20"/>
          <w:szCs w:val="20"/>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sz w:val="20"/>
          <w:szCs w:val="20"/>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sz w:val="20"/>
          <w:szCs w:val="20"/>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sz w:val="20"/>
          <w:szCs w:val="20"/>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sz w:val="20"/>
          <w:szCs w:val="20"/>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sz w:val="20"/>
          <w:szCs w:val="20"/>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sz w:val="20"/>
          <w:szCs w:val="20"/>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sz w:val="20"/>
          <w:szCs w:val="20"/>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lastRenderedPageBreak/>
        <w:t>Приложение № 4</w:t>
      </w:r>
    </w:p>
    <w:p w:rsidR="00217B71" w:rsidRPr="00217B71" w:rsidRDefault="00217B71" w:rsidP="00217B71">
      <w:pPr>
        <w:spacing w:after="0" w:line="240" w:lineRule="auto"/>
        <w:jc w:val="right"/>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к концессионному соглашению</w:t>
      </w:r>
    </w:p>
    <w:p w:rsidR="00217B71" w:rsidRPr="00217B71" w:rsidRDefault="00217B71" w:rsidP="00217B71">
      <w:pPr>
        <w:spacing w:after="0" w:line="240" w:lineRule="auto"/>
        <w:jc w:val="right"/>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от _________________________</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217B71" w:rsidRPr="00217B71" w:rsidRDefault="00217B71" w:rsidP="00217B71">
      <w:pPr>
        <w:keepNext/>
        <w:spacing w:after="0" w:line="240" w:lineRule="auto"/>
        <w:jc w:val="center"/>
        <w:outlineLvl w:val="0"/>
        <w:rPr>
          <w:rFonts w:ascii="Times New Roman" w:eastAsia="Times New Roman" w:hAnsi="Times New Roman" w:cs="Times New Roman"/>
          <w:b/>
          <w:color w:val="FF0000"/>
          <w:kern w:val="28"/>
          <w:sz w:val="24"/>
          <w:szCs w:val="24"/>
          <w:lang w:eastAsia="ru-RU"/>
        </w:rPr>
      </w:pPr>
    </w:p>
    <w:p w:rsidR="00217B71" w:rsidRPr="00217B71" w:rsidRDefault="00217B71" w:rsidP="00217B71">
      <w:pPr>
        <w:keepNext/>
        <w:spacing w:after="0" w:line="240" w:lineRule="auto"/>
        <w:jc w:val="center"/>
        <w:outlineLvl w:val="0"/>
        <w:rPr>
          <w:rFonts w:ascii="Times New Roman" w:eastAsia="Times New Roman" w:hAnsi="Times New Roman" w:cs="Times New Roman"/>
          <w:b/>
          <w:kern w:val="28"/>
          <w:lang w:eastAsia="ru-RU"/>
        </w:rPr>
      </w:pPr>
      <w:r w:rsidRPr="00217B71">
        <w:rPr>
          <w:rFonts w:ascii="Times New Roman" w:eastAsia="Times New Roman" w:hAnsi="Times New Roman" w:cs="Times New Roman"/>
          <w:b/>
          <w:kern w:val="28"/>
          <w:lang w:eastAsia="ru-RU"/>
        </w:rPr>
        <w:t>Предельный объем инвестиций Концессионера на реконструкцию объекта Соглашения</w:t>
      </w:r>
    </w:p>
    <w:p w:rsidR="00217B71" w:rsidRPr="00217B71" w:rsidRDefault="00217B71" w:rsidP="00217B71">
      <w:pPr>
        <w:keepNext/>
        <w:spacing w:after="0" w:line="240" w:lineRule="auto"/>
        <w:jc w:val="center"/>
        <w:outlineLvl w:val="0"/>
        <w:rPr>
          <w:rFonts w:ascii="Times New Roman" w:eastAsia="Times New Roman" w:hAnsi="Times New Roman" w:cs="Times New Roman"/>
          <w:b/>
          <w:kern w:val="28"/>
          <w:lang w:eastAsia="ru-RU"/>
        </w:rPr>
      </w:pPr>
    </w:p>
    <w:p w:rsidR="00217B71" w:rsidRPr="00217B71" w:rsidRDefault="00217B71" w:rsidP="00217B71">
      <w:pPr>
        <w:keepNext/>
        <w:spacing w:after="0" w:line="240" w:lineRule="auto"/>
        <w:jc w:val="center"/>
        <w:outlineLvl w:val="0"/>
        <w:rPr>
          <w:rFonts w:ascii="Times New Roman" w:eastAsia="Times New Roman" w:hAnsi="Times New Roman" w:cs="Times New Roman"/>
          <w:b/>
          <w:color w:val="FF0000"/>
          <w:kern w:val="28"/>
          <w:lang w:eastAsia="ru-RU"/>
        </w:rPr>
      </w:pPr>
    </w:p>
    <w:tbl>
      <w:tblPr>
        <w:tblW w:w="9654" w:type="dxa"/>
        <w:tblInd w:w="93" w:type="dxa"/>
        <w:tblLook w:val="04A0"/>
      </w:tblPr>
      <w:tblGrid>
        <w:gridCol w:w="2567"/>
        <w:gridCol w:w="850"/>
        <w:gridCol w:w="931"/>
        <w:gridCol w:w="992"/>
        <w:gridCol w:w="992"/>
        <w:gridCol w:w="993"/>
        <w:gridCol w:w="992"/>
        <w:gridCol w:w="1337"/>
      </w:tblGrid>
      <w:tr w:rsidR="00217B71" w:rsidRPr="00217B71" w:rsidTr="00B9433F">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7B71" w:rsidRPr="00217B71" w:rsidRDefault="00217B71" w:rsidP="00217B71">
            <w:pPr>
              <w:spacing w:after="0" w:line="240" w:lineRule="auto"/>
              <w:rPr>
                <w:rFonts w:ascii="Times New Roman" w:eastAsia="Times New Roman" w:hAnsi="Times New Roman" w:cs="Times New Roman"/>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2017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2018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2019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2020</w:t>
            </w:r>
          </w:p>
        </w:tc>
        <w:tc>
          <w:tcPr>
            <w:tcW w:w="993" w:type="dxa"/>
            <w:tcBorders>
              <w:top w:val="single" w:sz="4" w:space="0" w:color="auto"/>
              <w:left w:val="nil"/>
              <w:bottom w:val="single" w:sz="4" w:space="0" w:color="auto"/>
              <w:right w:val="single" w:sz="4" w:space="0" w:color="auto"/>
            </w:tcBorders>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2021</w:t>
            </w:r>
          </w:p>
        </w:tc>
        <w:tc>
          <w:tcPr>
            <w:tcW w:w="992" w:type="dxa"/>
            <w:tcBorders>
              <w:top w:val="single" w:sz="4" w:space="0" w:color="auto"/>
              <w:left w:val="nil"/>
              <w:bottom w:val="single" w:sz="4" w:space="0" w:color="auto"/>
              <w:right w:val="single" w:sz="4" w:space="0" w:color="auto"/>
            </w:tcBorders>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2022</w:t>
            </w:r>
          </w:p>
        </w:tc>
        <w:tc>
          <w:tcPr>
            <w:tcW w:w="1417" w:type="dxa"/>
            <w:tcBorders>
              <w:top w:val="single" w:sz="4" w:space="0" w:color="auto"/>
              <w:left w:val="nil"/>
              <w:bottom w:val="single" w:sz="4" w:space="0" w:color="auto"/>
              <w:right w:val="single" w:sz="4" w:space="0" w:color="auto"/>
            </w:tcBorders>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2023</w:t>
            </w:r>
          </w:p>
        </w:tc>
      </w:tr>
      <w:tr w:rsidR="00217B71" w:rsidRPr="00217B71" w:rsidTr="00B9433F">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7B71" w:rsidRPr="00217B71" w:rsidRDefault="00217B71" w:rsidP="00217B71">
            <w:pPr>
              <w:spacing w:after="0" w:line="240" w:lineRule="auto"/>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1. Объём средств в имущество, принадлежащее Концеденту, используемое в деятельности согласно п.1.1 Соглашения, млн. рублей без НДС</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4,0795</w:t>
            </w:r>
          </w:p>
          <w:p w:rsidR="00217B71" w:rsidRPr="00217B71" w:rsidRDefault="00217B71" w:rsidP="00217B71">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1,56539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0,799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0,662</w:t>
            </w:r>
          </w:p>
        </w:tc>
        <w:tc>
          <w:tcPr>
            <w:tcW w:w="993" w:type="dxa"/>
            <w:tcBorders>
              <w:top w:val="single" w:sz="4" w:space="0" w:color="auto"/>
              <w:left w:val="nil"/>
              <w:bottom w:val="single" w:sz="4" w:space="0" w:color="auto"/>
              <w:right w:val="single" w:sz="4" w:space="0" w:color="auto"/>
            </w:tcBorders>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0,777</w:t>
            </w:r>
          </w:p>
        </w:tc>
        <w:tc>
          <w:tcPr>
            <w:tcW w:w="992" w:type="dxa"/>
            <w:tcBorders>
              <w:top w:val="single" w:sz="4" w:space="0" w:color="auto"/>
              <w:left w:val="nil"/>
              <w:bottom w:val="single" w:sz="4" w:space="0" w:color="auto"/>
              <w:right w:val="single" w:sz="4" w:space="0" w:color="auto"/>
            </w:tcBorders>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r w:rsidR="00217B71" w:rsidRPr="00217B71" w:rsidTr="00B9433F">
        <w:trPr>
          <w:trHeight w:val="446"/>
        </w:trPr>
        <w:tc>
          <w:tcPr>
            <w:tcW w:w="2567" w:type="dxa"/>
            <w:tcBorders>
              <w:top w:val="nil"/>
              <w:left w:val="single" w:sz="4" w:space="0" w:color="auto"/>
              <w:bottom w:val="single" w:sz="4" w:space="0" w:color="auto"/>
              <w:right w:val="single" w:sz="4" w:space="0" w:color="auto"/>
            </w:tcBorders>
            <w:shd w:val="clear" w:color="auto" w:fill="auto"/>
            <w:vAlign w:val="bottom"/>
          </w:tcPr>
          <w:p w:rsidR="00217B71" w:rsidRPr="00217B71" w:rsidRDefault="00217B71" w:rsidP="000D1EFD">
            <w:pPr>
              <w:spacing w:after="0" w:line="240" w:lineRule="auto"/>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 xml:space="preserve">Всего за весь период, млн. руб., без НДС в том числе: </w:t>
            </w:r>
          </w:p>
        </w:tc>
        <w:tc>
          <w:tcPr>
            <w:tcW w:w="7087" w:type="dxa"/>
            <w:gridSpan w:val="7"/>
            <w:tcBorders>
              <w:top w:val="nil"/>
              <w:left w:val="nil"/>
              <w:bottom w:val="single" w:sz="4" w:space="0" w:color="auto"/>
              <w:right w:val="single" w:sz="4" w:space="0" w:color="auto"/>
            </w:tcBorders>
            <w:shd w:val="clear" w:color="auto" w:fill="auto"/>
            <w:noWrap/>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r w:rsidR="00217B71" w:rsidRPr="00217B71" w:rsidTr="00B9433F">
        <w:trPr>
          <w:trHeight w:val="446"/>
        </w:trPr>
        <w:tc>
          <w:tcPr>
            <w:tcW w:w="2567" w:type="dxa"/>
            <w:tcBorders>
              <w:top w:val="nil"/>
              <w:left w:val="single" w:sz="4" w:space="0" w:color="auto"/>
              <w:bottom w:val="single" w:sz="4" w:space="0" w:color="auto"/>
              <w:right w:val="single" w:sz="4" w:space="0" w:color="auto"/>
            </w:tcBorders>
            <w:shd w:val="clear" w:color="auto" w:fill="auto"/>
            <w:vAlign w:val="bottom"/>
          </w:tcPr>
          <w:p w:rsidR="00217B71" w:rsidRPr="00217B71" w:rsidRDefault="00217B71" w:rsidP="00217B71">
            <w:pPr>
              <w:spacing w:after="0" w:line="240" w:lineRule="auto"/>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 1.1 Объём средств в имущество, принадлежащее Концеденту, используемое в деятельности согласно п.1.1 Соглашения, млн. рублей без НДС, котельная по ул</w:t>
            </w:r>
            <w:r w:rsidR="001332A1" w:rsidRPr="00217B71">
              <w:rPr>
                <w:rFonts w:ascii="Times New Roman" w:eastAsia="Times New Roman" w:hAnsi="Times New Roman" w:cs="Times New Roman"/>
                <w:lang w:eastAsia="ru-RU"/>
              </w:rPr>
              <w:t>. П</w:t>
            </w:r>
            <w:r w:rsidRPr="00217B71">
              <w:rPr>
                <w:rFonts w:ascii="Times New Roman" w:eastAsia="Times New Roman" w:hAnsi="Times New Roman" w:cs="Times New Roman"/>
                <w:lang w:eastAsia="ru-RU"/>
              </w:rPr>
              <w:t>ушкина, д.1, г</w:t>
            </w:r>
            <w:r w:rsidR="001332A1" w:rsidRPr="00217B71">
              <w:rPr>
                <w:rFonts w:ascii="Times New Roman" w:eastAsia="Times New Roman" w:hAnsi="Times New Roman" w:cs="Times New Roman"/>
                <w:lang w:eastAsia="ru-RU"/>
              </w:rPr>
              <w:t>. С</w:t>
            </w:r>
            <w:r w:rsidRPr="00217B71">
              <w:rPr>
                <w:rFonts w:ascii="Times New Roman" w:eastAsia="Times New Roman" w:hAnsi="Times New Roman" w:cs="Times New Roman"/>
                <w:lang w:eastAsia="ru-RU"/>
              </w:rPr>
              <w:t>им</w:t>
            </w:r>
          </w:p>
        </w:tc>
        <w:tc>
          <w:tcPr>
            <w:tcW w:w="850" w:type="dxa"/>
            <w:tcBorders>
              <w:top w:val="nil"/>
              <w:left w:val="nil"/>
              <w:bottom w:val="single" w:sz="4" w:space="0" w:color="auto"/>
              <w:right w:val="single" w:sz="4" w:space="0" w:color="auto"/>
            </w:tcBorders>
            <w:shd w:val="clear" w:color="auto" w:fill="auto"/>
            <w:noWrap/>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4,0795</w:t>
            </w:r>
          </w:p>
        </w:tc>
        <w:tc>
          <w:tcPr>
            <w:tcW w:w="851" w:type="dxa"/>
            <w:tcBorders>
              <w:top w:val="nil"/>
              <w:left w:val="nil"/>
              <w:bottom w:val="single" w:sz="4" w:space="0" w:color="auto"/>
              <w:right w:val="single" w:sz="4" w:space="0" w:color="auto"/>
            </w:tcBorders>
            <w:shd w:val="clear" w:color="auto" w:fill="auto"/>
            <w:noWrap/>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1,16539</w:t>
            </w:r>
          </w:p>
        </w:tc>
        <w:tc>
          <w:tcPr>
            <w:tcW w:w="992" w:type="dxa"/>
            <w:tcBorders>
              <w:top w:val="nil"/>
              <w:left w:val="nil"/>
              <w:bottom w:val="single" w:sz="4" w:space="0" w:color="auto"/>
              <w:right w:val="single" w:sz="4" w:space="0" w:color="auto"/>
            </w:tcBorders>
            <w:shd w:val="clear" w:color="auto" w:fill="auto"/>
            <w:noWrap/>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0,247</w:t>
            </w:r>
          </w:p>
        </w:tc>
        <w:tc>
          <w:tcPr>
            <w:tcW w:w="992" w:type="dxa"/>
            <w:tcBorders>
              <w:top w:val="nil"/>
              <w:left w:val="nil"/>
              <w:bottom w:val="single" w:sz="4" w:space="0" w:color="auto"/>
              <w:right w:val="single" w:sz="4" w:space="0" w:color="auto"/>
            </w:tcBorders>
            <w:shd w:val="clear" w:color="auto" w:fill="auto"/>
            <w:noWrap/>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0,285</w:t>
            </w:r>
          </w:p>
        </w:tc>
        <w:tc>
          <w:tcPr>
            <w:tcW w:w="993" w:type="dxa"/>
            <w:tcBorders>
              <w:top w:val="nil"/>
              <w:left w:val="nil"/>
              <w:bottom w:val="single" w:sz="4" w:space="0" w:color="auto"/>
              <w:right w:val="single" w:sz="4" w:space="0" w:color="auto"/>
            </w:tcBorders>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0,430</w:t>
            </w:r>
          </w:p>
        </w:tc>
        <w:tc>
          <w:tcPr>
            <w:tcW w:w="992" w:type="dxa"/>
            <w:tcBorders>
              <w:top w:val="nil"/>
              <w:left w:val="nil"/>
              <w:bottom w:val="single" w:sz="4" w:space="0" w:color="auto"/>
              <w:right w:val="single" w:sz="4" w:space="0" w:color="auto"/>
            </w:tcBorders>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r w:rsidR="00217B71" w:rsidRPr="00217B71" w:rsidTr="00B9433F">
        <w:trPr>
          <w:trHeight w:val="446"/>
        </w:trPr>
        <w:tc>
          <w:tcPr>
            <w:tcW w:w="2567" w:type="dxa"/>
            <w:tcBorders>
              <w:top w:val="nil"/>
              <w:left w:val="single" w:sz="4" w:space="0" w:color="auto"/>
              <w:bottom w:val="single" w:sz="4" w:space="0" w:color="auto"/>
              <w:right w:val="single" w:sz="4" w:space="0" w:color="auto"/>
            </w:tcBorders>
            <w:shd w:val="clear" w:color="auto" w:fill="auto"/>
            <w:vAlign w:val="bottom"/>
          </w:tcPr>
          <w:p w:rsidR="00217B71" w:rsidRPr="00217B71" w:rsidRDefault="00217B71" w:rsidP="00217B71">
            <w:pPr>
              <w:spacing w:after="0" w:line="240" w:lineRule="auto"/>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Всего за весь период, млн. руб., без НДС</w:t>
            </w:r>
          </w:p>
        </w:tc>
        <w:tc>
          <w:tcPr>
            <w:tcW w:w="7087" w:type="dxa"/>
            <w:gridSpan w:val="7"/>
            <w:tcBorders>
              <w:top w:val="nil"/>
              <w:left w:val="nil"/>
              <w:bottom w:val="single" w:sz="4" w:space="0" w:color="auto"/>
              <w:right w:val="single" w:sz="4" w:space="0" w:color="auto"/>
            </w:tcBorders>
            <w:shd w:val="clear" w:color="auto" w:fill="auto"/>
            <w:noWrap/>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r w:rsidR="00217B71" w:rsidRPr="00217B71" w:rsidTr="00B9433F">
        <w:trPr>
          <w:trHeight w:val="446"/>
        </w:trPr>
        <w:tc>
          <w:tcPr>
            <w:tcW w:w="2567" w:type="dxa"/>
            <w:tcBorders>
              <w:top w:val="nil"/>
              <w:left w:val="single" w:sz="4" w:space="0" w:color="auto"/>
              <w:bottom w:val="single" w:sz="4" w:space="0" w:color="auto"/>
              <w:right w:val="single" w:sz="4" w:space="0" w:color="auto"/>
            </w:tcBorders>
            <w:shd w:val="clear" w:color="auto" w:fill="auto"/>
            <w:vAlign w:val="bottom"/>
          </w:tcPr>
          <w:p w:rsidR="00217B71" w:rsidRPr="00217B71" w:rsidRDefault="00217B71" w:rsidP="00217B71">
            <w:pPr>
              <w:spacing w:after="0" w:line="240" w:lineRule="auto"/>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 1.2 Объём средств в имущество, принадлежащее Концеденту, используемое в деятельности согласно п.1.1 Соглашения, млн. рублей без НДС, котельная Верхней зоны, по ул.40 лет Октября, д.60</w:t>
            </w:r>
          </w:p>
        </w:tc>
        <w:tc>
          <w:tcPr>
            <w:tcW w:w="850" w:type="dxa"/>
            <w:tcBorders>
              <w:top w:val="nil"/>
              <w:left w:val="nil"/>
              <w:bottom w:val="single" w:sz="4" w:space="0" w:color="auto"/>
              <w:right w:val="single" w:sz="4" w:space="0" w:color="auto"/>
            </w:tcBorders>
            <w:shd w:val="clear" w:color="auto" w:fill="auto"/>
            <w:noWrap/>
            <w:vAlign w:val="center"/>
          </w:tcPr>
          <w:p w:rsidR="00217B71" w:rsidRPr="00217B71" w:rsidRDefault="00217B71" w:rsidP="00217B71">
            <w:pPr>
              <w:spacing w:after="0" w:line="240" w:lineRule="auto"/>
              <w:rPr>
                <w:rFonts w:ascii="Times New Roman" w:eastAsia="Times New Roman" w:hAnsi="Times New Roman" w:cs="Times New Roman"/>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0,400</w:t>
            </w:r>
          </w:p>
        </w:tc>
        <w:tc>
          <w:tcPr>
            <w:tcW w:w="992" w:type="dxa"/>
            <w:tcBorders>
              <w:top w:val="nil"/>
              <w:left w:val="nil"/>
              <w:bottom w:val="single" w:sz="4" w:space="0" w:color="auto"/>
              <w:right w:val="single" w:sz="4" w:space="0" w:color="auto"/>
            </w:tcBorders>
            <w:shd w:val="clear" w:color="auto" w:fill="auto"/>
            <w:noWrap/>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0,552</w:t>
            </w:r>
          </w:p>
        </w:tc>
        <w:tc>
          <w:tcPr>
            <w:tcW w:w="992" w:type="dxa"/>
            <w:tcBorders>
              <w:top w:val="nil"/>
              <w:left w:val="nil"/>
              <w:bottom w:val="single" w:sz="4" w:space="0" w:color="auto"/>
              <w:right w:val="single" w:sz="4" w:space="0" w:color="auto"/>
            </w:tcBorders>
            <w:shd w:val="clear" w:color="auto" w:fill="auto"/>
            <w:noWrap/>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0,377</w:t>
            </w:r>
          </w:p>
        </w:tc>
        <w:tc>
          <w:tcPr>
            <w:tcW w:w="993" w:type="dxa"/>
            <w:tcBorders>
              <w:top w:val="nil"/>
              <w:left w:val="nil"/>
              <w:bottom w:val="single" w:sz="4" w:space="0" w:color="auto"/>
              <w:right w:val="single" w:sz="4" w:space="0" w:color="auto"/>
            </w:tcBorders>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0,347</w:t>
            </w:r>
          </w:p>
        </w:tc>
        <w:tc>
          <w:tcPr>
            <w:tcW w:w="992" w:type="dxa"/>
            <w:tcBorders>
              <w:top w:val="nil"/>
              <w:left w:val="nil"/>
              <w:bottom w:val="single" w:sz="4" w:space="0" w:color="auto"/>
              <w:right w:val="single" w:sz="4" w:space="0" w:color="auto"/>
            </w:tcBorders>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vAlign w:val="center"/>
          </w:tcPr>
          <w:p w:rsidR="00217B71" w:rsidRPr="00217B71" w:rsidRDefault="00217B71" w:rsidP="00217B71">
            <w:pPr>
              <w:spacing w:after="0" w:line="240" w:lineRule="auto"/>
              <w:jc w:val="center"/>
              <w:rPr>
                <w:rFonts w:ascii="Times New Roman" w:eastAsia="Times New Roman" w:hAnsi="Times New Roman" w:cs="Times New Roman"/>
                <w:lang w:eastAsia="ru-RU"/>
              </w:rPr>
            </w:pPr>
          </w:p>
        </w:tc>
      </w:tr>
      <w:tr w:rsidR="00217B71" w:rsidRPr="00217B71" w:rsidTr="00B9433F">
        <w:trPr>
          <w:trHeight w:val="446"/>
        </w:trPr>
        <w:tc>
          <w:tcPr>
            <w:tcW w:w="2567" w:type="dxa"/>
            <w:tcBorders>
              <w:top w:val="nil"/>
              <w:left w:val="single" w:sz="4" w:space="0" w:color="auto"/>
              <w:bottom w:val="single" w:sz="4" w:space="0" w:color="auto"/>
              <w:right w:val="single" w:sz="4" w:space="0" w:color="auto"/>
            </w:tcBorders>
            <w:shd w:val="clear" w:color="auto" w:fill="auto"/>
            <w:vAlign w:val="bottom"/>
          </w:tcPr>
          <w:p w:rsidR="00217B71" w:rsidRPr="00217B71" w:rsidRDefault="00217B71" w:rsidP="00217B71">
            <w:pPr>
              <w:spacing w:after="0" w:line="240" w:lineRule="auto"/>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Всего за весь период, млн. руб., без НДС</w:t>
            </w:r>
          </w:p>
        </w:tc>
        <w:tc>
          <w:tcPr>
            <w:tcW w:w="7087" w:type="dxa"/>
            <w:gridSpan w:val="7"/>
            <w:tcBorders>
              <w:top w:val="nil"/>
              <w:left w:val="nil"/>
              <w:bottom w:val="single" w:sz="4" w:space="0" w:color="auto"/>
              <w:right w:val="single" w:sz="4" w:space="0" w:color="auto"/>
            </w:tcBorders>
            <w:shd w:val="clear" w:color="auto" w:fill="auto"/>
            <w:noWrap/>
            <w:vAlign w:val="center"/>
          </w:tcPr>
          <w:p w:rsidR="00217B71" w:rsidRPr="00217B71" w:rsidRDefault="00217B71" w:rsidP="00217B71">
            <w:pPr>
              <w:spacing w:after="0" w:line="240" w:lineRule="auto"/>
              <w:jc w:val="center"/>
              <w:rPr>
                <w:rFonts w:ascii="Times New Roman" w:eastAsia="Times New Roman" w:hAnsi="Times New Roman" w:cs="Times New Roman"/>
                <w:b/>
                <w:lang w:eastAsia="ru-RU"/>
              </w:rPr>
            </w:pPr>
            <w:r w:rsidRPr="00217B71">
              <w:rPr>
                <w:rFonts w:ascii="Times New Roman" w:eastAsia="Times New Roman" w:hAnsi="Times New Roman" w:cs="Times New Roman"/>
                <w:b/>
                <w:lang w:eastAsia="ru-RU"/>
              </w:rPr>
              <w:t>7, 88289</w:t>
            </w:r>
          </w:p>
        </w:tc>
      </w:tr>
    </w:tbl>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217B71" w:rsidRPr="00217B71" w:rsidRDefault="00217B71" w:rsidP="00217B71">
      <w:pPr>
        <w:suppressAutoHyphens/>
        <w:spacing w:after="0" w:line="240" w:lineRule="auto"/>
        <w:jc w:val="right"/>
        <w:rPr>
          <w:rFonts w:ascii="Times New Roman" w:eastAsia="Times New Roman" w:hAnsi="Times New Roman" w:cs="Times New Roman"/>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lang w:eastAsia="ru-RU"/>
        </w:rPr>
      </w:pPr>
    </w:p>
    <w:p w:rsidR="00217B71" w:rsidRPr="00217B71" w:rsidRDefault="00217B71" w:rsidP="00217B71">
      <w:pPr>
        <w:suppressAutoHyphens/>
        <w:spacing w:after="0" w:line="240" w:lineRule="auto"/>
        <w:jc w:val="right"/>
        <w:rPr>
          <w:rFonts w:ascii="Times New Roman" w:eastAsia="Times New Roman" w:hAnsi="Times New Roman" w:cs="Times New Roman"/>
          <w:lang w:eastAsia="ru-RU"/>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lastRenderedPageBreak/>
        <w:t>Приложение №6</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к концессионному соглашению</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от ______________</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217B71" w:rsidRPr="00217B71" w:rsidRDefault="00217B71" w:rsidP="00217B71">
      <w:pPr>
        <w:spacing w:after="0" w:line="240" w:lineRule="auto"/>
        <w:ind w:firstLine="709"/>
        <w:jc w:val="center"/>
        <w:rPr>
          <w:rFonts w:ascii="Times New Roman" w:eastAsia="Times New Roman" w:hAnsi="Times New Roman" w:cs="Times New Roman"/>
          <w:b/>
          <w:sz w:val="24"/>
          <w:szCs w:val="24"/>
          <w:lang w:eastAsia="ru-RU"/>
        </w:rPr>
      </w:pPr>
      <w:r w:rsidRPr="00217B71">
        <w:rPr>
          <w:rFonts w:ascii="Times New Roman" w:eastAsia="Times New Roman" w:hAnsi="Times New Roman" w:cs="Times New Roman"/>
          <w:b/>
          <w:sz w:val="24"/>
          <w:szCs w:val="24"/>
          <w:lang w:eastAsia="ru-RU"/>
        </w:rPr>
        <w:t xml:space="preserve">Плановые значения и показатели деятельности </w:t>
      </w:r>
    </w:p>
    <w:p w:rsidR="00217B71" w:rsidRPr="00217B71" w:rsidRDefault="00217B71" w:rsidP="00217B71">
      <w:pPr>
        <w:spacing w:after="0" w:line="240" w:lineRule="auto"/>
        <w:ind w:firstLine="709"/>
        <w:jc w:val="center"/>
        <w:rPr>
          <w:rFonts w:ascii="Times New Roman" w:eastAsia="Times New Roman" w:hAnsi="Times New Roman" w:cs="Times New Roman"/>
          <w:b/>
          <w:sz w:val="24"/>
          <w:szCs w:val="24"/>
          <w:lang w:eastAsia="ru-RU"/>
        </w:rPr>
      </w:pPr>
      <w:r w:rsidRPr="00217B71">
        <w:rPr>
          <w:rFonts w:ascii="Times New Roman" w:eastAsia="Times New Roman" w:hAnsi="Times New Roman" w:cs="Times New Roman"/>
          <w:b/>
          <w:sz w:val="24"/>
          <w:szCs w:val="24"/>
          <w:lang w:eastAsia="ru-RU"/>
        </w:rPr>
        <w:t>по объект</w:t>
      </w:r>
      <w:r w:rsidR="00B665A0">
        <w:rPr>
          <w:rFonts w:ascii="Times New Roman" w:eastAsia="Times New Roman" w:hAnsi="Times New Roman" w:cs="Times New Roman"/>
          <w:b/>
          <w:sz w:val="24"/>
          <w:szCs w:val="24"/>
          <w:lang w:eastAsia="ru-RU"/>
        </w:rPr>
        <w:t>ам</w:t>
      </w:r>
      <w:r w:rsidRPr="00217B71">
        <w:rPr>
          <w:rFonts w:ascii="Times New Roman" w:eastAsia="Times New Roman" w:hAnsi="Times New Roman" w:cs="Times New Roman"/>
          <w:b/>
          <w:sz w:val="24"/>
          <w:szCs w:val="24"/>
          <w:lang w:eastAsia="ru-RU"/>
        </w:rPr>
        <w:t xml:space="preserve"> концессионного соглашения</w:t>
      </w:r>
    </w:p>
    <w:p w:rsidR="00217B71" w:rsidRDefault="00217B71" w:rsidP="00217B71">
      <w:pPr>
        <w:spacing w:after="0" w:line="240" w:lineRule="auto"/>
        <w:ind w:firstLine="709"/>
        <w:jc w:val="center"/>
        <w:rPr>
          <w:rFonts w:ascii="Times New Roman" w:eastAsia="Times New Roman" w:hAnsi="Times New Roman" w:cs="Times New Roman"/>
          <w:b/>
          <w:color w:val="FF0000"/>
          <w:sz w:val="16"/>
          <w:szCs w:val="16"/>
          <w:lang w:eastAsia="ru-RU"/>
        </w:rPr>
      </w:pPr>
    </w:p>
    <w:p w:rsidR="00B665A0" w:rsidRPr="000D1EFD" w:rsidRDefault="00B665A0" w:rsidP="00217B71">
      <w:pPr>
        <w:spacing w:after="0" w:line="240" w:lineRule="auto"/>
        <w:ind w:firstLine="709"/>
        <w:jc w:val="center"/>
        <w:rPr>
          <w:rFonts w:ascii="Times New Roman" w:eastAsia="Times New Roman" w:hAnsi="Times New Roman" w:cs="Times New Roman"/>
          <w:b/>
          <w:color w:val="1F497D" w:themeColor="text2"/>
          <w:sz w:val="16"/>
          <w:szCs w:val="16"/>
          <w:lang w:eastAsia="ru-RU"/>
        </w:rPr>
      </w:pPr>
    </w:p>
    <w:p w:rsidR="00217B71" w:rsidRPr="00984E3E" w:rsidRDefault="007A4F70" w:rsidP="007A4F70">
      <w:pPr>
        <w:spacing w:after="0" w:line="240" w:lineRule="auto"/>
        <w:ind w:firstLine="708"/>
        <w:jc w:val="both"/>
        <w:rPr>
          <w:rFonts w:ascii="Times New Roman" w:hAnsi="Times New Roman" w:cs="Times New Roman"/>
          <w:b/>
          <w:lang w:eastAsia="ru-RU"/>
        </w:rPr>
      </w:pPr>
      <w:r w:rsidRPr="00984E3E">
        <w:rPr>
          <w:rFonts w:ascii="Times New Roman" w:eastAsia="Times New Roman" w:hAnsi="Times New Roman" w:cs="Times New Roman"/>
          <w:b/>
          <w:lang w:eastAsia="ru-RU"/>
        </w:rPr>
        <w:t>1.</w:t>
      </w:r>
      <w:r w:rsidRPr="00984E3E">
        <w:rPr>
          <w:rFonts w:ascii="Times New Roman" w:hAnsi="Times New Roman" w:cs="Times New Roman"/>
          <w:b/>
          <w:lang w:eastAsia="ru-RU"/>
        </w:rPr>
        <w:t xml:space="preserve"> </w:t>
      </w:r>
      <w:r w:rsidR="00217B71" w:rsidRPr="00984E3E">
        <w:rPr>
          <w:rFonts w:ascii="Times New Roman" w:hAnsi="Times New Roman" w:cs="Times New Roman"/>
          <w:b/>
          <w:lang w:eastAsia="ru-RU"/>
        </w:rPr>
        <w:t>Объекты теплоснабжения по адресу: Челябинская область,  Ашинский муниципальный район, г.</w:t>
      </w:r>
      <w:r w:rsidRPr="00984E3E">
        <w:rPr>
          <w:rFonts w:ascii="Times New Roman" w:hAnsi="Times New Roman" w:cs="Times New Roman"/>
          <w:b/>
          <w:lang w:eastAsia="ru-RU"/>
        </w:rPr>
        <w:t xml:space="preserve"> </w:t>
      </w:r>
      <w:r w:rsidR="00217B71" w:rsidRPr="00984E3E">
        <w:rPr>
          <w:rFonts w:ascii="Times New Roman" w:hAnsi="Times New Roman" w:cs="Times New Roman"/>
          <w:b/>
          <w:lang w:eastAsia="ru-RU"/>
        </w:rPr>
        <w:t>Сим,  ул.</w:t>
      </w:r>
      <w:r w:rsidRPr="00984E3E">
        <w:rPr>
          <w:rFonts w:ascii="Times New Roman" w:hAnsi="Times New Roman" w:cs="Times New Roman"/>
          <w:b/>
          <w:lang w:eastAsia="ru-RU"/>
        </w:rPr>
        <w:t xml:space="preserve"> </w:t>
      </w:r>
      <w:r w:rsidR="00217B71" w:rsidRPr="00984E3E">
        <w:rPr>
          <w:rFonts w:ascii="Times New Roman" w:hAnsi="Times New Roman" w:cs="Times New Roman"/>
          <w:b/>
          <w:lang w:eastAsia="ru-RU"/>
        </w:rPr>
        <w:t>Пушкина, д.</w:t>
      </w:r>
      <w:r w:rsidRPr="00984E3E">
        <w:rPr>
          <w:rFonts w:ascii="Times New Roman" w:hAnsi="Times New Roman" w:cs="Times New Roman"/>
          <w:b/>
          <w:lang w:eastAsia="ru-RU"/>
        </w:rPr>
        <w:t xml:space="preserve"> </w:t>
      </w:r>
      <w:r w:rsidR="00217B71" w:rsidRPr="00984E3E">
        <w:rPr>
          <w:rFonts w:ascii="Times New Roman" w:hAnsi="Times New Roman" w:cs="Times New Roman"/>
          <w:b/>
          <w:lang w:eastAsia="ru-RU"/>
        </w:rPr>
        <w:t>1</w:t>
      </w:r>
      <w:r w:rsidRPr="00984E3E">
        <w:rPr>
          <w:rFonts w:ascii="Times New Roman" w:hAnsi="Times New Roman" w:cs="Times New Roman"/>
          <w:b/>
          <w:lang w:eastAsia="ru-RU"/>
        </w:rPr>
        <w:t xml:space="preserve"> (газовая котельная и тепловые сети протяженностью 5357м):</w:t>
      </w:r>
    </w:p>
    <w:p w:rsidR="007A4F70" w:rsidRPr="00984E3E" w:rsidRDefault="007A4F70" w:rsidP="007A4F70">
      <w:pPr>
        <w:spacing w:after="0" w:line="240" w:lineRule="auto"/>
        <w:ind w:firstLine="709"/>
        <w:jc w:val="both"/>
        <w:rPr>
          <w:rFonts w:ascii="Times New Roman" w:eastAsia="Times New Roman" w:hAnsi="Times New Roman" w:cs="Times New Roman"/>
          <w:b/>
          <w:lang w:eastAsia="ru-RU"/>
        </w:rPr>
      </w:pPr>
      <w:r w:rsidRPr="00984E3E">
        <w:rPr>
          <w:rFonts w:ascii="Times New Roman" w:eastAsia="Times New Roman" w:hAnsi="Times New Roman" w:cs="Times New Roman"/>
          <w:b/>
          <w:lang w:eastAsia="ru-RU"/>
        </w:rPr>
        <w:t>1.1. Деятельность по выработке тепловой энергии</w:t>
      </w:r>
    </w:p>
    <w:p w:rsidR="00217B71" w:rsidRPr="00984E3E" w:rsidRDefault="00217B71" w:rsidP="00217B71">
      <w:pPr>
        <w:spacing w:after="0" w:line="240" w:lineRule="auto"/>
        <w:ind w:firstLine="709"/>
        <w:jc w:val="center"/>
        <w:rPr>
          <w:rFonts w:ascii="Times New Roman" w:eastAsia="Times New Roman" w:hAnsi="Times New Roman" w:cs="Times New Roman"/>
          <w:b/>
          <w:sz w:val="16"/>
          <w:szCs w:val="1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1"/>
        <w:gridCol w:w="2951"/>
        <w:gridCol w:w="1671"/>
        <w:gridCol w:w="1870"/>
        <w:gridCol w:w="2668"/>
      </w:tblGrid>
      <w:tr w:rsidR="00984E3E" w:rsidRPr="00984E3E" w:rsidTr="0066592D">
        <w:tc>
          <w:tcPr>
            <w:tcW w:w="540" w:type="dxa"/>
            <w:gridSpan w:val="2"/>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 xml:space="preserve">№ </w:t>
            </w:r>
            <w:r w:rsidR="001332A1" w:rsidRPr="00984E3E">
              <w:rPr>
                <w:rFonts w:ascii="Times New Roman" w:eastAsia="Times New Roman" w:hAnsi="Times New Roman" w:cs="Times New Roman"/>
                <w:sz w:val="20"/>
                <w:szCs w:val="20"/>
                <w:lang w:eastAsia="ru-RU"/>
              </w:rPr>
              <w:t>п.</w:t>
            </w:r>
            <w:r w:rsidRPr="00984E3E">
              <w:rPr>
                <w:rFonts w:ascii="Times New Roman" w:eastAsia="Times New Roman" w:hAnsi="Times New Roman" w:cs="Times New Roman"/>
                <w:sz w:val="20"/>
                <w:szCs w:val="20"/>
                <w:lang w:eastAsia="ru-RU"/>
              </w:rPr>
              <w:t>/</w:t>
            </w:r>
            <w:r w:rsidR="001332A1" w:rsidRPr="00984E3E">
              <w:rPr>
                <w:rFonts w:ascii="Times New Roman" w:eastAsia="Times New Roman" w:hAnsi="Times New Roman" w:cs="Times New Roman"/>
                <w:sz w:val="20"/>
                <w:szCs w:val="20"/>
                <w:lang w:eastAsia="ru-RU"/>
              </w:rPr>
              <w:t>п.</w:t>
            </w:r>
          </w:p>
        </w:tc>
        <w:tc>
          <w:tcPr>
            <w:tcW w:w="2970"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Наименование показателей</w:t>
            </w:r>
          </w:p>
        </w:tc>
        <w:tc>
          <w:tcPr>
            <w:tcW w:w="1679"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Единица измерения</w:t>
            </w:r>
          </w:p>
        </w:tc>
        <w:tc>
          <w:tcPr>
            <w:tcW w:w="1878"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Минимально и максимально допустимые значения</w:t>
            </w:r>
          </w:p>
        </w:tc>
        <w:tc>
          <w:tcPr>
            <w:tcW w:w="2680"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Минимально и максимально допустимые значения Концессионера согласно настоящему Соглашению</w:t>
            </w:r>
          </w:p>
        </w:tc>
      </w:tr>
      <w:tr w:rsidR="00984E3E" w:rsidRPr="00984E3E" w:rsidTr="0066592D">
        <w:tc>
          <w:tcPr>
            <w:tcW w:w="540" w:type="dxa"/>
            <w:gridSpan w:val="2"/>
            <w:shd w:val="clear" w:color="auto" w:fill="auto"/>
          </w:tcPr>
          <w:p w:rsidR="00217B71" w:rsidRPr="00984E3E" w:rsidRDefault="00217B71" w:rsidP="00217B71">
            <w:pPr>
              <w:spacing w:after="0" w:line="240" w:lineRule="auto"/>
              <w:jc w:val="center"/>
              <w:rPr>
                <w:rFonts w:ascii="Times New Roman" w:eastAsia="Times New Roman" w:hAnsi="Times New Roman" w:cs="Times New Roman"/>
                <w:b/>
                <w:sz w:val="20"/>
                <w:szCs w:val="20"/>
                <w:lang w:eastAsia="ru-RU"/>
              </w:rPr>
            </w:pPr>
            <w:r w:rsidRPr="00984E3E">
              <w:rPr>
                <w:rFonts w:ascii="Times New Roman" w:eastAsia="Times New Roman" w:hAnsi="Times New Roman" w:cs="Times New Roman"/>
                <w:b/>
                <w:sz w:val="20"/>
                <w:szCs w:val="20"/>
                <w:lang w:eastAsia="ru-RU"/>
              </w:rPr>
              <w:t>1</w:t>
            </w:r>
          </w:p>
        </w:tc>
        <w:tc>
          <w:tcPr>
            <w:tcW w:w="2970" w:type="dxa"/>
            <w:shd w:val="clear" w:color="auto" w:fill="auto"/>
          </w:tcPr>
          <w:p w:rsidR="00217B71" w:rsidRPr="00984E3E" w:rsidRDefault="00217B71" w:rsidP="00217B71">
            <w:pPr>
              <w:spacing w:after="0" w:line="240" w:lineRule="auto"/>
              <w:jc w:val="center"/>
              <w:rPr>
                <w:rFonts w:ascii="Times New Roman" w:eastAsia="Times New Roman" w:hAnsi="Times New Roman" w:cs="Times New Roman"/>
                <w:b/>
                <w:sz w:val="20"/>
                <w:szCs w:val="20"/>
                <w:lang w:eastAsia="ru-RU"/>
              </w:rPr>
            </w:pPr>
            <w:r w:rsidRPr="00984E3E">
              <w:rPr>
                <w:rFonts w:ascii="Times New Roman" w:eastAsia="Times New Roman" w:hAnsi="Times New Roman" w:cs="Times New Roman"/>
                <w:b/>
                <w:sz w:val="20"/>
                <w:szCs w:val="20"/>
                <w:lang w:eastAsia="ru-RU"/>
              </w:rPr>
              <w:t>2</w:t>
            </w:r>
          </w:p>
        </w:tc>
        <w:tc>
          <w:tcPr>
            <w:tcW w:w="1679" w:type="dxa"/>
            <w:shd w:val="clear" w:color="auto" w:fill="auto"/>
          </w:tcPr>
          <w:p w:rsidR="00217B71" w:rsidRPr="00984E3E" w:rsidRDefault="00217B71" w:rsidP="00217B71">
            <w:pPr>
              <w:spacing w:after="0" w:line="240" w:lineRule="auto"/>
              <w:jc w:val="center"/>
              <w:rPr>
                <w:rFonts w:ascii="Times New Roman" w:eastAsia="Times New Roman" w:hAnsi="Times New Roman" w:cs="Times New Roman"/>
                <w:b/>
                <w:sz w:val="20"/>
                <w:szCs w:val="20"/>
                <w:lang w:eastAsia="ru-RU"/>
              </w:rPr>
            </w:pPr>
            <w:r w:rsidRPr="00984E3E">
              <w:rPr>
                <w:rFonts w:ascii="Times New Roman" w:eastAsia="Times New Roman" w:hAnsi="Times New Roman" w:cs="Times New Roman"/>
                <w:b/>
                <w:sz w:val="20"/>
                <w:szCs w:val="20"/>
                <w:lang w:eastAsia="ru-RU"/>
              </w:rPr>
              <w:t>3</w:t>
            </w:r>
          </w:p>
        </w:tc>
        <w:tc>
          <w:tcPr>
            <w:tcW w:w="1878" w:type="dxa"/>
            <w:shd w:val="clear" w:color="auto" w:fill="auto"/>
          </w:tcPr>
          <w:p w:rsidR="00217B71" w:rsidRPr="00984E3E" w:rsidRDefault="00217B71" w:rsidP="00217B71">
            <w:pPr>
              <w:spacing w:after="0" w:line="240" w:lineRule="auto"/>
              <w:jc w:val="center"/>
              <w:rPr>
                <w:rFonts w:ascii="Times New Roman" w:eastAsia="Times New Roman" w:hAnsi="Times New Roman" w:cs="Times New Roman"/>
                <w:b/>
                <w:sz w:val="20"/>
                <w:szCs w:val="20"/>
                <w:lang w:eastAsia="ru-RU"/>
              </w:rPr>
            </w:pPr>
            <w:r w:rsidRPr="00984E3E">
              <w:rPr>
                <w:rFonts w:ascii="Times New Roman" w:eastAsia="Times New Roman" w:hAnsi="Times New Roman" w:cs="Times New Roman"/>
                <w:b/>
                <w:sz w:val="20"/>
                <w:szCs w:val="20"/>
                <w:lang w:eastAsia="ru-RU"/>
              </w:rPr>
              <w:t>4</w:t>
            </w:r>
          </w:p>
        </w:tc>
        <w:tc>
          <w:tcPr>
            <w:tcW w:w="2680" w:type="dxa"/>
            <w:shd w:val="clear" w:color="auto" w:fill="auto"/>
          </w:tcPr>
          <w:p w:rsidR="00217B71" w:rsidRPr="00984E3E" w:rsidRDefault="00217B71" w:rsidP="00217B71">
            <w:pPr>
              <w:spacing w:after="0" w:line="240" w:lineRule="auto"/>
              <w:jc w:val="center"/>
              <w:rPr>
                <w:rFonts w:ascii="Times New Roman" w:eastAsia="Times New Roman" w:hAnsi="Times New Roman" w:cs="Times New Roman"/>
                <w:b/>
                <w:sz w:val="20"/>
                <w:szCs w:val="20"/>
                <w:lang w:eastAsia="ru-RU"/>
              </w:rPr>
            </w:pPr>
            <w:r w:rsidRPr="00984E3E">
              <w:rPr>
                <w:rFonts w:ascii="Times New Roman" w:eastAsia="Times New Roman" w:hAnsi="Times New Roman" w:cs="Times New Roman"/>
                <w:b/>
                <w:sz w:val="20"/>
                <w:szCs w:val="20"/>
                <w:lang w:eastAsia="ru-RU"/>
              </w:rPr>
              <w:t>5</w:t>
            </w:r>
          </w:p>
        </w:tc>
      </w:tr>
      <w:tr w:rsidR="00984E3E" w:rsidRPr="00984E3E" w:rsidTr="0066592D">
        <w:tc>
          <w:tcPr>
            <w:tcW w:w="540" w:type="dxa"/>
            <w:gridSpan w:val="2"/>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1</w:t>
            </w:r>
          </w:p>
        </w:tc>
        <w:tc>
          <w:tcPr>
            <w:tcW w:w="2970" w:type="dxa"/>
            <w:shd w:val="clear" w:color="auto" w:fill="auto"/>
            <w:vAlign w:val="center"/>
          </w:tcPr>
          <w:p w:rsidR="00217B71" w:rsidRPr="00984E3E" w:rsidRDefault="00217B71" w:rsidP="007A4F70">
            <w:pPr>
              <w:spacing w:after="0" w:line="240" w:lineRule="auto"/>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Удельный расход топлива на производство единицы тепловой энергии, отпускаемой с коллекторов источников тепловой энергии</w:t>
            </w:r>
          </w:p>
        </w:tc>
        <w:tc>
          <w:tcPr>
            <w:tcW w:w="1679"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кг. у.т/Гкал.</w:t>
            </w:r>
          </w:p>
        </w:tc>
        <w:tc>
          <w:tcPr>
            <w:tcW w:w="1878"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175,65</w:t>
            </w:r>
          </w:p>
        </w:tc>
        <w:tc>
          <w:tcPr>
            <w:tcW w:w="2680" w:type="dxa"/>
            <w:vMerge w:val="restart"/>
            <w:shd w:val="clear" w:color="auto" w:fill="auto"/>
          </w:tcPr>
          <w:p w:rsidR="00217B71" w:rsidRPr="00984E3E" w:rsidRDefault="00217B71" w:rsidP="00217B71">
            <w:pPr>
              <w:spacing w:after="0" w:line="240" w:lineRule="auto"/>
              <w:jc w:val="center"/>
              <w:rPr>
                <w:rFonts w:ascii="Times New Roman" w:eastAsia="Times New Roman" w:hAnsi="Times New Roman" w:cs="Times New Roman"/>
                <w:b/>
                <w:sz w:val="20"/>
                <w:szCs w:val="20"/>
                <w:lang w:eastAsia="ru-RU"/>
              </w:rPr>
            </w:pPr>
          </w:p>
          <w:p w:rsidR="00217B71" w:rsidRPr="00984E3E" w:rsidRDefault="00217B71" w:rsidP="00217B71">
            <w:pPr>
              <w:spacing w:after="0" w:line="240" w:lineRule="auto"/>
              <w:jc w:val="center"/>
              <w:rPr>
                <w:rFonts w:ascii="Times New Roman" w:eastAsia="Times New Roman" w:hAnsi="Times New Roman" w:cs="Times New Roman"/>
                <w:b/>
                <w:sz w:val="20"/>
                <w:szCs w:val="20"/>
                <w:lang w:eastAsia="ru-RU"/>
              </w:rPr>
            </w:pPr>
          </w:p>
          <w:p w:rsidR="00217B71" w:rsidRPr="00984E3E" w:rsidRDefault="00217B71" w:rsidP="00217B71">
            <w:pPr>
              <w:spacing w:after="0" w:line="240" w:lineRule="auto"/>
              <w:jc w:val="center"/>
              <w:rPr>
                <w:rFonts w:ascii="Times New Roman" w:eastAsia="Times New Roman" w:hAnsi="Times New Roman" w:cs="Times New Roman"/>
                <w:b/>
                <w:sz w:val="20"/>
                <w:szCs w:val="20"/>
                <w:lang w:eastAsia="ru-RU"/>
              </w:rPr>
            </w:pPr>
          </w:p>
          <w:p w:rsidR="00217B71" w:rsidRPr="00984E3E" w:rsidRDefault="00217B71" w:rsidP="00217B71">
            <w:pPr>
              <w:spacing w:after="0" w:line="240" w:lineRule="auto"/>
              <w:jc w:val="center"/>
              <w:rPr>
                <w:rFonts w:ascii="Times New Roman" w:eastAsia="Times New Roman" w:hAnsi="Times New Roman" w:cs="Times New Roman"/>
                <w:b/>
                <w:sz w:val="20"/>
                <w:szCs w:val="20"/>
                <w:lang w:eastAsia="ru-RU"/>
              </w:rPr>
            </w:pPr>
          </w:p>
          <w:p w:rsidR="00217B71" w:rsidRPr="00984E3E" w:rsidRDefault="00217B71" w:rsidP="00217B71">
            <w:pPr>
              <w:spacing w:after="0" w:line="240" w:lineRule="auto"/>
              <w:jc w:val="center"/>
              <w:rPr>
                <w:rFonts w:ascii="Times New Roman" w:eastAsia="Times New Roman" w:hAnsi="Times New Roman" w:cs="Times New Roman"/>
                <w:b/>
                <w:sz w:val="20"/>
                <w:szCs w:val="20"/>
                <w:lang w:eastAsia="ru-RU"/>
              </w:rPr>
            </w:pPr>
          </w:p>
          <w:p w:rsidR="00217B71" w:rsidRPr="00984E3E" w:rsidRDefault="00217B71" w:rsidP="00217B71">
            <w:pPr>
              <w:spacing w:after="0" w:line="240" w:lineRule="auto"/>
              <w:jc w:val="center"/>
              <w:rPr>
                <w:rFonts w:ascii="Times New Roman" w:eastAsia="Times New Roman" w:hAnsi="Times New Roman" w:cs="Times New Roman"/>
                <w:b/>
                <w:sz w:val="20"/>
                <w:szCs w:val="20"/>
                <w:lang w:eastAsia="ru-RU"/>
              </w:rPr>
            </w:pPr>
          </w:p>
          <w:p w:rsidR="00217B71" w:rsidRPr="00984E3E" w:rsidRDefault="00217B71" w:rsidP="00217B71">
            <w:pPr>
              <w:spacing w:after="0" w:line="240" w:lineRule="auto"/>
              <w:jc w:val="center"/>
              <w:rPr>
                <w:rFonts w:ascii="Times New Roman" w:eastAsia="Times New Roman" w:hAnsi="Times New Roman" w:cs="Times New Roman"/>
                <w:b/>
                <w:sz w:val="20"/>
                <w:szCs w:val="20"/>
                <w:lang w:eastAsia="ru-RU"/>
              </w:rPr>
            </w:pPr>
          </w:p>
          <w:p w:rsidR="00217B71" w:rsidRPr="00984E3E" w:rsidRDefault="00217B71" w:rsidP="00984E3E">
            <w:pPr>
              <w:spacing w:after="0" w:line="240" w:lineRule="auto"/>
              <w:jc w:val="center"/>
              <w:rPr>
                <w:rFonts w:ascii="Times New Roman" w:eastAsia="Times New Roman" w:hAnsi="Times New Roman" w:cs="Times New Roman"/>
                <w:b/>
                <w:sz w:val="20"/>
                <w:szCs w:val="20"/>
                <w:lang w:eastAsia="ru-RU"/>
              </w:rPr>
            </w:pPr>
            <w:r w:rsidRPr="00984E3E">
              <w:rPr>
                <w:rFonts w:ascii="Times New Roman" w:eastAsia="Times New Roman" w:hAnsi="Times New Roman" w:cs="Times New Roman"/>
                <w:b/>
                <w:sz w:val="20"/>
                <w:szCs w:val="20"/>
                <w:lang w:eastAsia="ru-RU"/>
              </w:rPr>
              <w:t>В соглашении устанавливаются согласно конкурсному предложению участника-победителя</w:t>
            </w:r>
          </w:p>
        </w:tc>
      </w:tr>
      <w:tr w:rsidR="00984E3E" w:rsidRPr="00984E3E" w:rsidTr="0066592D">
        <w:tc>
          <w:tcPr>
            <w:tcW w:w="540" w:type="dxa"/>
            <w:gridSpan w:val="2"/>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2</w:t>
            </w:r>
          </w:p>
        </w:tc>
        <w:tc>
          <w:tcPr>
            <w:tcW w:w="2970" w:type="dxa"/>
            <w:shd w:val="clear" w:color="auto" w:fill="auto"/>
            <w:vAlign w:val="center"/>
          </w:tcPr>
          <w:p w:rsidR="00217B71" w:rsidRPr="00984E3E" w:rsidRDefault="00217B71" w:rsidP="00217B71">
            <w:pPr>
              <w:spacing w:after="0" w:line="240" w:lineRule="auto"/>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Удельное потребление электрической энергии на единицу объема полезного отпуска тепловой энергии</w:t>
            </w:r>
          </w:p>
        </w:tc>
        <w:tc>
          <w:tcPr>
            <w:tcW w:w="1679"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кВт.ч/Гкал</w:t>
            </w:r>
          </w:p>
        </w:tc>
        <w:tc>
          <w:tcPr>
            <w:tcW w:w="1878"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50,61</w:t>
            </w:r>
          </w:p>
        </w:tc>
        <w:tc>
          <w:tcPr>
            <w:tcW w:w="2680" w:type="dxa"/>
            <w:vMerge/>
            <w:shd w:val="clear" w:color="auto" w:fill="auto"/>
          </w:tcPr>
          <w:p w:rsidR="00217B71" w:rsidRPr="00984E3E" w:rsidRDefault="00217B71" w:rsidP="00217B71">
            <w:pPr>
              <w:spacing w:after="0" w:line="240" w:lineRule="auto"/>
              <w:jc w:val="both"/>
              <w:rPr>
                <w:rFonts w:ascii="Times New Roman" w:eastAsia="Times New Roman" w:hAnsi="Times New Roman" w:cs="Times New Roman"/>
                <w:b/>
                <w:sz w:val="20"/>
                <w:szCs w:val="20"/>
                <w:lang w:eastAsia="ru-RU"/>
              </w:rPr>
            </w:pPr>
          </w:p>
        </w:tc>
      </w:tr>
      <w:tr w:rsidR="00984E3E" w:rsidRPr="00984E3E" w:rsidTr="0066592D">
        <w:tc>
          <w:tcPr>
            <w:tcW w:w="529"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3</w:t>
            </w:r>
          </w:p>
        </w:tc>
        <w:tc>
          <w:tcPr>
            <w:tcW w:w="2981" w:type="dxa"/>
            <w:gridSpan w:val="2"/>
            <w:shd w:val="clear" w:color="auto" w:fill="auto"/>
            <w:vAlign w:val="center"/>
          </w:tcPr>
          <w:p w:rsidR="00217B71" w:rsidRPr="00984E3E" w:rsidRDefault="00217B71" w:rsidP="007A4F70">
            <w:pPr>
              <w:spacing w:after="0" w:line="240" w:lineRule="auto"/>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Величина технологических потерь при передаче тепловой энергии, теплоносителя по тепловым сетям</w:t>
            </w:r>
          </w:p>
        </w:tc>
        <w:tc>
          <w:tcPr>
            <w:tcW w:w="1679" w:type="dxa"/>
            <w:shd w:val="clear" w:color="auto" w:fill="auto"/>
            <w:vAlign w:val="center"/>
          </w:tcPr>
          <w:p w:rsidR="00217B71" w:rsidRPr="00984E3E" w:rsidRDefault="007A4F70"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 xml:space="preserve">Тыс. </w:t>
            </w:r>
            <w:r w:rsidR="00217B71" w:rsidRPr="00984E3E">
              <w:rPr>
                <w:rFonts w:ascii="Times New Roman" w:eastAsia="Times New Roman" w:hAnsi="Times New Roman" w:cs="Times New Roman"/>
                <w:sz w:val="20"/>
                <w:szCs w:val="20"/>
                <w:lang w:eastAsia="ru-RU"/>
              </w:rPr>
              <w:t>Гкал</w:t>
            </w:r>
          </w:p>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p>
        </w:tc>
        <w:tc>
          <w:tcPr>
            <w:tcW w:w="1878" w:type="dxa"/>
            <w:shd w:val="clear" w:color="auto" w:fill="auto"/>
            <w:vAlign w:val="center"/>
          </w:tcPr>
          <w:p w:rsidR="00217B71" w:rsidRPr="00984E3E" w:rsidRDefault="007A4F70"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4,61</w:t>
            </w:r>
            <w:r w:rsidR="00217B71" w:rsidRPr="00984E3E">
              <w:rPr>
                <w:rFonts w:ascii="Times New Roman" w:eastAsia="Times New Roman" w:hAnsi="Times New Roman" w:cs="Times New Roman"/>
                <w:sz w:val="20"/>
                <w:szCs w:val="20"/>
                <w:lang w:eastAsia="ru-RU"/>
              </w:rPr>
              <w:t xml:space="preserve"> </w:t>
            </w:r>
          </w:p>
        </w:tc>
        <w:tc>
          <w:tcPr>
            <w:tcW w:w="2680" w:type="dxa"/>
            <w:vMerge/>
            <w:shd w:val="clear" w:color="auto" w:fill="auto"/>
          </w:tcPr>
          <w:p w:rsidR="00217B71" w:rsidRPr="00984E3E" w:rsidRDefault="00217B71" w:rsidP="00217B71">
            <w:pPr>
              <w:spacing w:after="0" w:line="240" w:lineRule="auto"/>
              <w:jc w:val="both"/>
              <w:rPr>
                <w:rFonts w:ascii="Times New Roman" w:eastAsia="Times New Roman" w:hAnsi="Times New Roman" w:cs="Times New Roman"/>
                <w:b/>
                <w:sz w:val="20"/>
                <w:szCs w:val="20"/>
                <w:lang w:eastAsia="ru-RU"/>
              </w:rPr>
            </w:pPr>
          </w:p>
        </w:tc>
      </w:tr>
      <w:tr w:rsidR="00217B71" w:rsidRPr="00984E3E" w:rsidTr="0066592D">
        <w:tc>
          <w:tcPr>
            <w:tcW w:w="529"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4</w:t>
            </w:r>
          </w:p>
        </w:tc>
        <w:tc>
          <w:tcPr>
            <w:tcW w:w="2981" w:type="dxa"/>
            <w:gridSpan w:val="2"/>
            <w:shd w:val="clear" w:color="auto" w:fill="auto"/>
            <w:vAlign w:val="center"/>
          </w:tcPr>
          <w:p w:rsidR="00217B71" w:rsidRPr="00984E3E" w:rsidRDefault="00217B71" w:rsidP="007A4F70">
            <w:pPr>
              <w:spacing w:after="0" w:line="240" w:lineRule="auto"/>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Удельное потребление холодной воды (теплоноситель) на единицу объема полезного отпуска тепловой энергии</w:t>
            </w:r>
          </w:p>
        </w:tc>
        <w:tc>
          <w:tcPr>
            <w:tcW w:w="1679"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м</w:t>
            </w:r>
            <w:r w:rsidRPr="00984E3E">
              <w:rPr>
                <w:rFonts w:ascii="Times New Roman" w:eastAsia="Times New Roman" w:hAnsi="Times New Roman" w:cs="Times New Roman"/>
                <w:sz w:val="20"/>
                <w:szCs w:val="20"/>
                <w:vertAlign w:val="superscript"/>
                <w:lang w:eastAsia="ru-RU"/>
              </w:rPr>
              <w:t>3</w:t>
            </w:r>
            <w:r w:rsidRPr="00984E3E">
              <w:rPr>
                <w:rFonts w:ascii="Times New Roman" w:eastAsia="Times New Roman" w:hAnsi="Times New Roman" w:cs="Times New Roman"/>
                <w:sz w:val="20"/>
                <w:szCs w:val="20"/>
                <w:lang w:eastAsia="ru-RU"/>
              </w:rPr>
              <w:t>/Гкал</w:t>
            </w:r>
          </w:p>
        </w:tc>
        <w:tc>
          <w:tcPr>
            <w:tcW w:w="1878"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1,03</w:t>
            </w:r>
          </w:p>
        </w:tc>
        <w:tc>
          <w:tcPr>
            <w:tcW w:w="2680" w:type="dxa"/>
            <w:vMerge/>
            <w:shd w:val="clear" w:color="auto" w:fill="auto"/>
          </w:tcPr>
          <w:p w:rsidR="00217B71" w:rsidRPr="00984E3E" w:rsidRDefault="00217B71" w:rsidP="00217B71">
            <w:pPr>
              <w:spacing w:after="0" w:line="240" w:lineRule="auto"/>
              <w:jc w:val="both"/>
              <w:rPr>
                <w:rFonts w:ascii="Times New Roman" w:eastAsia="Times New Roman" w:hAnsi="Times New Roman" w:cs="Times New Roman"/>
                <w:b/>
                <w:sz w:val="20"/>
                <w:szCs w:val="20"/>
                <w:lang w:eastAsia="ru-RU"/>
              </w:rPr>
            </w:pPr>
          </w:p>
        </w:tc>
      </w:tr>
    </w:tbl>
    <w:p w:rsidR="00217B71" w:rsidRPr="00984E3E" w:rsidRDefault="00217B71" w:rsidP="00217B71">
      <w:pPr>
        <w:spacing w:after="0" w:line="240" w:lineRule="auto"/>
        <w:rPr>
          <w:rFonts w:ascii="Times New Roman" w:eastAsia="Times New Roman" w:hAnsi="Times New Roman" w:cs="Times New Roman"/>
          <w:b/>
          <w:lang w:eastAsia="ru-RU"/>
        </w:rPr>
      </w:pPr>
    </w:p>
    <w:p w:rsidR="007A4F70" w:rsidRPr="00984E3E" w:rsidRDefault="007A4F70" w:rsidP="007A4F70">
      <w:pPr>
        <w:spacing w:after="0" w:line="240" w:lineRule="auto"/>
        <w:ind w:firstLine="709"/>
        <w:jc w:val="both"/>
        <w:rPr>
          <w:rFonts w:ascii="Times New Roman" w:hAnsi="Times New Roman" w:cs="Times New Roman"/>
          <w:b/>
          <w:lang w:eastAsia="ru-RU"/>
        </w:rPr>
      </w:pPr>
      <w:r w:rsidRPr="00984E3E">
        <w:rPr>
          <w:rFonts w:ascii="Times New Roman" w:hAnsi="Times New Roman" w:cs="Times New Roman"/>
          <w:b/>
          <w:lang w:eastAsia="ru-RU"/>
        </w:rPr>
        <w:t>1.2. Деятельность по передаче тепловой энергии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11"/>
        <w:gridCol w:w="2970"/>
        <w:gridCol w:w="1679"/>
        <w:gridCol w:w="1878"/>
        <w:gridCol w:w="2680"/>
      </w:tblGrid>
      <w:tr w:rsidR="00984E3E" w:rsidRPr="00984E3E" w:rsidTr="00E85D94">
        <w:tc>
          <w:tcPr>
            <w:tcW w:w="540" w:type="dxa"/>
            <w:gridSpan w:val="2"/>
            <w:shd w:val="clear" w:color="auto" w:fill="auto"/>
            <w:vAlign w:val="center"/>
          </w:tcPr>
          <w:p w:rsidR="007A4F70" w:rsidRPr="00984E3E" w:rsidRDefault="007A4F70" w:rsidP="00E85D94">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 п/п</w:t>
            </w:r>
          </w:p>
        </w:tc>
        <w:tc>
          <w:tcPr>
            <w:tcW w:w="2970" w:type="dxa"/>
            <w:shd w:val="clear" w:color="auto" w:fill="auto"/>
            <w:vAlign w:val="center"/>
          </w:tcPr>
          <w:p w:rsidR="007A4F70" w:rsidRPr="00984E3E" w:rsidRDefault="007A4F70" w:rsidP="00E85D94">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Наименование показателей</w:t>
            </w:r>
          </w:p>
        </w:tc>
        <w:tc>
          <w:tcPr>
            <w:tcW w:w="1679" w:type="dxa"/>
            <w:shd w:val="clear" w:color="auto" w:fill="auto"/>
            <w:vAlign w:val="center"/>
          </w:tcPr>
          <w:p w:rsidR="007A4F70" w:rsidRPr="00984E3E" w:rsidRDefault="007A4F70" w:rsidP="00E85D94">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Единица измерения</w:t>
            </w:r>
          </w:p>
        </w:tc>
        <w:tc>
          <w:tcPr>
            <w:tcW w:w="1878" w:type="dxa"/>
            <w:shd w:val="clear" w:color="auto" w:fill="auto"/>
            <w:vAlign w:val="center"/>
          </w:tcPr>
          <w:p w:rsidR="007A4F70" w:rsidRPr="00984E3E" w:rsidRDefault="007A4F70" w:rsidP="00E85D94">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Минимально и максимально допустимые значения</w:t>
            </w:r>
          </w:p>
        </w:tc>
        <w:tc>
          <w:tcPr>
            <w:tcW w:w="2680" w:type="dxa"/>
            <w:shd w:val="clear" w:color="auto" w:fill="auto"/>
            <w:vAlign w:val="center"/>
          </w:tcPr>
          <w:p w:rsidR="007A4F70" w:rsidRPr="00984E3E" w:rsidRDefault="007A4F70" w:rsidP="00E85D94">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Минимально и максимально допустимые значения Концессионера согласно настоящему Соглашению</w:t>
            </w:r>
          </w:p>
        </w:tc>
      </w:tr>
      <w:tr w:rsidR="00984E3E" w:rsidRPr="00984E3E" w:rsidTr="00E85D94">
        <w:tc>
          <w:tcPr>
            <w:tcW w:w="540" w:type="dxa"/>
            <w:gridSpan w:val="2"/>
            <w:shd w:val="clear" w:color="auto" w:fill="auto"/>
          </w:tcPr>
          <w:p w:rsidR="007A4F70" w:rsidRPr="00984E3E" w:rsidRDefault="007A4F70" w:rsidP="00E85D94">
            <w:pPr>
              <w:spacing w:after="0" w:line="240" w:lineRule="auto"/>
              <w:jc w:val="center"/>
              <w:rPr>
                <w:rFonts w:ascii="Times New Roman" w:eastAsia="Times New Roman" w:hAnsi="Times New Roman" w:cs="Times New Roman"/>
                <w:b/>
                <w:sz w:val="20"/>
                <w:szCs w:val="20"/>
                <w:lang w:eastAsia="ru-RU"/>
              </w:rPr>
            </w:pPr>
            <w:r w:rsidRPr="00984E3E">
              <w:rPr>
                <w:rFonts w:ascii="Times New Roman" w:eastAsia="Times New Roman" w:hAnsi="Times New Roman" w:cs="Times New Roman"/>
                <w:b/>
                <w:sz w:val="20"/>
                <w:szCs w:val="20"/>
                <w:lang w:eastAsia="ru-RU"/>
              </w:rPr>
              <w:t>1</w:t>
            </w:r>
          </w:p>
        </w:tc>
        <w:tc>
          <w:tcPr>
            <w:tcW w:w="2970" w:type="dxa"/>
            <w:shd w:val="clear" w:color="auto" w:fill="auto"/>
          </w:tcPr>
          <w:p w:rsidR="007A4F70" w:rsidRPr="00984E3E" w:rsidRDefault="007A4F70" w:rsidP="00E85D94">
            <w:pPr>
              <w:spacing w:after="0" w:line="240" w:lineRule="auto"/>
              <w:jc w:val="center"/>
              <w:rPr>
                <w:rFonts w:ascii="Times New Roman" w:eastAsia="Times New Roman" w:hAnsi="Times New Roman" w:cs="Times New Roman"/>
                <w:b/>
                <w:sz w:val="20"/>
                <w:szCs w:val="20"/>
                <w:lang w:eastAsia="ru-RU"/>
              </w:rPr>
            </w:pPr>
            <w:r w:rsidRPr="00984E3E">
              <w:rPr>
                <w:rFonts w:ascii="Times New Roman" w:eastAsia="Times New Roman" w:hAnsi="Times New Roman" w:cs="Times New Roman"/>
                <w:b/>
                <w:sz w:val="20"/>
                <w:szCs w:val="20"/>
                <w:lang w:eastAsia="ru-RU"/>
              </w:rPr>
              <w:t>2</w:t>
            </w:r>
          </w:p>
        </w:tc>
        <w:tc>
          <w:tcPr>
            <w:tcW w:w="1679" w:type="dxa"/>
            <w:shd w:val="clear" w:color="auto" w:fill="auto"/>
          </w:tcPr>
          <w:p w:rsidR="007A4F70" w:rsidRPr="00984E3E" w:rsidRDefault="007A4F70" w:rsidP="00E85D94">
            <w:pPr>
              <w:spacing w:after="0" w:line="240" w:lineRule="auto"/>
              <w:jc w:val="center"/>
              <w:rPr>
                <w:rFonts w:ascii="Times New Roman" w:eastAsia="Times New Roman" w:hAnsi="Times New Roman" w:cs="Times New Roman"/>
                <w:b/>
                <w:sz w:val="20"/>
                <w:szCs w:val="20"/>
                <w:lang w:eastAsia="ru-RU"/>
              </w:rPr>
            </w:pPr>
            <w:r w:rsidRPr="00984E3E">
              <w:rPr>
                <w:rFonts w:ascii="Times New Roman" w:eastAsia="Times New Roman" w:hAnsi="Times New Roman" w:cs="Times New Roman"/>
                <w:b/>
                <w:sz w:val="20"/>
                <w:szCs w:val="20"/>
                <w:lang w:eastAsia="ru-RU"/>
              </w:rPr>
              <w:t>3</w:t>
            </w:r>
          </w:p>
        </w:tc>
        <w:tc>
          <w:tcPr>
            <w:tcW w:w="1878" w:type="dxa"/>
            <w:shd w:val="clear" w:color="auto" w:fill="auto"/>
          </w:tcPr>
          <w:p w:rsidR="007A4F70" w:rsidRPr="00984E3E" w:rsidRDefault="007A4F70" w:rsidP="00E85D94">
            <w:pPr>
              <w:spacing w:after="0" w:line="240" w:lineRule="auto"/>
              <w:jc w:val="center"/>
              <w:rPr>
                <w:rFonts w:ascii="Times New Roman" w:eastAsia="Times New Roman" w:hAnsi="Times New Roman" w:cs="Times New Roman"/>
                <w:b/>
                <w:sz w:val="20"/>
                <w:szCs w:val="20"/>
                <w:lang w:eastAsia="ru-RU"/>
              </w:rPr>
            </w:pPr>
            <w:r w:rsidRPr="00984E3E">
              <w:rPr>
                <w:rFonts w:ascii="Times New Roman" w:eastAsia="Times New Roman" w:hAnsi="Times New Roman" w:cs="Times New Roman"/>
                <w:b/>
                <w:sz w:val="20"/>
                <w:szCs w:val="20"/>
                <w:lang w:eastAsia="ru-RU"/>
              </w:rPr>
              <w:t>4</w:t>
            </w:r>
          </w:p>
        </w:tc>
        <w:tc>
          <w:tcPr>
            <w:tcW w:w="2680" w:type="dxa"/>
            <w:shd w:val="clear" w:color="auto" w:fill="auto"/>
          </w:tcPr>
          <w:p w:rsidR="007A4F70" w:rsidRPr="00984E3E" w:rsidRDefault="007A4F70" w:rsidP="00E85D94">
            <w:pPr>
              <w:spacing w:after="0" w:line="240" w:lineRule="auto"/>
              <w:jc w:val="center"/>
              <w:rPr>
                <w:rFonts w:ascii="Times New Roman" w:eastAsia="Times New Roman" w:hAnsi="Times New Roman" w:cs="Times New Roman"/>
                <w:b/>
                <w:sz w:val="20"/>
                <w:szCs w:val="20"/>
                <w:lang w:eastAsia="ru-RU"/>
              </w:rPr>
            </w:pPr>
            <w:r w:rsidRPr="00984E3E">
              <w:rPr>
                <w:rFonts w:ascii="Times New Roman" w:eastAsia="Times New Roman" w:hAnsi="Times New Roman" w:cs="Times New Roman"/>
                <w:b/>
                <w:sz w:val="20"/>
                <w:szCs w:val="20"/>
                <w:lang w:eastAsia="ru-RU"/>
              </w:rPr>
              <w:t>5</w:t>
            </w:r>
          </w:p>
        </w:tc>
      </w:tr>
      <w:tr w:rsidR="007A4F70" w:rsidRPr="00984E3E" w:rsidTr="00E85D94">
        <w:tc>
          <w:tcPr>
            <w:tcW w:w="529" w:type="dxa"/>
            <w:shd w:val="clear" w:color="auto" w:fill="auto"/>
            <w:vAlign w:val="center"/>
          </w:tcPr>
          <w:p w:rsidR="007A4F70" w:rsidRPr="00984E3E" w:rsidRDefault="007A4F70" w:rsidP="00E85D94">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1</w:t>
            </w:r>
          </w:p>
        </w:tc>
        <w:tc>
          <w:tcPr>
            <w:tcW w:w="2981" w:type="dxa"/>
            <w:gridSpan w:val="2"/>
            <w:shd w:val="clear" w:color="auto" w:fill="auto"/>
            <w:vAlign w:val="center"/>
          </w:tcPr>
          <w:p w:rsidR="007A4F70" w:rsidRPr="00984E3E" w:rsidRDefault="007A4F70" w:rsidP="007A4F70">
            <w:pPr>
              <w:spacing w:after="0" w:line="240" w:lineRule="auto"/>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Величина технологических потерь при передаче тепловой энергии, теплоносителя по тепловым сетям</w:t>
            </w:r>
          </w:p>
        </w:tc>
        <w:tc>
          <w:tcPr>
            <w:tcW w:w="1679" w:type="dxa"/>
            <w:shd w:val="clear" w:color="auto" w:fill="auto"/>
            <w:vAlign w:val="center"/>
          </w:tcPr>
          <w:p w:rsidR="007A4F70" w:rsidRPr="00984E3E" w:rsidRDefault="007A4F70" w:rsidP="00E85D94">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Тыс. Гкал</w:t>
            </w:r>
          </w:p>
          <w:p w:rsidR="007A4F70" w:rsidRPr="00984E3E" w:rsidRDefault="007A4F70" w:rsidP="00E85D94">
            <w:pPr>
              <w:spacing w:after="0" w:line="240" w:lineRule="auto"/>
              <w:jc w:val="center"/>
              <w:rPr>
                <w:rFonts w:ascii="Times New Roman" w:eastAsia="Times New Roman" w:hAnsi="Times New Roman" w:cs="Times New Roman"/>
                <w:sz w:val="20"/>
                <w:szCs w:val="20"/>
                <w:lang w:eastAsia="ru-RU"/>
              </w:rPr>
            </w:pPr>
          </w:p>
        </w:tc>
        <w:tc>
          <w:tcPr>
            <w:tcW w:w="1878" w:type="dxa"/>
            <w:shd w:val="clear" w:color="auto" w:fill="auto"/>
            <w:vAlign w:val="center"/>
          </w:tcPr>
          <w:p w:rsidR="007A4F70" w:rsidRPr="00984E3E" w:rsidRDefault="007A4F70" w:rsidP="00E85D94">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 xml:space="preserve">7,93 </w:t>
            </w:r>
          </w:p>
        </w:tc>
        <w:tc>
          <w:tcPr>
            <w:tcW w:w="2680" w:type="dxa"/>
            <w:shd w:val="clear" w:color="auto" w:fill="auto"/>
          </w:tcPr>
          <w:p w:rsidR="007A4F70" w:rsidRPr="00984E3E" w:rsidRDefault="007A4F70" w:rsidP="007A4F70">
            <w:pPr>
              <w:spacing w:after="0" w:line="240" w:lineRule="auto"/>
              <w:jc w:val="center"/>
              <w:rPr>
                <w:rFonts w:ascii="Times New Roman" w:eastAsia="Times New Roman" w:hAnsi="Times New Roman" w:cs="Times New Roman"/>
                <w:b/>
                <w:sz w:val="20"/>
                <w:szCs w:val="20"/>
                <w:lang w:eastAsia="ru-RU"/>
              </w:rPr>
            </w:pPr>
            <w:r w:rsidRPr="00984E3E">
              <w:rPr>
                <w:rFonts w:ascii="Times New Roman" w:eastAsia="Times New Roman" w:hAnsi="Times New Roman" w:cs="Times New Roman"/>
                <w:b/>
                <w:sz w:val="20"/>
                <w:szCs w:val="20"/>
                <w:lang w:eastAsia="ru-RU"/>
              </w:rPr>
              <w:t>В соглашении устанавливаются согласно конкурсному пред</w:t>
            </w:r>
            <w:r w:rsidR="00984E3E" w:rsidRPr="00984E3E">
              <w:rPr>
                <w:rFonts w:ascii="Times New Roman" w:eastAsia="Times New Roman" w:hAnsi="Times New Roman" w:cs="Times New Roman"/>
                <w:b/>
                <w:sz w:val="20"/>
                <w:szCs w:val="20"/>
                <w:lang w:eastAsia="ru-RU"/>
              </w:rPr>
              <w:t>ложению участника-победителя</w:t>
            </w:r>
          </w:p>
        </w:tc>
      </w:tr>
    </w:tbl>
    <w:p w:rsidR="007A4F70" w:rsidRPr="00984E3E" w:rsidRDefault="007A4F70" w:rsidP="007A4F70">
      <w:pPr>
        <w:ind w:firstLine="709"/>
        <w:rPr>
          <w:rFonts w:eastAsia="Times New Roman"/>
          <w:lang w:eastAsia="ru-RU"/>
        </w:rPr>
      </w:pPr>
    </w:p>
    <w:p w:rsidR="007A4F70" w:rsidRPr="00984E3E" w:rsidRDefault="007A4F70" w:rsidP="007A4F70">
      <w:pPr>
        <w:ind w:firstLine="709"/>
        <w:rPr>
          <w:rFonts w:ascii="Times New Roman" w:eastAsia="Times New Roman" w:hAnsi="Times New Roman" w:cs="Times New Roman"/>
          <w:b/>
          <w:lang w:eastAsia="ru-RU"/>
        </w:rPr>
      </w:pPr>
      <w:r w:rsidRPr="00984E3E">
        <w:rPr>
          <w:rFonts w:ascii="Times New Roman" w:eastAsia="Times New Roman" w:hAnsi="Times New Roman" w:cs="Times New Roman"/>
          <w:b/>
          <w:lang w:eastAsia="ru-RU"/>
        </w:rPr>
        <w:t>1.3. Деятельность по производству теплоносителя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11"/>
        <w:gridCol w:w="2970"/>
        <w:gridCol w:w="1679"/>
        <w:gridCol w:w="1878"/>
        <w:gridCol w:w="2680"/>
      </w:tblGrid>
      <w:tr w:rsidR="00984E3E" w:rsidRPr="00984E3E" w:rsidTr="00E85D94">
        <w:tc>
          <w:tcPr>
            <w:tcW w:w="540" w:type="dxa"/>
            <w:gridSpan w:val="2"/>
            <w:shd w:val="clear" w:color="auto" w:fill="auto"/>
            <w:vAlign w:val="center"/>
          </w:tcPr>
          <w:p w:rsidR="007A4F70" w:rsidRPr="00984E3E" w:rsidRDefault="007A4F70" w:rsidP="00E85D94">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 п/п</w:t>
            </w:r>
          </w:p>
        </w:tc>
        <w:tc>
          <w:tcPr>
            <w:tcW w:w="2970" w:type="dxa"/>
            <w:shd w:val="clear" w:color="auto" w:fill="auto"/>
            <w:vAlign w:val="center"/>
          </w:tcPr>
          <w:p w:rsidR="007A4F70" w:rsidRPr="00984E3E" w:rsidRDefault="007A4F70" w:rsidP="00E85D94">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Наименование показателей</w:t>
            </w:r>
          </w:p>
        </w:tc>
        <w:tc>
          <w:tcPr>
            <w:tcW w:w="1679" w:type="dxa"/>
            <w:shd w:val="clear" w:color="auto" w:fill="auto"/>
            <w:vAlign w:val="center"/>
          </w:tcPr>
          <w:p w:rsidR="007A4F70" w:rsidRPr="00984E3E" w:rsidRDefault="007A4F70" w:rsidP="00E85D94">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Единица измерения</w:t>
            </w:r>
          </w:p>
        </w:tc>
        <w:tc>
          <w:tcPr>
            <w:tcW w:w="1878" w:type="dxa"/>
            <w:shd w:val="clear" w:color="auto" w:fill="auto"/>
            <w:vAlign w:val="center"/>
          </w:tcPr>
          <w:p w:rsidR="007A4F70" w:rsidRPr="00984E3E" w:rsidRDefault="007A4F70" w:rsidP="00E85D94">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Минимально и максимально допустимые значения</w:t>
            </w:r>
          </w:p>
        </w:tc>
        <w:tc>
          <w:tcPr>
            <w:tcW w:w="2680" w:type="dxa"/>
            <w:shd w:val="clear" w:color="auto" w:fill="auto"/>
            <w:vAlign w:val="center"/>
          </w:tcPr>
          <w:p w:rsidR="007A4F70" w:rsidRPr="00984E3E" w:rsidRDefault="007A4F70" w:rsidP="00E85D94">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Минимально и максимально допустимые значения Концессионера согласно настоящему Соглашению</w:t>
            </w:r>
          </w:p>
        </w:tc>
      </w:tr>
      <w:tr w:rsidR="00984E3E" w:rsidRPr="00984E3E" w:rsidTr="00E85D94">
        <w:tc>
          <w:tcPr>
            <w:tcW w:w="540" w:type="dxa"/>
            <w:gridSpan w:val="2"/>
            <w:shd w:val="clear" w:color="auto" w:fill="auto"/>
          </w:tcPr>
          <w:p w:rsidR="007A4F70" w:rsidRPr="00984E3E" w:rsidRDefault="007A4F70" w:rsidP="00E85D94">
            <w:pPr>
              <w:spacing w:after="0" w:line="240" w:lineRule="auto"/>
              <w:jc w:val="center"/>
              <w:rPr>
                <w:rFonts w:ascii="Times New Roman" w:eastAsia="Times New Roman" w:hAnsi="Times New Roman" w:cs="Times New Roman"/>
                <w:b/>
                <w:sz w:val="20"/>
                <w:szCs w:val="20"/>
                <w:lang w:eastAsia="ru-RU"/>
              </w:rPr>
            </w:pPr>
            <w:r w:rsidRPr="00984E3E">
              <w:rPr>
                <w:rFonts w:ascii="Times New Roman" w:eastAsia="Times New Roman" w:hAnsi="Times New Roman" w:cs="Times New Roman"/>
                <w:b/>
                <w:sz w:val="20"/>
                <w:szCs w:val="20"/>
                <w:lang w:eastAsia="ru-RU"/>
              </w:rPr>
              <w:t>1</w:t>
            </w:r>
          </w:p>
        </w:tc>
        <w:tc>
          <w:tcPr>
            <w:tcW w:w="2970" w:type="dxa"/>
            <w:shd w:val="clear" w:color="auto" w:fill="auto"/>
          </w:tcPr>
          <w:p w:rsidR="007A4F70" w:rsidRPr="00984E3E" w:rsidRDefault="007A4F70" w:rsidP="00E85D94">
            <w:pPr>
              <w:spacing w:after="0" w:line="240" w:lineRule="auto"/>
              <w:jc w:val="center"/>
              <w:rPr>
                <w:rFonts w:ascii="Times New Roman" w:eastAsia="Times New Roman" w:hAnsi="Times New Roman" w:cs="Times New Roman"/>
                <w:b/>
                <w:sz w:val="20"/>
                <w:szCs w:val="20"/>
                <w:lang w:eastAsia="ru-RU"/>
              </w:rPr>
            </w:pPr>
            <w:r w:rsidRPr="00984E3E">
              <w:rPr>
                <w:rFonts w:ascii="Times New Roman" w:eastAsia="Times New Roman" w:hAnsi="Times New Roman" w:cs="Times New Roman"/>
                <w:b/>
                <w:sz w:val="20"/>
                <w:szCs w:val="20"/>
                <w:lang w:eastAsia="ru-RU"/>
              </w:rPr>
              <w:t>2</w:t>
            </w:r>
          </w:p>
        </w:tc>
        <w:tc>
          <w:tcPr>
            <w:tcW w:w="1679" w:type="dxa"/>
            <w:shd w:val="clear" w:color="auto" w:fill="auto"/>
          </w:tcPr>
          <w:p w:rsidR="007A4F70" w:rsidRPr="00984E3E" w:rsidRDefault="007A4F70" w:rsidP="00E85D94">
            <w:pPr>
              <w:spacing w:after="0" w:line="240" w:lineRule="auto"/>
              <w:jc w:val="center"/>
              <w:rPr>
                <w:rFonts w:ascii="Times New Roman" w:eastAsia="Times New Roman" w:hAnsi="Times New Roman" w:cs="Times New Roman"/>
                <w:b/>
                <w:sz w:val="20"/>
                <w:szCs w:val="20"/>
                <w:lang w:eastAsia="ru-RU"/>
              </w:rPr>
            </w:pPr>
            <w:r w:rsidRPr="00984E3E">
              <w:rPr>
                <w:rFonts w:ascii="Times New Roman" w:eastAsia="Times New Roman" w:hAnsi="Times New Roman" w:cs="Times New Roman"/>
                <w:b/>
                <w:sz w:val="20"/>
                <w:szCs w:val="20"/>
                <w:lang w:eastAsia="ru-RU"/>
              </w:rPr>
              <w:t>3</w:t>
            </w:r>
          </w:p>
        </w:tc>
        <w:tc>
          <w:tcPr>
            <w:tcW w:w="1878" w:type="dxa"/>
            <w:shd w:val="clear" w:color="auto" w:fill="auto"/>
          </w:tcPr>
          <w:p w:rsidR="007A4F70" w:rsidRPr="00984E3E" w:rsidRDefault="007A4F70" w:rsidP="00E85D94">
            <w:pPr>
              <w:spacing w:after="0" w:line="240" w:lineRule="auto"/>
              <w:jc w:val="center"/>
              <w:rPr>
                <w:rFonts w:ascii="Times New Roman" w:eastAsia="Times New Roman" w:hAnsi="Times New Roman" w:cs="Times New Roman"/>
                <w:b/>
                <w:sz w:val="20"/>
                <w:szCs w:val="20"/>
                <w:lang w:eastAsia="ru-RU"/>
              </w:rPr>
            </w:pPr>
            <w:r w:rsidRPr="00984E3E">
              <w:rPr>
                <w:rFonts w:ascii="Times New Roman" w:eastAsia="Times New Roman" w:hAnsi="Times New Roman" w:cs="Times New Roman"/>
                <w:b/>
                <w:sz w:val="20"/>
                <w:szCs w:val="20"/>
                <w:lang w:eastAsia="ru-RU"/>
              </w:rPr>
              <w:t>4</w:t>
            </w:r>
          </w:p>
        </w:tc>
        <w:tc>
          <w:tcPr>
            <w:tcW w:w="2680" w:type="dxa"/>
            <w:shd w:val="clear" w:color="auto" w:fill="auto"/>
          </w:tcPr>
          <w:p w:rsidR="007A4F70" w:rsidRPr="00984E3E" w:rsidRDefault="007A4F70" w:rsidP="00E85D94">
            <w:pPr>
              <w:spacing w:after="0" w:line="240" w:lineRule="auto"/>
              <w:jc w:val="center"/>
              <w:rPr>
                <w:rFonts w:ascii="Times New Roman" w:eastAsia="Times New Roman" w:hAnsi="Times New Roman" w:cs="Times New Roman"/>
                <w:b/>
                <w:sz w:val="20"/>
                <w:szCs w:val="20"/>
                <w:lang w:eastAsia="ru-RU"/>
              </w:rPr>
            </w:pPr>
            <w:r w:rsidRPr="00984E3E">
              <w:rPr>
                <w:rFonts w:ascii="Times New Roman" w:eastAsia="Times New Roman" w:hAnsi="Times New Roman" w:cs="Times New Roman"/>
                <w:b/>
                <w:sz w:val="20"/>
                <w:szCs w:val="20"/>
                <w:lang w:eastAsia="ru-RU"/>
              </w:rPr>
              <w:t>5</w:t>
            </w:r>
          </w:p>
        </w:tc>
      </w:tr>
      <w:tr w:rsidR="00984E3E" w:rsidRPr="00984E3E" w:rsidTr="00E85D94">
        <w:tc>
          <w:tcPr>
            <w:tcW w:w="529" w:type="dxa"/>
            <w:shd w:val="clear" w:color="auto" w:fill="auto"/>
            <w:vAlign w:val="center"/>
          </w:tcPr>
          <w:p w:rsidR="007A4F70" w:rsidRPr="00984E3E" w:rsidRDefault="00B665A0" w:rsidP="00E85D94">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1</w:t>
            </w:r>
          </w:p>
        </w:tc>
        <w:tc>
          <w:tcPr>
            <w:tcW w:w="2981" w:type="dxa"/>
            <w:gridSpan w:val="2"/>
            <w:shd w:val="clear" w:color="auto" w:fill="auto"/>
            <w:vAlign w:val="center"/>
          </w:tcPr>
          <w:p w:rsidR="007A4F70" w:rsidRPr="00984E3E" w:rsidRDefault="007A4F70" w:rsidP="007A4F70">
            <w:pPr>
              <w:spacing w:after="0" w:line="240" w:lineRule="auto"/>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Удельное потребление холодной воды (теплоноситель) на единицу объема полезного отпуска тепловой энергии</w:t>
            </w:r>
          </w:p>
        </w:tc>
        <w:tc>
          <w:tcPr>
            <w:tcW w:w="1679" w:type="dxa"/>
            <w:shd w:val="clear" w:color="auto" w:fill="auto"/>
            <w:vAlign w:val="center"/>
          </w:tcPr>
          <w:p w:rsidR="007A4F70" w:rsidRPr="00984E3E" w:rsidRDefault="007A4F70" w:rsidP="00E85D94">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м</w:t>
            </w:r>
            <w:r w:rsidRPr="00984E3E">
              <w:rPr>
                <w:rFonts w:ascii="Times New Roman" w:eastAsia="Times New Roman" w:hAnsi="Times New Roman" w:cs="Times New Roman"/>
                <w:sz w:val="20"/>
                <w:szCs w:val="20"/>
                <w:vertAlign w:val="superscript"/>
                <w:lang w:eastAsia="ru-RU"/>
              </w:rPr>
              <w:t>3</w:t>
            </w:r>
            <w:r w:rsidRPr="00984E3E">
              <w:rPr>
                <w:rFonts w:ascii="Times New Roman" w:eastAsia="Times New Roman" w:hAnsi="Times New Roman" w:cs="Times New Roman"/>
                <w:sz w:val="20"/>
                <w:szCs w:val="20"/>
                <w:lang w:eastAsia="ru-RU"/>
              </w:rPr>
              <w:t>/Гкал</w:t>
            </w:r>
          </w:p>
        </w:tc>
        <w:tc>
          <w:tcPr>
            <w:tcW w:w="1878" w:type="dxa"/>
            <w:shd w:val="clear" w:color="auto" w:fill="auto"/>
            <w:vAlign w:val="center"/>
          </w:tcPr>
          <w:p w:rsidR="007A4F70" w:rsidRPr="00984E3E" w:rsidRDefault="007A4F70" w:rsidP="00E85D94">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1,65</w:t>
            </w:r>
          </w:p>
        </w:tc>
        <w:tc>
          <w:tcPr>
            <w:tcW w:w="2680" w:type="dxa"/>
            <w:shd w:val="clear" w:color="auto" w:fill="auto"/>
          </w:tcPr>
          <w:p w:rsidR="007A4F70" w:rsidRPr="00984E3E" w:rsidRDefault="007A4F70" w:rsidP="007A4F70">
            <w:pPr>
              <w:spacing w:after="0" w:line="240" w:lineRule="auto"/>
              <w:jc w:val="center"/>
              <w:rPr>
                <w:rFonts w:ascii="Times New Roman" w:eastAsia="Times New Roman" w:hAnsi="Times New Roman" w:cs="Times New Roman"/>
                <w:b/>
                <w:sz w:val="20"/>
                <w:szCs w:val="20"/>
                <w:lang w:eastAsia="ru-RU"/>
              </w:rPr>
            </w:pPr>
            <w:r w:rsidRPr="00984E3E">
              <w:rPr>
                <w:rFonts w:ascii="Times New Roman" w:eastAsia="Times New Roman" w:hAnsi="Times New Roman" w:cs="Times New Roman"/>
                <w:b/>
                <w:sz w:val="20"/>
                <w:szCs w:val="20"/>
                <w:lang w:eastAsia="ru-RU"/>
              </w:rPr>
              <w:t>В соглашении устанавливаются согласно конкурсному пред</w:t>
            </w:r>
            <w:r w:rsidR="00984E3E" w:rsidRPr="00984E3E">
              <w:rPr>
                <w:rFonts w:ascii="Times New Roman" w:eastAsia="Times New Roman" w:hAnsi="Times New Roman" w:cs="Times New Roman"/>
                <w:b/>
                <w:sz w:val="20"/>
                <w:szCs w:val="20"/>
                <w:lang w:eastAsia="ru-RU"/>
              </w:rPr>
              <w:t>ложению участника-победителя</w:t>
            </w:r>
          </w:p>
        </w:tc>
      </w:tr>
    </w:tbl>
    <w:p w:rsidR="00217B71" w:rsidRPr="007A4F70" w:rsidRDefault="007A4F70" w:rsidP="007A4F70">
      <w:pPr>
        <w:spacing w:after="0" w:line="240" w:lineRule="auto"/>
        <w:ind w:firstLine="709"/>
        <w:jc w:val="both"/>
        <w:rPr>
          <w:rFonts w:ascii="Times New Roman" w:hAnsi="Times New Roman" w:cs="Times New Roman"/>
          <w:b/>
          <w:lang w:eastAsia="ru-RU"/>
        </w:rPr>
      </w:pPr>
      <w:r w:rsidRPr="007A4F70">
        <w:rPr>
          <w:rFonts w:ascii="Times New Roman" w:eastAsia="Times New Roman" w:hAnsi="Times New Roman" w:cs="Times New Roman"/>
          <w:b/>
          <w:lang w:eastAsia="ru-RU"/>
        </w:rPr>
        <w:lastRenderedPageBreak/>
        <w:t>2.</w:t>
      </w:r>
      <w:r>
        <w:rPr>
          <w:rFonts w:ascii="Times New Roman" w:hAnsi="Times New Roman" w:cs="Times New Roman"/>
          <w:b/>
          <w:lang w:eastAsia="ru-RU"/>
        </w:rPr>
        <w:t xml:space="preserve"> </w:t>
      </w:r>
      <w:r w:rsidR="00217B71" w:rsidRPr="007A4F70">
        <w:rPr>
          <w:rFonts w:ascii="Times New Roman" w:hAnsi="Times New Roman" w:cs="Times New Roman"/>
          <w:b/>
          <w:lang w:eastAsia="ru-RU"/>
        </w:rPr>
        <w:t>Объекты теплоснабжения по адресу: Челябинская область,  Ашинский муниципальный район, г.</w:t>
      </w:r>
      <w:r>
        <w:rPr>
          <w:rFonts w:ascii="Times New Roman" w:hAnsi="Times New Roman" w:cs="Times New Roman"/>
          <w:b/>
          <w:lang w:eastAsia="ru-RU"/>
        </w:rPr>
        <w:t xml:space="preserve"> </w:t>
      </w:r>
      <w:r w:rsidR="00217B71" w:rsidRPr="007A4F70">
        <w:rPr>
          <w:rFonts w:ascii="Times New Roman" w:hAnsi="Times New Roman" w:cs="Times New Roman"/>
          <w:b/>
          <w:lang w:eastAsia="ru-RU"/>
        </w:rPr>
        <w:t>Сим,  ул.40 лет Октября, д.60</w:t>
      </w:r>
      <w:r>
        <w:rPr>
          <w:rFonts w:ascii="Times New Roman" w:hAnsi="Times New Roman" w:cs="Times New Roman"/>
          <w:b/>
          <w:lang w:eastAsia="ru-RU"/>
        </w:rPr>
        <w:t xml:space="preserve"> (газовая котельная, тепловые сети протяженностью 1859,31м и сети горячего водоснабжения протяженностью 1789,14м):</w:t>
      </w:r>
    </w:p>
    <w:p w:rsidR="00217B71" w:rsidRPr="00217B71" w:rsidRDefault="00217B71" w:rsidP="00217B71">
      <w:pPr>
        <w:spacing w:after="0" w:line="240" w:lineRule="auto"/>
        <w:ind w:firstLine="709"/>
        <w:jc w:val="center"/>
        <w:rPr>
          <w:rFonts w:ascii="Times New Roman" w:eastAsia="Times New Roman" w:hAnsi="Times New Roman" w:cs="Times New Roman"/>
          <w:b/>
          <w:color w:val="FF000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11"/>
        <w:gridCol w:w="2909"/>
        <w:gridCol w:w="61"/>
        <w:gridCol w:w="1679"/>
        <w:gridCol w:w="1878"/>
        <w:gridCol w:w="2680"/>
      </w:tblGrid>
      <w:tr w:rsidR="00984E3E" w:rsidRPr="00984E3E" w:rsidTr="0066592D">
        <w:tc>
          <w:tcPr>
            <w:tcW w:w="540" w:type="dxa"/>
            <w:gridSpan w:val="2"/>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 п/п</w:t>
            </w:r>
          </w:p>
        </w:tc>
        <w:tc>
          <w:tcPr>
            <w:tcW w:w="2909"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Наименование показателей</w:t>
            </w:r>
          </w:p>
        </w:tc>
        <w:tc>
          <w:tcPr>
            <w:tcW w:w="1740" w:type="dxa"/>
            <w:gridSpan w:val="2"/>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Единица измерения</w:t>
            </w:r>
          </w:p>
        </w:tc>
        <w:tc>
          <w:tcPr>
            <w:tcW w:w="1878"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Минимально и максимально допустимые значения</w:t>
            </w:r>
          </w:p>
        </w:tc>
        <w:tc>
          <w:tcPr>
            <w:tcW w:w="2680"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Минимально и максимально допустимые значения Концессионера согласно настоящему Соглашению</w:t>
            </w:r>
          </w:p>
        </w:tc>
      </w:tr>
      <w:tr w:rsidR="00984E3E" w:rsidRPr="00984E3E" w:rsidTr="0066592D">
        <w:tc>
          <w:tcPr>
            <w:tcW w:w="540" w:type="dxa"/>
            <w:gridSpan w:val="2"/>
            <w:shd w:val="clear" w:color="auto" w:fill="auto"/>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1</w:t>
            </w:r>
          </w:p>
        </w:tc>
        <w:tc>
          <w:tcPr>
            <w:tcW w:w="2909" w:type="dxa"/>
            <w:shd w:val="clear" w:color="auto" w:fill="auto"/>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2</w:t>
            </w:r>
          </w:p>
        </w:tc>
        <w:tc>
          <w:tcPr>
            <w:tcW w:w="1740" w:type="dxa"/>
            <w:gridSpan w:val="2"/>
            <w:shd w:val="clear" w:color="auto" w:fill="auto"/>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3</w:t>
            </w:r>
          </w:p>
        </w:tc>
        <w:tc>
          <w:tcPr>
            <w:tcW w:w="1878" w:type="dxa"/>
            <w:shd w:val="clear" w:color="auto" w:fill="auto"/>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4</w:t>
            </w:r>
          </w:p>
        </w:tc>
        <w:tc>
          <w:tcPr>
            <w:tcW w:w="2680" w:type="dxa"/>
            <w:shd w:val="clear" w:color="auto" w:fill="auto"/>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5</w:t>
            </w:r>
          </w:p>
        </w:tc>
      </w:tr>
      <w:tr w:rsidR="00984E3E" w:rsidRPr="00984E3E" w:rsidTr="0066592D">
        <w:tc>
          <w:tcPr>
            <w:tcW w:w="540" w:type="dxa"/>
            <w:gridSpan w:val="2"/>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1</w:t>
            </w:r>
          </w:p>
        </w:tc>
        <w:tc>
          <w:tcPr>
            <w:tcW w:w="2909" w:type="dxa"/>
            <w:shd w:val="clear" w:color="auto" w:fill="auto"/>
            <w:vAlign w:val="center"/>
          </w:tcPr>
          <w:p w:rsidR="00217B71" w:rsidRPr="00984E3E" w:rsidRDefault="00217B71" w:rsidP="00B665A0">
            <w:pPr>
              <w:spacing w:after="0" w:line="240" w:lineRule="auto"/>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Удельный расход топлива на производство единицы тепловой энергии, отпускаемой с коллекторов источников тепловой энергии</w:t>
            </w:r>
          </w:p>
        </w:tc>
        <w:tc>
          <w:tcPr>
            <w:tcW w:w="1740" w:type="dxa"/>
            <w:gridSpan w:val="2"/>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Кг. у.т/Гкал.</w:t>
            </w:r>
          </w:p>
        </w:tc>
        <w:tc>
          <w:tcPr>
            <w:tcW w:w="1878"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160,25</w:t>
            </w:r>
          </w:p>
        </w:tc>
        <w:tc>
          <w:tcPr>
            <w:tcW w:w="2680" w:type="dxa"/>
            <w:vMerge w:val="restart"/>
            <w:shd w:val="clear" w:color="auto" w:fill="auto"/>
          </w:tcPr>
          <w:p w:rsidR="00217B71" w:rsidRPr="00984E3E" w:rsidRDefault="00217B71" w:rsidP="00217B71">
            <w:pPr>
              <w:spacing w:after="0" w:line="240" w:lineRule="auto"/>
              <w:jc w:val="center"/>
              <w:rPr>
                <w:rFonts w:ascii="Times New Roman" w:eastAsia="Times New Roman" w:hAnsi="Times New Roman" w:cs="Times New Roman"/>
                <w:b/>
                <w:i/>
                <w:sz w:val="20"/>
                <w:szCs w:val="20"/>
                <w:lang w:eastAsia="ru-RU"/>
              </w:rPr>
            </w:pPr>
          </w:p>
          <w:p w:rsidR="00217B71" w:rsidRPr="00984E3E" w:rsidRDefault="00217B71" w:rsidP="00217B71">
            <w:pPr>
              <w:spacing w:after="0" w:line="240" w:lineRule="auto"/>
              <w:jc w:val="center"/>
              <w:rPr>
                <w:rFonts w:ascii="Times New Roman" w:eastAsia="Times New Roman" w:hAnsi="Times New Roman" w:cs="Times New Roman"/>
                <w:b/>
                <w:i/>
                <w:sz w:val="20"/>
                <w:szCs w:val="20"/>
                <w:lang w:eastAsia="ru-RU"/>
              </w:rPr>
            </w:pPr>
          </w:p>
          <w:p w:rsidR="00217B71" w:rsidRPr="00984E3E" w:rsidRDefault="00217B71" w:rsidP="00217B71">
            <w:pPr>
              <w:spacing w:after="0" w:line="240" w:lineRule="auto"/>
              <w:jc w:val="center"/>
              <w:rPr>
                <w:rFonts w:ascii="Times New Roman" w:eastAsia="Times New Roman" w:hAnsi="Times New Roman" w:cs="Times New Roman"/>
                <w:b/>
                <w:i/>
                <w:sz w:val="20"/>
                <w:szCs w:val="20"/>
                <w:lang w:eastAsia="ru-RU"/>
              </w:rPr>
            </w:pPr>
          </w:p>
          <w:p w:rsidR="00217B71" w:rsidRPr="00984E3E" w:rsidRDefault="00217B71" w:rsidP="00217B71">
            <w:pPr>
              <w:spacing w:after="0" w:line="240" w:lineRule="auto"/>
              <w:jc w:val="center"/>
              <w:rPr>
                <w:rFonts w:ascii="Times New Roman" w:eastAsia="Times New Roman" w:hAnsi="Times New Roman" w:cs="Times New Roman"/>
                <w:b/>
                <w:i/>
                <w:sz w:val="20"/>
                <w:szCs w:val="20"/>
                <w:lang w:eastAsia="ru-RU"/>
              </w:rPr>
            </w:pPr>
          </w:p>
          <w:p w:rsidR="00217B71" w:rsidRPr="00984E3E" w:rsidRDefault="00217B71" w:rsidP="00217B71">
            <w:pPr>
              <w:spacing w:after="0" w:line="240" w:lineRule="auto"/>
              <w:jc w:val="center"/>
              <w:rPr>
                <w:rFonts w:ascii="Times New Roman" w:eastAsia="Times New Roman" w:hAnsi="Times New Roman" w:cs="Times New Roman"/>
                <w:b/>
                <w:i/>
                <w:sz w:val="20"/>
                <w:szCs w:val="20"/>
                <w:lang w:eastAsia="ru-RU"/>
              </w:rPr>
            </w:pPr>
          </w:p>
          <w:p w:rsidR="00217B71" w:rsidRPr="00984E3E" w:rsidRDefault="00217B71" w:rsidP="00217B71">
            <w:pPr>
              <w:spacing w:after="0" w:line="240" w:lineRule="auto"/>
              <w:jc w:val="center"/>
              <w:rPr>
                <w:rFonts w:ascii="Times New Roman" w:eastAsia="Times New Roman" w:hAnsi="Times New Roman" w:cs="Times New Roman"/>
                <w:b/>
                <w:i/>
                <w:sz w:val="20"/>
                <w:szCs w:val="20"/>
                <w:lang w:eastAsia="ru-RU"/>
              </w:rPr>
            </w:pPr>
          </w:p>
          <w:p w:rsidR="00217B71" w:rsidRPr="00984E3E" w:rsidRDefault="00217B71" w:rsidP="00217B71">
            <w:pPr>
              <w:spacing w:after="0" w:line="240" w:lineRule="auto"/>
              <w:jc w:val="center"/>
              <w:rPr>
                <w:rFonts w:ascii="Times New Roman" w:eastAsia="Times New Roman" w:hAnsi="Times New Roman" w:cs="Times New Roman"/>
                <w:b/>
                <w:i/>
                <w:sz w:val="20"/>
                <w:szCs w:val="20"/>
                <w:lang w:eastAsia="ru-RU"/>
              </w:rPr>
            </w:pPr>
          </w:p>
          <w:p w:rsidR="00217B71" w:rsidRPr="00984E3E" w:rsidRDefault="00217B71" w:rsidP="00217B71">
            <w:pPr>
              <w:spacing w:after="0" w:line="240" w:lineRule="auto"/>
              <w:jc w:val="center"/>
              <w:rPr>
                <w:rFonts w:ascii="Times New Roman" w:eastAsia="Times New Roman" w:hAnsi="Times New Roman" w:cs="Times New Roman"/>
                <w:b/>
                <w:i/>
                <w:sz w:val="20"/>
                <w:szCs w:val="20"/>
                <w:lang w:eastAsia="ru-RU"/>
              </w:rPr>
            </w:pPr>
          </w:p>
          <w:p w:rsidR="00217B71" w:rsidRPr="00984E3E" w:rsidRDefault="00217B71" w:rsidP="00217B71">
            <w:pPr>
              <w:spacing w:after="0" w:line="240" w:lineRule="auto"/>
              <w:jc w:val="center"/>
              <w:rPr>
                <w:rFonts w:ascii="Times New Roman" w:eastAsia="Times New Roman" w:hAnsi="Times New Roman" w:cs="Times New Roman"/>
                <w:b/>
                <w:sz w:val="20"/>
                <w:szCs w:val="20"/>
                <w:lang w:eastAsia="ru-RU"/>
              </w:rPr>
            </w:pPr>
            <w:r w:rsidRPr="00984E3E">
              <w:rPr>
                <w:rFonts w:ascii="Times New Roman" w:eastAsia="Times New Roman" w:hAnsi="Times New Roman" w:cs="Times New Roman"/>
                <w:b/>
                <w:i/>
                <w:sz w:val="20"/>
                <w:szCs w:val="20"/>
                <w:lang w:eastAsia="ru-RU"/>
              </w:rPr>
              <w:t>В соглашении устанавливаются согласно конкурсному предложению участника-победителя</w:t>
            </w:r>
          </w:p>
        </w:tc>
      </w:tr>
      <w:tr w:rsidR="00984E3E" w:rsidRPr="00984E3E" w:rsidTr="0066592D">
        <w:tc>
          <w:tcPr>
            <w:tcW w:w="540" w:type="dxa"/>
            <w:gridSpan w:val="2"/>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2</w:t>
            </w:r>
          </w:p>
        </w:tc>
        <w:tc>
          <w:tcPr>
            <w:tcW w:w="2909" w:type="dxa"/>
            <w:shd w:val="clear" w:color="auto" w:fill="auto"/>
            <w:vAlign w:val="center"/>
          </w:tcPr>
          <w:p w:rsidR="00217B71" w:rsidRPr="00984E3E" w:rsidRDefault="00217B71" w:rsidP="00217B71">
            <w:pPr>
              <w:spacing w:after="0" w:line="240" w:lineRule="auto"/>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Удельное потребление электрической энергии на единицу объема полезного отпуска тепловой энергии</w:t>
            </w:r>
          </w:p>
        </w:tc>
        <w:tc>
          <w:tcPr>
            <w:tcW w:w="1740" w:type="dxa"/>
            <w:gridSpan w:val="2"/>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кВт.ч/Гкал</w:t>
            </w:r>
          </w:p>
        </w:tc>
        <w:tc>
          <w:tcPr>
            <w:tcW w:w="1878"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56,16</w:t>
            </w:r>
          </w:p>
        </w:tc>
        <w:tc>
          <w:tcPr>
            <w:tcW w:w="2680" w:type="dxa"/>
            <w:vMerge/>
            <w:shd w:val="clear" w:color="auto" w:fill="auto"/>
          </w:tcPr>
          <w:p w:rsidR="00217B71" w:rsidRPr="00984E3E" w:rsidRDefault="00217B71" w:rsidP="00217B71">
            <w:pPr>
              <w:spacing w:after="0" w:line="240" w:lineRule="auto"/>
              <w:jc w:val="both"/>
              <w:rPr>
                <w:rFonts w:ascii="Times New Roman" w:eastAsia="Times New Roman" w:hAnsi="Times New Roman" w:cs="Times New Roman"/>
                <w:b/>
                <w:sz w:val="20"/>
                <w:szCs w:val="20"/>
                <w:lang w:eastAsia="ru-RU"/>
              </w:rPr>
            </w:pPr>
          </w:p>
        </w:tc>
      </w:tr>
      <w:tr w:rsidR="00984E3E" w:rsidRPr="00984E3E" w:rsidTr="00B665A0">
        <w:tc>
          <w:tcPr>
            <w:tcW w:w="529"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3</w:t>
            </w:r>
          </w:p>
        </w:tc>
        <w:tc>
          <w:tcPr>
            <w:tcW w:w="2981" w:type="dxa"/>
            <w:gridSpan w:val="3"/>
            <w:shd w:val="clear" w:color="auto" w:fill="auto"/>
            <w:vAlign w:val="center"/>
          </w:tcPr>
          <w:p w:rsidR="00217B71" w:rsidRPr="00984E3E" w:rsidRDefault="00217B71" w:rsidP="00B665A0">
            <w:pPr>
              <w:spacing w:after="0" w:line="240" w:lineRule="auto"/>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Величина технологических потерь при передаче тепловой энергии, теплоносителя по тепловым сетям</w:t>
            </w:r>
          </w:p>
        </w:tc>
        <w:tc>
          <w:tcPr>
            <w:tcW w:w="1679" w:type="dxa"/>
            <w:shd w:val="clear" w:color="auto" w:fill="auto"/>
            <w:vAlign w:val="center"/>
          </w:tcPr>
          <w:p w:rsidR="00217B71" w:rsidRPr="00984E3E" w:rsidRDefault="00B665A0"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Тыс.Гкал</w:t>
            </w:r>
          </w:p>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p>
        </w:tc>
        <w:tc>
          <w:tcPr>
            <w:tcW w:w="1878" w:type="dxa"/>
            <w:shd w:val="clear" w:color="auto" w:fill="auto"/>
            <w:vAlign w:val="center"/>
          </w:tcPr>
          <w:p w:rsidR="00217B71" w:rsidRPr="00984E3E" w:rsidRDefault="00217B71" w:rsidP="00B665A0">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2</w:t>
            </w:r>
            <w:r w:rsidR="00B665A0" w:rsidRPr="00984E3E">
              <w:rPr>
                <w:rFonts w:ascii="Times New Roman" w:eastAsia="Times New Roman" w:hAnsi="Times New Roman" w:cs="Times New Roman"/>
                <w:sz w:val="20"/>
                <w:szCs w:val="20"/>
                <w:lang w:eastAsia="ru-RU"/>
              </w:rPr>
              <w:t>,</w:t>
            </w:r>
            <w:r w:rsidRPr="00984E3E">
              <w:rPr>
                <w:rFonts w:ascii="Times New Roman" w:eastAsia="Times New Roman" w:hAnsi="Times New Roman" w:cs="Times New Roman"/>
                <w:sz w:val="20"/>
                <w:szCs w:val="20"/>
                <w:lang w:eastAsia="ru-RU"/>
              </w:rPr>
              <w:t>11</w:t>
            </w:r>
          </w:p>
        </w:tc>
        <w:tc>
          <w:tcPr>
            <w:tcW w:w="2680" w:type="dxa"/>
            <w:vMerge/>
            <w:shd w:val="clear" w:color="auto" w:fill="auto"/>
          </w:tcPr>
          <w:p w:rsidR="00217B71" w:rsidRPr="00984E3E" w:rsidRDefault="00217B71" w:rsidP="00217B71">
            <w:pPr>
              <w:spacing w:after="0" w:line="240" w:lineRule="auto"/>
              <w:jc w:val="both"/>
              <w:rPr>
                <w:rFonts w:ascii="Times New Roman" w:eastAsia="Times New Roman" w:hAnsi="Times New Roman" w:cs="Times New Roman"/>
                <w:b/>
                <w:sz w:val="20"/>
                <w:szCs w:val="20"/>
                <w:lang w:eastAsia="ru-RU"/>
              </w:rPr>
            </w:pPr>
          </w:p>
        </w:tc>
      </w:tr>
      <w:tr w:rsidR="00217B71" w:rsidRPr="00984E3E" w:rsidTr="00B665A0">
        <w:tc>
          <w:tcPr>
            <w:tcW w:w="529"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4</w:t>
            </w:r>
          </w:p>
        </w:tc>
        <w:tc>
          <w:tcPr>
            <w:tcW w:w="2981" w:type="dxa"/>
            <w:gridSpan w:val="3"/>
            <w:shd w:val="clear" w:color="auto" w:fill="auto"/>
            <w:vAlign w:val="center"/>
          </w:tcPr>
          <w:p w:rsidR="00217B71" w:rsidRPr="00984E3E" w:rsidRDefault="00217B71" w:rsidP="00B665A0">
            <w:pPr>
              <w:spacing w:after="0" w:line="240" w:lineRule="auto"/>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Удельное потребление холодной воды (теплоноситель)</w:t>
            </w:r>
            <w:r w:rsidR="00B665A0" w:rsidRPr="00984E3E">
              <w:rPr>
                <w:rFonts w:ascii="Times New Roman" w:eastAsia="Times New Roman" w:hAnsi="Times New Roman" w:cs="Times New Roman"/>
                <w:sz w:val="20"/>
                <w:szCs w:val="20"/>
                <w:lang w:eastAsia="ru-RU"/>
              </w:rPr>
              <w:t xml:space="preserve"> </w:t>
            </w:r>
            <w:r w:rsidRPr="00984E3E">
              <w:rPr>
                <w:rFonts w:ascii="Times New Roman" w:eastAsia="Times New Roman" w:hAnsi="Times New Roman" w:cs="Times New Roman"/>
                <w:sz w:val="20"/>
                <w:szCs w:val="20"/>
                <w:lang w:eastAsia="ru-RU"/>
              </w:rPr>
              <w:t>на единицу объема полезного отпуска тепловой энергии</w:t>
            </w:r>
          </w:p>
        </w:tc>
        <w:tc>
          <w:tcPr>
            <w:tcW w:w="1679"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м</w:t>
            </w:r>
            <w:r w:rsidRPr="00984E3E">
              <w:rPr>
                <w:rFonts w:ascii="Times New Roman" w:eastAsia="Times New Roman" w:hAnsi="Times New Roman" w:cs="Times New Roman"/>
                <w:sz w:val="20"/>
                <w:szCs w:val="20"/>
                <w:vertAlign w:val="superscript"/>
                <w:lang w:eastAsia="ru-RU"/>
              </w:rPr>
              <w:t>3</w:t>
            </w:r>
            <w:r w:rsidRPr="00984E3E">
              <w:rPr>
                <w:rFonts w:ascii="Times New Roman" w:eastAsia="Times New Roman" w:hAnsi="Times New Roman" w:cs="Times New Roman"/>
                <w:sz w:val="20"/>
                <w:szCs w:val="20"/>
                <w:lang w:eastAsia="ru-RU"/>
              </w:rPr>
              <w:t>/Гкал</w:t>
            </w:r>
          </w:p>
        </w:tc>
        <w:tc>
          <w:tcPr>
            <w:tcW w:w="1878" w:type="dxa"/>
            <w:shd w:val="clear" w:color="auto" w:fill="auto"/>
            <w:vAlign w:val="center"/>
          </w:tcPr>
          <w:p w:rsidR="00217B71" w:rsidRPr="00984E3E" w:rsidRDefault="00217B71" w:rsidP="00217B71">
            <w:pPr>
              <w:spacing w:after="0" w:line="240" w:lineRule="auto"/>
              <w:jc w:val="center"/>
              <w:rPr>
                <w:rFonts w:ascii="Times New Roman" w:eastAsia="Times New Roman" w:hAnsi="Times New Roman" w:cs="Times New Roman"/>
                <w:sz w:val="20"/>
                <w:szCs w:val="20"/>
                <w:lang w:eastAsia="ru-RU"/>
              </w:rPr>
            </w:pPr>
            <w:r w:rsidRPr="00984E3E">
              <w:rPr>
                <w:rFonts w:ascii="Times New Roman" w:eastAsia="Times New Roman" w:hAnsi="Times New Roman" w:cs="Times New Roman"/>
                <w:sz w:val="20"/>
                <w:szCs w:val="20"/>
                <w:lang w:eastAsia="ru-RU"/>
              </w:rPr>
              <w:t>3,56</w:t>
            </w:r>
          </w:p>
        </w:tc>
        <w:tc>
          <w:tcPr>
            <w:tcW w:w="2680" w:type="dxa"/>
            <w:vMerge/>
            <w:shd w:val="clear" w:color="auto" w:fill="auto"/>
          </w:tcPr>
          <w:p w:rsidR="00217B71" w:rsidRPr="00984E3E" w:rsidRDefault="00217B71" w:rsidP="00217B71">
            <w:pPr>
              <w:spacing w:after="0" w:line="240" w:lineRule="auto"/>
              <w:jc w:val="both"/>
              <w:rPr>
                <w:rFonts w:ascii="Times New Roman" w:eastAsia="Times New Roman" w:hAnsi="Times New Roman" w:cs="Times New Roman"/>
                <w:b/>
                <w:sz w:val="20"/>
                <w:szCs w:val="20"/>
                <w:lang w:eastAsia="ru-RU"/>
              </w:rPr>
            </w:pPr>
          </w:p>
        </w:tc>
      </w:tr>
    </w:tbl>
    <w:p w:rsidR="00217B71" w:rsidRPr="00984E3E" w:rsidRDefault="00217B71" w:rsidP="00217B71">
      <w:pPr>
        <w:spacing w:after="0" w:line="240" w:lineRule="auto"/>
        <w:ind w:firstLine="709"/>
        <w:jc w:val="center"/>
        <w:rPr>
          <w:rFonts w:ascii="Times New Roman" w:eastAsia="Times New Roman" w:hAnsi="Times New Roman" w:cs="Times New Roman"/>
          <w:b/>
          <w:lang w:eastAsia="ru-RU"/>
        </w:rPr>
      </w:pPr>
    </w:p>
    <w:p w:rsidR="00217B71" w:rsidRPr="00984E3E" w:rsidRDefault="00217B71" w:rsidP="00217B71">
      <w:pPr>
        <w:spacing w:after="0" w:line="240" w:lineRule="auto"/>
        <w:jc w:val="right"/>
        <w:rPr>
          <w:rFonts w:ascii="Times New Roman" w:eastAsia="Times New Roman" w:hAnsi="Times New Roman" w:cs="Times New Roman"/>
          <w:lang w:eastAsia="ru-RU"/>
        </w:rPr>
      </w:pPr>
    </w:p>
    <w:p w:rsidR="00217B71" w:rsidRPr="00984E3E" w:rsidRDefault="00217B71" w:rsidP="00217B71">
      <w:pPr>
        <w:spacing w:after="0" w:line="240" w:lineRule="auto"/>
        <w:jc w:val="right"/>
        <w:rPr>
          <w:rFonts w:ascii="Times New Roman" w:eastAsia="Times New Roman" w:hAnsi="Times New Roman" w:cs="Times New Roman"/>
          <w:lang w:eastAsia="ru-RU"/>
        </w:rPr>
      </w:pPr>
    </w:p>
    <w:p w:rsidR="00217B71" w:rsidRPr="00984E3E" w:rsidRDefault="00217B71" w:rsidP="00217B71">
      <w:pPr>
        <w:spacing w:after="0" w:line="240" w:lineRule="auto"/>
        <w:ind w:firstLine="567"/>
        <w:jc w:val="both"/>
        <w:rPr>
          <w:rFonts w:ascii="Times New Roman" w:eastAsia="Times New Roman" w:hAnsi="Times New Roman" w:cs="Times New Roman"/>
          <w:lang w:eastAsia="ru-RU"/>
        </w:rPr>
      </w:pPr>
      <w:r w:rsidRPr="00984E3E">
        <w:rPr>
          <w:rFonts w:ascii="Times New Roman" w:eastAsia="Calibri" w:hAnsi="Times New Roman" w:cs="Times New Roman"/>
          <w:lang w:eastAsia="ru-RU"/>
        </w:rPr>
        <w:t xml:space="preserve">Долгосрочные параметры регулирования, сведения о ценах, значениях и параметрах приведены согласно письму </w:t>
      </w:r>
      <w:r w:rsidRPr="00984E3E">
        <w:rPr>
          <w:rFonts w:ascii="Times New Roman" w:eastAsia="Times New Roman" w:hAnsi="Times New Roman" w:cs="Times New Roman"/>
          <w:lang w:eastAsia="ru-RU"/>
        </w:rPr>
        <w:t xml:space="preserve">Министерства тарифного регулирования и энергетики Челябинской области от  </w:t>
      </w:r>
      <w:r w:rsidR="000D1EFD" w:rsidRPr="00984E3E">
        <w:rPr>
          <w:rFonts w:ascii="Times New Roman" w:eastAsia="Times New Roman" w:hAnsi="Times New Roman" w:cs="Times New Roman"/>
          <w:lang w:eastAsia="ru-RU"/>
        </w:rPr>
        <w:t>20.06.2017г. №07/2847.</w:t>
      </w:r>
    </w:p>
    <w:p w:rsidR="00217B71" w:rsidRPr="00085722" w:rsidRDefault="00217B71" w:rsidP="00217B71">
      <w:pPr>
        <w:spacing w:after="0" w:line="240" w:lineRule="auto"/>
        <w:jc w:val="right"/>
        <w:rPr>
          <w:rFonts w:ascii="Times New Roman" w:eastAsia="Times New Roman" w:hAnsi="Times New Roman" w:cs="Times New Roman"/>
          <w:color w:val="1F497D" w:themeColor="text2"/>
          <w:lang w:eastAsia="ru-RU"/>
        </w:rPr>
      </w:pPr>
    </w:p>
    <w:p w:rsidR="00217B71" w:rsidRPr="00217B71" w:rsidRDefault="00217B71" w:rsidP="00217B71">
      <w:pPr>
        <w:spacing w:after="0" w:line="240" w:lineRule="auto"/>
        <w:jc w:val="right"/>
        <w:rPr>
          <w:rFonts w:ascii="Times New Roman" w:eastAsia="Times New Roman" w:hAnsi="Times New Roman" w:cs="Times New Roman"/>
          <w:sz w:val="24"/>
          <w:szCs w:val="24"/>
          <w:lang w:eastAsia="ru-RU"/>
        </w:rPr>
      </w:pPr>
    </w:p>
    <w:p w:rsidR="0066592D" w:rsidRDefault="0066592D" w:rsidP="00217B71">
      <w:pPr>
        <w:spacing w:after="0" w:line="240" w:lineRule="auto"/>
        <w:jc w:val="right"/>
        <w:rPr>
          <w:rFonts w:ascii="Times New Roman" w:eastAsia="Times New Roman" w:hAnsi="Times New Roman" w:cs="Times New Roman"/>
          <w:sz w:val="20"/>
          <w:szCs w:val="20"/>
          <w:lang w:eastAsia="ru-RU"/>
        </w:rPr>
      </w:pPr>
    </w:p>
    <w:p w:rsidR="0066592D" w:rsidRDefault="0066592D" w:rsidP="00217B71">
      <w:pPr>
        <w:spacing w:after="0" w:line="240" w:lineRule="auto"/>
        <w:jc w:val="right"/>
        <w:rPr>
          <w:rFonts w:ascii="Times New Roman" w:eastAsia="Times New Roman" w:hAnsi="Times New Roman" w:cs="Times New Roman"/>
          <w:sz w:val="20"/>
          <w:szCs w:val="20"/>
          <w:lang w:eastAsia="ru-RU"/>
        </w:rPr>
      </w:pPr>
    </w:p>
    <w:p w:rsidR="0066592D" w:rsidRDefault="0066592D"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B665A0" w:rsidRDefault="00B665A0" w:rsidP="00217B71">
      <w:pPr>
        <w:spacing w:after="0" w:line="240" w:lineRule="auto"/>
        <w:jc w:val="right"/>
        <w:rPr>
          <w:rFonts w:ascii="Times New Roman" w:eastAsia="Times New Roman" w:hAnsi="Times New Roman" w:cs="Times New Roman"/>
          <w:sz w:val="20"/>
          <w:szCs w:val="20"/>
          <w:lang w:eastAsia="ru-RU"/>
        </w:rPr>
      </w:pPr>
    </w:p>
    <w:p w:rsidR="00C95265" w:rsidRDefault="00C95265" w:rsidP="00217B71">
      <w:pPr>
        <w:spacing w:after="0" w:line="240" w:lineRule="auto"/>
        <w:jc w:val="right"/>
        <w:rPr>
          <w:rFonts w:ascii="Times New Roman" w:eastAsia="Times New Roman" w:hAnsi="Times New Roman" w:cs="Times New Roman"/>
          <w:sz w:val="20"/>
          <w:szCs w:val="20"/>
          <w:lang w:eastAsia="ru-RU"/>
        </w:rPr>
      </w:pPr>
    </w:p>
    <w:p w:rsidR="00217B71" w:rsidRPr="00217B71" w:rsidRDefault="00217B71" w:rsidP="00217B71">
      <w:pPr>
        <w:spacing w:after="0" w:line="240" w:lineRule="auto"/>
        <w:jc w:val="right"/>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lastRenderedPageBreak/>
        <w:t>Приложение № 7</w:t>
      </w:r>
    </w:p>
    <w:p w:rsidR="00217B71" w:rsidRPr="00217B71" w:rsidRDefault="00217B71" w:rsidP="00217B71">
      <w:pPr>
        <w:spacing w:after="0" w:line="240" w:lineRule="auto"/>
        <w:jc w:val="right"/>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к концессионному соглашению</w:t>
      </w:r>
    </w:p>
    <w:p w:rsidR="00217B71" w:rsidRPr="00217B71" w:rsidRDefault="00217B71" w:rsidP="00217B71">
      <w:pPr>
        <w:spacing w:after="0" w:line="240" w:lineRule="auto"/>
        <w:jc w:val="right"/>
        <w:rPr>
          <w:rFonts w:ascii="Times New Roman" w:eastAsia="Times New Roman" w:hAnsi="Times New Roman" w:cs="Times New Roman"/>
          <w:sz w:val="20"/>
          <w:szCs w:val="20"/>
          <w:lang w:eastAsia="ru-RU"/>
        </w:rPr>
      </w:pPr>
      <w:r w:rsidRPr="00217B71">
        <w:rPr>
          <w:rFonts w:ascii="Times New Roman" w:eastAsia="Times New Roman" w:hAnsi="Times New Roman" w:cs="Times New Roman"/>
          <w:sz w:val="20"/>
          <w:szCs w:val="20"/>
          <w:lang w:eastAsia="ru-RU"/>
        </w:rPr>
        <w:t>от _____________________</w:t>
      </w:r>
    </w:p>
    <w:p w:rsidR="00217B71" w:rsidRPr="00217B71" w:rsidRDefault="00217B71" w:rsidP="00217B71">
      <w:pPr>
        <w:spacing w:after="0" w:line="240" w:lineRule="auto"/>
        <w:jc w:val="right"/>
        <w:rPr>
          <w:rFonts w:ascii="Times New Roman" w:eastAsia="Times New Roman" w:hAnsi="Times New Roman" w:cs="Times New Roman"/>
          <w:sz w:val="24"/>
          <w:szCs w:val="24"/>
          <w:lang w:eastAsia="ru-RU"/>
        </w:rPr>
      </w:pPr>
    </w:p>
    <w:p w:rsidR="00217B71" w:rsidRPr="00217B71" w:rsidRDefault="00217B71" w:rsidP="00217B71">
      <w:pPr>
        <w:spacing w:after="0" w:line="240" w:lineRule="auto"/>
        <w:jc w:val="right"/>
        <w:rPr>
          <w:rFonts w:ascii="Times New Roman" w:eastAsia="Times New Roman" w:hAnsi="Times New Roman" w:cs="Times New Roman"/>
          <w:b/>
          <w:sz w:val="24"/>
          <w:szCs w:val="24"/>
          <w:lang w:eastAsia="ru-RU"/>
        </w:rPr>
      </w:pPr>
    </w:p>
    <w:p w:rsidR="00217B71" w:rsidRPr="00217B71" w:rsidRDefault="00217B71" w:rsidP="00217B71">
      <w:pPr>
        <w:spacing w:after="0" w:line="240" w:lineRule="auto"/>
        <w:jc w:val="center"/>
        <w:rPr>
          <w:rFonts w:ascii="Times New Roman" w:eastAsia="Times New Roman" w:hAnsi="Times New Roman" w:cs="Times New Roman"/>
          <w:b/>
          <w:sz w:val="24"/>
          <w:szCs w:val="24"/>
          <w:lang w:eastAsia="ru-RU"/>
        </w:rPr>
      </w:pPr>
      <w:r w:rsidRPr="00217B71">
        <w:rPr>
          <w:rFonts w:ascii="Times New Roman" w:eastAsia="Times New Roman" w:hAnsi="Times New Roman" w:cs="Times New Roman"/>
          <w:b/>
          <w:sz w:val="24"/>
          <w:szCs w:val="24"/>
          <w:lang w:eastAsia="ru-RU"/>
        </w:rPr>
        <w:t>Копия конкурсного предложения Победителя конкурса</w:t>
      </w:r>
    </w:p>
    <w:p w:rsidR="00217B71" w:rsidRPr="00217B71" w:rsidRDefault="00217B71" w:rsidP="00217B71">
      <w:pPr>
        <w:spacing w:after="0" w:line="240" w:lineRule="auto"/>
        <w:rPr>
          <w:rFonts w:ascii="Times New Roman" w:eastAsia="Times New Roman" w:hAnsi="Times New Roman" w:cs="Times New Roman"/>
          <w:sz w:val="24"/>
          <w:szCs w:val="24"/>
          <w:lang w:eastAsia="ru-RU"/>
        </w:rPr>
      </w:pPr>
    </w:p>
    <w:p w:rsidR="00217B71" w:rsidRPr="00217B71" w:rsidRDefault="00217B71" w:rsidP="00217B71">
      <w:pPr>
        <w:widowControl w:val="0"/>
        <w:shd w:val="clear" w:color="auto" w:fill="FFFFFF"/>
        <w:spacing w:after="0" w:line="240" w:lineRule="auto"/>
        <w:jc w:val="center"/>
        <w:textAlignment w:val="baseline"/>
        <w:rPr>
          <w:rFonts w:ascii="Times New Roman" w:eastAsia="Times New Roman" w:hAnsi="Times New Roman" w:cs="Times New Roman"/>
          <w:sz w:val="24"/>
          <w:szCs w:val="24"/>
          <w:lang w:eastAsia="zh-CN"/>
        </w:rPr>
      </w:pPr>
      <w:r w:rsidRPr="00217B71">
        <w:rPr>
          <w:rFonts w:ascii="Times New Roman" w:eastAsia="Times New Roman" w:hAnsi="Times New Roman" w:cs="Times New Roman"/>
          <w:sz w:val="24"/>
          <w:szCs w:val="24"/>
          <w:lang w:eastAsia="zh-CN"/>
        </w:rPr>
        <w:t>………………………</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lastRenderedPageBreak/>
        <w:t>Приложение №8</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к концессионному соглашению </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от  ______________ 2017 года</w:t>
      </w:r>
    </w:p>
    <w:p w:rsidR="0066592D" w:rsidRDefault="0066592D" w:rsidP="00217B71">
      <w:pPr>
        <w:keepNext/>
        <w:suppressAutoHyphens/>
        <w:spacing w:after="0"/>
        <w:jc w:val="center"/>
        <w:outlineLvl w:val="0"/>
        <w:rPr>
          <w:rFonts w:ascii="Times New Roman" w:eastAsia="Times New Roman" w:hAnsi="Times New Roman" w:cs="Times New Roman"/>
          <w:b/>
          <w:bCs/>
          <w:kern w:val="32"/>
          <w:lang w:eastAsia="zh-CN"/>
        </w:rPr>
      </w:pPr>
      <w:bookmarkStart w:id="0" w:name="_Toc393185493"/>
    </w:p>
    <w:p w:rsidR="0066592D" w:rsidRDefault="0066592D" w:rsidP="00217B71">
      <w:pPr>
        <w:keepNext/>
        <w:suppressAutoHyphens/>
        <w:spacing w:after="0"/>
        <w:jc w:val="center"/>
        <w:outlineLvl w:val="0"/>
        <w:rPr>
          <w:rFonts w:ascii="Times New Roman" w:eastAsia="Times New Roman" w:hAnsi="Times New Roman" w:cs="Times New Roman"/>
          <w:b/>
          <w:bCs/>
          <w:kern w:val="32"/>
          <w:lang w:eastAsia="zh-CN"/>
        </w:rPr>
      </w:pPr>
    </w:p>
    <w:p w:rsidR="00217B71" w:rsidRPr="00217B71" w:rsidRDefault="00217B71" w:rsidP="00217B71">
      <w:pPr>
        <w:keepNext/>
        <w:suppressAutoHyphens/>
        <w:spacing w:after="0"/>
        <w:jc w:val="center"/>
        <w:outlineLvl w:val="0"/>
        <w:rPr>
          <w:rFonts w:ascii="Times New Roman" w:eastAsia="Times New Roman" w:hAnsi="Times New Roman" w:cs="Times New Roman"/>
          <w:b/>
          <w:bCs/>
          <w:kern w:val="32"/>
          <w:lang w:eastAsia="zh-CN"/>
        </w:rPr>
      </w:pPr>
      <w:r w:rsidRPr="00217B71">
        <w:rPr>
          <w:rFonts w:ascii="Times New Roman" w:eastAsia="Times New Roman" w:hAnsi="Times New Roman" w:cs="Times New Roman"/>
          <w:b/>
          <w:bCs/>
          <w:kern w:val="32"/>
          <w:lang w:eastAsia="zh-CN"/>
        </w:rPr>
        <w:t>Копии правоустанавливающих документов на объект</w:t>
      </w:r>
    </w:p>
    <w:p w:rsidR="00217B71" w:rsidRPr="00217B71" w:rsidRDefault="00217B71" w:rsidP="00217B71">
      <w:pPr>
        <w:keepNext/>
        <w:suppressAutoHyphens/>
        <w:spacing w:after="0"/>
        <w:jc w:val="center"/>
        <w:outlineLvl w:val="0"/>
        <w:rPr>
          <w:rFonts w:ascii="Times New Roman" w:eastAsia="Times New Roman" w:hAnsi="Times New Roman" w:cs="Times New Roman"/>
          <w:b/>
          <w:bCs/>
          <w:kern w:val="32"/>
          <w:lang w:eastAsia="zh-CN"/>
        </w:rPr>
      </w:pPr>
      <w:r w:rsidRPr="00217B71">
        <w:rPr>
          <w:rFonts w:ascii="Times New Roman" w:eastAsia="Times New Roman" w:hAnsi="Times New Roman" w:cs="Times New Roman"/>
          <w:b/>
          <w:bCs/>
          <w:kern w:val="32"/>
          <w:lang w:eastAsia="zh-CN"/>
        </w:rPr>
        <w:t xml:space="preserve">концессионного соглашения </w:t>
      </w:r>
      <w:bookmarkEnd w:id="0"/>
      <w:r w:rsidRPr="00217B71">
        <w:rPr>
          <w:rFonts w:ascii="Times New Roman" w:eastAsia="Times New Roman" w:hAnsi="Times New Roman" w:cs="Times New Roman"/>
          <w:b/>
          <w:bCs/>
          <w:kern w:val="32"/>
          <w:lang w:eastAsia="zh-CN"/>
        </w:rPr>
        <w:t>и земельные участки</w:t>
      </w:r>
    </w:p>
    <w:p w:rsidR="00217B71" w:rsidRPr="00217B71" w:rsidRDefault="00217B71" w:rsidP="00217B71">
      <w:pPr>
        <w:keepNext/>
        <w:suppressAutoHyphens/>
        <w:spacing w:after="0"/>
        <w:jc w:val="center"/>
        <w:outlineLvl w:val="0"/>
        <w:rPr>
          <w:rFonts w:ascii="Times New Roman" w:eastAsia="Times New Roman" w:hAnsi="Times New Roman" w:cs="Times New Roman"/>
          <w:b/>
          <w:bCs/>
          <w:kern w:val="32"/>
          <w:lang w:eastAsia="zh-CN"/>
        </w:rPr>
      </w:pPr>
    </w:p>
    <w:p w:rsidR="00217B71" w:rsidRPr="00217B71" w:rsidRDefault="00217B71" w:rsidP="00217B71">
      <w:pPr>
        <w:keepNext/>
        <w:suppressAutoHyphens/>
        <w:spacing w:after="0"/>
        <w:jc w:val="center"/>
        <w:outlineLvl w:val="0"/>
        <w:rPr>
          <w:rFonts w:ascii="Times New Roman" w:eastAsia="Times New Roman" w:hAnsi="Times New Roman" w:cs="Times New Roman"/>
          <w:bCs/>
          <w:kern w:val="32"/>
          <w:lang w:eastAsia="zh-CN"/>
        </w:rPr>
      </w:pPr>
      <w:r w:rsidRPr="00217B71">
        <w:rPr>
          <w:rFonts w:ascii="Times New Roman" w:eastAsia="Times New Roman" w:hAnsi="Times New Roman" w:cs="Times New Roman"/>
          <w:bCs/>
          <w:kern w:val="32"/>
          <w:lang w:eastAsia="zh-CN"/>
        </w:rPr>
        <w:t xml:space="preserve">Объекты теплоснабжения по адресу: Челябинская область, </w:t>
      </w:r>
    </w:p>
    <w:p w:rsidR="00217B71" w:rsidRPr="00217B71" w:rsidRDefault="00217B71" w:rsidP="00217B71">
      <w:pPr>
        <w:keepNext/>
        <w:suppressAutoHyphens/>
        <w:spacing w:after="0"/>
        <w:jc w:val="center"/>
        <w:outlineLvl w:val="0"/>
        <w:rPr>
          <w:rFonts w:ascii="Times New Roman" w:eastAsia="Times New Roman" w:hAnsi="Times New Roman" w:cs="Times New Roman"/>
          <w:bCs/>
          <w:kern w:val="32"/>
          <w:lang w:eastAsia="zh-CN"/>
        </w:rPr>
      </w:pPr>
      <w:r w:rsidRPr="00217B71">
        <w:rPr>
          <w:rFonts w:ascii="Times New Roman" w:eastAsia="Times New Roman" w:hAnsi="Times New Roman" w:cs="Times New Roman"/>
          <w:bCs/>
          <w:kern w:val="32"/>
          <w:lang w:eastAsia="zh-CN"/>
        </w:rPr>
        <w:t>Ашинский муниципальный район, г</w:t>
      </w:r>
      <w:r w:rsidR="001332A1" w:rsidRPr="00217B71">
        <w:rPr>
          <w:rFonts w:ascii="Times New Roman" w:eastAsia="Times New Roman" w:hAnsi="Times New Roman" w:cs="Times New Roman"/>
          <w:bCs/>
          <w:kern w:val="32"/>
          <w:lang w:eastAsia="zh-CN"/>
        </w:rPr>
        <w:t>. С</w:t>
      </w:r>
      <w:r w:rsidRPr="00217B71">
        <w:rPr>
          <w:rFonts w:ascii="Times New Roman" w:eastAsia="Times New Roman" w:hAnsi="Times New Roman" w:cs="Times New Roman"/>
          <w:bCs/>
          <w:kern w:val="32"/>
          <w:lang w:eastAsia="zh-CN"/>
        </w:rPr>
        <w:t>им, ул</w:t>
      </w:r>
      <w:r w:rsidR="001332A1" w:rsidRPr="00217B71">
        <w:rPr>
          <w:rFonts w:ascii="Times New Roman" w:eastAsia="Times New Roman" w:hAnsi="Times New Roman" w:cs="Times New Roman"/>
          <w:bCs/>
          <w:kern w:val="32"/>
          <w:lang w:eastAsia="zh-CN"/>
        </w:rPr>
        <w:t>. П</w:t>
      </w:r>
      <w:r w:rsidRPr="00217B71">
        <w:rPr>
          <w:rFonts w:ascii="Times New Roman" w:eastAsia="Times New Roman" w:hAnsi="Times New Roman" w:cs="Times New Roman"/>
          <w:bCs/>
          <w:kern w:val="32"/>
          <w:lang w:eastAsia="zh-CN"/>
        </w:rPr>
        <w:t>ушкина, д.1:</w:t>
      </w:r>
    </w:p>
    <w:p w:rsidR="00217B71" w:rsidRPr="00217B71" w:rsidRDefault="00217B71" w:rsidP="00217B71">
      <w:pPr>
        <w:keepNext/>
        <w:suppressAutoHyphens/>
        <w:spacing w:after="0"/>
        <w:jc w:val="center"/>
        <w:outlineLvl w:val="0"/>
        <w:rPr>
          <w:rFonts w:ascii="Times New Roman" w:eastAsia="Times New Roman" w:hAnsi="Times New Roman" w:cs="Times New Roman"/>
          <w:bCs/>
          <w:kern w:val="32"/>
          <w:lang w:eastAsia="zh-CN"/>
        </w:rPr>
      </w:pPr>
    </w:p>
    <w:p w:rsidR="00217B71" w:rsidRPr="00217B71" w:rsidRDefault="00217B71" w:rsidP="00217B71">
      <w:pPr>
        <w:keepNext/>
        <w:numPr>
          <w:ilvl w:val="0"/>
          <w:numId w:val="20"/>
        </w:numPr>
        <w:suppressAutoHyphens/>
        <w:spacing w:after="0"/>
        <w:contextualSpacing/>
        <w:jc w:val="both"/>
        <w:outlineLvl w:val="0"/>
        <w:rPr>
          <w:rFonts w:ascii="Times New Roman" w:eastAsia="Times New Roman" w:hAnsi="Times New Roman" w:cs="Times New Roman"/>
          <w:bCs/>
          <w:kern w:val="32"/>
          <w:lang w:eastAsia="zh-CN"/>
        </w:rPr>
      </w:pPr>
      <w:r w:rsidRPr="00217B71">
        <w:rPr>
          <w:rFonts w:ascii="Times New Roman" w:eastAsia="Times New Roman" w:hAnsi="Times New Roman" w:cs="Times New Roman"/>
          <w:bCs/>
          <w:kern w:val="32"/>
          <w:lang w:eastAsia="zh-CN"/>
        </w:rPr>
        <w:t>Копия свидетельства о государственной регистрации права от 02.07.2009г. серии 74 АВ 099766-1л.</w:t>
      </w:r>
    </w:p>
    <w:p w:rsidR="00217B71" w:rsidRPr="00217B71" w:rsidRDefault="00217B71" w:rsidP="00217B71">
      <w:pPr>
        <w:keepNext/>
        <w:numPr>
          <w:ilvl w:val="0"/>
          <w:numId w:val="20"/>
        </w:numPr>
        <w:suppressAutoHyphens/>
        <w:spacing w:after="0"/>
        <w:contextualSpacing/>
        <w:jc w:val="both"/>
        <w:outlineLvl w:val="0"/>
        <w:rPr>
          <w:rFonts w:ascii="Times New Roman" w:eastAsia="Times New Roman" w:hAnsi="Times New Roman" w:cs="Times New Roman"/>
          <w:bCs/>
          <w:kern w:val="32"/>
          <w:lang w:eastAsia="zh-CN"/>
        </w:rPr>
      </w:pPr>
      <w:r w:rsidRPr="00217B71">
        <w:rPr>
          <w:rFonts w:ascii="Times New Roman" w:eastAsia="Times New Roman" w:hAnsi="Times New Roman" w:cs="Times New Roman"/>
          <w:bCs/>
          <w:kern w:val="32"/>
          <w:lang w:eastAsia="zh-CN"/>
        </w:rPr>
        <w:t>Копия свидетельства о государственной регистрации права от серии от 02.07.2009г. серии 74 АВ 099763-1л.</w:t>
      </w:r>
    </w:p>
    <w:p w:rsidR="00217B71" w:rsidRPr="00217B71" w:rsidRDefault="00217B71" w:rsidP="00217B71">
      <w:pPr>
        <w:keepNext/>
        <w:numPr>
          <w:ilvl w:val="0"/>
          <w:numId w:val="20"/>
        </w:numPr>
        <w:suppressAutoHyphens/>
        <w:spacing w:after="0"/>
        <w:contextualSpacing/>
        <w:jc w:val="both"/>
        <w:outlineLvl w:val="0"/>
        <w:rPr>
          <w:rFonts w:ascii="Times New Roman" w:eastAsia="Times New Roman" w:hAnsi="Times New Roman" w:cs="Times New Roman"/>
          <w:bCs/>
          <w:kern w:val="32"/>
          <w:lang w:eastAsia="zh-CN"/>
        </w:rPr>
      </w:pPr>
      <w:r w:rsidRPr="00217B71">
        <w:rPr>
          <w:rFonts w:ascii="Times New Roman" w:eastAsia="Times New Roman" w:hAnsi="Times New Roman" w:cs="Times New Roman"/>
          <w:bCs/>
          <w:kern w:val="32"/>
          <w:lang w:eastAsia="zh-CN"/>
        </w:rPr>
        <w:t>Копия свидетельства о государственной регистрации права от 25.09.2015г. серии 74 01 100008-2л.</w:t>
      </w:r>
    </w:p>
    <w:p w:rsidR="00217B71" w:rsidRPr="00217B71" w:rsidRDefault="00217B71" w:rsidP="00217B71">
      <w:pPr>
        <w:keepNext/>
        <w:numPr>
          <w:ilvl w:val="0"/>
          <w:numId w:val="20"/>
        </w:numPr>
        <w:suppressAutoHyphens/>
        <w:spacing w:after="0"/>
        <w:contextualSpacing/>
        <w:jc w:val="both"/>
        <w:outlineLvl w:val="0"/>
        <w:rPr>
          <w:rFonts w:ascii="Times New Roman" w:eastAsia="Times New Roman" w:hAnsi="Times New Roman" w:cs="Times New Roman"/>
          <w:bCs/>
          <w:kern w:val="32"/>
          <w:lang w:eastAsia="zh-CN"/>
        </w:rPr>
      </w:pPr>
      <w:r w:rsidRPr="00217B71">
        <w:rPr>
          <w:rFonts w:ascii="Times New Roman" w:eastAsia="Times New Roman" w:hAnsi="Times New Roman" w:cs="Times New Roman"/>
          <w:bCs/>
          <w:kern w:val="32"/>
          <w:lang w:eastAsia="zh-CN"/>
        </w:rPr>
        <w:t>Копия свидетельства о государственной регистрации права от серии от 20.07.2009г. серии 74 АВ 151637-1л.</w:t>
      </w:r>
    </w:p>
    <w:p w:rsidR="00217B71" w:rsidRPr="00217B71" w:rsidRDefault="00217B71" w:rsidP="00217B71">
      <w:pPr>
        <w:keepNext/>
        <w:suppressAutoHyphens/>
        <w:spacing w:after="0"/>
        <w:ind w:left="720"/>
        <w:contextualSpacing/>
        <w:jc w:val="both"/>
        <w:outlineLvl w:val="0"/>
        <w:rPr>
          <w:rFonts w:ascii="Times New Roman" w:eastAsia="Times New Roman" w:hAnsi="Times New Roman" w:cs="Times New Roman"/>
          <w:bCs/>
          <w:kern w:val="32"/>
          <w:lang w:eastAsia="zh-CN"/>
        </w:rPr>
      </w:pPr>
    </w:p>
    <w:p w:rsidR="00217B71" w:rsidRPr="00217B71" w:rsidRDefault="00217B71" w:rsidP="00217B71">
      <w:pPr>
        <w:keepNext/>
        <w:suppressAutoHyphens/>
        <w:spacing w:after="0"/>
        <w:ind w:left="720"/>
        <w:contextualSpacing/>
        <w:jc w:val="both"/>
        <w:outlineLvl w:val="0"/>
        <w:rPr>
          <w:rFonts w:ascii="Times New Roman" w:eastAsia="Times New Roman" w:hAnsi="Times New Roman" w:cs="Times New Roman"/>
          <w:bCs/>
          <w:kern w:val="32"/>
          <w:lang w:eastAsia="zh-CN"/>
        </w:rPr>
      </w:pPr>
    </w:p>
    <w:p w:rsidR="00217B71" w:rsidRPr="00217B71" w:rsidRDefault="00217B71" w:rsidP="00217B71">
      <w:pPr>
        <w:keepNext/>
        <w:suppressAutoHyphens/>
        <w:spacing w:after="0"/>
        <w:jc w:val="center"/>
        <w:outlineLvl w:val="0"/>
        <w:rPr>
          <w:rFonts w:ascii="Times New Roman" w:eastAsia="Times New Roman" w:hAnsi="Times New Roman" w:cs="Times New Roman"/>
          <w:bCs/>
          <w:kern w:val="32"/>
          <w:lang w:eastAsia="zh-CN"/>
        </w:rPr>
      </w:pPr>
      <w:r w:rsidRPr="00217B71">
        <w:rPr>
          <w:rFonts w:ascii="Times New Roman" w:eastAsia="Times New Roman" w:hAnsi="Times New Roman" w:cs="Times New Roman"/>
          <w:bCs/>
          <w:kern w:val="32"/>
          <w:lang w:eastAsia="zh-CN"/>
        </w:rPr>
        <w:t>Объекты теплоснабжения по адресу: Челябинская область,</w:t>
      </w:r>
    </w:p>
    <w:p w:rsidR="00217B71" w:rsidRPr="00217B71" w:rsidRDefault="00217B71" w:rsidP="00217B71">
      <w:pPr>
        <w:keepNext/>
        <w:suppressAutoHyphens/>
        <w:spacing w:after="0"/>
        <w:jc w:val="center"/>
        <w:outlineLvl w:val="0"/>
        <w:rPr>
          <w:rFonts w:ascii="Times New Roman" w:eastAsia="Times New Roman" w:hAnsi="Times New Roman" w:cs="Times New Roman"/>
          <w:bCs/>
          <w:kern w:val="32"/>
          <w:lang w:eastAsia="zh-CN"/>
        </w:rPr>
      </w:pPr>
      <w:r w:rsidRPr="00217B71">
        <w:rPr>
          <w:rFonts w:ascii="Times New Roman" w:eastAsia="Times New Roman" w:hAnsi="Times New Roman" w:cs="Times New Roman"/>
          <w:bCs/>
          <w:kern w:val="32"/>
          <w:lang w:eastAsia="zh-CN"/>
        </w:rPr>
        <w:t>Ашинский муниципальный район, г</w:t>
      </w:r>
      <w:r w:rsidR="001332A1" w:rsidRPr="00217B71">
        <w:rPr>
          <w:rFonts w:ascii="Times New Roman" w:eastAsia="Times New Roman" w:hAnsi="Times New Roman" w:cs="Times New Roman"/>
          <w:bCs/>
          <w:kern w:val="32"/>
          <w:lang w:eastAsia="zh-CN"/>
        </w:rPr>
        <w:t>. С</w:t>
      </w:r>
      <w:r w:rsidRPr="00217B71">
        <w:rPr>
          <w:rFonts w:ascii="Times New Roman" w:eastAsia="Times New Roman" w:hAnsi="Times New Roman" w:cs="Times New Roman"/>
          <w:bCs/>
          <w:kern w:val="32"/>
          <w:lang w:eastAsia="zh-CN"/>
        </w:rPr>
        <w:t>им, ул.40 лет Октября, д.60:</w:t>
      </w:r>
    </w:p>
    <w:p w:rsidR="00217B71" w:rsidRPr="00217B71" w:rsidRDefault="00217B71" w:rsidP="00217B71">
      <w:pPr>
        <w:keepNext/>
        <w:suppressAutoHyphens/>
        <w:spacing w:after="0"/>
        <w:jc w:val="center"/>
        <w:outlineLvl w:val="0"/>
        <w:rPr>
          <w:rFonts w:ascii="Times New Roman" w:eastAsia="Times New Roman" w:hAnsi="Times New Roman" w:cs="Times New Roman"/>
          <w:bCs/>
          <w:kern w:val="32"/>
          <w:lang w:eastAsia="zh-CN"/>
        </w:rPr>
      </w:pPr>
    </w:p>
    <w:p w:rsidR="00217B71" w:rsidRPr="00217B71" w:rsidRDefault="00217B71" w:rsidP="00217B71">
      <w:pPr>
        <w:suppressAutoHyphens/>
        <w:jc w:val="right"/>
        <w:rPr>
          <w:rFonts w:ascii="Times New Roman" w:eastAsia="Times New Roman" w:hAnsi="Times New Roman" w:cs="Times New Roman"/>
          <w:lang w:eastAsia="zh-CN"/>
        </w:rPr>
      </w:pPr>
    </w:p>
    <w:p w:rsidR="00217B71" w:rsidRPr="00217B71" w:rsidRDefault="00217B71" w:rsidP="00217B71">
      <w:pPr>
        <w:keepNext/>
        <w:numPr>
          <w:ilvl w:val="0"/>
          <w:numId w:val="24"/>
        </w:numPr>
        <w:suppressAutoHyphens/>
        <w:spacing w:after="0"/>
        <w:contextualSpacing/>
        <w:jc w:val="both"/>
        <w:outlineLvl w:val="0"/>
        <w:rPr>
          <w:rFonts w:ascii="Times New Roman" w:eastAsia="Times New Roman" w:hAnsi="Times New Roman" w:cs="Times New Roman"/>
          <w:bCs/>
          <w:kern w:val="32"/>
          <w:lang w:eastAsia="zh-CN"/>
        </w:rPr>
      </w:pPr>
      <w:r w:rsidRPr="00217B71">
        <w:rPr>
          <w:rFonts w:ascii="Times New Roman" w:eastAsia="Times New Roman" w:hAnsi="Times New Roman" w:cs="Times New Roman"/>
          <w:bCs/>
          <w:kern w:val="32"/>
          <w:lang w:eastAsia="zh-CN"/>
        </w:rPr>
        <w:t>Копия свидетельства о государственной регистрации права от 29.03.2013г. серии 74 АД 290564-1л.</w:t>
      </w:r>
    </w:p>
    <w:p w:rsidR="00217B71" w:rsidRPr="00217B71" w:rsidRDefault="00217B71" w:rsidP="00217B71">
      <w:pPr>
        <w:keepNext/>
        <w:numPr>
          <w:ilvl w:val="0"/>
          <w:numId w:val="24"/>
        </w:numPr>
        <w:suppressAutoHyphens/>
        <w:spacing w:after="0"/>
        <w:contextualSpacing/>
        <w:jc w:val="both"/>
        <w:outlineLvl w:val="0"/>
        <w:rPr>
          <w:rFonts w:ascii="Times New Roman" w:eastAsia="Times New Roman" w:hAnsi="Times New Roman" w:cs="Times New Roman"/>
          <w:bCs/>
          <w:kern w:val="32"/>
          <w:lang w:eastAsia="zh-CN"/>
        </w:rPr>
      </w:pPr>
      <w:r w:rsidRPr="00217B71">
        <w:rPr>
          <w:rFonts w:ascii="Times New Roman" w:eastAsia="Times New Roman" w:hAnsi="Times New Roman" w:cs="Times New Roman"/>
          <w:bCs/>
          <w:kern w:val="32"/>
          <w:lang w:eastAsia="zh-CN"/>
        </w:rPr>
        <w:t>Копия свидетельства о государственной регистрации права от серии от 19.08.2014г. серии 74 АД 935969-1л.</w:t>
      </w:r>
    </w:p>
    <w:p w:rsidR="00217B71" w:rsidRPr="00217B71" w:rsidRDefault="00217B71" w:rsidP="00217B71">
      <w:pPr>
        <w:suppressAutoHyphens/>
        <w:jc w:val="right"/>
        <w:rPr>
          <w:rFonts w:ascii="Times New Roman" w:eastAsia="Times New Roman" w:hAnsi="Times New Roman" w:cs="Times New Roman"/>
          <w:sz w:val="24"/>
          <w:szCs w:val="24"/>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bCs/>
          <w:kern w:val="32"/>
          <w:sz w:val="24"/>
          <w:szCs w:val="24"/>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bCs/>
          <w:kern w:val="32"/>
          <w:sz w:val="24"/>
          <w:szCs w:val="24"/>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A8067A" w:rsidRDefault="00A8067A"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A8067A" w:rsidRDefault="00A8067A"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A8067A" w:rsidRDefault="00A8067A"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A8067A" w:rsidRDefault="00A8067A"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A8067A" w:rsidRDefault="00A8067A"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A8067A" w:rsidRDefault="00A8067A"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lastRenderedPageBreak/>
        <w:t>Приложение №10</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к концессионному соглашению </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от  ______________ 2017 года</w:t>
      </w:r>
    </w:p>
    <w:p w:rsidR="00217B71" w:rsidRPr="00217B71" w:rsidRDefault="00217B71" w:rsidP="00217B71">
      <w:pPr>
        <w:suppressAutoHyphens/>
        <w:jc w:val="center"/>
        <w:rPr>
          <w:rFonts w:ascii="Times New Roman" w:eastAsia="Times New Roman" w:hAnsi="Times New Roman" w:cs="Times New Roman"/>
          <w:sz w:val="24"/>
          <w:szCs w:val="24"/>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217B71" w:rsidRPr="007C619C" w:rsidRDefault="00217B71" w:rsidP="007C619C">
      <w:pPr>
        <w:spacing w:after="0" w:line="240" w:lineRule="auto"/>
        <w:ind w:firstLine="709"/>
        <w:jc w:val="center"/>
        <w:rPr>
          <w:rFonts w:ascii="Times New Roman" w:eastAsia="Times New Roman" w:hAnsi="Times New Roman" w:cs="Times New Roman"/>
          <w:b/>
          <w:sz w:val="24"/>
          <w:szCs w:val="24"/>
          <w:lang w:eastAsia="zh-CN"/>
        </w:rPr>
      </w:pPr>
      <w:r w:rsidRPr="007C619C">
        <w:rPr>
          <w:rFonts w:ascii="Times New Roman" w:eastAsia="Times New Roman" w:hAnsi="Times New Roman" w:cs="Times New Roman"/>
          <w:b/>
          <w:sz w:val="24"/>
          <w:szCs w:val="24"/>
          <w:lang w:eastAsia="ru-RU"/>
        </w:rPr>
        <w:t xml:space="preserve">Техническое задание </w:t>
      </w:r>
      <w:r w:rsidRPr="007C619C">
        <w:rPr>
          <w:rFonts w:ascii="Times New Roman" w:eastAsia="Times New Roman" w:hAnsi="Times New Roman" w:cs="Times New Roman"/>
          <w:b/>
          <w:sz w:val="24"/>
          <w:szCs w:val="24"/>
          <w:lang w:eastAsia="zh-CN"/>
        </w:rPr>
        <w:t>на реконструкцию системы теплоснабжения объекта концессионного соглашения.</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0F3E8C" w:rsidRPr="00BA4D87" w:rsidRDefault="000F3E8C" w:rsidP="000F3E8C">
      <w:pPr>
        <w:widowControl w:val="0"/>
        <w:spacing w:after="0" w:line="240" w:lineRule="auto"/>
        <w:ind w:firstLine="567"/>
        <w:jc w:val="both"/>
        <w:rPr>
          <w:rFonts w:ascii="Times New Roman" w:hAnsi="Times New Roman" w:cs="Times New Roman"/>
          <w:color w:val="FF0000"/>
        </w:rPr>
      </w:pPr>
      <w:r w:rsidRPr="00BA4D87">
        <w:rPr>
          <w:rFonts w:ascii="Times New Roman" w:hAnsi="Times New Roman" w:cs="Times New Roman"/>
        </w:rPr>
        <w:t xml:space="preserve">Настоящее техническое задание сформировано в соответствии со схемой теплоснабжения </w:t>
      </w:r>
      <w:proofErr w:type="spellStart"/>
      <w:r w:rsidRPr="00BA4D87">
        <w:rPr>
          <w:rFonts w:ascii="Times New Roman" w:hAnsi="Times New Roman" w:cs="Times New Roman"/>
        </w:rPr>
        <w:t>Симского</w:t>
      </w:r>
      <w:proofErr w:type="spellEnd"/>
      <w:r w:rsidRPr="00BA4D87">
        <w:rPr>
          <w:rFonts w:ascii="Times New Roman" w:hAnsi="Times New Roman" w:cs="Times New Roman"/>
        </w:rPr>
        <w:t xml:space="preserve"> городского поселения </w:t>
      </w:r>
      <w:proofErr w:type="spellStart"/>
      <w:r w:rsidRPr="00BA4D87">
        <w:rPr>
          <w:rFonts w:ascii="Times New Roman" w:hAnsi="Times New Roman" w:cs="Times New Roman"/>
        </w:rPr>
        <w:t>Ашинского</w:t>
      </w:r>
      <w:proofErr w:type="spellEnd"/>
      <w:r w:rsidRPr="00BA4D87">
        <w:rPr>
          <w:rFonts w:ascii="Times New Roman" w:hAnsi="Times New Roman" w:cs="Times New Roman"/>
        </w:rPr>
        <w:t xml:space="preserve"> муниципального района Челябинской области на период до 2027 года гг., утвержденной </w:t>
      </w:r>
      <w:r>
        <w:rPr>
          <w:rFonts w:ascii="Times New Roman" w:hAnsi="Times New Roman" w:cs="Times New Roman"/>
        </w:rPr>
        <w:t>Постановлением администрации</w:t>
      </w:r>
      <w:r w:rsidRPr="00BA4D87">
        <w:rPr>
          <w:rFonts w:ascii="Times New Roman" w:hAnsi="Times New Roman" w:cs="Times New Roman"/>
        </w:rPr>
        <w:t xml:space="preserve"> </w:t>
      </w:r>
      <w:proofErr w:type="spellStart"/>
      <w:r w:rsidRPr="00BA4D87">
        <w:rPr>
          <w:rFonts w:ascii="Times New Roman" w:hAnsi="Times New Roman" w:cs="Times New Roman"/>
        </w:rPr>
        <w:t>Симского</w:t>
      </w:r>
      <w:proofErr w:type="spellEnd"/>
      <w:r w:rsidRPr="00BA4D87">
        <w:rPr>
          <w:rFonts w:ascii="Times New Roman" w:hAnsi="Times New Roman" w:cs="Times New Roman"/>
        </w:rPr>
        <w:t xml:space="preserve"> городского</w:t>
      </w:r>
      <w:r>
        <w:rPr>
          <w:rFonts w:ascii="Times New Roman" w:hAnsi="Times New Roman" w:cs="Times New Roman"/>
        </w:rPr>
        <w:t xml:space="preserve"> поселения от 16.12.2013г. № 229.</w:t>
      </w:r>
    </w:p>
    <w:p w:rsidR="000F3E8C" w:rsidRPr="00BA4D87" w:rsidRDefault="000F3E8C" w:rsidP="000F3E8C">
      <w:pPr>
        <w:widowControl w:val="0"/>
        <w:spacing w:after="0" w:line="240" w:lineRule="auto"/>
        <w:ind w:firstLine="567"/>
        <w:jc w:val="both"/>
        <w:rPr>
          <w:rFonts w:ascii="Times New Roman" w:hAnsi="Times New Roman" w:cs="Times New Roman"/>
        </w:rPr>
      </w:pPr>
      <w:r w:rsidRPr="00BA4D87">
        <w:rPr>
          <w:rFonts w:ascii="Times New Roman" w:hAnsi="Times New Roman" w:cs="Times New Roman"/>
        </w:rPr>
        <w:t xml:space="preserve">В целях исполнения концессионного соглашения по реконструкции объекта концессионного соглашения относятся мероприятия по содержанию, обслуживанию и обеспечению бесперебойной работы объектов теплоснабжения </w:t>
      </w:r>
      <w:proofErr w:type="spellStart"/>
      <w:r w:rsidRPr="00BA4D87">
        <w:rPr>
          <w:rFonts w:ascii="Times New Roman" w:hAnsi="Times New Roman" w:cs="Times New Roman"/>
        </w:rPr>
        <w:t>Симского</w:t>
      </w:r>
      <w:proofErr w:type="spellEnd"/>
      <w:r w:rsidRPr="00BA4D87">
        <w:rPr>
          <w:rFonts w:ascii="Times New Roman" w:hAnsi="Times New Roman" w:cs="Times New Roman"/>
        </w:rPr>
        <w:t xml:space="preserve"> городского поселения Челябинской области.</w:t>
      </w:r>
    </w:p>
    <w:p w:rsidR="000F3E8C" w:rsidRPr="00BA4D87" w:rsidRDefault="000F3E8C" w:rsidP="000F3E8C">
      <w:pPr>
        <w:widowControl w:val="0"/>
        <w:spacing w:after="0" w:line="240" w:lineRule="auto"/>
        <w:ind w:firstLine="567"/>
        <w:jc w:val="both"/>
        <w:rPr>
          <w:rFonts w:ascii="Times New Roman" w:hAnsi="Times New Roman" w:cs="Times New Roman"/>
        </w:rPr>
      </w:pPr>
      <w:r w:rsidRPr="00BA4D87">
        <w:rPr>
          <w:rFonts w:ascii="Times New Roman" w:hAnsi="Times New Roman" w:cs="Times New Roman"/>
        </w:rPr>
        <w:t xml:space="preserve">Для повышения энергетической эффективности при производстве энергетических ресурсов на источнике тепловой энергии (котельной) за счет оптимизации их использования, проведения энергосберегающих мероприятий, повышения надежности и качества теплоснабжения потребителей </w:t>
      </w:r>
      <w:proofErr w:type="spellStart"/>
      <w:r w:rsidRPr="00BA4D87">
        <w:rPr>
          <w:rFonts w:ascii="Times New Roman" w:hAnsi="Times New Roman" w:cs="Times New Roman"/>
        </w:rPr>
        <w:t>Симского</w:t>
      </w:r>
      <w:proofErr w:type="spellEnd"/>
      <w:r w:rsidRPr="00BA4D87">
        <w:rPr>
          <w:rFonts w:ascii="Times New Roman" w:hAnsi="Times New Roman" w:cs="Times New Roman"/>
        </w:rPr>
        <w:t xml:space="preserve"> городского поселения, необходимо выполнить следующие мероприятия: </w:t>
      </w:r>
    </w:p>
    <w:p w:rsidR="000F3E8C" w:rsidRPr="00BA4D87" w:rsidRDefault="000F3E8C" w:rsidP="000F3E8C">
      <w:pPr>
        <w:widowControl w:val="0"/>
        <w:spacing w:after="0" w:line="240" w:lineRule="auto"/>
        <w:rPr>
          <w:rFonts w:ascii="Times New Roman" w:hAnsi="Times New Roman" w:cs="Times New Roman"/>
        </w:rPr>
      </w:pPr>
      <w:r w:rsidRPr="00BA4D87">
        <w:rPr>
          <w:rFonts w:ascii="Times New Roman" w:hAnsi="Times New Roman" w:cs="Times New Roman"/>
        </w:rPr>
        <w:t>в том числе по котельным:</w:t>
      </w:r>
    </w:p>
    <w:p w:rsidR="000F3E8C" w:rsidRPr="00BA4D87" w:rsidRDefault="000F3E8C" w:rsidP="000F3E8C">
      <w:pPr>
        <w:widowControl w:val="0"/>
        <w:spacing w:after="0"/>
        <w:rPr>
          <w:rFonts w:ascii="Times New Roman" w:hAnsi="Times New Roman" w:cs="Times New Roman"/>
          <w:b/>
          <w:color w:val="000000"/>
        </w:rPr>
      </w:pPr>
      <w:r w:rsidRPr="00BA4D87">
        <w:rPr>
          <w:rFonts w:ascii="Times New Roman" w:hAnsi="Times New Roman" w:cs="Times New Roman"/>
          <w:b/>
          <w:color w:val="000000"/>
        </w:rPr>
        <w:t xml:space="preserve">1. Россия, Челябинская область, город Сим, ул. Пушкина, д.1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1810"/>
        <w:gridCol w:w="992"/>
        <w:gridCol w:w="567"/>
        <w:gridCol w:w="567"/>
        <w:gridCol w:w="709"/>
        <w:gridCol w:w="709"/>
        <w:gridCol w:w="567"/>
        <w:gridCol w:w="708"/>
        <w:gridCol w:w="709"/>
        <w:gridCol w:w="567"/>
        <w:gridCol w:w="567"/>
        <w:gridCol w:w="567"/>
        <w:gridCol w:w="567"/>
        <w:gridCol w:w="567"/>
      </w:tblGrid>
      <w:tr w:rsidR="000F3E8C" w:rsidRPr="00F32C33" w:rsidTr="000F3E8C">
        <w:trPr>
          <w:trHeight w:val="412"/>
        </w:trPr>
        <w:tc>
          <w:tcPr>
            <w:tcW w:w="459" w:type="dxa"/>
            <w:vMerge w:val="restart"/>
          </w:tcPr>
          <w:p w:rsidR="000F3E8C" w:rsidRPr="00F32C33" w:rsidRDefault="000F3E8C" w:rsidP="000F3E8C">
            <w:pPr>
              <w:spacing w:after="0"/>
              <w:rPr>
                <w:rFonts w:ascii="Times New Roman" w:hAnsi="Times New Roman" w:cs="Times New Roman"/>
                <w:sz w:val="16"/>
                <w:szCs w:val="16"/>
              </w:rPr>
            </w:pPr>
          </w:p>
          <w:p w:rsidR="000F3E8C" w:rsidRPr="00F32C33" w:rsidRDefault="000F3E8C" w:rsidP="000F3E8C">
            <w:pPr>
              <w:spacing w:after="0"/>
              <w:rPr>
                <w:rFonts w:ascii="Times New Roman" w:hAnsi="Times New Roman" w:cs="Times New Roman"/>
                <w:sz w:val="16"/>
                <w:szCs w:val="16"/>
              </w:rPr>
            </w:pPr>
            <w:r w:rsidRPr="00F32C33">
              <w:rPr>
                <w:rFonts w:ascii="Times New Roman" w:hAnsi="Times New Roman" w:cs="Times New Roman"/>
                <w:sz w:val="16"/>
                <w:szCs w:val="16"/>
              </w:rPr>
              <w:t>№</w:t>
            </w:r>
          </w:p>
          <w:p w:rsidR="000F3E8C" w:rsidRPr="00F32C33" w:rsidRDefault="000F3E8C" w:rsidP="000F3E8C">
            <w:pPr>
              <w:spacing w:after="0"/>
              <w:rPr>
                <w:rFonts w:ascii="Times New Roman" w:hAnsi="Times New Roman" w:cs="Times New Roman"/>
                <w:sz w:val="16"/>
                <w:szCs w:val="16"/>
              </w:rPr>
            </w:pPr>
            <w:r w:rsidRPr="00F32C33">
              <w:rPr>
                <w:rFonts w:ascii="Times New Roman" w:hAnsi="Times New Roman" w:cs="Times New Roman"/>
                <w:sz w:val="16"/>
                <w:szCs w:val="16"/>
              </w:rPr>
              <w:t xml:space="preserve"> </w:t>
            </w:r>
            <w:proofErr w:type="spellStart"/>
            <w:proofErr w:type="gramStart"/>
            <w:r w:rsidRPr="00F32C33">
              <w:rPr>
                <w:rFonts w:ascii="Times New Roman" w:hAnsi="Times New Roman" w:cs="Times New Roman"/>
                <w:sz w:val="16"/>
                <w:szCs w:val="16"/>
              </w:rPr>
              <w:t>п</w:t>
            </w:r>
            <w:proofErr w:type="spellEnd"/>
            <w:proofErr w:type="gramEnd"/>
            <w:r w:rsidRPr="00F32C33">
              <w:rPr>
                <w:rFonts w:ascii="Times New Roman" w:hAnsi="Times New Roman" w:cs="Times New Roman"/>
                <w:sz w:val="16"/>
                <w:szCs w:val="16"/>
              </w:rPr>
              <w:t>/</w:t>
            </w:r>
            <w:proofErr w:type="spellStart"/>
            <w:r w:rsidRPr="00F32C33">
              <w:rPr>
                <w:rFonts w:ascii="Times New Roman" w:hAnsi="Times New Roman" w:cs="Times New Roman"/>
                <w:sz w:val="16"/>
                <w:szCs w:val="16"/>
              </w:rPr>
              <w:t>п</w:t>
            </w:r>
            <w:proofErr w:type="spellEnd"/>
          </w:p>
        </w:tc>
        <w:tc>
          <w:tcPr>
            <w:tcW w:w="1810" w:type="dxa"/>
            <w:vMerge w:val="restart"/>
          </w:tcPr>
          <w:p w:rsidR="000F3E8C" w:rsidRPr="00F32C33" w:rsidRDefault="000F3E8C" w:rsidP="000F3E8C">
            <w:pPr>
              <w:spacing w:after="0"/>
              <w:jc w:val="center"/>
              <w:rPr>
                <w:rFonts w:ascii="Times New Roman" w:hAnsi="Times New Roman" w:cs="Times New Roman"/>
                <w:sz w:val="16"/>
                <w:szCs w:val="16"/>
              </w:rPr>
            </w:pPr>
            <w:r w:rsidRPr="00F32C33">
              <w:rPr>
                <w:rFonts w:ascii="Times New Roman" w:hAnsi="Times New Roman" w:cs="Times New Roman"/>
                <w:sz w:val="16"/>
                <w:szCs w:val="16"/>
              </w:rPr>
              <w:t>Наименование мероприятия</w:t>
            </w:r>
          </w:p>
        </w:tc>
        <w:tc>
          <w:tcPr>
            <w:tcW w:w="992" w:type="dxa"/>
            <w:vMerge w:val="restart"/>
          </w:tcPr>
          <w:p w:rsidR="000F3E8C" w:rsidRPr="00F32C33" w:rsidRDefault="000F3E8C" w:rsidP="000F3E8C">
            <w:pPr>
              <w:spacing w:after="0"/>
              <w:jc w:val="center"/>
              <w:rPr>
                <w:rFonts w:ascii="Times New Roman" w:hAnsi="Times New Roman" w:cs="Times New Roman"/>
                <w:sz w:val="16"/>
                <w:szCs w:val="16"/>
              </w:rPr>
            </w:pPr>
            <w:r w:rsidRPr="00F32C33">
              <w:rPr>
                <w:rFonts w:ascii="Times New Roman" w:hAnsi="Times New Roman" w:cs="Times New Roman"/>
                <w:sz w:val="16"/>
                <w:szCs w:val="16"/>
              </w:rPr>
              <w:t>Обоснование необходимости</w:t>
            </w:r>
          </w:p>
        </w:tc>
        <w:tc>
          <w:tcPr>
            <w:tcW w:w="2552" w:type="dxa"/>
            <w:gridSpan w:val="4"/>
          </w:tcPr>
          <w:p w:rsidR="000F3E8C" w:rsidRPr="00F32C33" w:rsidRDefault="000F3E8C" w:rsidP="000F3E8C">
            <w:pPr>
              <w:spacing w:after="0"/>
              <w:jc w:val="center"/>
              <w:rPr>
                <w:rFonts w:ascii="Times New Roman" w:hAnsi="Times New Roman" w:cs="Times New Roman"/>
                <w:sz w:val="16"/>
                <w:szCs w:val="16"/>
              </w:rPr>
            </w:pPr>
            <w:r w:rsidRPr="00F32C33">
              <w:rPr>
                <w:rFonts w:ascii="Times New Roman" w:hAnsi="Times New Roman" w:cs="Times New Roman"/>
                <w:sz w:val="16"/>
                <w:szCs w:val="16"/>
              </w:rPr>
              <w:t>Основные технические характеристики</w:t>
            </w:r>
          </w:p>
        </w:tc>
        <w:tc>
          <w:tcPr>
            <w:tcW w:w="567" w:type="dxa"/>
            <w:vMerge w:val="restart"/>
          </w:tcPr>
          <w:p w:rsidR="000F3E8C" w:rsidRPr="00F32C33" w:rsidRDefault="000F3E8C" w:rsidP="000F3E8C">
            <w:pPr>
              <w:spacing w:after="0"/>
              <w:rPr>
                <w:rFonts w:ascii="Times New Roman" w:hAnsi="Times New Roman" w:cs="Times New Roman"/>
                <w:sz w:val="16"/>
                <w:szCs w:val="16"/>
              </w:rPr>
            </w:pPr>
            <w:r w:rsidRPr="00F32C33">
              <w:rPr>
                <w:rFonts w:ascii="Times New Roman" w:hAnsi="Times New Roman" w:cs="Times New Roman"/>
                <w:sz w:val="16"/>
                <w:szCs w:val="16"/>
              </w:rPr>
              <w:t>Год начала</w:t>
            </w:r>
          </w:p>
        </w:tc>
        <w:tc>
          <w:tcPr>
            <w:tcW w:w="708" w:type="dxa"/>
            <w:vMerge w:val="restart"/>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r w:rsidRPr="00F32C33">
              <w:rPr>
                <w:sz w:val="16"/>
                <w:szCs w:val="16"/>
                <w:lang w:eastAsia="ru-RU"/>
              </w:rPr>
              <w:t>Год окончания</w:t>
            </w:r>
          </w:p>
        </w:tc>
        <w:tc>
          <w:tcPr>
            <w:tcW w:w="3544" w:type="dxa"/>
            <w:gridSpan w:val="6"/>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r w:rsidRPr="00F32C33">
              <w:rPr>
                <w:sz w:val="16"/>
                <w:szCs w:val="16"/>
                <w:lang w:eastAsia="ru-RU"/>
              </w:rPr>
              <w:t>Расходы на реализацию мероприятия</w:t>
            </w:r>
            <w:r>
              <w:rPr>
                <w:sz w:val="16"/>
                <w:szCs w:val="16"/>
                <w:lang w:eastAsia="ru-RU"/>
              </w:rPr>
              <w:t xml:space="preserve"> </w:t>
            </w:r>
            <w:r w:rsidRPr="00F32C33">
              <w:rPr>
                <w:sz w:val="16"/>
                <w:szCs w:val="16"/>
                <w:lang w:eastAsia="ru-RU"/>
              </w:rPr>
              <w:t xml:space="preserve"> млн. </w:t>
            </w:r>
            <w:proofErr w:type="spellStart"/>
            <w:r w:rsidRPr="00F32C33">
              <w:rPr>
                <w:sz w:val="16"/>
                <w:szCs w:val="16"/>
                <w:lang w:eastAsia="ru-RU"/>
              </w:rPr>
              <w:t>руб</w:t>
            </w:r>
            <w:proofErr w:type="spellEnd"/>
            <w:r w:rsidRPr="00F32C33">
              <w:rPr>
                <w:sz w:val="16"/>
                <w:szCs w:val="16"/>
                <w:lang w:eastAsia="ru-RU"/>
              </w:rPr>
              <w:t xml:space="preserve"> (без НДС)</w:t>
            </w:r>
          </w:p>
        </w:tc>
      </w:tr>
      <w:tr w:rsidR="000F3E8C" w:rsidRPr="00F32C33" w:rsidTr="000F3E8C">
        <w:trPr>
          <w:trHeight w:val="167"/>
        </w:trPr>
        <w:tc>
          <w:tcPr>
            <w:tcW w:w="459" w:type="dxa"/>
            <w:vMerge/>
          </w:tcPr>
          <w:p w:rsidR="000F3E8C" w:rsidRPr="00F32C33" w:rsidRDefault="000F3E8C" w:rsidP="000F3E8C">
            <w:pPr>
              <w:spacing w:after="0"/>
              <w:rPr>
                <w:rFonts w:ascii="Times New Roman" w:hAnsi="Times New Roman" w:cs="Times New Roman"/>
                <w:sz w:val="16"/>
                <w:szCs w:val="16"/>
              </w:rPr>
            </w:pPr>
          </w:p>
        </w:tc>
        <w:tc>
          <w:tcPr>
            <w:tcW w:w="1810" w:type="dxa"/>
            <w:vMerge/>
          </w:tcPr>
          <w:p w:rsidR="000F3E8C" w:rsidRPr="00F32C33" w:rsidRDefault="000F3E8C" w:rsidP="000F3E8C">
            <w:pPr>
              <w:spacing w:after="0"/>
              <w:jc w:val="center"/>
              <w:rPr>
                <w:rFonts w:ascii="Times New Roman" w:hAnsi="Times New Roman" w:cs="Times New Roman"/>
                <w:sz w:val="16"/>
                <w:szCs w:val="16"/>
              </w:rPr>
            </w:pPr>
          </w:p>
        </w:tc>
        <w:tc>
          <w:tcPr>
            <w:tcW w:w="992" w:type="dxa"/>
            <w:vMerge/>
          </w:tcPr>
          <w:p w:rsidR="000F3E8C" w:rsidRPr="00F32C33" w:rsidRDefault="000F3E8C" w:rsidP="000F3E8C">
            <w:pPr>
              <w:spacing w:after="0"/>
              <w:jc w:val="center"/>
              <w:rPr>
                <w:rFonts w:ascii="Times New Roman" w:hAnsi="Times New Roman" w:cs="Times New Roman"/>
                <w:sz w:val="16"/>
                <w:szCs w:val="16"/>
              </w:rPr>
            </w:pPr>
          </w:p>
        </w:tc>
        <w:tc>
          <w:tcPr>
            <w:tcW w:w="567" w:type="dxa"/>
            <w:vMerge w:val="restart"/>
          </w:tcPr>
          <w:p w:rsidR="000F3E8C" w:rsidRPr="00F32C33"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Показа</w:t>
            </w:r>
            <w:r w:rsidRPr="00F32C33">
              <w:rPr>
                <w:rFonts w:ascii="Times New Roman" w:hAnsi="Times New Roman" w:cs="Times New Roman"/>
                <w:sz w:val="16"/>
                <w:szCs w:val="16"/>
              </w:rPr>
              <w:t>тель</w:t>
            </w:r>
          </w:p>
        </w:tc>
        <w:tc>
          <w:tcPr>
            <w:tcW w:w="567" w:type="dxa"/>
            <w:vMerge w:val="restart"/>
          </w:tcPr>
          <w:p w:rsidR="000F3E8C" w:rsidRPr="00F32C33" w:rsidRDefault="000F3E8C" w:rsidP="000F3E8C">
            <w:pPr>
              <w:rPr>
                <w:rFonts w:ascii="Times New Roman" w:hAnsi="Times New Roman" w:cs="Times New Roman"/>
                <w:sz w:val="16"/>
                <w:szCs w:val="16"/>
              </w:rPr>
            </w:pPr>
            <w:proofErr w:type="spellStart"/>
            <w:r w:rsidRPr="00F32C33">
              <w:rPr>
                <w:rFonts w:ascii="Times New Roman" w:hAnsi="Times New Roman" w:cs="Times New Roman"/>
                <w:sz w:val="16"/>
                <w:szCs w:val="16"/>
              </w:rPr>
              <w:t>Едн</w:t>
            </w:r>
            <w:proofErr w:type="spellEnd"/>
            <w:r w:rsidRPr="00F32C33">
              <w:rPr>
                <w:rFonts w:ascii="Times New Roman" w:hAnsi="Times New Roman" w:cs="Times New Roman"/>
                <w:sz w:val="16"/>
                <w:szCs w:val="16"/>
              </w:rPr>
              <w:t xml:space="preserve">. </w:t>
            </w:r>
            <w:proofErr w:type="spellStart"/>
            <w:r w:rsidRPr="00F32C33">
              <w:rPr>
                <w:rFonts w:ascii="Times New Roman" w:hAnsi="Times New Roman" w:cs="Times New Roman"/>
                <w:sz w:val="16"/>
                <w:szCs w:val="16"/>
              </w:rPr>
              <w:t>изм</w:t>
            </w:r>
            <w:proofErr w:type="spellEnd"/>
          </w:p>
        </w:tc>
        <w:tc>
          <w:tcPr>
            <w:tcW w:w="1418" w:type="dxa"/>
            <w:gridSpan w:val="2"/>
          </w:tcPr>
          <w:p w:rsidR="000F3E8C" w:rsidRPr="00F32C33" w:rsidRDefault="000F3E8C" w:rsidP="000F3E8C">
            <w:pPr>
              <w:spacing w:after="0"/>
              <w:jc w:val="center"/>
              <w:rPr>
                <w:rFonts w:ascii="Times New Roman" w:hAnsi="Times New Roman" w:cs="Times New Roman"/>
                <w:sz w:val="16"/>
                <w:szCs w:val="16"/>
              </w:rPr>
            </w:pPr>
            <w:r w:rsidRPr="00F32C33">
              <w:rPr>
                <w:rFonts w:ascii="Times New Roman" w:hAnsi="Times New Roman" w:cs="Times New Roman"/>
                <w:sz w:val="16"/>
                <w:szCs w:val="16"/>
              </w:rPr>
              <w:t>Значения показателей</w:t>
            </w:r>
          </w:p>
        </w:tc>
        <w:tc>
          <w:tcPr>
            <w:tcW w:w="567" w:type="dxa"/>
            <w:vMerge/>
          </w:tcPr>
          <w:p w:rsidR="000F3E8C" w:rsidRPr="00F32C33" w:rsidRDefault="000F3E8C" w:rsidP="000F3E8C">
            <w:pPr>
              <w:spacing w:after="0"/>
              <w:rPr>
                <w:rFonts w:ascii="Times New Roman" w:hAnsi="Times New Roman" w:cs="Times New Roman"/>
                <w:sz w:val="16"/>
                <w:szCs w:val="16"/>
              </w:rPr>
            </w:pPr>
          </w:p>
        </w:tc>
        <w:tc>
          <w:tcPr>
            <w:tcW w:w="708" w:type="dxa"/>
            <w:vMerge/>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p>
        </w:tc>
        <w:tc>
          <w:tcPr>
            <w:tcW w:w="709" w:type="dxa"/>
            <w:vMerge w:val="restart"/>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r w:rsidRPr="00F32C33">
              <w:rPr>
                <w:sz w:val="16"/>
                <w:szCs w:val="16"/>
                <w:lang w:eastAsia="ru-RU"/>
              </w:rPr>
              <w:t>Всего</w:t>
            </w:r>
          </w:p>
        </w:tc>
        <w:tc>
          <w:tcPr>
            <w:tcW w:w="2835" w:type="dxa"/>
            <w:gridSpan w:val="5"/>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r w:rsidRPr="00F32C33">
              <w:rPr>
                <w:sz w:val="16"/>
                <w:szCs w:val="16"/>
                <w:lang w:eastAsia="ru-RU"/>
              </w:rPr>
              <w:t>В том числе по годам</w:t>
            </w:r>
          </w:p>
        </w:tc>
      </w:tr>
      <w:tr w:rsidR="000F3E8C" w:rsidRPr="00F32C33" w:rsidTr="000F3E8C">
        <w:trPr>
          <w:trHeight w:val="740"/>
        </w:trPr>
        <w:tc>
          <w:tcPr>
            <w:tcW w:w="459" w:type="dxa"/>
            <w:vMerge/>
          </w:tcPr>
          <w:p w:rsidR="000F3E8C" w:rsidRPr="00F32C33" w:rsidRDefault="000F3E8C" w:rsidP="000F3E8C">
            <w:pPr>
              <w:spacing w:after="0"/>
              <w:rPr>
                <w:rFonts w:ascii="Times New Roman" w:hAnsi="Times New Roman" w:cs="Times New Roman"/>
                <w:sz w:val="16"/>
                <w:szCs w:val="16"/>
              </w:rPr>
            </w:pPr>
          </w:p>
        </w:tc>
        <w:tc>
          <w:tcPr>
            <w:tcW w:w="1810" w:type="dxa"/>
            <w:vMerge/>
          </w:tcPr>
          <w:p w:rsidR="000F3E8C" w:rsidRPr="00F32C33" w:rsidRDefault="000F3E8C" w:rsidP="000F3E8C">
            <w:pPr>
              <w:spacing w:after="0"/>
              <w:jc w:val="center"/>
              <w:rPr>
                <w:rFonts w:ascii="Times New Roman" w:hAnsi="Times New Roman" w:cs="Times New Roman"/>
                <w:sz w:val="16"/>
                <w:szCs w:val="16"/>
              </w:rPr>
            </w:pPr>
          </w:p>
        </w:tc>
        <w:tc>
          <w:tcPr>
            <w:tcW w:w="992" w:type="dxa"/>
            <w:vMerge/>
          </w:tcPr>
          <w:p w:rsidR="000F3E8C" w:rsidRPr="00F32C33" w:rsidRDefault="000F3E8C" w:rsidP="000F3E8C">
            <w:pPr>
              <w:spacing w:after="0"/>
              <w:jc w:val="center"/>
              <w:rPr>
                <w:rFonts w:ascii="Times New Roman" w:hAnsi="Times New Roman" w:cs="Times New Roman"/>
                <w:sz w:val="16"/>
                <w:szCs w:val="16"/>
              </w:rPr>
            </w:pPr>
          </w:p>
        </w:tc>
        <w:tc>
          <w:tcPr>
            <w:tcW w:w="567" w:type="dxa"/>
            <w:vMerge/>
          </w:tcPr>
          <w:p w:rsidR="000F3E8C" w:rsidRPr="00F32C33" w:rsidRDefault="000F3E8C" w:rsidP="000F3E8C">
            <w:pPr>
              <w:spacing w:after="0"/>
              <w:jc w:val="center"/>
              <w:rPr>
                <w:rFonts w:ascii="Times New Roman" w:hAnsi="Times New Roman" w:cs="Times New Roman"/>
                <w:sz w:val="16"/>
                <w:szCs w:val="16"/>
              </w:rPr>
            </w:pPr>
          </w:p>
        </w:tc>
        <w:tc>
          <w:tcPr>
            <w:tcW w:w="567" w:type="dxa"/>
            <w:vMerge/>
          </w:tcPr>
          <w:p w:rsidR="000F3E8C" w:rsidRPr="00F32C33" w:rsidRDefault="000F3E8C" w:rsidP="000F3E8C">
            <w:pPr>
              <w:jc w:val="center"/>
              <w:rPr>
                <w:rFonts w:ascii="Times New Roman" w:hAnsi="Times New Roman" w:cs="Times New Roman"/>
                <w:sz w:val="16"/>
                <w:szCs w:val="16"/>
              </w:rPr>
            </w:pPr>
          </w:p>
        </w:tc>
        <w:tc>
          <w:tcPr>
            <w:tcW w:w="709" w:type="dxa"/>
          </w:tcPr>
          <w:p w:rsidR="000F3E8C" w:rsidRPr="00F32C33" w:rsidRDefault="000F3E8C" w:rsidP="000F3E8C">
            <w:pPr>
              <w:jc w:val="center"/>
              <w:rPr>
                <w:rFonts w:ascii="Times New Roman" w:hAnsi="Times New Roman" w:cs="Times New Roman"/>
                <w:sz w:val="16"/>
                <w:szCs w:val="16"/>
              </w:rPr>
            </w:pPr>
            <w:r w:rsidRPr="00F32C33">
              <w:rPr>
                <w:rFonts w:ascii="Times New Roman" w:hAnsi="Times New Roman" w:cs="Times New Roman"/>
                <w:sz w:val="16"/>
                <w:szCs w:val="16"/>
              </w:rPr>
              <w:t>До реа</w:t>
            </w:r>
            <w:r>
              <w:rPr>
                <w:rFonts w:ascii="Times New Roman" w:hAnsi="Times New Roman" w:cs="Times New Roman"/>
                <w:sz w:val="16"/>
                <w:szCs w:val="16"/>
              </w:rPr>
              <w:t>лиз</w:t>
            </w:r>
            <w:r w:rsidRPr="00F32C33">
              <w:rPr>
                <w:rFonts w:ascii="Times New Roman" w:hAnsi="Times New Roman" w:cs="Times New Roman"/>
                <w:sz w:val="16"/>
                <w:szCs w:val="16"/>
              </w:rPr>
              <w:t>ации</w:t>
            </w:r>
          </w:p>
        </w:tc>
        <w:tc>
          <w:tcPr>
            <w:tcW w:w="709" w:type="dxa"/>
          </w:tcPr>
          <w:p w:rsidR="000F3E8C" w:rsidRPr="00F32C33" w:rsidRDefault="000F3E8C" w:rsidP="000F3E8C">
            <w:pPr>
              <w:jc w:val="center"/>
              <w:rPr>
                <w:rFonts w:ascii="Times New Roman" w:hAnsi="Times New Roman" w:cs="Times New Roman"/>
                <w:sz w:val="16"/>
                <w:szCs w:val="16"/>
              </w:rPr>
            </w:pPr>
            <w:r w:rsidRPr="00F32C33">
              <w:rPr>
                <w:rFonts w:ascii="Times New Roman" w:hAnsi="Times New Roman" w:cs="Times New Roman"/>
                <w:sz w:val="16"/>
                <w:szCs w:val="16"/>
              </w:rPr>
              <w:t>После реа</w:t>
            </w:r>
            <w:r>
              <w:rPr>
                <w:rFonts w:ascii="Times New Roman" w:hAnsi="Times New Roman" w:cs="Times New Roman"/>
                <w:sz w:val="16"/>
                <w:szCs w:val="16"/>
              </w:rPr>
              <w:t>ли</w:t>
            </w:r>
            <w:r w:rsidRPr="00F32C33">
              <w:rPr>
                <w:rFonts w:ascii="Times New Roman" w:hAnsi="Times New Roman" w:cs="Times New Roman"/>
                <w:sz w:val="16"/>
                <w:szCs w:val="16"/>
              </w:rPr>
              <w:t>зации</w:t>
            </w:r>
          </w:p>
        </w:tc>
        <w:tc>
          <w:tcPr>
            <w:tcW w:w="567" w:type="dxa"/>
            <w:vMerge/>
          </w:tcPr>
          <w:p w:rsidR="000F3E8C" w:rsidRPr="00F32C33" w:rsidRDefault="000F3E8C" w:rsidP="000F3E8C">
            <w:pPr>
              <w:rPr>
                <w:rFonts w:ascii="Times New Roman" w:hAnsi="Times New Roman" w:cs="Times New Roman"/>
                <w:sz w:val="16"/>
                <w:szCs w:val="16"/>
              </w:rPr>
            </w:pPr>
          </w:p>
        </w:tc>
        <w:tc>
          <w:tcPr>
            <w:tcW w:w="708" w:type="dxa"/>
            <w:vMerge/>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p>
        </w:tc>
        <w:tc>
          <w:tcPr>
            <w:tcW w:w="709" w:type="dxa"/>
            <w:vMerge/>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2017</w:t>
            </w:r>
          </w:p>
        </w:tc>
        <w:tc>
          <w:tcPr>
            <w:tcW w:w="567" w:type="dxa"/>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2018</w:t>
            </w:r>
          </w:p>
        </w:tc>
        <w:tc>
          <w:tcPr>
            <w:tcW w:w="567" w:type="dxa"/>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2019</w:t>
            </w:r>
          </w:p>
        </w:tc>
        <w:tc>
          <w:tcPr>
            <w:tcW w:w="567" w:type="dxa"/>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2020</w:t>
            </w:r>
          </w:p>
        </w:tc>
        <w:tc>
          <w:tcPr>
            <w:tcW w:w="567" w:type="dxa"/>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2021</w:t>
            </w:r>
          </w:p>
        </w:tc>
      </w:tr>
      <w:tr w:rsidR="000F3E8C" w:rsidRPr="00327F51" w:rsidTr="000F3E8C">
        <w:trPr>
          <w:trHeight w:val="165"/>
        </w:trPr>
        <w:tc>
          <w:tcPr>
            <w:tcW w:w="459" w:type="dxa"/>
          </w:tcPr>
          <w:p w:rsidR="000F3E8C" w:rsidRPr="00F32C33" w:rsidRDefault="000F3E8C" w:rsidP="000F3E8C">
            <w:pPr>
              <w:rPr>
                <w:rFonts w:ascii="Times New Roman" w:hAnsi="Times New Roman" w:cs="Times New Roman"/>
                <w:sz w:val="16"/>
                <w:szCs w:val="16"/>
              </w:rPr>
            </w:pPr>
            <w:r>
              <w:rPr>
                <w:rFonts w:ascii="Times New Roman" w:hAnsi="Times New Roman" w:cs="Times New Roman"/>
                <w:sz w:val="16"/>
                <w:szCs w:val="16"/>
              </w:rPr>
              <w:t>1.</w:t>
            </w:r>
          </w:p>
        </w:tc>
        <w:tc>
          <w:tcPr>
            <w:tcW w:w="1810"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Pr="00727C76" w:rsidRDefault="000F3E8C" w:rsidP="000F3E8C">
            <w:pPr>
              <w:spacing w:after="0"/>
              <w:jc w:val="center"/>
              <w:rPr>
                <w:rFonts w:ascii="Times New Roman" w:hAnsi="Times New Roman" w:cs="Times New Roman"/>
                <w:sz w:val="16"/>
                <w:szCs w:val="16"/>
              </w:rPr>
            </w:pPr>
            <w:r w:rsidRPr="00727C76">
              <w:rPr>
                <w:rFonts w:ascii="Times New Roman" w:hAnsi="Times New Roman" w:cs="Times New Roman"/>
                <w:sz w:val="16"/>
                <w:szCs w:val="16"/>
              </w:rPr>
              <w:t>Установка дополнительного водогрейного котла типа "RS-D5000" для нужд горячего водоснабжения в летний период</w:t>
            </w:r>
          </w:p>
        </w:tc>
        <w:tc>
          <w:tcPr>
            <w:tcW w:w="992" w:type="dxa"/>
          </w:tcPr>
          <w:p w:rsidR="000F3E8C" w:rsidRPr="00727C76"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В</w:t>
            </w:r>
            <w:r w:rsidRPr="00727C76">
              <w:rPr>
                <w:rFonts w:ascii="Times New Roman" w:hAnsi="Times New Roman" w:cs="Times New Roman"/>
                <w:sz w:val="16"/>
                <w:szCs w:val="16"/>
              </w:rPr>
              <w:t xml:space="preserve"> летни</w:t>
            </w:r>
            <w:r>
              <w:rPr>
                <w:rFonts w:ascii="Times New Roman" w:hAnsi="Times New Roman" w:cs="Times New Roman"/>
                <w:sz w:val="16"/>
                <w:szCs w:val="16"/>
              </w:rPr>
              <w:t>й период, на нужды ГВС</w:t>
            </w:r>
            <w:r w:rsidRPr="00727C76">
              <w:rPr>
                <w:rFonts w:ascii="Times New Roman" w:hAnsi="Times New Roman" w:cs="Times New Roman"/>
                <w:sz w:val="16"/>
                <w:szCs w:val="16"/>
              </w:rPr>
              <w:t xml:space="preserve">, </w:t>
            </w:r>
            <w:r>
              <w:rPr>
                <w:rFonts w:ascii="Times New Roman" w:hAnsi="Times New Roman" w:cs="Times New Roman"/>
                <w:sz w:val="16"/>
                <w:szCs w:val="16"/>
              </w:rPr>
              <w:t>ма</w:t>
            </w:r>
            <w:r w:rsidRPr="00727C76">
              <w:rPr>
                <w:rFonts w:ascii="Times New Roman" w:hAnsi="Times New Roman" w:cs="Times New Roman"/>
                <w:sz w:val="16"/>
                <w:szCs w:val="16"/>
              </w:rPr>
              <w:t xml:space="preserve">лая </w:t>
            </w:r>
            <w:r>
              <w:rPr>
                <w:rFonts w:ascii="Times New Roman" w:hAnsi="Times New Roman" w:cs="Times New Roman"/>
                <w:sz w:val="16"/>
                <w:szCs w:val="16"/>
              </w:rPr>
              <w:t>подключ</w:t>
            </w:r>
            <w:r w:rsidRPr="00727C76">
              <w:rPr>
                <w:rFonts w:ascii="Times New Roman" w:hAnsi="Times New Roman" w:cs="Times New Roman"/>
                <w:sz w:val="16"/>
                <w:szCs w:val="16"/>
              </w:rPr>
              <w:t>енная нагрузка, 15% от единичной мощнос</w:t>
            </w:r>
            <w:r>
              <w:rPr>
                <w:rFonts w:ascii="Times New Roman" w:hAnsi="Times New Roman" w:cs="Times New Roman"/>
                <w:sz w:val="16"/>
                <w:szCs w:val="16"/>
              </w:rPr>
              <w:t>т</w:t>
            </w:r>
            <w:r w:rsidRPr="00727C76">
              <w:rPr>
                <w:rFonts w:ascii="Times New Roman" w:hAnsi="Times New Roman" w:cs="Times New Roman"/>
                <w:sz w:val="16"/>
                <w:szCs w:val="16"/>
              </w:rPr>
              <w:t>и водогрейного котла</w:t>
            </w:r>
            <w:r w:rsidRPr="00727C76">
              <w:rPr>
                <w:sz w:val="16"/>
                <w:szCs w:val="16"/>
              </w:rPr>
              <w:t>.</w:t>
            </w:r>
          </w:p>
        </w:tc>
        <w:tc>
          <w:tcPr>
            <w:tcW w:w="567" w:type="dxa"/>
          </w:tcPr>
          <w:p w:rsidR="000F3E8C" w:rsidRDefault="000F3E8C" w:rsidP="000F3E8C">
            <w:pPr>
              <w:spacing w:after="0"/>
              <w:jc w:val="center"/>
              <w:rPr>
                <w:rFonts w:ascii="Times New Roman" w:hAnsi="Times New Roman" w:cs="Times New Roman"/>
                <w:sz w:val="16"/>
                <w:szCs w:val="16"/>
              </w:rPr>
            </w:pPr>
          </w:p>
          <w:p w:rsidR="000F3E8C" w:rsidRPr="00727C76"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Мощность котельной</w:t>
            </w:r>
          </w:p>
        </w:tc>
        <w:tc>
          <w:tcPr>
            <w:tcW w:w="567" w:type="dxa"/>
          </w:tcPr>
          <w:p w:rsidR="000F3E8C" w:rsidRPr="00727C76" w:rsidRDefault="000F3E8C" w:rsidP="000F3E8C">
            <w:pPr>
              <w:spacing w:after="0"/>
              <w:jc w:val="center"/>
              <w:rPr>
                <w:rFonts w:ascii="Times New Roman" w:hAnsi="Times New Roman" w:cs="Times New Roman"/>
                <w:sz w:val="16"/>
                <w:szCs w:val="16"/>
              </w:rPr>
            </w:pPr>
          </w:p>
          <w:p w:rsidR="000F3E8C" w:rsidRPr="00727C76" w:rsidRDefault="000F3E8C" w:rsidP="000F3E8C">
            <w:pPr>
              <w:spacing w:after="0"/>
              <w:jc w:val="center"/>
              <w:rPr>
                <w:rFonts w:ascii="Times New Roman" w:hAnsi="Times New Roman" w:cs="Times New Roman"/>
                <w:sz w:val="16"/>
                <w:szCs w:val="16"/>
              </w:rPr>
            </w:pPr>
          </w:p>
          <w:p w:rsidR="000F3E8C" w:rsidRPr="00727C76"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Гкал/час</w:t>
            </w:r>
          </w:p>
        </w:tc>
        <w:tc>
          <w:tcPr>
            <w:tcW w:w="709"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Pr="00727C76"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60</w:t>
            </w:r>
          </w:p>
        </w:tc>
        <w:tc>
          <w:tcPr>
            <w:tcW w:w="709"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Pr="00727C76"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65</w:t>
            </w:r>
          </w:p>
        </w:tc>
        <w:tc>
          <w:tcPr>
            <w:tcW w:w="567" w:type="dxa"/>
          </w:tcPr>
          <w:p w:rsidR="000F3E8C" w:rsidRPr="00727C76" w:rsidRDefault="000F3E8C" w:rsidP="000F3E8C">
            <w:pPr>
              <w:spacing w:after="0"/>
              <w:rPr>
                <w:rFonts w:ascii="Times New Roman" w:hAnsi="Times New Roman" w:cs="Times New Roman"/>
                <w:sz w:val="16"/>
                <w:szCs w:val="16"/>
              </w:rPr>
            </w:pPr>
          </w:p>
          <w:p w:rsidR="000F3E8C" w:rsidRPr="00727C76" w:rsidRDefault="000F3E8C" w:rsidP="000F3E8C">
            <w:pPr>
              <w:spacing w:after="0"/>
              <w:rPr>
                <w:rFonts w:ascii="Times New Roman" w:hAnsi="Times New Roman" w:cs="Times New Roman"/>
                <w:sz w:val="16"/>
                <w:szCs w:val="16"/>
              </w:rPr>
            </w:pPr>
          </w:p>
          <w:p w:rsidR="000F3E8C" w:rsidRPr="00727C76" w:rsidRDefault="000F3E8C" w:rsidP="000F3E8C">
            <w:pPr>
              <w:spacing w:after="0"/>
              <w:rPr>
                <w:rFonts w:ascii="Times New Roman" w:hAnsi="Times New Roman" w:cs="Times New Roman"/>
                <w:sz w:val="16"/>
                <w:szCs w:val="16"/>
              </w:rPr>
            </w:pPr>
            <w:r w:rsidRPr="00727C76">
              <w:rPr>
                <w:rFonts w:ascii="Times New Roman" w:hAnsi="Times New Roman" w:cs="Times New Roman"/>
                <w:sz w:val="16"/>
                <w:szCs w:val="16"/>
              </w:rPr>
              <w:t>201</w:t>
            </w:r>
            <w:r>
              <w:rPr>
                <w:rFonts w:ascii="Times New Roman" w:hAnsi="Times New Roman" w:cs="Times New Roman"/>
                <w:sz w:val="16"/>
                <w:szCs w:val="16"/>
              </w:rPr>
              <w:t>7</w:t>
            </w:r>
          </w:p>
        </w:tc>
        <w:tc>
          <w:tcPr>
            <w:tcW w:w="708" w:type="dxa"/>
          </w:tcPr>
          <w:p w:rsidR="000F3E8C" w:rsidRPr="00727C76" w:rsidRDefault="000F3E8C" w:rsidP="000F3E8C">
            <w:pPr>
              <w:pStyle w:val="ad"/>
              <w:widowControl w:val="0"/>
              <w:shd w:val="clear" w:color="auto" w:fill="FFFFFF"/>
              <w:spacing w:before="0" w:after="0"/>
              <w:jc w:val="both"/>
              <w:textAlignment w:val="baseline"/>
              <w:rPr>
                <w:sz w:val="16"/>
                <w:szCs w:val="16"/>
                <w:lang w:eastAsia="ru-RU"/>
              </w:rPr>
            </w:pPr>
          </w:p>
          <w:p w:rsidR="000F3E8C" w:rsidRPr="00727C76" w:rsidRDefault="000F3E8C" w:rsidP="000F3E8C">
            <w:pPr>
              <w:pStyle w:val="ad"/>
              <w:widowControl w:val="0"/>
              <w:shd w:val="clear" w:color="auto" w:fill="FFFFFF"/>
              <w:spacing w:before="0" w:after="0"/>
              <w:jc w:val="both"/>
              <w:textAlignment w:val="baseline"/>
              <w:rPr>
                <w:sz w:val="16"/>
                <w:szCs w:val="16"/>
                <w:lang w:eastAsia="ru-RU"/>
              </w:rPr>
            </w:pPr>
          </w:p>
          <w:p w:rsidR="000F3E8C" w:rsidRPr="00727C76" w:rsidRDefault="000F3E8C" w:rsidP="000F3E8C">
            <w:pPr>
              <w:pStyle w:val="ad"/>
              <w:widowControl w:val="0"/>
              <w:shd w:val="clear" w:color="auto" w:fill="FFFFFF"/>
              <w:spacing w:before="0" w:after="0"/>
              <w:jc w:val="both"/>
              <w:textAlignment w:val="baseline"/>
              <w:rPr>
                <w:sz w:val="16"/>
                <w:szCs w:val="16"/>
                <w:lang w:eastAsia="ru-RU"/>
              </w:rPr>
            </w:pPr>
            <w:r w:rsidRPr="00727C76">
              <w:rPr>
                <w:sz w:val="16"/>
                <w:szCs w:val="16"/>
                <w:lang w:eastAsia="ru-RU"/>
              </w:rPr>
              <w:t>2018</w:t>
            </w:r>
          </w:p>
        </w:tc>
        <w:tc>
          <w:tcPr>
            <w:tcW w:w="709"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Pr="00727C76"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4,9049</w:t>
            </w: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Pr="00727C76"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4,08</w:t>
            </w: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Pr="00727C76"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0,82</w:t>
            </w:r>
          </w:p>
        </w:tc>
        <w:tc>
          <w:tcPr>
            <w:tcW w:w="567" w:type="dxa"/>
          </w:tcPr>
          <w:p w:rsidR="000F3E8C" w:rsidRPr="00727C76"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727C76"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727C76" w:rsidRDefault="000F3E8C" w:rsidP="000F3E8C">
            <w:pPr>
              <w:pStyle w:val="ad"/>
              <w:widowControl w:val="0"/>
              <w:shd w:val="clear" w:color="auto" w:fill="FFFFFF"/>
              <w:spacing w:before="0" w:after="0"/>
              <w:jc w:val="both"/>
              <w:textAlignment w:val="baseline"/>
              <w:rPr>
                <w:sz w:val="16"/>
                <w:szCs w:val="16"/>
                <w:lang w:eastAsia="ru-RU"/>
              </w:rPr>
            </w:pPr>
          </w:p>
        </w:tc>
      </w:tr>
      <w:tr w:rsidR="000F3E8C" w:rsidRPr="00327F51" w:rsidTr="000F3E8C">
        <w:trPr>
          <w:trHeight w:val="165"/>
        </w:trPr>
        <w:tc>
          <w:tcPr>
            <w:tcW w:w="459" w:type="dxa"/>
          </w:tcPr>
          <w:p w:rsidR="000F3E8C" w:rsidRDefault="000F3E8C" w:rsidP="000F3E8C">
            <w:pPr>
              <w:rPr>
                <w:rFonts w:ascii="Times New Roman" w:hAnsi="Times New Roman" w:cs="Times New Roman"/>
                <w:sz w:val="16"/>
                <w:szCs w:val="16"/>
              </w:rPr>
            </w:pPr>
            <w:r>
              <w:rPr>
                <w:rFonts w:ascii="Times New Roman" w:hAnsi="Times New Roman" w:cs="Times New Roman"/>
                <w:sz w:val="16"/>
                <w:szCs w:val="16"/>
              </w:rPr>
              <w:t>2.</w:t>
            </w:r>
          </w:p>
        </w:tc>
        <w:tc>
          <w:tcPr>
            <w:tcW w:w="1810" w:type="dxa"/>
          </w:tcPr>
          <w:p w:rsidR="000F3E8C" w:rsidRPr="00727C76" w:rsidRDefault="000F3E8C" w:rsidP="000F3E8C">
            <w:pPr>
              <w:spacing w:after="0"/>
              <w:jc w:val="center"/>
              <w:rPr>
                <w:rFonts w:ascii="Times New Roman" w:hAnsi="Times New Roman" w:cs="Times New Roman"/>
                <w:sz w:val="16"/>
                <w:szCs w:val="16"/>
              </w:rPr>
            </w:pPr>
            <w:r w:rsidRPr="00727C76">
              <w:rPr>
                <w:rFonts w:ascii="Times New Roman" w:hAnsi="Times New Roman" w:cs="Times New Roman"/>
                <w:sz w:val="16"/>
                <w:szCs w:val="16"/>
              </w:rPr>
              <w:t>Замена насоса рецир</w:t>
            </w:r>
            <w:r>
              <w:rPr>
                <w:rFonts w:ascii="Times New Roman" w:hAnsi="Times New Roman" w:cs="Times New Roman"/>
                <w:sz w:val="16"/>
                <w:szCs w:val="16"/>
              </w:rPr>
              <w:t>к</w:t>
            </w:r>
            <w:r w:rsidRPr="00727C76">
              <w:rPr>
                <w:rFonts w:ascii="Times New Roman" w:hAnsi="Times New Roman" w:cs="Times New Roman"/>
                <w:sz w:val="16"/>
                <w:szCs w:val="16"/>
              </w:rPr>
              <w:t>уляции № 3 водогрей</w:t>
            </w:r>
            <w:r>
              <w:rPr>
                <w:rFonts w:ascii="Times New Roman" w:hAnsi="Times New Roman" w:cs="Times New Roman"/>
                <w:sz w:val="16"/>
                <w:szCs w:val="16"/>
              </w:rPr>
              <w:t>н</w:t>
            </w:r>
            <w:r w:rsidRPr="00727C76">
              <w:rPr>
                <w:rFonts w:ascii="Times New Roman" w:hAnsi="Times New Roman" w:cs="Times New Roman"/>
                <w:sz w:val="16"/>
                <w:szCs w:val="16"/>
              </w:rPr>
              <w:t>ого котла  типа «ПТВМ-30» на 1Д315-50Б</w:t>
            </w:r>
          </w:p>
        </w:tc>
        <w:tc>
          <w:tcPr>
            <w:tcW w:w="992" w:type="dxa"/>
          </w:tcPr>
          <w:p w:rsidR="000F3E8C" w:rsidRPr="00AB4599"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Физический износ</w:t>
            </w:r>
          </w:p>
        </w:tc>
        <w:tc>
          <w:tcPr>
            <w:tcW w:w="567" w:type="dxa"/>
          </w:tcPr>
          <w:p w:rsidR="000F3E8C" w:rsidRDefault="000F3E8C" w:rsidP="000F3E8C">
            <w:pPr>
              <w:spacing w:after="0"/>
              <w:jc w:val="center"/>
              <w:rPr>
                <w:rFonts w:ascii="Times New Roman" w:hAnsi="Times New Roman" w:cs="Times New Roman"/>
                <w:sz w:val="16"/>
                <w:szCs w:val="16"/>
              </w:rPr>
            </w:pPr>
          </w:p>
          <w:p w:rsidR="000F3E8C" w:rsidRPr="00327F51"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Мощность</w:t>
            </w:r>
          </w:p>
        </w:tc>
        <w:tc>
          <w:tcPr>
            <w:tcW w:w="567"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кВт</w:t>
            </w:r>
          </w:p>
        </w:tc>
        <w:tc>
          <w:tcPr>
            <w:tcW w:w="709" w:type="dxa"/>
          </w:tcPr>
          <w:p w:rsidR="000F3E8C" w:rsidRDefault="000F3E8C" w:rsidP="000F3E8C">
            <w:pPr>
              <w:jc w:val="center"/>
              <w:rPr>
                <w:rFonts w:ascii="Times New Roman" w:hAnsi="Times New Roman" w:cs="Times New Roman"/>
                <w:sz w:val="18"/>
                <w:szCs w:val="18"/>
              </w:rPr>
            </w:pPr>
          </w:p>
          <w:p w:rsidR="000F3E8C" w:rsidRPr="00B33CF2" w:rsidRDefault="000F3E8C" w:rsidP="000F3E8C">
            <w:pPr>
              <w:jc w:val="center"/>
              <w:rPr>
                <w:rFonts w:ascii="Times New Roman" w:hAnsi="Times New Roman" w:cs="Times New Roman"/>
                <w:sz w:val="18"/>
                <w:szCs w:val="18"/>
              </w:rPr>
            </w:pPr>
            <w:r>
              <w:rPr>
                <w:rFonts w:ascii="Times New Roman" w:hAnsi="Times New Roman" w:cs="Times New Roman"/>
                <w:sz w:val="18"/>
                <w:szCs w:val="18"/>
              </w:rPr>
              <w:t>45</w:t>
            </w:r>
          </w:p>
        </w:tc>
        <w:tc>
          <w:tcPr>
            <w:tcW w:w="709" w:type="dxa"/>
          </w:tcPr>
          <w:p w:rsidR="000F3E8C" w:rsidRDefault="000F3E8C" w:rsidP="000F3E8C">
            <w:pPr>
              <w:jc w:val="center"/>
              <w:rPr>
                <w:rFonts w:ascii="Times New Roman" w:hAnsi="Times New Roman" w:cs="Times New Roman"/>
                <w:sz w:val="18"/>
                <w:szCs w:val="18"/>
              </w:rPr>
            </w:pPr>
          </w:p>
          <w:p w:rsidR="000F3E8C" w:rsidRPr="00B33CF2" w:rsidRDefault="000F3E8C" w:rsidP="000F3E8C">
            <w:pPr>
              <w:jc w:val="center"/>
              <w:rPr>
                <w:rFonts w:ascii="Times New Roman" w:hAnsi="Times New Roman" w:cs="Times New Roman"/>
                <w:sz w:val="18"/>
                <w:szCs w:val="18"/>
              </w:rPr>
            </w:pPr>
            <w:r>
              <w:rPr>
                <w:rFonts w:ascii="Times New Roman" w:hAnsi="Times New Roman" w:cs="Times New Roman"/>
                <w:sz w:val="18"/>
                <w:szCs w:val="18"/>
              </w:rPr>
              <w:t>45</w:t>
            </w:r>
          </w:p>
        </w:tc>
        <w:tc>
          <w:tcPr>
            <w:tcW w:w="567" w:type="dxa"/>
          </w:tcPr>
          <w:p w:rsidR="000F3E8C" w:rsidRDefault="000F3E8C" w:rsidP="000F3E8C">
            <w:pPr>
              <w:spacing w:after="0"/>
              <w:rPr>
                <w:rFonts w:ascii="Times New Roman" w:hAnsi="Times New Roman" w:cs="Times New Roman"/>
                <w:sz w:val="16"/>
                <w:szCs w:val="16"/>
              </w:rPr>
            </w:pPr>
          </w:p>
          <w:p w:rsidR="000F3E8C" w:rsidRDefault="000F3E8C" w:rsidP="000F3E8C">
            <w:pPr>
              <w:spacing w:after="0"/>
              <w:rPr>
                <w:rFonts w:ascii="Times New Roman" w:hAnsi="Times New Roman" w:cs="Times New Roman"/>
                <w:sz w:val="16"/>
                <w:szCs w:val="16"/>
              </w:rPr>
            </w:pPr>
            <w:r>
              <w:rPr>
                <w:rFonts w:ascii="Times New Roman" w:hAnsi="Times New Roman" w:cs="Times New Roman"/>
                <w:sz w:val="16"/>
                <w:szCs w:val="16"/>
              </w:rPr>
              <w:t>2018</w:t>
            </w:r>
          </w:p>
        </w:tc>
        <w:tc>
          <w:tcPr>
            <w:tcW w:w="708"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2018</w:t>
            </w:r>
          </w:p>
        </w:tc>
        <w:tc>
          <w:tcPr>
            <w:tcW w:w="709"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0,120</w:t>
            </w: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Pr="00327F51"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0,12</w:t>
            </w:r>
          </w:p>
        </w:tc>
        <w:tc>
          <w:tcPr>
            <w:tcW w:w="567" w:type="dxa"/>
          </w:tcPr>
          <w:p w:rsidR="000F3E8C" w:rsidRPr="00327F51"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327F51"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327F51" w:rsidRDefault="000F3E8C" w:rsidP="000F3E8C">
            <w:pPr>
              <w:pStyle w:val="ad"/>
              <w:widowControl w:val="0"/>
              <w:shd w:val="clear" w:color="auto" w:fill="FFFFFF"/>
              <w:spacing w:before="0" w:after="0"/>
              <w:jc w:val="both"/>
              <w:textAlignment w:val="baseline"/>
              <w:rPr>
                <w:sz w:val="16"/>
                <w:szCs w:val="16"/>
                <w:lang w:eastAsia="ru-RU"/>
              </w:rPr>
            </w:pPr>
          </w:p>
        </w:tc>
      </w:tr>
      <w:tr w:rsidR="000F3E8C" w:rsidTr="000F3E8C">
        <w:trPr>
          <w:trHeight w:val="165"/>
        </w:trPr>
        <w:tc>
          <w:tcPr>
            <w:tcW w:w="459" w:type="dxa"/>
          </w:tcPr>
          <w:p w:rsidR="000F3E8C" w:rsidRDefault="000F3E8C" w:rsidP="000F3E8C">
            <w:pPr>
              <w:rPr>
                <w:rFonts w:ascii="Times New Roman" w:hAnsi="Times New Roman" w:cs="Times New Roman"/>
                <w:sz w:val="16"/>
                <w:szCs w:val="16"/>
              </w:rPr>
            </w:pPr>
            <w:r>
              <w:rPr>
                <w:rFonts w:ascii="Times New Roman" w:hAnsi="Times New Roman" w:cs="Times New Roman"/>
                <w:sz w:val="16"/>
                <w:szCs w:val="16"/>
              </w:rPr>
              <w:t>3.</w:t>
            </w:r>
          </w:p>
        </w:tc>
        <w:tc>
          <w:tcPr>
            <w:tcW w:w="1810" w:type="dxa"/>
          </w:tcPr>
          <w:p w:rsidR="000F3E8C" w:rsidRPr="00CE27DB" w:rsidRDefault="000F3E8C" w:rsidP="000F3E8C">
            <w:pPr>
              <w:spacing w:after="0"/>
              <w:rPr>
                <w:rFonts w:ascii="Times New Roman" w:hAnsi="Times New Roman" w:cs="Times New Roman"/>
                <w:sz w:val="16"/>
                <w:szCs w:val="16"/>
              </w:rPr>
            </w:pPr>
            <w:r w:rsidRPr="00CE27DB">
              <w:rPr>
                <w:rFonts w:ascii="Times New Roman" w:hAnsi="Times New Roman" w:cs="Times New Roman"/>
                <w:sz w:val="16"/>
                <w:szCs w:val="16"/>
              </w:rPr>
              <w:t>Замена насос циркуляции ГВС типа</w:t>
            </w:r>
          </w:p>
          <w:p w:rsidR="000F3E8C" w:rsidRPr="00CE27DB" w:rsidRDefault="000F3E8C" w:rsidP="000F3E8C">
            <w:pPr>
              <w:spacing w:after="0"/>
              <w:rPr>
                <w:rFonts w:ascii="Times New Roman" w:hAnsi="Times New Roman" w:cs="Times New Roman"/>
                <w:sz w:val="16"/>
                <w:szCs w:val="16"/>
              </w:rPr>
            </w:pPr>
            <w:r w:rsidRPr="00CE27DB">
              <w:rPr>
                <w:rFonts w:ascii="Times New Roman" w:hAnsi="Times New Roman" w:cs="Times New Roman"/>
                <w:sz w:val="16"/>
                <w:szCs w:val="16"/>
              </w:rPr>
              <w:t>«1Д-320-50УХЛ4»</w:t>
            </w:r>
          </w:p>
        </w:tc>
        <w:tc>
          <w:tcPr>
            <w:tcW w:w="992" w:type="dxa"/>
          </w:tcPr>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Физический износ</w:t>
            </w:r>
          </w:p>
        </w:tc>
        <w:tc>
          <w:tcPr>
            <w:tcW w:w="567" w:type="dxa"/>
          </w:tcPr>
          <w:p w:rsidR="000F3E8C" w:rsidRPr="00327F51"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Мощности</w:t>
            </w:r>
          </w:p>
        </w:tc>
        <w:tc>
          <w:tcPr>
            <w:tcW w:w="567" w:type="dxa"/>
          </w:tcPr>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кВт</w:t>
            </w:r>
          </w:p>
        </w:tc>
        <w:tc>
          <w:tcPr>
            <w:tcW w:w="709" w:type="dxa"/>
          </w:tcPr>
          <w:p w:rsidR="000F3E8C" w:rsidRPr="00B33CF2" w:rsidRDefault="000F3E8C" w:rsidP="000F3E8C">
            <w:pPr>
              <w:jc w:val="center"/>
              <w:rPr>
                <w:rFonts w:ascii="Times New Roman" w:hAnsi="Times New Roman" w:cs="Times New Roman"/>
                <w:sz w:val="18"/>
                <w:szCs w:val="18"/>
              </w:rPr>
            </w:pPr>
            <w:r>
              <w:rPr>
                <w:rFonts w:ascii="Times New Roman" w:hAnsi="Times New Roman" w:cs="Times New Roman"/>
                <w:sz w:val="18"/>
                <w:szCs w:val="18"/>
              </w:rPr>
              <w:t>75</w:t>
            </w:r>
          </w:p>
        </w:tc>
        <w:tc>
          <w:tcPr>
            <w:tcW w:w="709" w:type="dxa"/>
          </w:tcPr>
          <w:p w:rsidR="000F3E8C" w:rsidRPr="00B33CF2" w:rsidRDefault="000F3E8C" w:rsidP="000F3E8C">
            <w:pPr>
              <w:jc w:val="center"/>
              <w:rPr>
                <w:rFonts w:ascii="Times New Roman" w:hAnsi="Times New Roman" w:cs="Times New Roman"/>
                <w:sz w:val="18"/>
                <w:szCs w:val="18"/>
              </w:rPr>
            </w:pPr>
            <w:r>
              <w:rPr>
                <w:rFonts w:ascii="Times New Roman" w:hAnsi="Times New Roman" w:cs="Times New Roman"/>
                <w:sz w:val="18"/>
                <w:szCs w:val="18"/>
              </w:rPr>
              <w:t>75</w:t>
            </w:r>
          </w:p>
        </w:tc>
        <w:tc>
          <w:tcPr>
            <w:tcW w:w="567" w:type="dxa"/>
          </w:tcPr>
          <w:p w:rsidR="000F3E8C" w:rsidRDefault="000F3E8C" w:rsidP="000F3E8C">
            <w:pPr>
              <w:spacing w:after="0"/>
              <w:rPr>
                <w:rFonts w:ascii="Times New Roman" w:hAnsi="Times New Roman" w:cs="Times New Roman"/>
                <w:sz w:val="16"/>
                <w:szCs w:val="16"/>
              </w:rPr>
            </w:pPr>
          </w:p>
          <w:p w:rsidR="000F3E8C" w:rsidRDefault="000F3E8C" w:rsidP="000F3E8C">
            <w:pPr>
              <w:spacing w:after="0"/>
              <w:rPr>
                <w:rFonts w:ascii="Times New Roman" w:hAnsi="Times New Roman" w:cs="Times New Roman"/>
                <w:sz w:val="16"/>
                <w:szCs w:val="16"/>
              </w:rPr>
            </w:pPr>
            <w:r>
              <w:rPr>
                <w:rFonts w:ascii="Times New Roman" w:hAnsi="Times New Roman" w:cs="Times New Roman"/>
                <w:sz w:val="16"/>
                <w:szCs w:val="16"/>
              </w:rPr>
              <w:t>2018</w:t>
            </w:r>
          </w:p>
        </w:tc>
        <w:tc>
          <w:tcPr>
            <w:tcW w:w="708"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2018</w:t>
            </w:r>
          </w:p>
        </w:tc>
        <w:tc>
          <w:tcPr>
            <w:tcW w:w="709"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0,175</w:t>
            </w: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Pr="001E51C8" w:rsidRDefault="000F3E8C" w:rsidP="000F3E8C">
            <w:pPr>
              <w:pStyle w:val="ad"/>
              <w:widowControl w:val="0"/>
              <w:shd w:val="clear" w:color="auto" w:fill="FFFFFF"/>
              <w:spacing w:before="0" w:after="0"/>
              <w:jc w:val="both"/>
              <w:textAlignment w:val="baseline"/>
              <w:rPr>
                <w:sz w:val="12"/>
                <w:szCs w:val="12"/>
                <w:lang w:eastAsia="ru-RU"/>
              </w:rPr>
            </w:pPr>
            <w:r w:rsidRPr="001E51C8">
              <w:rPr>
                <w:sz w:val="12"/>
                <w:szCs w:val="12"/>
                <w:lang w:eastAsia="ru-RU"/>
              </w:rPr>
              <w:t>0.175</w:t>
            </w: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tc>
      </w:tr>
      <w:tr w:rsidR="000F3E8C" w:rsidTr="000F3E8C">
        <w:trPr>
          <w:trHeight w:val="165"/>
        </w:trPr>
        <w:tc>
          <w:tcPr>
            <w:tcW w:w="459" w:type="dxa"/>
          </w:tcPr>
          <w:p w:rsidR="000F3E8C" w:rsidRDefault="000F3E8C" w:rsidP="000F3E8C">
            <w:pPr>
              <w:rPr>
                <w:rFonts w:ascii="Times New Roman" w:hAnsi="Times New Roman" w:cs="Times New Roman"/>
                <w:sz w:val="16"/>
                <w:szCs w:val="16"/>
              </w:rPr>
            </w:pPr>
            <w:r>
              <w:rPr>
                <w:rFonts w:ascii="Times New Roman" w:hAnsi="Times New Roman" w:cs="Times New Roman"/>
                <w:sz w:val="16"/>
                <w:szCs w:val="16"/>
              </w:rPr>
              <w:t>4.</w:t>
            </w:r>
          </w:p>
        </w:tc>
        <w:tc>
          <w:tcPr>
            <w:tcW w:w="1810" w:type="dxa"/>
          </w:tcPr>
          <w:p w:rsidR="000F3E8C" w:rsidRPr="00CE27DB" w:rsidRDefault="000F3E8C" w:rsidP="000F3E8C">
            <w:pPr>
              <w:spacing w:after="0"/>
              <w:rPr>
                <w:rFonts w:ascii="Times New Roman" w:hAnsi="Times New Roman" w:cs="Times New Roman"/>
                <w:sz w:val="16"/>
                <w:szCs w:val="16"/>
              </w:rPr>
            </w:pPr>
            <w:r w:rsidRPr="00CE27DB">
              <w:rPr>
                <w:rFonts w:ascii="Times New Roman" w:hAnsi="Times New Roman" w:cs="Times New Roman"/>
                <w:sz w:val="16"/>
                <w:szCs w:val="16"/>
              </w:rPr>
              <w:t>Замена регулятора давления газа типа «РДГ150Н»</w:t>
            </w:r>
          </w:p>
        </w:tc>
        <w:tc>
          <w:tcPr>
            <w:tcW w:w="992" w:type="dxa"/>
          </w:tcPr>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Физический износ</w:t>
            </w:r>
          </w:p>
        </w:tc>
        <w:tc>
          <w:tcPr>
            <w:tcW w:w="567" w:type="dxa"/>
          </w:tcPr>
          <w:p w:rsidR="000F3E8C" w:rsidRPr="00327F51" w:rsidRDefault="000F3E8C" w:rsidP="000F3E8C">
            <w:pPr>
              <w:spacing w:after="0"/>
              <w:jc w:val="center"/>
              <w:rPr>
                <w:rFonts w:ascii="Times New Roman" w:hAnsi="Times New Roman" w:cs="Times New Roman"/>
                <w:sz w:val="16"/>
                <w:szCs w:val="16"/>
              </w:rPr>
            </w:pPr>
          </w:p>
        </w:tc>
        <w:tc>
          <w:tcPr>
            <w:tcW w:w="567" w:type="dxa"/>
          </w:tcPr>
          <w:p w:rsidR="000F3E8C" w:rsidRDefault="000F3E8C" w:rsidP="000F3E8C">
            <w:pPr>
              <w:spacing w:after="0"/>
              <w:jc w:val="center"/>
              <w:rPr>
                <w:rFonts w:ascii="Times New Roman" w:hAnsi="Times New Roman" w:cs="Times New Roman"/>
                <w:sz w:val="16"/>
                <w:szCs w:val="16"/>
              </w:rPr>
            </w:pPr>
          </w:p>
        </w:tc>
        <w:tc>
          <w:tcPr>
            <w:tcW w:w="709" w:type="dxa"/>
          </w:tcPr>
          <w:p w:rsidR="000F3E8C" w:rsidRPr="00B33CF2" w:rsidRDefault="000F3E8C" w:rsidP="000F3E8C">
            <w:pPr>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0F3E8C" w:rsidRPr="00B33CF2" w:rsidRDefault="000F3E8C" w:rsidP="000F3E8C">
            <w:pPr>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tcPr>
          <w:p w:rsidR="000F3E8C" w:rsidRDefault="000F3E8C" w:rsidP="000F3E8C">
            <w:pPr>
              <w:spacing w:after="0"/>
              <w:rPr>
                <w:rFonts w:ascii="Times New Roman" w:hAnsi="Times New Roman" w:cs="Times New Roman"/>
                <w:sz w:val="16"/>
                <w:szCs w:val="16"/>
              </w:rPr>
            </w:pPr>
          </w:p>
          <w:p w:rsidR="000F3E8C" w:rsidRDefault="000F3E8C" w:rsidP="000F3E8C">
            <w:pPr>
              <w:spacing w:after="0"/>
              <w:rPr>
                <w:rFonts w:ascii="Times New Roman" w:hAnsi="Times New Roman" w:cs="Times New Roman"/>
                <w:sz w:val="16"/>
                <w:szCs w:val="16"/>
              </w:rPr>
            </w:pPr>
            <w:r>
              <w:rPr>
                <w:rFonts w:ascii="Times New Roman" w:hAnsi="Times New Roman" w:cs="Times New Roman"/>
                <w:sz w:val="16"/>
                <w:szCs w:val="16"/>
              </w:rPr>
              <w:t>2018</w:t>
            </w:r>
          </w:p>
        </w:tc>
        <w:tc>
          <w:tcPr>
            <w:tcW w:w="708"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2018</w:t>
            </w:r>
          </w:p>
        </w:tc>
        <w:tc>
          <w:tcPr>
            <w:tcW w:w="709"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0,045</w:t>
            </w: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Default="000F3E8C" w:rsidP="000F3E8C">
            <w:pPr>
              <w:pStyle w:val="ad"/>
              <w:widowControl w:val="0"/>
              <w:shd w:val="clear" w:color="auto" w:fill="FFFFFF"/>
              <w:spacing w:before="0" w:after="0"/>
              <w:jc w:val="both"/>
              <w:textAlignment w:val="baseline"/>
              <w:rPr>
                <w:sz w:val="14"/>
                <w:szCs w:val="14"/>
                <w:lang w:eastAsia="ru-RU"/>
              </w:rPr>
            </w:pPr>
          </w:p>
          <w:p w:rsidR="000F3E8C" w:rsidRPr="001E51C8" w:rsidRDefault="000F3E8C" w:rsidP="000F3E8C">
            <w:pPr>
              <w:pStyle w:val="ad"/>
              <w:widowControl w:val="0"/>
              <w:shd w:val="clear" w:color="auto" w:fill="FFFFFF"/>
              <w:spacing w:before="0" w:after="0"/>
              <w:jc w:val="both"/>
              <w:textAlignment w:val="baseline"/>
              <w:rPr>
                <w:sz w:val="14"/>
                <w:szCs w:val="14"/>
                <w:lang w:eastAsia="ru-RU"/>
              </w:rPr>
            </w:pPr>
            <w:r w:rsidRPr="001E51C8">
              <w:rPr>
                <w:sz w:val="14"/>
                <w:szCs w:val="14"/>
                <w:lang w:eastAsia="ru-RU"/>
              </w:rPr>
              <w:t>0,045</w:t>
            </w: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tc>
      </w:tr>
      <w:tr w:rsidR="000F3E8C" w:rsidRPr="00B33CF2" w:rsidTr="000F3E8C">
        <w:trPr>
          <w:trHeight w:val="165"/>
        </w:trPr>
        <w:tc>
          <w:tcPr>
            <w:tcW w:w="459" w:type="dxa"/>
          </w:tcPr>
          <w:p w:rsidR="000F3E8C" w:rsidRDefault="000F3E8C" w:rsidP="000F3E8C">
            <w:pPr>
              <w:rPr>
                <w:rFonts w:ascii="Times New Roman" w:hAnsi="Times New Roman" w:cs="Times New Roman"/>
                <w:sz w:val="16"/>
                <w:szCs w:val="16"/>
              </w:rPr>
            </w:pPr>
            <w:r>
              <w:rPr>
                <w:rFonts w:ascii="Times New Roman" w:hAnsi="Times New Roman" w:cs="Times New Roman"/>
                <w:sz w:val="16"/>
                <w:szCs w:val="16"/>
              </w:rPr>
              <w:t>5.</w:t>
            </w:r>
          </w:p>
        </w:tc>
        <w:tc>
          <w:tcPr>
            <w:tcW w:w="1810" w:type="dxa"/>
          </w:tcPr>
          <w:p w:rsidR="000F3E8C" w:rsidRPr="00CE27DB" w:rsidRDefault="000F3E8C" w:rsidP="000F3E8C">
            <w:pPr>
              <w:spacing w:after="0"/>
              <w:rPr>
                <w:rFonts w:ascii="Times New Roman" w:hAnsi="Times New Roman" w:cs="Times New Roman"/>
                <w:sz w:val="16"/>
                <w:szCs w:val="16"/>
              </w:rPr>
            </w:pPr>
            <w:r w:rsidRPr="00CE27DB">
              <w:rPr>
                <w:rFonts w:ascii="Times New Roman" w:hAnsi="Times New Roman" w:cs="Times New Roman"/>
                <w:sz w:val="16"/>
                <w:szCs w:val="16"/>
              </w:rPr>
              <w:t xml:space="preserve">Замена вала с </w:t>
            </w:r>
            <w:proofErr w:type="gramStart"/>
            <w:r w:rsidRPr="00CE27DB">
              <w:rPr>
                <w:rFonts w:ascii="Times New Roman" w:hAnsi="Times New Roman" w:cs="Times New Roman"/>
                <w:sz w:val="16"/>
                <w:szCs w:val="16"/>
              </w:rPr>
              <w:t>рабочем</w:t>
            </w:r>
            <w:proofErr w:type="gramEnd"/>
            <w:r w:rsidRPr="00CE27DB">
              <w:rPr>
                <w:rFonts w:ascii="Times New Roman" w:hAnsi="Times New Roman" w:cs="Times New Roman"/>
                <w:sz w:val="16"/>
                <w:szCs w:val="16"/>
              </w:rPr>
              <w:t xml:space="preserve"> колесом на сетевом на</w:t>
            </w:r>
            <w:r>
              <w:rPr>
                <w:rFonts w:ascii="Times New Roman" w:hAnsi="Times New Roman" w:cs="Times New Roman"/>
                <w:sz w:val="16"/>
                <w:szCs w:val="16"/>
              </w:rPr>
              <w:t>с</w:t>
            </w:r>
            <w:r w:rsidRPr="00CE27DB">
              <w:rPr>
                <w:rFonts w:ascii="Times New Roman" w:hAnsi="Times New Roman" w:cs="Times New Roman"/>
                <w:sz w:val="16"/>
                <w:szCs w:val="16"/>
              </w:rPr>
              <w:t xml:space="preserve">осе №3 типа «1Д1250х63»           </w:t>
            </w:r>
          </w:p>
        </w:tc>
        <w:tc>
          <w:tcPr>
            <w:tcW w:w="992" w:type="dxa"/>
          </w:tcPr>
          <w:p w:rsidR="000F3E8C" w:rsidRPr="00B33CF2" w:rsidRDefault="000F3E8C" w:rsidP="000F3E8C">
            <w:pPr>
              <w:spacing w:after="0"/>
              <w:jc w:val="center"/>
              <w:rPr>
                <w:rFonts w:ascii="Times New Roman" w:hAnsi="Times New Roman" w:cs="Times New Roman"/>
                <w:sz w:val="16"/>
                <w:szCs w:val="16"/>
              </w:rPr>
            </w:pPr>
            <w:r w:rsidRPr="00B33CF2">
              <w:rPr>
                <w:rFonts w:ascii="Times New Roman" w:hAnsi="Times New Roman" w:cs="Times New Roman"/>
                <w:sz w:val="16"/>
                <w:szCs w:val="16"/>
              </w:rPr>
              <w:t>Физический износ</w:t>
            </w:r>
          </w:p>
        </w:tc>
        <w:tc>
          <w:tcPr>
            <w:tcW w:w="567" w:type="dxa"/>
          </w:tcPr>
          <w:p w:rsidR="000F3E8C" w:rsidRPr="00B33CF2" w:rsidRDefault="000F3E8C" w:rsidP="000F3E8C">
            <w:pPr>
              <w:spacing w:after="0"/>
              <w:jc w:val="center"/>
              <w:rPr>
                <w:rFonts w:ascii="Times New Roman" w:hAnsi="Times New Roman" w:cs="Times New Roman"/>
                <w:sz w:val="16"/>
                <w:szCs w:val="16"/>
              </w:rPr>
            </w:pPr>
          </w:p>
        </w:tc>
        <w:tc>
          <w:tcPr>
            <w:tcW w:w="567" w:type="dxa"/>
          </w:tcPr>
          <w:p w:rsidR="000F3E8C" w:rsidRPr="00B33CF2"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шт.</w:t>
            </w:r>
          </w:p>
        </w:tc>
        <w:tc>
          <w:tcPr>
            <w:tcW w:w="709" w:type="dxa"/>
          </w:tcPr>
          <w:p w:rsidR="000F3E8C" w:rsidRPr="00B33CF2"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Pr>
          <w:p w:rsidR="000F3E8C" w:rsidRPr="00B33CF2"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tcPr>
          <w:p w:rsidR="000F3E8C" w:rsidRDefault="000F3E8C" w:rsidP="000F3E8C">
            <w:pPr>
              <w:spacing w:after="0"/>
              <w:rPr>
                <w:rFonts w:ascii="Times New Roman" w:hAnsi="Times New Roman" w:cs="Times New Roman"/>
                <w:sz w:val="16"/>
                <w:szCs w:val="16"/>
              </w:rPr>
            </w:pPr>
          </w:p>
          <w:p w:rsidR="000F3E8C" w:rsidRPr="00B33CF2" w:rsidRDefault="000F3E8C" w:rsidP="000F3E8C">
            <w:pPr>
              <w:spacing w:after="0"/>
              <w:rPr>
                <w:rFonts w:ascii="Times New Roman" w:hAnsi="Times New Roman" w:cs="Times New Roman"/>
                <w:sz w:val="16"/>
                <w:szCs w:val="16"/>
              </w:rPr>
            </w:pPr>
            <w:r>
              <w:rPr>
                <w:rFonts w:ascii="Times New Roman" w:hAnsi="Times New Roman" w:cs="Times New Roman"/>
                <w:sz w:val="16"/>
                <w:szCs w:val="16"/>
              </w:rPr>
              <w:t>2019</w:t>
            </w:r>
          </w:p>
        </w:tc>
        <w:tc>
          <w:tcPr>
            <w:tcW w:w="708"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Pr="00B33CF2"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2019</w:t>
            </w:r>
          </w:p>
        </w:tc>
        <w:tc>
          <w:tcPr>
            <w:tcW w:w="709" w:type="dxa"/>
          </w:tcPr>
          <w:p w:rsidR="000F3E8C" w:rsidRDefault="000F3E8C" w:rsidP="000F3E8C">
            <w:pPr>
              <w:jc w:val="center"/>
              <w:rPr>
                <w:rFonts w:ascii="Times New Roman" w:hAnsi="Times New Roman" w:cs="Times New Roman"/>
                <w:sz w:val="16"/>
                <w:szCs w:val="16"/>
              </w:rPr>
            </w:pPr>
          </w:p>
          <w:p w:rsidR="000F3E8C" w:rsidRPr="00CE27DB" w:rsidRDefault="000F3E8C" w:rsidP="000F3E8C">
            <w:pPr>
              <w:jc w:val="center"/>
              <w:rPr>
                <w:rFonts w:ascii="Times New Roman" w:hAnsi="Times New Roman" w:cs="Times New Roman"/>
                <w:sz w:val="16"/>
                <w:szCs w:val="16"/>
              </w:rPr>
            </w:pPr>
            <w:r>
              <w:rPr>
                <w:rFonts w:ascii="Times New Roman" w:hAnsi="Times New Roman" w:cs="Times New Roman"/>
                <w:vanish/>
                <w:sz w:val="16"/>
                <w:szCs w:val="16"/>
              </w:rPr>
              <w:cr/>
              <w:t>,01ции ГВС №2ужды горячего водо</w:t>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vanish/>
                <w:sz w:val="16"/>
                <w:szCs w:val="16"/>
              </w:rPr>
              <w:pgNum/>
            </w:r>
            <w:r>
              <w:rPr>
                <w:rFonts w:ascii="Times New Roman" w:hAnsi="Times New Roman" w:cs="Times New Roman"/>
                <w:sz w:val="16"/>
                <w:szCs w:val="16"/>
              </w:rPr>
              <w:t>0,0</w:t>
            </w:r>
            <w:r w:rsidRPr="00CE27DB">
              <w:rPr>
                <w:rFonts w:ascii="Times New Roman" w:hAnsi="Times New Roman" w:cs="Times New Roman"/>
                <w:sz w:val="16"/>
                <w:szCs w:val="16"/>
              </w:rPr>
              <w:t>42</w:t>
            </w: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Default="000F3E8C" w:rsidP="000F3E8C">
            <w:pPr>
              <w:jc w:val="center"/>
              <w:rPr>
                <w:rFonts w:ascii="Times New Roman" w:hAnsi="Times New Roman" w:cs="Times New Roman"/>
                <w:sz w:val="12"/>
                <w:szCs w:val="12"/>
              </w:rPr>
            </w:pPr>
          </w:p>
          <w:p w:rsidR="000F3E8C" w:rsidRPr="001E51C8" w:rsidRDefault="000F3E8C" w:rsidP="000F3E8C">
            <w:pPr>
              <w:jc w:val="center"/>
              <w:rPr>
                <w:rFonts w:ascii="Times New Roman" w:hAnsi="Times New Roman" w:cs="Times New Roman"/>
                <w:sz w:val="12"/>
                <w:szCs w:val="12"/>
              </w:rPr>
            </w:pPr>
            <w:r w:rsidRPr="001E51C8">
              <w:rPr>
                <w:rFonts w:ascii="Times New Roman" w:hAnsi="Times New Roman" w:cs="Times New Roman"/>
                <w:sz w:val="12"/>
                <w:szCs w:val="12"/>
              </w:rPr>
              <w:t>0,042</w:t>
            </w: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r>
      <w:tr w:rsidR="000F3E8C" w:rsidRPr="00B33CF2" w:rsidTr="000F3E8C">
        <w:trPr>
          <w:trHeight w:val="165"/>
        </w:trPr>
        <w:tc>
          <w:tcPr>
            <w:tcW w:w="459" w:type="dxa"/>
          </w:tcPr>
          <w:p w:rsidR="000F3E8C" w:rsidRDefault="000F3E8C" w:rsidP="000F3E8C">
            <w:pPr>
              <w:rPr>
                <w:rFonts w:ascii="Times New Roman" w:hAnsi="Times New Roman" w:cs="Times New Roman"/>
                <w:sz w:val="16"/>
                <w:szCs w:val="16"/>
              </w:rPr>
            </w:pPr>
            <w:r>
              <w:rPr>
                <w:rFonts w:ascii="Times New Roman" w:hAnsi="Times New Roman" w:cs="Times New Roman"/>
                <w:sz w:val="16"/>
                <w:szCs w:val="16"/>
              </w:rPr>
              <w:t>6.</w:t>
            </w:r>
          </w:p>
        </w:tc>
        <w:tc>
          <w:tcPr>
            <w:tcW w:w="1810" w:type="dxa"/>
          </w:tcPr>
          <w:p w:rsidR="000F3E8C" w:rsidRPr="00CE27DB" w:rsidRDefault="000F3E8C" w:rsidP="000F3E8C">
            <w:pPr>
              <w:spacing w:after="0"/>
              <w:rPr>
                <w:rFonts w:ascii="Times New Roman" w:hAnsi="Times New Roman" w:cs="Times New Roman"/>
                <w:sz w:val="16"/>
                <w:szCs w:val="16"/>
              </w:rPr>
            </w:pPr>
            <w:r w:rsidRPr="00CE27DB">
              <w:rPr>
                <w:rFonts w:ascii="Times New Roman" w:hAnsi="Times New Roman" w:cs="Times New Roman"/>
                <w:sz w:val="16"/>
                <w:szCs w:val="16"/>
              </w:rPr>
              <w:t>Замена насоса рецир</w:t>
            </w:r>
            <w:r>
              <w:rPr>
                <w:rFonts w:ascii="Times New Roman" w:hAnsi="Times New Roman" w:cs="Times New Roman"/>
                <w:sz w:val="16"/>
                <w:szCs w:val="16"/>
              </w:rPr>
              <w:t>куляции ГВС №2</w:t>
            </w:r>
          </w:p>
          <w:p w:rsidR="000F3E8C" w:rsidRPr="00CE27DB" w:rsidRDefault="000F3E8C" w:rsidP="000F3E8C">
            <w:pPr>
              <w:spacing w:after="0"/>
              <w:rPr>
                <w:rFonts w:ascii="Times New Roman" w:hAnsi="Times New Roman" w:cs="Times New Roman"/>
                <w:sz w:val="16"/>
                <w:szCs w:val="16"/>
              </w:rPr>
            </w:pPr>
            <w:r w:rsidRPr="00CE27DB">
              <w:rPr>
                <w:rFonts w:ascii="Times New Roman" w:hAnsi="Times New Roman" w:cs="Times New Roman"/>
                <w:sz w:val="16"/>
                <w:szCs w:val="16"/>
              </w:rPr>
              <w:t xml:space="preserve">К-100-65-200                </w:t>
            </w:r>
          </w:p>
        </w:tc>
        <w:tc>
          <w:tcPr>
            <w:tcW w:w="992" w:type="dxa"/>
          </w:tcPr>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Физический износ</w:t>
            </w:r>
          </w:p>
        </w:tc>
        <w:tc>
          <w:tcPr>
            <w:tcW w:w="567" w:type="dxa"/>
          </w:tcPr>
          <w:p w:rsidR="000F3E8C" w:rsidRPr="00327F51"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Мощности</w:t>
            </w:r>
          </w:p>
        </w:tc>
        <w:tc>
          <w:tcPr>
            <w:tcW w:w="567"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кВт</w:t>
            </w:r>
          </w:p>
        </w:tc>
        <w:tc>
          <w:tcPr>
            <w:tcW w:w="709" w:type="dxa"/>
          </w:tcPr>
          <w:p w:rsidR="000F3E8C" w:rsidRPr="00B33CF2" w:rsidRDefault="000F3E8C" w:rsidP="000F3E8C">
            <w:pPr>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Pr>
          <w:p w:rsidR="000F3E8C" w:rsidRPr="00B33CF2" w:rsidRDefault="000F3E8C" w:rsidP="000F3E8C">
            <w:pPr>
              <w:jc w:val="center"/>
              <w:rPr>
                <w:rFonts w:ascii="Times New Roman" w:hAnsi="Times New Roman" w:cs="Times New Roman"/>
                <w:sz w:val="18"/>
                <w:szCs w:val="18"/>
              </w:rPr>
            </w:pPr>
            <w:r>
              <w:rPr>
                <w:rFonts w:ascii="Times New Roman" w:hAnsi="Times New Roman" w:cs="Times New Roman"/>
                <w:sz w:val="18"/>
                <w:szCs w:val="18"/>
              </w:rPr>
              <w:t>30</w:t>
            </w:r>
          </w:p>
        </w:tc>
        <w:tc>
          <w:tcPr>
            <w:tcW w:w="567" w:type="dxa"/>
          </w:tcPr>
          <w:p w:rsidR="000F3E8C" w:rsidRDefault="000F3E8C" w:rsidP="000F3E8C">
            <w:pPr>
              <w:spacing w:after="0"/>
              <w:rPr>
                <w:rFonts w:ascii="Times New Roman" w:hAnsi="Times New Roman" w:cs="Times New Roman"/>
                <w:sz w:val="16"/>
                <w:szCs w:val="16"/>
              </w:rPr>
            </w:pPr>
          </w:p>
          <w:p w:rsidR="000F3E8C" w:rsidRDefault="000F3E8C" w:rsidP="000F3E8C">
            <w:pPr>
              <w:spacing w:after="0"/>
              <w:rPr>
                <w:rFonts w:ascii="Times New Roman" w:hAnsi="Times New Roman" w:cs="Times New Roman"/>
                <w:sz w:val="16"/>
                <w:szCs w:val="16"/>
              </w:rPr>
            </w:pPr>
            <w:r>
              <w:rPr>
                <w:rFonts w:ascii="Times New Roman" w:hAnsi="Times New Roman" w:cs="Times New Roman"/>
                <w:sz w:val="16"/>
                <w:szCs w:val="16"/>
              </w:rPr>
              <w:t>2019</w:t>
            </w:r>
          </w:p>
        </w:tc>
        <w:tc>
          <w:tcPr>
            <w:tcW w:w="708"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2019</w:t>
            </w:r>
          </w:p>
        </w:tc>
        <w:tc>
          <w:tcPr>
            <w:tcW w:w="709" w:type="dxa"/>
          </w:tcPr>
          <w:p w:rsidR="000F3E8C" w:rsidRPr="00CE27DB" w:rsidRDefault="000F3E8C" w:rsidP="000F3E8C">
            <w:pPr>
              <w:jc w:val="center"/>
              <w:rPr>
                <w:rFonts w:ascii="Times New Roman" w:hAnsi="Times New Roman" w:cs="Times New Roman"/>
                <w:sz w:val="16"/>
                <w:szCs w:val="16"/>
              </w:rPr>
            </w:pPr>
            <w:r>
              <w:rPr>
                <w:rFonts w:ascii="Times New Roman" w:hAnsi="Times New Roman" w:cs="Times New Roman"/>
                <w:sz w:val="16"/>
                <w:szCs w:val="16"/>
              </w:rPr>
              <w:t>0,0</w:t>
            </w:r>
            <w:r w:rsidRPr="00CE27DB">
              <w:rPr>
                <w:rFonts w:ascii="Times New Roman" w:hAnsi="Times New Roman" w:cs="Times New Roman"/>
                <w:sz w:val="16"/>
                <w:szCs w:val="16"/>
              </w:rPr>
              <w:t>45</w:t>
            </w: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1E51C8" w:rsidRDefault="000F3E8C" w:rsidP="000F3E8C">
            <w:pPr>
              <w:jc w:val="center"/>
              <w:rPr>
                <w:rFonts w:ascii="Times New Roman" w:hAnsi="Times New Roman" w:cs="Times New Roman"/>
                <w:sz w:val="12"/>
                <w:szCs w:val="12"/>
              </w:rPr>
            </w:pPr>
            <w:r w:rsidRPr="001E51C8">
              <w:rPr>
                <w:rFonts w:ascii="Times New Roman" w:hAnsi="Times New Roman" w:cs="Times New Roman"/>
                <w:sz w:val="12"/>
                <w:szCs w:val="12"/>
              </w:rPr>
              <w:t>0,045</w:t>
            </w: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r>
      <w:tr w:rsidR="000F3E8C" w:rsidRPr="00111049" w:rsidTr="000F3E8C">
        <w:trPr>
          <w:trHeight w:val="165"/>
        </w:trPr>
        <w:tc>
          <w:tcPr>
            <w:tcW w:w="459" w:type="dxa"/>
          </w:tcPr>
          <w:p w:rsidR="000F3E8C" w:rsidRDefault="000F3E8C" w:rsidP="000F3E8C">
            <w:pPr>
              <w:rPr>
                <w:rFonts w:ascii="Times New Roman" w:hAnsi="Times New Roman" w:cs="Times New Roman"/>
                <w:sz w:val="16"/>
                <w:szCs w:val="16"/>
              </w:rPr>
            </w:pPr>
            <w:r>
              <w:rPr>
                <w:rFonts w:ascii="Times New Roman" w:hAnsi="Times New Roman" w:cs="Times New Roman"/>
                <w:sz w:val="16"/>
                <w:szCs w:val="16"/>
              </w:rPr>
              <w:t>7.</w:t>
            </w:r>
          </w:p>
        </w:tc>
        <w:tc>
          <w:tcPr>
            <w:tcW w:w="1810" w:type="dxa"/>
          </w:tcPr>
          <w:p w:rsidR="000F3E8C" w:rsidRPr="00CE27DB" w:rsidRDefault="000F3E8C" w:rsidP="000F3E8C">
            <w:pPr>
              <w:spacing w:after="0"/>
              <w:rPr>
                <w:rFonts w:ascii="Times New Roman" w:hAnsi="Times New Roman" w:cs="Times New Roman"/>
                <w:sz w:val="16"/>
                <w:szCs w:val="16"/>
              </w:rPr>
            </w:pPr>
            <w:r w:rsidRPr="00CE27DB">
              <w:rPr>
                <w:rFonts w:ascii="Times New Roman" w:hAnsi="Times New Roman" w:cs="Times New Roman"/>
                <w:sz w:val="16"/>
                <w:szCs w:val="16"/>
              </w:rPr>
              <w:t>Замена насоса циркуляции ГВС</w:t>
            </w:r>
          </w:p>
          <w:p w:rsidR="000F3E8C" w:rsidRPr="00CE27DB" w:rsidRDefault="000F3E8C" w:rsidP="000F3E8C">
            <w:pPr>
              <w:spacing w:after="0"/>
              <w:rPr>
                <w:rFonts w:ascii="Times New Roman" w:hAnsi="Times New Roman" w:cs="Times New Roman"/>
                <w:sz w:val="16"/>
                <w:szCs w:val="16"/>
              </w:rPr>
            </w:pPr>
            <w:r w:rsidRPr="00CE27DB">
              <w:rPr>
                <w:rFonts w:ascii="Times New Roman" w:hAnsi="Times New Roman" w:cs="Times New Roman"/>
                <w:sz w:val="16"/>
                <w:szCs w:val="16"/>
              </w:rPr>
              <w:lastRenderedPageBreak/>
              <w:t xml:space="preserve">1Д-315-50УХЛ4    </w:t>
            </w:r>
          </w:p>
        </w:tc>
        <w:tc>
          <w:tcPr>
            <w:tcW w:w="992" w:type="dxa"/>
          </w:tcPr>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Физический износ</w:t>
            </w:r>
          </w:p>
        </w:tc>
        <w:tc>
          <w:tcPr>
            <w:tcW w:w="567" w:type="dxa"/>
          </w:tcPr>
          <w:p w:rsidR="000F3E8C" w:rsidRPr="00327F51"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Мощност</w:t>
            </w:r>
            <w:r>
              <w:rPr>
                <w:rFonts w:ascii="Times New Roman" w:hAnsi="Times New Roman" w:cs="Times New Roman"/>
                <w:sz w:val="16"/>
                <w:szCs w:val="16"/>
              </w:rPr>
              <w:lastRenderedPageBreak/>
              <w:t>и</w:t>
            </w:r>
          </w:p>
        </w:tc>
        <w:tc>
          <w:tcPr>
            <w:tcW w:w="567"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кВт</w:t>
            </w:r>
          </w:p>
        </w:tc>
        <w:tc>
          <w:tcPr>
            <w:tcW w:w="709" w:type="dxa"/>
          </w:tcPr>
          <w:p w:rsidR="000F3E8C" w:rsidRDefault="000F3E8C" w:rsidP="000F3E8C">
            <w:pPr>
              <w:spacing w:after="0"/>
              <w:jc w:val="center"/>
              <w:rPr>
                <w:rFonts w:ascii="Times New Roman" w:hAnsi="Times New Roman" w:cs="Times New Roman"/>
                <w:sz w:val="16"/>
                <w:szCs w:val="16"/>
              </w:rPr>
            </w:pPr>
          </w:p>
          <w:p w:rsidR="000F3E8C" w:rsidRPr="00B33CF2"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75</w:t>
            </w:r>
          </w:p>
        </w:tc>
        <w:tc>
          <w:tcPr>
            <w:tcW w:w="709" w:type="dxa"/>
          </w:tcPr>
          <w:p w:rsidR="000F3E8C" w:rsidRDefault="000F3E8C" w:rsidP="000F3E8C">
            <w:pPr>
              <w:spacing w:after="0"/>
              <w:jc w:val="center"/>
              <w:rPr>
                <w:rFonts w:ascii="Times New Roman" w:hAnsi="Times New Roman" w:cs="Times New Roman"/>
                <w:sz w:val="16"/>
                <w:szCs w:val="16"/>
              </w:rPr>
            </w:pPr>
          </w:p>
          <w:p w:rsidR="000F3E8C" w:rsidRPr="00B33CF2"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75</w:t>
            </w:r>
          </w:p>
        </w:tc>
        <w:tc>
          <w:tcPr>
            <w:tcW w:w="567" w:type="dxa"/>
          </w:tcPr>
          <w:p w:rsidR="000F3E8C" w:rsidRDefault="000F3E8C" w:rsidP="000F3E8C">
            <w:pPr>
              <w:spacing w:after="0"/>
              <w:rPr>
                <w:rFonts w:ascii="Times New Roman" w:hAnsi="Times New Roman" w:cs="Times New Roman"/>
                <w:sz w:val="16"/>
                <w:szCs w:val="16"/>
              </w:rPr>
            </w:pPr>
          </w:p>
          <w:p w:rsidR="000F3E8C" w:rsidRDefault="000F3E8C" w:rsidP="000F3E8C">
            <w:pPr>
              <w:spacing w:after="0"/>
              <w:rPr>
                <w:rFonts w:ascii="Times New Roman" w:hAnsi="Times New Roman" w:cs="Times New Roman"/>
                <w:sz w:val="16"/>
                <w:szCs w:val="16"/>
              </w:rPr>
            </w:pPr>
            <w:r>
              <w:rPr>
                <w:rFonts w:ascii="Times New Roman" w:hAnsi="Times New Roman" w:cs="Times New Roman"/>
                <w:sz w:val="16"/>
                <w:szCs w:val="16"/>
              </w:rPr>
              <w:t>2019</w:t>
            </w:r>
          </w:p>
          <w:p w:rsidR="000F3E8C" w:rsidRDefault="000F3E8C" w:rsidP="000F3E8C">
            <w:pPr>
              <w:spacing w:after="0"/>
              <w:rPr>
                <w:rFonts w:ascii="Times New Roman" w:hAnsi="Times New Roman" w:cs="Times New Roman"/>
                <w:sz w:val="16"/>
                <w:szCs w:val="16"/>
              </w:rPr>
            </w:pPr>
          </w:p>
        </w:tc>
        <w:tc>
          <w:tcPr>
            <w:tcW w:w="708"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2019</w:t>
            </w:r>
          </w:p>
        </w:tc>
        <w:tc>
          <w:tcPr>
            <w:tcW w:w="709" w:type="dxa"/>
          </w:tcPr>
          <w:p w:rsidR="000F3E8C" w:rsidRPr="00CE27DB" w:rsidRDefault="000F3E8C" w:rsidP="000F3E8C">
            <w:pPr>
              <w:jc w:val="center"/>
              <w:rPr>
                <w:rFonts w:ascii="Times New Roman" w:hAnsi="Times New Roman" w:cs="Times New Roman"/>
                <w:sz w:val="16"/>
                <w:szCs w:val="16"/>
              </w:rPr>
            </w:pPr>
            <w:r>
              <w:rPr>
                <w:rFonts w:ascii="Times New Roman" w:hAnsi="Times New Roman" w:cs="Times New Roman"/>
                <w:sz w:val="16"/>
                <w:szCs w:val="16"/>
              </w:rPr>
              <w:t>0,</w:t>
            </w:r>
            <w:r w:rsidRPr="00CE27DB">
              <w:rPr>
                <w:rFonts w:ascii="Times New Roman" w:hAnsi="Times New Roman" w:cs="Times New Roman"/>
                <w:sz w:val="16"/>
                <w:szCs w:val="16"/>
              </w:rPr>
              <w:t>16</w:t>
            </w: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CE27DB" w:rsidRDefault="000F3E8C" w:rsidP="000F3E8C">
            <w:pPr>
              <w:jc w:val="center"/>
              <w:rPr>
                <w:rFonts w:ascii="Times New Roman" w:hAnsi="Times New Roman" w:cs="Times New Roman"/>
                <w:sz w:val="16"/>
                <w:szCs w:val="16"/>
              </w:rPr>
            </w:pPr>
            <w:r>
              <w:rPr>
                <w:rFonts w:ascii="Times New Roman" w:hAnsi="Times New Roman" w:cs="Times New Roman"/>
                <w:sz w:val="16"/>
                <w:szCs w:val="16"/>
              </w:rPr>
              <w:t>0,</w:t>
            </w:r>
            <w:r w:rsidRPr="00CE27DB">
              <w:rPr>
                <w:rFonts w:ascii="Times New Roman" w:hAnsi="Times New Roman" w:cs="Times New Roman"/>
                <w:sz w:val="16"/>
                <w:szCs w:val="16"/>
              </w:rPr>
              <w:t>16</w:t>
            </w:r>
          </w:p>
        </w:tc>
        <w:tc>
          <w:tcPr>
            <w:tcW w:w="567" w:type="dxa"/>
          </w:tcPr>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tc>
        <w:tc>
          <w:tcPr>
            <w:tcW w:w="567" w:type="dxa"/>
          </w:tcPr>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tc>
      </w:tr>
      <w:tr w:rsidR="000F3E8C" w:rsidRPr="00111049" w:rsidTr="000F3E8C">
        <w:trPr>
          <w:trHeight w:val="165"/>
        </w:trPr>
        <w:tc>
          <w:tcPr>
            <w:tcW w:w="459" w:type="dxa"/>
          </w:tcPr>
          <w:p w:rsidR="000F3E8C" w:rsidRDefault="000F3E8C" w:rsidP="000F3E8C">
            <w:pPr>
              <w:rPr>
                <w:rFonts w:ascii="Times New Roman" w:hAnsi="Times New Roman" w:cs="Times New Roman"/>
                <w:sz w:val="16"/>
                <w:szCs w:val="16"/>
              </w:rPr>
            </w:pPr>
            <w:r>
              <w:rPr>
                <w:rFonts w:ascii="Times New Roman" w:hAnsi="Times New Roman" w:cs="Times New Roman"/>
                <w:sz w:val="16"/>
                <w:szCs w:val="16"/>
              </w:rPr>
              <w:lastRenderedPageBreak/>
              <w:t>8.</w:t>
            </w:r>
          </w:p>
        </w:tc>
        <w:tc>
          <w:tcPr>
            <w:tcW w:w="1810" w:type="dxa"/>
          </w:tcPr>
          <w:p w:rsidR="000F3E8C" w:rsidRPr="00AF38C2" w:rsidRDefault="000F3E8C" w:rsidP="000F3E8C">
            <w:pPr>
              <w:spacing w:after="0"/>
              <w:rPr>
                <w:rFonts w:ascii="Times New Roman" w:hAnsi="Times New Roman" w:cs="Times New Roman"/>
                <w:sz w:val="16"/>
                <w:szCs w:val="16"/>
              </w:rPr>
            </w:pPr>
            <w:r w:rsidRPr="00AF38C2">
              <w:rPr>
                <w:rFonts w:ascii="Times New Roman" w:hAnsi="Times New Roman" w:cs="Times New Roman"/>
                <w:sz w:val="16"/>
                <w:szCs w:val="16"/>
              </w:rPr>
              <w:t>Замена насос исходной воды К-100-65-250</w:t>
            </w:r>
          </w:p>
        </w:tc>
        <w:tc>
          <w:tcPr>
            <w:tcW w:w="992" w:type="dxa"/>
          </w:tcPr>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Физический износ</w:t>
            </w:r>
          </w:p>
        </w:tc>
        <w:tc>
          <w:tcPr>
            <w:tcW w:w="567" w:type="dxa"/>
          </w:tcPr>
          <w:p w:rsidR="000F3E8C" w:rsidRPr="00327F51"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Мощности</w:t>
            </w:r>
          </w:p>
        </w:tc>
        <w:tc>
          <w:tcPr>
            <w:tcW w:w="567"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кВт</w:t>
            </w:r>
          </w:p>
        </w:tc>
        <w:tc>
          <w:tcPr>
            <w:tcW w:w="709" w:type="dxa"/>
          </w:tcPr>
          <w:p w:rsidR="000F3E8C" w:rsidRPr="00B33CF2"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30</w:t>
            </w:r>
          </w:p>
        </w:tc>
        <w:tc>
          <w:tcPr>
            <w:tcW w:w="709" w:type="dxa"/>
          </w:tcPr>
          <w:p w:rsidR="000F3E8C" w:rsidRPr="00B33CF2"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30</w:t>
            </w:r>
          </w:p>
        </w:tc>
        <w:tc>
          <w:tcPr>
            <w:tcW w:w="567" w:type="dxa"/>
          </w:tcPr>
          <w:p w:rsidR="000F3E8C" w:rsidRDefault="000F3E8C" w:rsidP="000F3E8C">
            <w:pPr>
              <w:spacing w:after="0"/>
              <w:rPr>
                <w:rFonts w:ascii="Times New Roman" w:hAnsi="Times New Roman" w:cs="Times New Roman"/>
                <w:sz w:val="16"/>
                <w:szCs w:val="16"/>
              </w:rPr>
            </w:pPr>
            <w:r>
              <w:rPr>
                <w:rFonts w:ascii="Times New Roman" w:hAnsi="Times New Roman" w:cs="Times New Roman"/>
                <w:sz w:val="16"/>
                <w:szCs w:val="16"/>
              </w:rPr>
              <w:t>2020</w:t>
            </w:r>
          </w:p>
        </w:tc>
        <w:tc>
          <w:tcPr>
            <w:tcW w:w="708" w:type="dxa"/>
          </w:tcPr>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2020</w:t>
            </w:r>
          </w:p>
        </w:tc>
        <w:tc>
          <w:tcPr>
            <w:tcW w:w="709" w:type="dxa"/>
          </w:tcPr>
          <w:p w:rsidR="000F3E8C" w:rsidRDefault="000F3E8C" w:rsidP="000F3E8C">
            <w:pPr>
              <w:jc w:val="center"/>
              <w:rPr>
                <w:rFonts w:ascii="Times New Roman" w:hAnsi="Times New Roman" w:cs="Times New Roman"/>
                <w:sz w:val="16"/>
                <w:szCs w:val="16"/>
              </w:rPr>
            </w:pPr>
            <w:r>
              <w:rPr>
                <w:rFonts w:ascii="Times New Roman" w:hAnsi="Times New Roman" w:cs="Times New Roman"/>
                <w:sz w:val="16"/>
                <w:szCs w:val="16"/>
              </w:rPr>
              <w:t>0,045</w:t>
            </w: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Default="000F3E8C" w:rsidP="000F3E8C">
            <w:pPr>
              <w:jc w:val="center"/>
              <w:rPr>
                <w:rFonts w:ascii="Times New Roman" w:hAnsi="Times New Roman" w:cs="Times New Roman"/>
                <w:sz w:val="16"/>
                <w:szCs w:val="16"/>
              </w:rPr>
            </w:pPr>
          </w:p>
        </w:tc>
        <w:tc>
          <w:tcPr>
            <w:tcW w:w="567" w:type="dxa"/>
          </w:tcPr>
          <w:p w:rsidR="000F3E8C" w:rsidRPr="00111049" w:rsidRDefault="000F3E8C" w:rsidP="000F3E8C">
            <w:pPr>
              <w:pStyle w:val="ad"/>
              <w:widowControl w:val="0"/>
              <w:shd w:val="clear" w:color="auto" w:fill="FFFFFF"/>
              <w:spacing w:before="0" w:after="0"/>
              <w:jc w:val="both"/>
              <w:textAlignment w:val="baseline"/>
              <w:rPr>
                <w:sz w:val="14"/>
                <w:szCs w:val="14"/>
                <w:lang w:eastAsia="ru-RU"/>
              </w:rPr>
            </w:pPr>
            <w:r>
              <w:rPr>
                <w:sz w:val="14"/>
                <w:szCs w:val="14"/>
                <w:lang w:eastAsia="ru-RU"/>
              </w:rPr>
              <w:t>0,045</w:t>
            </w:r>
          </w:p>
        </w:tc>
        <w:tc>
          <w:tcPr>
            <w:tcW w:w="567" w:type="dxa"/>
          </w:tcPr>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tc>
      </w:tr>
      <w:tr w:rsidR="000F3E8C" w:rsidRPr="00111049" w:rsidTr="000F3E8C">
        <w:trPr>
          <w:trHeight w:val="165"/>
        </w:trPr>
        <w:tc>
          <w:tcPr>
            <w:tcW w:w="459" w:type="dxa"/>
          </w:tcPr>
          <w:p w:rsidR="000F3E8C" w:rsidRDefault="000F3E8C" w:rsidP="000F3E8C">
            <w:pPr>
              <w:rPr>
                <w:rFonts w:ascii="Times New Roman" w:hAnsi="Times New Roman" w:cs="Times New Roman"/>
                <w:sz w:val="16"/>
                <w:szCs w:val="16"/>
              </w:rPr>
            </w:pPr>
            <w:r>
              <w:rPr>
                <w:rFonts w:ascii="Times New Roman" w:hAnsi="Times New Roman" w:cs="Times New Roman"/>
                <w:sz w:val="16"/>
                <w:szCs w:val="16"/>
              </w:rPr>
              <w:t>9.</w:t>
            </w:r>
          </w:p>
        </w:tc>
        <w:tc>
          <w:tcPr>
            <w:tcW w:w="1810" w:type="dxa"/>
          </w:tcPr>
          <w:p w:rsidR="000F3E8C" w:rsidRPr="00AF38C2" w:rsidRDefault="000F3E8C" w:rsidP="000F3E8C">
            <w:pPr>
              <w:spacing w:after="0"/>
              <w:rPr>
                <w:rFonts w:ascii="Times New Roman" w:hAnsi="Times New Roman" w:cs="Times New Roman"/>
                <w:sz w:val="16"/>
                <w:szCs w:val="16"/>
              </w:rPr>
            </w:pPr>
            <w:r w:rsidRPr="00AF38C2">
              <w:rPr>
                <w:rFonts w:ascii="Times New Roman" w:hAnsi="Times New Roman" w:cs="Times New Roman"/>
                <w:sz w:val="16"/>
                <w:szCs w:val="16"/>
              </w:rPr>
              <w:t>Замена блоков газовых клапанов (2шт) типа «КПЗЭ-200» (РУ-1,6</w:t>
            </w:r>
            <w:r>
              <w:rPr>
                <w:rFonts w:ascii="Times New Roman" w:hAnsi="Times New Roman" w:cs="Times New Roman"/>
                <w:sz w:val="16"/>
                <w:szCs w:val="16"/>
              </w:rPr>
              <w:t xml:space="preserve"> </w:t>
            </w:r>
            <w:r w:rsidRPr="00AF38C2">
              <w:rPr>
                <w:rFonts w:ascii="Times New Roman" w:hAnsi="Times New Roman" w:cs="Times New Roman"/>
                <w:sz w:val="16"/>
                <w:szCs w:val="16"/>
              </w:rPr>
              <w:t xml:space="preserve">МПа, Ду200) на блоки газовых клапанов </w:t>
            </w:r>
            <w:proofErr w:type="gramStart"/>
            <w:r w:rsidRPr="00AF38C2">
              <w:rPr>
                <w:rFonts w:ascii="Times New Roman" w:hAnsi="Times New Roman" w:cs="Times New Roman"/>
                <w:sz w:val="16"/>
                <w:szCs w:val="16"/>
              </w:rPr>
              <w:t>на</w:t>
            </w:r>
            <w:proofErr w:type="gramEnd"/>
            <w:r w:rsidRPr="00AF38C2">
              <w:rPr>
                <w:rFonts w:ascii="Times New Roman" w:hAnsi="Times New Roman" w:cs="Times New Roman"/>
                <w:sz w:val="16"/>
                <w:szCs w:val="16"/>
              </w:rPr>
              <w:t xml:space="preserve"> типа «</w:t>
            </w:r>
            <w:r>
              <w:rPr>
                <w:rFonts w:ascii="Times New Roman" w:hAnsi="Times New Roman" w:cs="Times New Roman"/>
                <w:sz w:val="16"/>
                <w:szCs w:val="16"/>
              </w:rPr>
              <w:t>ВН.8Н-1.» (</w:t>
            </w:r>
            <w:proofErr w:type="spellStart"/>
            <w:r>
              <w:rPr>
                <w:rFonts w:ascii="Times New Roman" w:hAnsi="Times New Roman" w:cs="Times New Roman"/>
                <w:sz w:val="16"/>
                <w:szCs w:val="16"/>
              </w:rPr>
              <w:t>чуг</w:t>
            </w:r>
            <w:proofErr w:type="spellEnd"/>
            <w:r w:rsidRPr="00AF38C2">
              <w:rPr>
                <w:rFonts w:ascii="Times New Roman" w:hAnsi="Times New Roman" w:cs="Times New Roman"/>
                <w:sz w:val="16"/>
                <w:szCs w:val="16"/>
              </w:rPr>
              <w:t>)</w:t>
            </w:r>
          </w:p>
        </w:tc>
        <w:tc>
          <w:tcPr>
            <w:tcW w:w="992"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Физический износ</w:t>
            </w:r>
          </w:p>
        </w:tc>
        <w:tc>
          <w:tcPr>
            <w:tcW w:w="567" w:type="dxa"/>
          </w:tcPr>
          <w:p w:rsidR="000F3E8C" w:rsidRPr="00327F51" w:rsidRDefault="000F3E8C" w:rsidP="000F3E8C">
            <w:pPr>
              <w:spacing w:after="0"/>
              <w:jc w:val="center"/>
              <w:rPr>
                <w:rFonts w:ascii="Times New Roman" w:hAnsi="Times New Roman" w:cs="Times New Roman"/>
                <w:sz w:val="16"/>
                <w:szCs w:val="16"/>
              </w:rPr>
            </w:pPr>
          </w:p>
        </w:tc>
        <w:tc>
          <w:tcPr>
            <w:tcW w:w="567"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шт.</w:t>
            </w:r>
          </w:p>
        </w:tc>
        <w:tc>
          <w:tcPr>
            <w:tcW w:w="709"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Pr="00B33CF2"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Pr="00B33CF2"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0F3E8C" w:rsidRDefault="000F3E8C" w:rsidP="000F3E8C">
            <w:pPr>
              <w:spacing w:after="0"/>
              <w:rPr>
                <w:rFonts w:ascii="Times New Roman" w:hAnsi="Times New Roman" w:cs="Times New Roman"/>
                <w:sz w:val="16"/>
                <w:szCs w:val="16"/>
              </w:rPr>
            </w:pPr>
          </w:p>
          <w:p w:rsidR="000F3E8C" w:rsidRDefault="000F3E8C" w:rsidP="000F3E8C">
            <w:pPr>
              <w:spacing w:after="0"/>
              <w:rPr>
                <w:rFonts w:ascii="Times New Roman" w:hAnsi="Times New Roman" w:cs="Times New Roman"/>
                <w:sz w:val="16"/>
                <w:szCs w:val="16"/>
              </w:rPr>
            </w:pPr>
          </w:p>
          <w:p w:rsidR="000F3E8C" w:rsidRDefault="000F3E8C" w:rsidP="000F3E8C">
            <w:pPr>
              <w:spacing w:after="0"/>
              <w:rPr>
                <w:rFonts w:ascii="Times New Roman" w:hAnsi="Times New Roman" w:cs="Times New Roman"/>
                <w:sz w:val="16"/>
                <w:szCs w:val="16"/>
              </w:rPr>
            </w:pPr>
            <w:r>
              <w:rPr>
                <w:rFonts w:ascii="Times New Roman" w:hAnsi="Times New Roman" w:cs="Times New Roman"/>
                <w:sz w:val="16"/>
                <w:szCs w:val="16"/>
              </w:rPr>
              <w:t>2020</w:t>
            </w:r>
          </w:p>
        </w:tc>
        <w:tc>
          <w:tcPr>
            <w:tcW w:w="708"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2020</w:t>
            </w:r>
          </w:p>
        </w:tc>
        <w:tc>
          <w:tcPr>
            <w:tcW w:w="709" w:type="dxa"/>
          </w:tcPr>
          <w:p w:rsidR="000F3E8C" w:rsidRDefault="000F3E8C" w:rsidP="000F3E8C">
            <w:pPr>
              <w:jc w:val="center"/>
              <w:rPr>
                <w:rFonts w:ascii="Times New Roman" w:hAnsi="Times New Roman" w:cs="Times New Roman"/>
                <w:sz w:val="16"/>
                <w:szCs w:val="16"/>
              </w:rPr>
            </w:pPr>
          </w:p>
          <w:p w:rsidR="000F3E8C" w:rsidRDefault="000F3E8C" w:rsidP="000F3E8C">
            <w:pPr>
              <w:jc w:val="center"/>
              <w:rPr>
                <w:rFonts w:ascii="Times New Roman" w:hAnsi="Times New Roman" w:cs="Times New Roman"/>
                <w:sz w:val="16"/>
                <w:szCs w:val="16"/>
              </w:rPr>
            </w:pPr>
            <w:r>
              <w:rPr>
                <w:rFonts w:ascii="Times New Roman" w:hAnsi="Times New Roman" w:cs="Times New Roman"/>
                <w:sz w:val="16"/>
                <w:szCs w:val="16"/>
              </w:rPr>
              <w:t>0,24</w:t>
            </w: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Default="000F3E8C" w:rsidP="000F3E8C">
            <w:pPr>
              <w:jc w:val="center"/>
              <w:rPr>
                <w:rFonts w:ascii="Times New Roman" w:hAnsi="Times New Roman" w:cs="Times New Roman"/>
                <w:sz w:val="16"/>
                <w:szCs w:val="16"/>
              </w:rPr>
            </w:pPr>
          </w:p>
        </w:tc>
        <w:tc>
          <w:tcPr>
            <w:tcW w:w="567" w:type="dxa"/>
          </w:tcPr>
          <w:p w:rsidR="000F3E8C" w:rsidRDefault="000F3E8C" w:rsidP="000F3E8C">
            <w:pPr>
              <w:pStyle w:val="ad"/>
              <w:widowControl w:val="0"/>
              <w:shd w:val="clear" w:color="auto" w:fill="FFFFFF"/>
              <w:spacing w:before="0" w:after="0"/>
              <w:jc w:val="both"/>
              <w:textAlignment w:val="baseline"/>
              <w:rPr>
                <w:sz w:val="14"/>
                <w:szCs w:val="14"/>
                <w:lang w:eastAsia="ru-RU"/>
              </w:rPr>
            </w:pPr>
          </w:p>
          <w:p w:rsidR="000F3E8C" w:rsidRDefault="000F3E8C" w:rsidP="000F3E8C">
            <w:pPr>
              <w:pStyle w:val="ad"/>
              <w:widowControl w:val="0"/>
              <w:shd w:val="clear" w:color="auto" w:fill="FFFFFF"/>
              <w:spacing w:before="0" w:after="0"/>
              <w:jc w:val="both"/>
              <w:textAlignment w:val="baseline"/>
              <w:rPr>
                <w:sz w:val="14"/>
                <w:szCs w:val="14"/>
                <w:lang w:eastAsia="ru-RU"/>
              </w:rPr>
            </w:pPr>
          </w:p>
          <w:p w:rsidR="000F3E8C"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r>
              <w:rPr>
                <w:sz w:val="14"/>
                <w:szCs w:val="14"/>
                <w:lang w:eastAsia="ru-RU"/>
              </w:rPr>
              <w:t>0,24</w:t>
            </w:r>
          </w:p>
        </w:tc>
        <w:tc>
          <w:tcPr>
            <w:tcW w:w="567" w:type="dxa"/>
          </w:tcPr>
          <w:p w:rsidR="000F3E8C" w:rsidRDefault="000F3E8C" w:rsidP="000F3E8C">
            <w:pPr>
              <w:pStyle w:val="ad"/>
              <w:widowControl w:val="0"/>
              <w:shd w:val="clear" w:color="auto" w:fill="FFFFFF"/>
              <w:spacing w:before="0" w:after="0"/>
              <w:jc w:val="both"/>
              <w:textAlignment w:val="baseline"/>
              <w:rPr>
                <w:sz w:val="14"/>
                <w:szCs w:val="14"/>
                <w:lang w:eastAsia="ru-RU"/>
              </w:rPr>
            </w:pPr>
          </w:p>
          <w:p w:rsidR="000F3E8C"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tc>
      </w:tr>
      <w:tr w:rsidR="000F3E8C" w:rsidRPr="00111049" w:rsidTr="000F3E8C">
        <w:trPr>
          <w:trHeight w:val="165"/>
        </w:trPr>
        <w:tc>
          <w:tcPr>
            <w:tcW w:w="459" w:type="dxa"/>
          </w:tcPr>
          <w:p w:rsidR="000F3E8C" w:rsidRDefault="000F3E8C" w:rsidP="000F3E8C">
            <w:pPr>
              <w:rPr>
                <w:rFonts w:ascii="Times New Roman" w:hAnsi="Times New Roman" w:cs="Times New Roman"/>
                <w:sz w:val="16"/>
                <w:szCs w:val="16"/>
              </w:rPr>
            </w:pPr>
            <w:r>
              <w:rPr>
                <w:rFonts w:ascii="Times New Roman" w:hAnsi="Times New Roman" w:cs="Times New Roman"/>
                <w:sz w:val="16"/>
                <w:szCs w:val="16"/>
              </w:rPr>
              <w:t>10.</w:t>
            </w:r>
          </w:p>
        </w:tc>
        <w:tc>
          <w:tcPr>
            <w:tcW w:w="1810" w:type="dxa"/>
          </w:tcPr>
          <w:p w:rsidR="000F3E8C" w:rsidRPr="00AF38C2" w:rsidRDefault="000F3E8C" w:rsidP="000F3E8C">
            <w:pPr>
              <w:spacing w:after="0"/>
              <w:rPr>
                <w:rFonts w:ascii="Times New Roman" w:hAnsi="Times New Roman" w:cs="Times New Roman"/>
                <w:sz w:val="16"/>
                <w:szCs w:val="16"/>
              </w:rPr>
            </w:pPr>
            <w:proofErr w:type="gramStart"/>
            <w:r w:rsidRPr="00AF38C2">
              <w:rPr>
                <w:rFonts w:ascii="Times New Roman" w:hAnsi="Times New Roman" w:cs="Times New Roman"/>
                <w:sz w:val="16"/>
                <w:szCs w:val="16"/>
              </w:rPr>
              <w:t>Замена регулирующей системы дымососа ти</w:t>
            </w:r>
            <w:r>
              <w:rPr>
                <w:rFonts w:ascii="Times New Roman" w:hAnsi="Times New Roman" w:cs="Times New Roman"/>
                <w:sz w:val="16"/>
                <w:szCs w:val="16"/>
              </w:rPr>
              <w:t>п</w:t>
            </w:r>
            <w:r w:rsidRPr="00AF38C2">
              <w:rPr>
                <w:rFonts w:ascii="Times New Roman" w:hAnsi="Times New Roman" w:cs="Times New Roman"/>
                <w:sz w:val="16"/>
                <w:szCs w:val="16"/>
              </w:rPr>
              <w:t>а «ДН - 15,5» на «Е-</w:t>
            </w:r>
            <w:r w:rsidRPr="00AF38C2">
              <w:rPr>
                <w:rFonts w:ascii="Times New Roman" w:hAnsi="Times New Roman" w:cs="Times New Roman"/>
                <w:sz w:val="16"/>
                <w:szCs w:val="16"/>
                <w:lang w:val="en-US"/>
              </w:rPr>
              <w:t>V</w:t>
            </w:r>
            <w:r w:rsidRPr="00AF38C2">
              <w:rPr>
                <w:rFonts w:ascii="Times New Roman" w:hAnsi="Times New Roman" w:cs="Times New Roman"/>
                <w:sz w:val="16"/>
                <w:szCs w:val="16"/>
              </w:rPr>
              <w:t>81</w:t>
            </w:r>
            <w:r w:rsidRPr="00AF38C2">
              <w:rPr>
                <w:rFonts w:ascii="Times New Roman" w:hAnsi="Times New Roman" w:cs="Times New Roman"/>
                <w:sz w:val="16"/>
                <w:szCs w:val="16"/>
                <w:lang w:val="en-US"/>
              </w:rPr>
              <w:t>H</w:t>
            </w:r>
            <w:r w:rsidRPr="00AF38C2">
              <w:rPr>
                <w:rFonts w:ascii="Times New Roman" w:hAnsi="Times New Roman" w:cs="Times New Roman"/>
                <w:sz w:val="16"/>
                <w:szCs w:val="16"/>
              </w:rPr>
              <w:t>-110Т4» и дутье</w:t>
            </w:r>
            <w:r>
              <w:rPr>
                <w:rFonts w:ascii="Times New Roman" w:hAnsi="Times New Roman" w:cs="Times New Roman"/>
                <w:sz w:val="16"/>
                <w:szCs w:val="16"/>
              </w:rPr>
              <w:t>в</w:t>
            </w:r>
            <w:r w:rsidRPr="00AF38C2">
              <w:rPr>
                <w:rFonts w:ascii="Times New Roman" w:hAnsi="Times New Roman" w:cs="Times New Roman"/>
                <w:sz w:val="16"/>
                <w:szCs w:val="16"/>
              </w:rPr>
              <w:t>ого вентилятора типа «ВДН-11,2» на «Е</w:t>
            </w:r>
            <w:r w:rsidRPr="00AF38C2">
              <w:rPr>
                <w:rFonts w:ascii="Times New Roman" w:hAnsi="Times New Roman" w:cs="Times New Roman"/>
                <w:sz w:val="16"/>
                <w:szCs w:val="16"/>
                <w:lang w:val="en-US"/>
              </w:rPr>
              <w:t>V</w:t>
            </w:r>
            <w:r w:rsidRPr="00AF38C2">
              <w:rPr>
                <w:rFonts w:ascii="Times New Roman" w:hAnsi="Times New Roman" w:cs="Times New Roman"/>
                <w:sz w:val="16"/>
                <w:szCs w:val="16"/>
              </w:rPr>
              <w:t>81Р-055Т4» на водогрейного котла ПТВМ -30 ст.№2 на частотные регуляторы.</w:t>
            </w:r>
            <w:proofErr w:type="gramEnd"/>
          </w:p>
        </w:tc>
        <w:tc>
          <w:tcPr>
            <w:tcW w:w="992"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Физический износ</w:t>
            </w:r>
          </w:p>
        </w:tc>
        <w:tc>
          <w:tcPr>
            <w:tcW w:w="567" w:type="dxa"/>
          </w:tcPr>
          <w:p w:rsidR="000F3E8C" w:rsidRDefault="000F3E8C" w:rsidP="000F3E8C">
            <w:pPr>
              <w:spacing w:after="0"/>
              <w:jc w:val="center"/>
              <w:rPr>
                <w:rFonts w:ascii="Times New Roman" w:hAnsi="Times New Roman" w:cs="Times New Roman"/>
                <w:sz w:val="16"/>
                <w:szCs w:val="16"/>
              </w:rPr>
            </w:pPr>
          </w:p>
        </w:tc>
        <w:tc>
          <w:tcPr>
            <w:tcW w:w="567"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шт.</w:t>
            </w:r>
          </w:p>
        </w:tc>
        <w:tc>
          <w:tcPr>
            <w:tcW w:w="709"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Pr="00B33CF2"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Pr="00B33CF2"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0F3E8C" w:rsidRDefault="000F3E8C" w:rsidP="000F3E8C">
            <w:pPr>
              <w:spacing w:after="0"/>
              <w:rPr>
                <w:rFonts w:ascii="Times New Roman" w:hAnsi="Times New Roman" w:cs="Times New Roman"/>
                <w:sz w:val="16"/>
                <w:szCs w:val="16"/>
              </w:rPr>
            </w:pPr>
          </w:p>
          <w:p w:rsidR="000F3E8C" w:rsidRDefault="000F3E8C" w:rsidP="000F3E8C">
            <w:pPr>
              <w:spacing w:after="0"/>
              <w:rPr>
                <w:rFonts w:ascii="Times New Roman" w:hAnsi="Times New Roman" w:cs="Times New Roman"/>
                <w:sz w:val="16"/>
                <w:szCs w:val="16"/>
              </w:rPr>
            </w:pPr>
          </w:p>
          <w:p w:rsidR="000F3E8C" w:rsidRDefault="000F3E8C" w:rsidP="000F3E8C">
            <w:pPr>
              <w:spacing w:after="0"/>
              <w:rPr>
                <w:rFonts w:ascii="Times New Roman" w:hAnsi="Times New Roman" w:cs="Times New Roman"/>
                <w:sz w:val="16"/>
                <w:szCs w:val="16"/>
              </w:rPr>
            </w:pPr>
          </w:p>
          <w:p w:rsidR="000F3E8C" w:rsidRDefault="000F3E8C" w:rsidP="000F3E8C">
            <w:pPr>
              <w:spacing w:after="0"/>
              <w:rPr>
                <w:rFonts w:ascii="Times New Roman" w:hAnsi="Times New Roman" w:cs="Times New Roman"/>
                <w:sz w:val="16"/>
                <w:szCs w:val="16"/>
              </w:rPr>
            </w:pPr>
            <w:r>
              <w:rPr>
                <w:rFonts w:ascii="Times New Roman" w:hAnsi="Times New Roman" w:cs="Times New Roman"/>
                <w:sz w:val="16"/>
                <w:szCs w:val="16"/>
              </w:rPr>
              <w:t>2021</w:t>
            </w:r>
          </w:p>
        </w:tc>
        <w:tc>
          <w:tcPr>
            <w:tcW w:w="708"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2021</w:t>
            </w:r>
          </w:p>
        </w:tc>
        <w:tc>
          <w:tcPr>
            <w:tcW w:w="709" w:type="dxa"/>
          </w:tcPr>
          <w:p w:rsidR="000F3E8C" w:rsidRDefault="000F3E8C" w:rsidP="000F3E8C">
            <w:pPr>
              <w:jc w:val="center"/>
              <w:rPr>
                <w:rFonts w:ascii="Times New Roman" w:hAnsi="Times New Roman" w:cs="Times New Roman"/>
                <w:sz w:val="16"/>
                <w:szCs w:val="16"/>
              </w:rPr>
            </w:pPr>
          </w:p>
          <w:p w:rsidR="000F3E8C" w:rsidRDefault="000F3E8C" w:rsidP="000F3E8C">
            <w:pPr>
              <w:jc w:val="center"/>
              <w:rPr>
                <w:rFonts w:ascii="Times New Roman" w:hAnsi="Times New Roman" w:cs="Times New Roman"/>
                <w:sz w:val="16"/>
                <w:szCs w:val="16"/>
              </w:rPr>
            </w:pPr>
            <w:r>
              <w:rPr>
                <w:rFonts w:ascii="Times New Roman" w:hAnsi="Times New Roman" w:cs="Times New Roman"/>
                <w:sz w:val="16"/>
                <w:szCs w:val="16"/>
              </w:rPr>
              <w:t>0,43</w:t>
            </w: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Default="000F3E8C" w:rsidP="000F3E8C">
            <w:pPr>
              <w:jc w:val="center"/>
              <w:rPr>
                <w:rFonts w:ascii="Times New Roman" w:hAnsi="Times New Roman" w:cs="Times New Roman"/>
                <w:sz w:val="16"/>
                <w:szCs w:val="16"/>
              </w:rPr>
            </w:pPr>
          </w:p>
        </w:tc>
        <w:tc>
          <w:tcPr>
            <w:tcW w:w="567" w:type="dxa"/>
          </w:tcPr>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tc>
        <w:tc>
          <w:tcPr>
            <w:tcW w:w="567" w:type="dxa"/>
          </w:tcPr>
          <w:p w:rsidR="000F3E8C" w:rsidRDefault="000F3E8C" w:rsidP="000F3E8C">
            <w:pPr>
              <w:pStyle w:val="ad"/>
              <w:widowControl w:val="0"/>
              <w:shd w:val="clear" w:color="auto" w:fill="FFFFFF"/>
              <w:spacing w:before="0" w:after="0"/>
              <w:jc w:val="both"/>
              <w:textAlignment w:val="baseline"/>
              <w:rPr>
                <w:sz w:val="14"/>
                <w:szCs w:val="14"/>
                <w:lang w:eastAsia="ru-RU"/>
              </w:rPr>
            </w:pPr>
          </w:p>
          <w:p w:rsidR="000F3E8C" w:rsidRDefault="000F3E8C" w:rsidP="000F3E8C">
            <w:pPr>
              <w:pStyle w:val="ad"/>
              <w:widowControl w:val="0"/>
              <w:shd w:val="clear" w:color="auto" w:fill="FFFFFF"/>
              <w:spacing w:before="0" w:after="0"/>
              <w:jc w:val="both"/>
              <w:textAlignment w:val="baseline"/>
              <w:rPr>
                <w:sz w:val="14"/>
                <w:szCs w:val="14"/>
                <w:lang w:eastAsia="ru-RU"/>
              </w:rPr>
            </w:pPr>
          </w:p>
          <w:p w:rsidR="000F3E8C" w:rsidRPr="001E51C8" w:rsidRDefault="000F3E8C" w:rsidP="000F3E8C">
            <w:pPr>
              <w:pStyle w:val="ad"/>
              <w:widowControl w:val="0"/>
              <w:shd w:val="clear" w:color="auto" w:fill="FFFFFF"/>
              <w:spacing w:before="0" w:after="0"/>
              <w:jc w:val="both"/>
              <w:textAlignment w:val="baseline"/>
              <w:rPr>
                <w:sz w:val="12"/>
                <w:szCs w:val="12"/>
                <w:lang w:eastAsia="ru-RU"/>
              </w:rPr>
            </w:pPr>
            <w:r w:rsidRPr="001E51C8">
              <w:rPr>
                <w:sz w:val="12"/>
                <w:szCs w:val="12"/>
                <w:lang w:eastAsia="ru-RU"/>
              </w:rPr>
              <w:t>0,43</w:t>
            </w:r>
          </w:p>
        </w:tc>
      </w:tr>
    </w:tbl>
    <w:p w:rsidR="000F3E8C" w:rsidRPr="00BA4D87" w:rsidRDefault="000F3E8C" w:rsidP="000F3E8C">
      <w:pPr>
        <w:widowControl w:val="0"/>
        <w:spacing w:after="0"/>
        <w:rPr>
          <w:rFonts w:ascii="Times New Roman" w:hAnsi="Times New Roman" w:cs="Times New Roman"/>
          <w:b/>
          <w:color w:val="000000"/>
        </w:rPr>
      </w:pPr>
      <w:r>
        <w:rPr>
          <w:rFonts w:ascii="Times New Roman" w:hAnsi="Times New Roman" w:cs="Times New Roman"/>
          <w:b/>
          <w:color w:val="000000"/>
        </w:rPr>
        <w:t xml:space="preserve">   2. </w:t>
      </w:r>
      <w:r w:rsidRPr="00BA4D87">
        <w:rPr>
          <w:rFonts w:ascii="Times New Roman" w:hAnsi="Times New Roman" w:cs="Times New Roman"/>
          <w:b/>
          <w:color w:val="000000"/>
        </w:rPr>
        <w:t xml:space="preserve">Челябинская область, город Сим, ул.40 лет Октября, д.60 </w:t>
      </w:r>
    </w:p>
    <w:p w:rsidR="000F3E8C" w:rsidRPr="00B33CF2" w:rsidRDefault="000F3E8C" w:rsidP="000F3E8C">
      <w:pPr>
        <w:pStyle w:val="ad"/>
        <w:widowControl w:val="0"/>
        <w:shd w:val="clear" w:color="auto" w:fill="FFFFFF"/>
        <w:spacing w:before="0" w:after="0" w:line="240" w:lineRule="auto"/>
        <w:jc w:val="both"/>
        <w:textAlignment w:val="baseline"/>
        <w:rPr>
          <w:sz w:val="16"/>
          <w:szCs w:val="16"/>
          <w:lang w:eastAsia="ru-RU"/>
        </w:rPr>
      </w:pPr>
    </w:p>
    <w:tbl>
      <w:tblPr>
        <w:tblW w:w="107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1810"/>
        <w:gridCol w:w="992"/>
        <w:gridCol w:w="567"/>
        <w:gridCol w:w="567"/>
        <w:gridCol w:w="709"/>
        <w:gridCol w:w="709"/>
        <w:gridCol w:w="567"/>
        <w:gridCol w:w="708"/>
        <w:gridCol w:w="709"/>
        <w:gridCol w:w="567"/>
        <w:gridCol w:w="567"/>
        <w:gridCol w:w="567"/>
        <w:gridCol w:w="567"/>
        <w:gridCol w:w="661"/>
      </w:tblGrid>
      <w:tr w:rsidR="000F3E8C" w:rsidTr="00A8067A">
        <w:trPr>
          <w:gridAfter w:val="1"/>
          <w:wAfter w:w="661" w:type="dxa"/>
          <w:trHeight w:val="412"/>
        </w:trPr>
        <w:tc>
          <w:tcPr>
            <w:tcW w:w="459" w:type="dxa"/>
            <w:vMerge w:val="restart"/>
          </w:tcPr>
          <w:p w:rsidR="000F3E8C" w:rsidRPr="00F32C33" w:rsidRDefault="000F3E8C" w:rsidP="000F3E8C">
            <w:pPr>
              <w:spacing w:after="0"/>
              <w:rPr>
                <w:rFonts w:ascii="Times New Roman" w:hAnsi="Times New Roman" w:cs="Times New Roman"/>
                <w:sz w:val="16"/>
                <w:szCs w:val="16"/>
              </w:rPr>
            </w:pPr>
          </w:p>
          <w:p w:rsidR="000F3E8C" w:rsidRPr="00F32C33" w:rsidRDefault="000F3E8C" w:rsidP="000F3E8C">
            <w:pPr>
              <w:spacing w:after="0"/>
              <w:rPr>
                <w:rFonts w:ascii="Times New Roman" w:hAnsi="Times New Roman" w:cs="Times New Roman"/>
                <w:sz w:val="16"/>
                <w:szCs w:val="16"/>
              </w:rPr>
            </w:pPr>
            <w:r w:rsidRPr="00F32C33">
              <w:rPr>
                <w:rFonts w:ascii="Times New Roman" w:hAnsi="Times New Roman" w:cs="Times New Roman"/>
                <w:sz w:val="16"/>
                <w:szCs w:val="16"/>
              </w:rPr>
              <w:t>№</w:t>
            </w:r>
          </w:p>
          <w:p w:rsidR="000F3E8C" w:rsidRPr="00F32C33" w:rsidRDefault="000F3E8C" w:rsidP="000F3E8C">
            <w:pPr>
              <w:spacing w:after="0"/>
              <w:rPr>
                <w:rFonts w:ascii="Times New Roman" w:hAnsi="Times New Roman" w:cs="Times New Roman"/>
                <w:sz w:val="16"/>
                <w:szCs w:val="16"/>
              </w:rPr>
            </w:pPr>
            <w:r w:rsidRPr="00F32C33">
              <w:rPr>
                <w:rFonts w:ascii="Times New Roman" w:hAnsi="Times New Roman" w:cs="Times New Roman"/>
                <w:sz w:val="16"/>
                <w:szCs w:val="16"/>
              </w:rPr>
              <w:t xml:space="preserve"> п./п.</w:t>
            </w:r>
          </w:p>
        </w:tc>
        <w:tc>
          <w:tcPr>
            <w:tcW w:w="1810" w:type="dxa"/>
            <w:vMerge w:val="restart"/>
          </w:tcPr>
          <w:p w:rsidR="000F3E8C" w:rsidRPr="00F32C33" w:rsidRDefault="000F3E8C" w:rsidP="000F3E8C">
            <w:pPr>
              <w:spacing w:after="0"/>
              <w:jc w:val="center"/>
              <w:rPr>
                <w:rFonts w:ascii="Times New Roman" w:hAnsi="Times New Roman" w:cs="Times New Roman"/>
                <w:sz w:val="16"/>
                <w:szCs w:val="16"/>
              </w:rPr>
            </w:pPr>
            <w:r w:rsidRPr="00F32C33">
              <w:rPr>
                <w:rFonts w:ascii="Times New Roman" w:hAnsi="Times New Roman" w:cs="Times New Roman"/>
                <w:sz w:val="16"/>
                <w:szCs w:val="16"/>
              </w:rPr>
              <w:t>Наименование мероприятия</w:t>
            </w:r>
          </w:p>
        </w:tc>
        <w:tc>
          <w:tcPr>
            <w:tcW w:w="992" w:type="dxa"/>
            <w:vMerge w:val="restart"/>
          </w:tcPr>
          <w:p w:rsidR="000F3E8C" w:rsidRPr="00F32C33" w:rsidRDefault="000F3E8C" w:rsidP="000F3E8C">
            <w:pPr>
              <w:spacing w:after="0"/>
              <w:jc w:val="center"/>
              <w:rPr>
                <w:rFonts w:ascii="Times New Roman" w:hAnsi="Times New Roman" w:cs="Times New Roman"/>
                <w:sz w:val="16"/>
                <w:szCs w:val="16"/>
              </w:rPr>
            </w:pPr>
            <w:r w:rsidRPr="00F32C33">
              <w:rPr>
                <w:rFonts w:ascii="Times New Roman" w:hAnsi="Times New Roman" w:cs="Times New Roman"/>
                <w:sz w:val="16"/>
                <w:szCs w:val="16"/>
              </w:rPr>
              <w:t>Обоснование необходимости</w:t>
            </w:r>
          </w:p>
        </w:tc>
        <w:tc>
          <w:tcPr>
            <w:tcW w:w="2552" w:type="dxa"/>
            <w:gridSpan w:val="4"/>
          </w:tcPr>
          <w:p w:rsidR="000F3E8C" w:rsidRPr="00F32C33" w:rsidRDefault="000F3E8C" w:rsidP="000F3E8C">
            <w:pPr>
              <w:spacing w:after="0"/>
              <w:jc w:val="center"/>
              <w:rPr>
                <w:rFonts w:ascii="Times New Roman" w:hAnsi="Times New Roman" w:cs="Times New Roman"/>
                <w:sz w:val="16"/>
                <w:szCs w:val="16"/>
              </w:rPr>
            </w:pPr>
            <w:r w:rsidRPr="00F32C33">
              <w:rPr>
                <w:rFonts w:ascii="Times New Roman" w:hAnsi="Times New Roman" w:cs="Times New Roman"/>
                <w:sz w:val="16"/>
                <w:szCs w:val="16"/>
              </w:rPr>
              <w:t>Основные технические характеристики</w:t>
            </w:r>
          </w:p>
        </w:tc>
        <w:tc>
          <w:tcPr>
            <w:tcW w:w="567" w:type="dxa"/>
            <w:vMerge w:val="restart"/>
          </w:tcPr>
          <w:p w:rsidR="000F3E8C" w:rsidRPr="00F32C33" w:rsidRDefault="000F3E8C" w:rsidP="000F3E8C">
            <w:pPr>
              <w:spacing w:after="0"/>
              <w:rPr>
                <w:rFonts w:ascii="Times New Roman" w:hAnsi="Times New Roman" w:cs="Times New Roman"/>
                <w:sz w:val="16"/>
                <w:szCs w:val="16"/>
              </w:rPr>
            </w:pPr>
            <w:r w:rsidRPr="00F32C33">
              <w:rPr>
                <w:rFonts w:ascii="Times New Roman" w:hAnsi="Times New Roman" w:cs="Times New Roman"/>
                <w:sz w:val="16"/>
                <w:szCs w:val="16"/>
              </w:rPr>
              <w:t>Год начала</w:t>
            </w:r>
          </w:p>
        </w:tc>
        <w:tc>
          <w:tcPr>
            <w:tcW w:w="708" w:type="dxa"/>
            <w:vMerge w:val="restart"/>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r w:rsidRPr="00F32C33">
              <w:rPr>
                <w:sz w:val="16"/>
                <w:szCs w:val="16"/>
                <w:lang w:eastAsia="ru-RU"/>
              </w:rPr>
              <w:t>Год окончания</w:t>
            </w:r>
          </w:p>
        </w:tc>
        <w:tc>
          <w:tcPr>
            <w:tcW w:w="2977" w:type="dxa"/>
            <w:gridSpan w:val="5"/>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r w:rsidRPr="00F32C33">
              <w:rPr>
                <w:sz w:val="16"/>
                <w:szCs w:val="16"/>
                <w:lang w:eastAsia="ru-RU"/>
              </w:rPr>
              <w:t xml:space="preserve">Расходы на реализацию мероприятия млн. </w:t>
            </w:r>
            <w:proofErr w:type="spellStart"/>
            <w:r w:rsidRPr="00F32C33">
              <w:rPr>
                <w:sz w:val="16"/>
                <w:szCs w:val="16"/>
                <w:lang w:eastAsia="ru-RU"/>
              </w:rPr>
              <w:t>руб</w:t>
            </w:r>
            <w:proofErr w:type="spellEnd"/>
            <w:r w:rsidRPr="00F32C33">
              <w:rPr>
                <w:sz w:val="16"/>
                <w:szCs w:val="16"/>
                <w:lang w:eastAsia="ru-RU"/>
              </w:rPr>
              <w:t xml:space="preserve"> (без НДС)</w:t>
            </w:r>
          </w:p>
        </w:tc>
      </w:tr>
      <w:tr w:rsidR="000F3E8C" w:rsidTr="00A8067A">
        <w:trPr>
          <w:gridAfter w:val="1"/>
          <w:wAfter w:w="661" w:type="dxa"/>
          <w:trHeight w:val="167"/>
        </w:trPr>
        <w:tc>
          <w:tcPr>
            <w:tcW w:w="459" w:type="dxa"/>
            <w:vMerge/>
          </w:tcPr>
          <w:p w:rsidR="000F3E8C" w:rsidRPr="00F32C33" w:rsidRDefault="000F3E8C" w:rsidP="000F3E8C">
            <w:pPr>
              <w:spacing w:after="0"/>
              <w:rPr>
                <w:rFonts w:ascii="Times New Roman" w:hAnsi="Times New Roman" w:cs="Times New Roman"/>
                <w:sz w:val="16"/>
                <w:szCs w:val="16"/>
              </w:rPr>
            </w:pPr>
          </w:p>
        </w:tc>
        <w:tc>
          <w:tcPr>
            <w:tcW w:w="1810" w:type="dxa"/>
            <w:vMerge/>
          </w:tcPr>
          <w:p w:rsidR="000F3E8C" w:rsidRPr="00F32C33" w:rsidRDefault="000F3E8C" w:rsidP="000F3E8C">
            <w:pPr>
              <w:spacing w:after="0"/>
              <w:jc w:val="center"/>
              <w:rPr>
                <w:rFonts w:ascii="Times New Roman" w:hAnsi="Times New Roman" w:cs="Times New Roman"/>
                <w:sz w:val="16"/>
                <w:szCs w:val="16"/>
              </w:rPr>
            </w:pPr>
          </w:p>
        </w:tc>
        <w:tc>
          <w:tcPr>
            <w:tcW w:w="992" w:type="dxa"/>
            <w:vMerge/>
          </w:tcPr>
          <w:p w:rsidR="000F3E8C" w:rsidRPr="00F32C33" w:rsidRDefault="000F3E8C" w:rsidP="000F3E8C">
            <w:pPr>
              <w:spacing w:after="0"/>
              <w:jc w:val="center"/>
              <w:rPr>
                <w:rFonts w:ascii="Times New Roman" w:hAnsi="Times New Roman" w:cs="Times New Roman"/>
                <w:sz w:val="16"/>
                <w:szCs w:val="16"/>
              </w:rPr>
            </w:pPr>
          </w:p>
        </w:tc>
        <w:tc>
          <w:tcPr>
            <w:tcW w:w="567" w:type="dxa"/>
            <w:vMerge w:val="restart"/>
          </w:tcPr>
          <w:p w:rsidR="000F3E8C" w:rsidRPr="00F32C33"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Показ</w:t>
            </w:r>
            <w:r w:rsidRPr="00F32C33">
              <w:rPr>
                <w:rFonts w:ascii="Times New Roman" w:hAnsi="Times New Roman" w:cs="Times New Roman"/>
                <w:sz w:val="16"/>
                <w:szCs w:val="16"/>
              </w:rPr>
              <w:t>атель</w:t>
            </w:r>
          </w:p>
        </w:tc>
        <w:tc>
          <w:tcPr>
            <w:tcW w:w="567" w:type="dxa"/>
            <w:vMerge w:val="restart"/>
          </w:tcPr>
          <w:p w:rsidR="000F3E8C" w:rsidRPr="00F32C33" w:rsidRDefault="000F3E8C" w:rsidP="000F3E8C">
            <w:pPr>
              <w:rPr>
                <w:rFonts w:ascii="Times New Roman" w:hAnsi="Times New Roman" w:cs="Times New Roman"/>
                <w:sz w:val="16"/>
                <w:szCs w:val="16"/>
              </w:rPr>
            </w:pPr>
            <w:proofErr w:type="spellStart"/>
            <w:r w:rsidRPr="00F32C33">
              <w:rPr>
                <w:rFonts w:ascii="Times New Roman" w:hAnsi="Times New Roman" w:cs="Times New Roman"/>
                <w:sz w:val="16"/>
                <w:szCs w:val="16"/>
              </w:rPr>
              <w:t>Едн</w:t>
            </w:r>
            <w:proofErr w:type="spellEnd"/>
            <w:r w:rsidRPr="00F32C33">
              <w:rPr>
                <w:rFonts w:ascii="Times New Roman" w:hAnsi="Times New Roman" w:cs="Times New Roman"/>
                <w:sz w:val="16"/>
                <w:szCs w:val="16"/>
              </w:rPr>
              <w:t xml:space="preserve">. </w:t>
            </w:r>
            <w:proofErr w:type="spellStart"/>
            <w:r w:rsidRPr="00F32C33">
              <w:rPr>
                <w:rFonts w:ascii="Times New Roman" w:hAnsi="Times New Roman" w:cs="Times New Roman"/>
                <w:sz w:val="16"/>
                <w:szCs w:val="16"/>
              </w:rPr>
              <w:t>изм</w:t>
            </w:r>
            <w:proofErr w:type="spellEnd"/>
          </w:p>
        </w:tc>
        <w:tc>
          <w:tcPr>
            <w:tcW w:w="1418" w:type="dxa"/>
            <w:gridSpan w:val="2"/>
          </w:tcPr>
          <w:p w:rsidR="000F3E8C" w:rsidRPr="00F32C33" w:rsidRDefault="000F3E8C" w:rsidP="000F3E8C">
            <w:pPr>
              <w:spacing w:after="0"/>
              <w:jc w:val="center"/>
              <w:rPr>
                <w:rFonts w:ascii="Times New Roman" w:hAnsi="Times New Roman" w:cs="Times New Roman"/>
                <w:sz w:val="16"/>
                <w:szCs w:val="16"/>
              </w:rPr>
            </w:pPr>
            <w:r w:rsidRPr="00F32C33">
              <w:rPr>
                <w:rFonts w:ascii="Times New Roman" w:hAnsi="Times New Roman" w:cs="Times New Roman"/>
                <w:sz w:val="16"/>
                <w:szCs w:val="16"/>
              </w:rPr>
              <w:t>Значения показателей</w:t>
            </w:r>
          </w:p>
        </w:tc>
        <w:tc>
          <w:tcPr>
            <w:tcW w:w="567" w:type="dxa"/>
            <w:vMerge/>
          </w:tcPr>
          <w:p w:rsidR="000F3E8C" w:rsidRPr="00F32C33" w:rsidRDefault="000F3E8C" w:rsidP="000F3E8C">
            <w:pPr>
              <w:spacing w:after="0"/>
              <w:rPr>
                <w:rFonts w:ascii="Times New Roman" w:hAnsi="Times New Roman" w:cs="Times New Roman"/>
                <w:sz w:val="16"/>
                <w:szCs w:val="16"/>
              </w:rPr>
            </w:pPr>
          </w:p>
        </w:tc>
        <w:tc>
          <w:tcPr>
            <w:tcW w:w="708" w:type="dxa"/>
            <w:vMerge/>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p>
        </w:tc>
        <w:tc>
          <w:tcPr>
            <w:tcW w:w="709" w:type="dxa"/>
            <w:vMerge w:val="restart"/>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r w:rsidRPr="00F32C33">
              <w:rPr>
                <w:sz w:val="16"/>
                <w:szCs w:val="16"/>
                <w:lang w:eastAsia="ru-RU"/>
              </w:rPr>
              <w:t>Всего</w:t>
            </w:r>
          </w:p>
        </w:tc>
        <w:tc>
          <w:tcPr>
            <w:tcW w:w="2268" w:type="dxa"/>
            <w:gridSpan w:val="4"/>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r w:rsidRPr="00F32C33">
              <w:rPr>
                <w:sz w:val="16"/>
                <w:szCs w:val="16"/>
                <w:lang w:eastAsia="ru-RU"/>
              </w:rPr>
              <w:t>В том числе по годам</w:t>
            </w:r>
          </w:p>
        </w:tc>
      </w:tr>
      <w:tr w:rsidR="000F3E8C" w:rsidTr="00A8067A">
        <w:trPr>
          <w:trHeight w:val="740"/>
        </w:trPr>
        <w:tc>
          <w:tcPr>
            <w:tcW w:w="459" w:type="dxa"/>
            <w:vMerge/>
          </w:tcPr>
          <w:p w:rsidR="000F3E8C" w:rsidRPr="00F32C33" w:rsidRDefault="000F3E8C" w:rsidP="000F3E8C">
            <w:pPr>
              <w:spacing w:after="0"/>
              <w:rPr>
                <w:rFonts w:ascii="Times New Roman" w:hAnsi="Times New Roman" w:cs="Times New Roman"/>
                <w:sz w:val="16"/>
                <w:szCs w:val="16"/>
              </w:rPr>
            </w:pPr>
          </w:p>
        </w:tc>
        <w:tc>
          <w:tcPr>
            <w:tcW w:w="1810" w:type="dxa"/>
            <w:vMerge/>
          </w:tcPr>
          <w:p w:rsidR="000F3E8C" w:rsidRPr="00F32C33" w:rsidRDefault="000F3E8C" w:rsidP="000F3E8C">
            <w:pPr>
              <w:spacing w:after="0"/>
              <w:jc w:val="center"/>
              <w:rPr>
                <w:rFonts w:ascii="Times New Roman" w:hAnsi="Times New Roman" w:cs="Times New Roman"/>
                <w:sz w:val="16"/>
                <w:szCs w:val="16"/>
              </w:rPr>
            </w:pPr>
          </w:p>
        </w:tc>
        <w:tc>
          <w:tcPr>
            <w:tcW w:w="992" w:type="dxa"/>
            <w:vMerge/>
          </w:tcPr>
          <w:p w:rsidR="000F3E8C" w:rsidRPr="00F32C33" w:rsidRDefault="000F3E8C" w:rsidP="000F3E8C">
            <w:pPr>
              <w:spacing w:after="0"/>
              <w:jc w:val="center"/>
              <w:rPr>
                <w:rFonts w:ascii="Times New Roman" w:hAnsi="Times New Roman" w:cs="Times New Roman"/>
                <w:sz w:val="16"/>
                <w:szCs w:val="16"/>
              </w:rPr>
            </w:pPr>
          </w:p>
        </w:tc>
        <w:tc>
          <w:tcPr>
            <w:tcW w:w="567" w:type="dxa"/>
            <w:vMerge/>
          </w:tcPr>
          <w:p w:rsidR="000F3E8C" w:rsidRPr="00F32C33" w:rsidRDefault="000F3E8C" w:rsidP="000F3E8C">
            <w:pPr>
              <w:spacing w:after="0"/>
              <w:jc w:val="center"/>
              <w:rPr>
                <w:rFonts w:ascii="Times New Roman" w:hAnsi="Times New Roman" w:cs="Times New Roman"/>
                <w:sz w:val="16"/>
                <w:szCs w:val="16"/>
              </w:rPr>
            </w:pPr>
          </w:p>
        </w:tc>
        <w:tc>
          <w:tcPr>
            <w:tcW w:w="567" w:type="dxa"/>
            <w:vMerge/>
          </w:tcPr>
          <w:p w:rsidR="000F3E8C" w:rsidRPr="00F32C33" w:rsidRDefault="000F3E8C" w:rsidP="000F3E8C">
            <w:pPr>
              <w:jc w:val="center"/>
              <w:rPr>
                <w:rFonts w:ascii="Times New Roman" w:hAnsi="Times New Roman" w:cs="Times New Roman"/>
                <w:sz w:val="16"/>
                <w:szCs w:val="16"/>
              </w:rPr>
            </w:pPr>
          </w:p>
        </w:tc>
        <w:tc>
          <w:tcPr>
            <w:tcW w:w="709" w:type="dxa"/>
          </w:tcPr>
          <w:p w:rsidR="000F3E8C" w:rsidRPr="00F32C33" w:rsidRDefault="000F3E8C" w:rsidP="000F3E8C">
            <w:pPr>
              <w:jc w:val="center"/>
              <w:rPr>
                <w:rFonts w:ascii="Times New Roman" w:hAnsi="Times New Roman" w:cs="Times New Roman"/>
                <w:sz w:val="16"/>
                <w:szCs w:val="16"/>
              </w:rPr>
            </w:pPr>
            <w:r w:rsidRPr="00F32C33">
              <w:rPr>
                <w:rFonts w:ascii="Times New Roman" w:hAnsi="Times New Roman" w:cs="Times New Roman"/>
                <w:sz w:val="16"/>
                <w:szCs w:val="16"/>
              </w:rPr>
              <w:t>До реа</w:t>
            </w:r>
            <w:r>
              <w:rPr>
                <w:rFonts w:ascii="Times New Roman" w:hAnsi="Times New Roman" w:cs="Times New Roman"/>
                <w:sz w:val="16"/>
                <w:szCs w:val="16"/>
              </w:rPr>
              <w:t>лиз</w:t>
            </w:r>
            <w:r w:rsidRPr="00F32C33">
              <w:rPr>
                <w:rFonts w:ascii="Times New Roman" w:hAnsi="Times New Roman" w:cs="Times New Roman"/>
                <w:sz w:val="16"/>
                <w:szCs w:val="16"/>
              </w:rPr>
              <w:t>ации</w:t>
            </w:r>
          </w:p>
        </w:tc>
        <w:tc>
          <w:tcPr>
            <w:tcW w:w="709" w:type="dxa"/>
          </w:tcPr>
          <w:p w:rsidR="000F3E8C" w:rsidRPr="00F32C33" w:rsidRDefault="000F3E8C" w:rsidP="000F3E8C">
            <w:pPr>
              <w:jc w:val="center"/>
              <w:rPr>
                <w:rFonts w:ascii="Times New Roman" w:hAnsi="Times New Roman" w:cs="Times New Roman"/>
                <w:sz w:val="16"/>
                <w:szCs w:val="16"/>
              </w:rPr>
            </w:pPr>
            <w:r w:rsidRPr="00F32C33">
              <w:rPr>
                <w:rFonts w:ascii="Times New Roman" w:hAnsi="Times New Roman" w:cs="Times New Roman"/>
                <w:sz w:val="16"/>
                <w:szCs w:val="16"/>
              </w:rPr>
              <w:t>После реа</w:t>
            </w:r>
            <w:r>
              <w:rPr>
                <w:rFonts w:ascii="Times New Roman" w:hAnsi="Times New Roman" w:cs="Times New Roman"/>
                <w:sz w:val="16"/>
                <w:szCs w:val="16"/>
              </w:rPr>
              <w:t>лиз</w:t>
            </w:r>
            <w:r w:rsidRPr="00F32C33">
              <w:rPr>
                <w:rFonts w:ascii="Times New Roman" w:hAnsi="Times New Roman" w:cs="Times New Roman"/>
                <w:sz w:val="16"/>
                <w:szCs w:val="16"/>
              </w:rPr>
              <w:t>ации</w:t>
            </w:r>
          </w:p>
        </w:tc>
        <w:tc>
          <w:tcPr>
            <w:tcW w:w="567" w:type="dxa"/>
            <w:vMerge/>
          </w:tcPr>
          <w:p w:rsidR="000F3E8C" w:rsidRPr="00F32C33" w:rsidRDefault="000F3E8C" w:rsidP="000F3E8C">
            <w:pPr>
              <w:rPr>
                <w:rFonts w:ascii="Times New Roman" w:hAnsi="Times New Roman" w:cs="Times New Roman"/>
                <w:sz w:val="16"/>
                <w:szCs w:val="16"/>
              </w:rPr>
            </w:pPr>
          </w:p>
        </w:tc>
        <w:tc>
          <w:tcPr>
            <w:tcW w:w="708" w:type="dxa"/>
            <w:vMerge/>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p>
        </w:tc>
        <w:tc>
          <w:tcPr>
            <w:tcW w:w="709" w:type="dxa"/>
            <w:vMerge/>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2017</w:t>
            </w:r>
          </w:p>
        </w:tc>
        <w:tc>
          <w:tcPr>
            <w:tcW w:w="567" w:type="dxa"/>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2018</w:t>
            </w:r>
          </w:p>
        </w:tc>
        <w:tc>
          <w:tcPr>
            <w:tcW w:w="567" w:type="dxa"/>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2019</w:t>
            </w:r>
          </w:p>
        </w:tc>
        <w:tc>
          <w:tcPr>
            <w:tcW w:w="567" w:type="dxa"/>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2020</w:t>
            </w:r>
          </w:p>
        </w:tc>
        <w:tc>
          <w:tcPr>
            <w:tcW w:w="661" w:type="dxa"/>
          </w:tcPr>
          <w:p w:rsidR="000F3E8C" w:rsidRPr="00F32C33"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2021</w:t>
            </w:r>
          </w:p>
        </w:tc>
      </w:tr>
      <w:tr w:rsidR="000F3E8C" w:rsidTr="00A8067A">
        <w:trPr>
          <w:trHeight w:val="165"/>
        </w:trPr>
        <w:tc>
          <w:tcPr>
            <w:tcW w:w="459" w:type="dxa"/>
          </w:tcPr>
          <w:p w:rsidR="000F3E8C" w:rsidRPr="00F32C33" w:rsidRDefault="000F3E8C" w:rsidP="000F3E8C">
            <w:pPr>
              <w:rPr>
                <w:rFonts w:ascii="Times New Roman" w:hAnsi="Times New Roman" w:cs="Times New Roman"/>
                <w:sz w:val="16"/>
                <w:szCs w:val="16"/>
              </w:rPr>
            </w:pPr>
            <w:r>
              <w:rPr>
                <w:rFonts w:ascii="Times New Roman" w:hAnsi="Times New Roman" w:cs="Times New Roman"/>
                <w:sz w:val="16"/>
                <w:szCs w:val="16"/>
              </w:rPr>
              <w:t>1.</w:t>
            </w:r>
          </w:p>
        </w:tc>
        <w:tc>
          <w:tcPr>
            <w:tcW w:w="1810" w:type="dxa"/>
          </w:tcPr>
          <w:p w:rsidR="000F3E8C" w:rsidRPr="00327F51" w:rsidRDefault="000F3E8C" w:rsidP="000F3E8C">
            <w:pPr>
              <w:spacing w:after="0"/>
              <w:jc w:val="center"/>
              <w:rPr>
                <w:rFonts w:ascii="Times New Roman" w:hAnsi="Times New Roman" w:cs="Times New Roman"/>
                <w:sz w:val="16"/>
                <w:szCs w:val="16"/>
              </w:rPr>
            </w:pPr>
            <w:proofErr w:type="gramStart"/>
            <w:r w:rsidRPr="00327F51">
              <w:rPr>
                <w:rFonts w:ascii="Times New Roman" w:hAnsi="Times New Roman" w:cs="Times New Roman"/>
                <w:sz w:val="16"/>
                <w:szCs w:val="16"/>
              </w:rPr>
              <w:t>Реконструкция сис</w:t>
            </w:r>
            <w:r>
              <w:rPr>
                <w:rFonts w:ascii="Times New Roman" w:hAnsi="Times New Roman" w:cs="Times New Roman"/>
                <w:sz w:val="16"/>
                <w:szCs w:val="16"/>
              </w:rPr>
              <w:t>т</w:t>
            </w:r>
            <w:r w:rsidRPr="00327F51">
              <w:rPr>
                <w:rFonts w:ascii="Times New Roman" w:hAnsi="Times New Roman" w:cs="Times New Roman"/>
                <w:sz w:val="16"/>
                <w:szCs w:val="16"/>
              </w:rPr>
              <w:t>емы отведения дымо</w:t>
            </w:r>
            <w:r>
              <w:rPr>
                <w:rFonts w:ascii="Times New Roman" w:hAnsi="Times New Roman" w:cs="Times New Roman"/>
                <w:sz w:val="16"/>
                <w:szCs w:val="16"/>
              </w:rPr>
              <w:t>в</w:t>
            </w:r>
            <w:r w:rsidRPr="00327F51">
              <w:rPr>
                <w:rFonts w:ascii="Times New Roman" w:hAnsi="Times New Roman" w:cs="Times New Roman"/>
                <w:sz w:val="16"/>
                <w:szCs w:val="16"/>
              </w:rPr>
              <w:t>ых газов от водо</w:t>
            </w:r>
            <w:r>
              <w:rPr>
                <w:rFonts w:ascii="Times New Roman" w:hAnsi="Times New Roman" w:cs="Times New Roman"/>
                <w:sz w:val="16"/>
                <w:szCs w:val="16"/>
              </w:rPr>
              <w:t>г</w:t>
            </w:r>
            <w:r w:rsidRPr="00327F51">
              <w:rPr>
                <w:rFonts w:ascii="Times New Roman" w:hAnsi="Times New Roman" w:cs="Times New Roman"/>
                <w:sz w:val="16"/>
                <w:szCs w:val="16"/>
              </w:rPr>
              <w:t>рейного котла  КВ-3/95 №4, включ</w:t>
            </w:r>
            <w:r>
              <w:rPr>
                <w:rFonts w:ascii="Times New Roman" w:hAnsi="Times New Roman" w:cs="Times New Roman"/>
                <w:sz w:val="16"/>
                <w:szCs w:val="16"/>
              </w:rPr>
              <w:t>ающая в себя демонтаж существующ</w:t>
            </w:r>
            <w:r w:rsidRPr="00327F51">
              <w:rPr>
                <w:rFonts w:ascii="Times New Roman" w:hAnsi="Times New Roman" w:cs="Times New Roman"/>
                <w:sz w:val="16"/>
                <w:szCs w:val="16"/>
              </w:rPr>
              <w:t>ей метал</w:t>
            </w:r>
            <w:r>
              <w:rPr>
                <w:rFonts w:ascii="Times New Roman" w:hAnsi="Times New Roman" w:cs="Times New Roman"/>
                <w:sz w:val="16"/>
                <w:szCs w:val="16"/>
              </w:rPr>
              <w:t>л</w:t>
            </w:r>
            <w:r w:rsidRPr="00327F51">
              <w:rPr>
                <w:rFonts w:ascii="Times New Roman" w:hAnsi="Times New Roman" w:cs="Times New Roman"/>
                <w:sz w:val="16"/>
                <w:szCs w:val="16"/>
              </w:rPr>
              <w:t>ической дымовой, строительство и мон</w:t>
            </w:r>
            <w:r>
              <w:rPr>
                <w:rFonts w:ascii="Times New Roman" w:hAnsi="Times New Roman" w:cs="Times New Roman"/>
                <w:sz w:val="16"/>
                <w:szCs w:val="16"/>
              </w:rPr>
              <w:t>т</w:t>
            </w:r>
            <w:r w:rsidRPr="00327F51">
              <w:rPr>
                <w:rFonts w:ascii="Times New Roman" w:hAnsi="Times New Roman" w:cs="Times New Roman"/>
                <w:sz w:val="16"/>
                <w:szCs w:val="16"/>
              </w:rPr>
              <w:t>аж нового газоот</w:t>
            </w:r>
            <w:r>
              <w:rPr>
                <w:rFonts w:ascii="Times New Roman" w:hAnsi="Times New Roman" w:cs="Times New Roman"/>
                <w:sz w:val="16"/>
                <w:szCs w:val="16"/>
              </w:rPr>
              <w:t>в</w:t>
            </w:r>
            <w:r w:rsidRPr="00327F51">
              <w:rPr>
                <w:rFonts w:ascii="Times New Roman" w:hAnsi="Times New Roman" w:cs="Times New Roman"/>
                <w:sz w:val="16"/>
                <w:szCs w:val="16"/>
              </w:rPr>
              <w:t>одящего газохода.</w:t>
            </w:r>
            <w:proofErr w:type="gramEnd"/>
          </w:p>
        </w:tc>
        <w:tc>
          <w:tcPr>
            <w:tcW w:w="992" w:type="dxa"/>
          </w:tcPr>
          <w:p w:rsidR="000F3E8C" w:rsidRDefault="000F3E8C" w:rsidP="000F3E8C">
            <w:pPr>
              <w:spacing w:after="0"/>
              <w:jc w:val="center"/>
              <w:rPr>
                <w:rFonts w:ascii="Times New Roman" w:hAnsi="Times New Roman" w:cs="Times New Roman"/>
                <w:sz w:val="16"/>
                <w:szCs w:val="16"/>
              </w:rPr>
            </w:pPr>
          </w:p>
          <w:p w:rsidR="000F3E8C" w:rsidRPr="00327F51"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Заключение экспертизы промышленной безопасности</w:t>
            </w:r>
          </w:p>
        </w:tc>
        <w:tc>
          <w:tcPr>
            <w:tcW w:w="567" w:type="dxa"/>
          </w:tcPr>
          <w:p w:rsidR="000F3E8C" w:rsidRPr="00327F51" w:rsidRDefault="000F3E8C" w:rsidP="000F3E8C">
            <w:pPr>
              <w:spacing w:after="0"/>
              <w:jc w:val="center"/>
              <w:rPr>
                <w:rFonts w:ascii="Times New Roman" w:hAnsi="Times New Roman" w:cs="Times New Roman"/>
                <w:sz w:val="16"/>
                <w:szCs w:val="16"/>
              </w:rPr>
            </w:pPr>
          </w:p>
        </w:tc>
        <w:tc>
          <w:tcPr>
            <w:tcW w:w="567"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Pr="00327F51"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шт.</w:t>
            </w:r>
          </w:p>
        </w:tc>
        <w:tc>
          <w:tcPr>
            <w:tcW w:w="709"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Pr="00327F51"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Pr="00327F51"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tcPr>
          <w:p w:rsidR="000F3E8C" w:rsidRDefault="000F3E8C" w:rsidP="000F3E8C">
            <w:pPr>
              <w:spacing w:after="0"/>
              <w:rPr>
                <w:rFonts w:ascii="Times New Roman" w:hAnsi="Times New Roman" w:cs="Times New Roman"/>
                <w:sz w:val="16"/>
                <w:szCs w:val="16"/>
              </w:rPr>
            </w:pPr>
          </w:p>
          <w:p w:rsidR="000F3E8C" w:rsidRDefault="000F3E8C" w:rsidP="000F3E8C">
            <w:pPr>
              <w:spacing w:after="0"/>
              <w:rPr>
                <w:rFonts w:ascii="Times New Roman" w:hAnsi="Times New Roman" w:cs="Times New Roman"/>
                <w:sz w:val="16"/>
                <w:szCs w:val="16"/>
              </w:rPr>
            </w:pPr>
          </w:p>
          <w:p w:rsidR="000F3E8C" w:rsidRPr="00327F51" w:rsidRDefault="000F3E8C" w:rsidP="000F3E8C">
            <w:pPr>
              <w:spacing w:after="0"/>
              <w:rPr>
                <w:rFonts w:ascii="Times New Roman" w:hAnsi="Times New Roman" w:cs="Times New Roman"/>
                <w:sz w:val="16"/>
                <w:szCs w:val="16"/>
              </w:rPr>
            </w:pPr>
            <w:r>
              <w:rPr>
                <w:rFonts w:ascii="Times New Roman" w:hAnsi="Times New Roman" w:cs="Times New Roman"/>
                <w:sz w:val="16"/>
                <w:szCs w:val="16"/>
              </w:rPr>
              <w:t>2018</w:t>
            </w:r>
          </w:p>
        </w:tc>
        <w:tc>
          <w:tcPr>
            <w:tcW w:w="708"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Pr="00327F51"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2018</w:t>
            </w:r>
          </w:p>
        </w:tc>
        <w:tc>
          <w:tcPr>
            <w:tcW w:w="709"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Pr="00327F51"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0,400</w:t>
            </w: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Pr="00327F51"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Pr="00327F51"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0,4</w:t>
            </w:r>
          </w:p>
        </w:tc>
        <w:tc>
          <w:tcPr>
            <w:tcW w:w="567" w:type="dxa"/>
          </w:tcPr>
          <w:p w:rsidR="000F3E8C" w:rsidRPr="00327F51"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327F51" w:rsidRDefault="000F3E8C" w:rsidP="000F3E8C">
            <w:pPr>
              <w:pStyle w:val="ad"/>
              <w:widowControl w:val="0"/>
              <w:shd w:val="clear" w:color="auto" w:fill="FFFFFF"/>
              <w:spacing w:before="0" w:after="0"/>
              <w:jc w:val="both"/>
              <w:textAlignment w:val="baseline"/>
              <w:rPr>
                <w:sz w:val="16"/>
                <w:szCs w:val="16"/>
                <w:lang w:eastAsia="ru-RU"/>
              </w:rPr>
            </w:pPr>
          </w:p>
        </w:tc>
        <w:tc>
          <w:tcPr>
            <w:tcW w:w="661" w:type="dxa"/>
          </w:tcPr>
          <w:p w:rsidR="000F3E8C" w:rsidRPr="00327F51" w:rsidRDefault="000F3E8C" w:rsidP="000F3E8C">
            <w:pPr>
              <w:pStyle w:val="ad"/>
              <w:widowControl w:val="0"/>
              <w:shd w:val="clear" w:color="auto" w:fill="FFFFFF"/>
              <w:spacing w:before="0" w:after="0"/>
              <w:jc w:val="both"/>
              <w:textAlignment w:val="baseline"/>
              <w:rPr>
                <w:sz w:val="16"/>
                <w:szCs w:val="16"/>
                <w:lang w:eastAsia="ru-RU"/>
              </w:rPr>
            </w:pPr>
          </w:p>
        </w:tc>
      </w:tr>
      <w:tr w:rsidR="000F3E8C" w:rsidTr="00A8067A">
        <w:trPr>
          <w:trHeight w:val="165"/>
        </w:trPr>
        <w:tc>
          <w:tcPr>
            <w:tcW w:w="459" w:type="dxa"/>
          </w:tcPr>
          <w:p w:rsidR="000F3E8C" w:rsidRDefault="000F3E8C" w:rsidP="000F3E8C">
            <w:pPr>
              <w:rPr>
                <w:rFonts w:ascii="Times New Roman" w:hAnsi="Times New Roman" w:cs="Times New Roman"/>
                <w:sz w:val="16"/>
                <w:szCs w:val="16"/>
              </w:rPr>
            </w:pPr>
            <w:r>
              <w:rPr>
                <w:rFonts w:ascii="Times New Roman" w:hAnsi="Times New Roman" w:cs="Times New Roman"/>
                <w:sz w:val="16"/>
                <w:szCs w:val="16"/>
              </w:rPr>
              <w:t>2.</w:t>
            </w:r>
          </w:p>
        </w:tc>
        <w:tc>
          <w:tcPr>
            <w:tcW w:w="1810" w:type="dxa"/>
          </w:tcPr>
          <w:p w:rsidR="000F3E8C" w:rsidRPr="00AB4599" w:rsidRDefault="000F3E8C" w:rsidP="000F3E8C">
            <w:pPr>
              <w:spacing w:after="0"/>
              <w:jc w:val="both"/>
              <w:rPr>
                <w:rFonts w:ascii="Times New Roman" w:hAnsi="Times New Roman" w:cs="Times New Roman"/>
                <w:sz w:val="16"/>
                <w:szCs w:val="16"/>
              </w:rPr>
            </w:pPr>
            <w:r>
              <w:rPr>
                <w:rFonts w:ascii="Times New Roman" w:hAnsi="Times New Roman" w:cs="Times New Roman"/>
                <w:sz w:val="16"/>
                <w:szCs w:val="16"/>
              </w:rPr>
              <w:t>Замена 3-х сетевых насосов</w:t>
            </w:r>
            <w:r w:rsidRPr="00AB4599">
              <w:rPr>
                <w:rFonts w:ascii="Times New Roman" w:hAnsi="Times New Roman" w:cs="Times New Roman"/>
                <w:sz w:val="16"/>
                <w:szCs w:val="16"/>
              </w:rPr>
              <w:t xml:space="preserve"> типа «1Д315-71»</w:t>
            </w:r>
          </w:p>
          <w:p w:rsidR="000F3E8C" w:rsidRPr="00327F51" w:rsidRDefault="000F3E8C" w:rsidP="000F3E8C">
            <w:pPr>
              <w:spacing w:after="0"/>
              <w:jc w:val="center"/>
              <w:rPr>
                <w:rFonts w:ascii="Times New Roman" w:hAnsi="Times New Roman" w:cs="Times New Roman"/>
                <w:sz w:val="16"/>
                <w:szCs w:val="16"/>
              </w:rPr>
            </w:pPr>
            <w:proofErr w:type="gramStart"/>
            <w:r w:rsidRPr="00AB4599">
              <w:rPr>
                <w:rFonts w:ascii="Times New Roman" w:hAnsi="Times New Roman" w:cs="Times New Roman"/>
                <w:sz w:val="16"/>
                <w:szCs w:val="16"/>
              </w:rPr>
              <w:t>на</w:t>
            </w:r>
            <w:proofErr w:type="gramEnd"/>
            <w:r w:rsidRPr="00AB4599">
              <w:rPr>
                <w:rFonts w:ascii="Times New Roman" w:hAnsi="Times New Roman" w:cs="Times New Roman"/>
                <w:sz w:val="16"/>
                <w:szCs w:val="16"/>
              </w:rPr>
              <w:t xml:space="preserve">  типа «1Д320-50»</w:t>
            </w:r>
          </w:p>
        </w:tc>
        <w:tc>
          <w:tcPr>
            <w:tcW w:w="992" w:type="dxa"/>
          </w:tcPr>
          <w:p w:rsidR="000F3E8C" w:rsidRPr="00AB4599"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В</w:t>
            </w:r>
            <w:r w:rsidRPr="00AB4599">
              <w:rPr>
                <w:rFonts w:ascii="Times New Roman" w:hAnsi="Times New Roman" w:cs="Times New Roman"/>
                <w:sz w:val="16"/>
                <w:szCs w:val="16"/>
              </w:rPr>
              <w:t xml:space="preserve"> </w:t>
            </w:r>
            <w:r>
              <w:rPr>
                <w:rFonts w:ascii="Times New Roman" w:hAnsi="Times New Roman" w:cs="Times New Roman"/>
                <w:sz w:val="16"/>
                <w:szCs w:val="16"/>
              </w:rPr>
              <w:t>не  рабо</w:t>
            </w:r>
            <w:r w:rsidRPr="00AB4599">
              <w:rPr>
                <w:rFonts w:ascii="Times New Roman" w:hAnsi="Times New Roman" w:cs="Times New Roman"/>
                <w:sz w:val="16"/>
                <w:szCs w:val="16"/>
              </w:rPr>
              <w:t>че</w:t>
            </w:r>
            <w:r>
              <w:rPr>
                <w:rFonts w:ascii="Times New Roman" w:hAnsi="Times New Roman" w:cs="Times New Roman"/>
                <w:sz w:val="16"/>
                <w:szCs w:val="16"/>
              </w:rPr>
              <w:t>м состоя</w:t>
            </w:r>
            <w:r w:rsidRPr="00AB4599">
              <w:rPr>
                <w:rFonts w:ascii="Times New Roman" w:hAnsi="Times New Roman" w:cs="Times New Roman"/>
                <w:sz w:val="16"/>
                <w:szCs w:val="16"/>
              </w:rPr>
              <w:t>нии</w:t>
            </w:r>
          </w:p>
        </w:tc>
        <w:tc>
          <w:tcPr>
            <w:tcW w:w="567" w:type="dxa"/>
          </w:tcPr>
          <w:p w:rsidR="000F3E8C" w:rsidRPr="00327F51"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Мощность</w:t>
            </w:r>
          </w:p>
        </w:tc>
        <w:tc>
          <w:tcPr>
            <w:tcW w:w="567" w:type="dxa"/>
          </w:tcPr>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кВт</w:t>
            </w:r>
          </w:p>
        </w:tc>
        <w:tc>
          <w:tcPr>
            <w:tcW w:w="709" w:type="dxa"/>
          </w:tcPr>
          <w:p w:rsidR="000F3E8C" w:rsidRPr="00B33CF2" w:rsidRDefault="000F3E8C" w:rsidP="000F3E8C">
            <w:pPr>
              <w:jc w:val="center"/>
              <w:rPr>
                <w:rFonts w:ascii="Times New Roman" w:hAnsi="Times New Roman" w:cs="Times New Roman"/>
                <w:sz w:val="18"/>
                <w:szCs w:val="18"/>
              </w:rPr>
            </w:pPr>
            <w:r w:rsidRPr="00B33CF2">
              <w:rPr>
                <w:rFonts w:ascii="Times New Roman" w:hAnsi="Times New Roman" w:cs="Times New Roman"/>
                <w:sz w:val="18"/>
                <w:szCs w:val="18"/>
              </w:rPr>
              <w:t xml:space="preserve">110 </w:t>
            </w:r>
          </w:p>
        </w:tc>
        <w:tc>
          <w:tcPr>
            <w:tcW w:w="709" w:type="dxa"/>
          </w:tcPr>
          <w:p w:rsidR="000F3E8C" w:rsidRPr="00B33CF2" w:rsidRDefault="000F3E8C" w:rsidP="000F3E8C">
            <w:pPr>
              <w:jc w:val="center"/>
              <w:rPr>
                <w:rFonts w:ascii="Times New Roman" w:hAnsi="Times New Roman" w:cs="Times New Roman"/>
                <w:sz w:val="18"/>
                <w:szCs w:val="18"/>
              </w:rPr>
            </w:pPr>
            <w:r w:rsidRPr="00B33CF2">
              <w:rPr>
                <w:rFonts w:ascii="Times New Roman" w:hAnsi="Times New Roman" w:cs="Times New Roman"/>
                <w:sz w:val="18"/>
                <w:szCs w:val="18"/>
              </w:rPr>
              <w:t xml:space="preserve">75 </w:t>
            </w:r>
          </w:p>
        </w:tc>
        <w:tc>
          <w:tcPr>
            <w:tcW w:w="567" w:type="dxa"/>
          </w:tcPr>
          <w:p w:rsidR="000F3E8C" w:rsidRDefault="000F3E8C" w:rsidP="000F3E8C">
            <w:pPr>
              <w:spacing w:after="0"/>
              <w:rPr>
                <w:rFonts w:ascii="Times New Roman" w:hAnsi="Times New Roman" w:cs="Times New Roman"/>
                <w:sz w:val="16"/>
                <w:szCs w:val="16"/>
              </w:rPr>
            </w:pPr>
            <w:r>
              <w:rPr>
                <w:rFonts w:ascii="Times New Roman" w:hAnsi="Times New Roman" w:cs="Times New Roman"/>
                <w:sz w:val="16"/>
                <w:szCs w:val="16"/>
              </w:rPr>
              <w:t>2019</w:t>
            </w:r>
          </w:p>
        </w:tc>
        <w:tc>
          <w:tcPr>
            <w:tcW w:w="708" w:type="dxa"/>
          </w:tcPr>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2021</w:t>
            </w:r>
          </w:p>
        </w:tc>
        <w:tc>
          <w:tcPr>
            <w:tcW w:w="709" w:type="dxa"/>
          </w:tcPr>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0,630</w:t>
            </w: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327F51"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327F51"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0,2</w:t>
            </w:r>
          </w:p>
        </w:tc>
        <w:tc>
          <w:tcPr>
            <w:tcW w:w="567" w:type="dxa"/>
          </w:tcPr>
          <w:p w:rsidR="000F3E8C" w:rsidRPr="00327F51"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0,21</w:t>
            </w:r>
          </w:p>
        </w:tc>
        <w:tc>
          <w:tcPr>
            <w:tcW w:w="661" w:type="dxa"/>
          </w:tcPr>
          <w:p w:rsidR="000F3E8C" w:rsidRPr="001E51C8" w:rsidRDefault="000F3E8C" w:rsidP="000F3E8C">
            <w:pPr>
              <w:pStyle w:val="ad"/>
              <w:widowControl w:val="0"/>
              <w:shd w:val="clear" w:color="auto" w:fill="FFFFFF"/>
              <w:spacing w:before="0" w:after="0"/>
              <w:jc w:val="both"/>
              <w:textAlignment w:val="baseline"/>
              <w:rPr>
                <w:sz w:val="12"/>
                <w:szCs w:val="12"/>
                <w:lang w:eastAsia="ru-RU"/>
              </w:rPr>
            </w:pPr>
            <w:r w:rsidRPr="001E51C8">
              <w:rPr>
                <w:sz w:val="12"/>
                <w:szCs w:val="12"/>
                <w:lang w:eastAsia="ru-RU"/>
              </w:rPr>
              <w:t>0,22</w:t>
            </w:r>
          </w:p>
        </w:tc>
      </w:tr>
      <w:tr w:rsidR="000F3E8C" w:rsidTr="00A8067A">
        <w:trPr>
          <w:trHeight w:val="165"/>
        </w:trPr>
        <w:tc>
          <w:tcPr>
            <w:tcW w:w="459" w:type="dxa"/>
          </w:tcPr>
          <w:p w:rsidR="000F3E8C" w:rsidRDefault="000F3E8C" w:rsidP="000F3E8C">
            <w:pPr>
              <w:rPr>
                <w:rFonts w:ascii="Times New Roman" w:hAnsi="Times New Roman" w:cs="Times New Roman"/>
                <w:sz w:val="16"/>
                <w:szCs w:val="16"/>
              </w:rPr>
            </w:pPr>
            <w:r>
              <w:rPr>
                <w:rFonts w:ascii="Times New Roman" w:hAnsi="Times New Roman" w:cs="Times New Roman"/>
                <w:sz w:val="16"/>
                <w:szCs w:val="16"/>
              </w:rPr>
              <w:t>3.</w:t>
            </w:r>
          </w:p>
        </w:tc>
        <w:tc>
          <w:tcPr>
            <w:tcW w:w="1810" w:type="dxa"/>
          </w:tcPr>
          <w:p w:rsidR="000F3E8C" w:rsidRPr="00AB4599" w:rsidRDefault="000F3E8C" w:rsidP="000F3E8C">
            <w:pPr>
              <w:spacing w:after="0"/>
              <w:jc w:val="both"/>
              <w:rPr>
                <w:rFonts w:ascii="Times New Roman" w:hAnsi="Times New Roman" w:cs="Times New Roman"/>
                <w:sz w:val="16"/>
                <w:szCs w:val="16"/>
              </w:rPr>
            </w:pPr>
            <w:r w:rsidRPr="00AB4599">
              <w:rPr>
                <w:rFonts w:ascii="Times New Roman" w:hAnsi="Times New Roman" w:cs="Times New Roman"/>
                <w:sz w:val="16"/>
                <w:szCs w:val="16"/>
              </w:rPr>
              <w:t>За</w:t>
            </w:r>
            <w:r>
              <w:rPr>
                <w:rFonts w:ascii="Times New Roman" w:hAnsi="Times New Roman" w:cs="Times New Roman"/>
                <w:sz w:val="16"/>
                <w:szCs w:val="16"/>
              </w:rPr>
              <w:t xml:space="preserve">мена </w:t>
            </w:r>
            <w:proofErr w:type="spellStart"/>
            <w:r>
              <w:rPr>
                <w:rFonts w:ascii="Times New Roman" w:hAnsi="Times New Roman" w:cs="Times New Roman"/>
                <w:sz w:val="16"/>
                <w:szCs w:val="16"/>
              </w:rPr>
              <w:t>подпиточного</w:t>
            </w:r>
            <w:proofErr w:type="spellEnd"/>
            <w:r>
              <w:rPr>
                <w:rFonts w:ascii="Times New Roman" w:hAnsi="Times New Roman" w:cs="Times New Roman"/>
                <w:sz w:val="16"/>
                <w:szCs w:val="16"/>
              </w:rPr>
              <w:t xml:space="preserve"> насоса №1 </w:t>
            </w:r>
            <w:r w:rsidRPr="00AB4599">
              <w:rPr>
                <w:rFonts w:ascii="Times New Roman" w:hAnsi="Times New Roman" w:cs="Times New Roman"/>
                <w:sz w:val="16"/>
                <w:szCs w:val="16"/>
              </w:rPr>
              <w:t xml:space="preserve"> «К-20/30»</w:t>
            </w:r>
          </w:p>
        </w:tc>
        <w:tc>
          <w:tcPr>
            <w:tcW w:w="992" w:type="dxa"/>
          </w:tcPr>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Физический износ</w:t>
            </w:r>
          </w:p>
        </w:tc>
        <w:tc>
          <w:tcPr>
            <w:tcW w:w="567" w:type="dxa"/>
          </w:tcPr>
          <w:p w:rsidR="000F3E8C" w:rsidRPr="00327F51"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Мощности</w:t>
            </w:r>
          </w:p>
        </w:tc>
        <w:tc>
          <w:tcPr>
            <w:tcW w:w="567" w:type="dxa"/>
          </w:tcPr>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кВт</w:t>
            </w:r>
          </w:p>
        </w:tc>
        <w:tc>
          <w:tcPr>
            <w:tcW w:w="709" w:type="dxa"/>
          </w:tcPr>
          <w:p w:rsidR="000F3E8C" w:rsidRPr="00B33CF2" w:rsidRDefault="000F3E8C" w:rsidP="000F3E8C">
            <w:pPr>
              <w:jc w:val="center"/>
              <w:rPr>
                <w:rFonts w:ascii="Times New Roman" w:hAnsi="Times New Roman" w:cs="Times New Roman"/>
                <w:sz w:val="18"/>
                <w:szCs w:val="18"/>
              </w:rPr>
            </w:pPr>
            <w:r w:rsidRPr="00B33CF2">
              <w:rPr>
                <w:rFonts w:ascii="Times New Roman" w:hAnsi="Times New Roman" w:cs="Times New Roman"/>
                <w:sz w:val="18"/>
                <w:szCs w:val="18"/>
              </w:rPr>
              <w:t>4,0</w:t>
            </w:r>
          </w:p>
        </w:tc>
        <w:tc>
          <w:tcPr>
            <w:tcW w:w="709" w:type="dxa"/>
          </w:tcPr>
          <w:p w:rsidR="000F3E8C" w:rsidRPr="00B33CF2" w:rsidRDefault="000F3E8C" w:rsidP="000F3E8C">
            <w:pPr>
              <w:jc w:val="center"/>
              <w:rPr>
                <w:rFonts w:ascii="Times New Roman" w:hAnsi="Times New Roman" w:cs="Times New Roman"/>
                <w:sz w:val="18"/>
                <w:szCs w:val="18"/>
              </w:rPr>
            </w:pPr>
            <w:r w:rsidRPr="00B33CF2">
              <w:rPr>
                <w:rFonts w:ascii="Times New Roman" w:hAnsi="Times New Roman" w:cs="Times New Roman"/>
                <w:sz w:val="18"/>
                <w:szCs w:val="18"/>
              </w:rPr>
              <w:t xml:space="preserve">4,0 </w:t>
            </w:r>
          </w:p>
        </w:tc>
        <w:tc>
          <w:tcPr>
            <w:tcW w:w="567" w:type="dxa"/>
          </w:tcPr>
          <w:p w:rsidR="000F3E8C" w:rsidRDefault="000F3E8C" w:rsidP="000F3E8C">
            <w:pPr>
              <w:spacing w:after="0"/>
              <w:rPr>
                <w:rFonts w:ascii="Times New Roman" w:hAnsi="Times New Roman" w:cs="Times New Roman"/>
                <w:sz w:val="16"/>
                <w:szCs w:val="16"/>
              </w:rPr>
            </w:pPr>
            <w:r>
              <w:rPr>
                <w:rFonts w:ascii="Times New Roman" w:hAnsi="Times New Roman" w:cs="Times New Roman"/>
                <w:sz w:val="16"/>
                <w:szCs w:val="16"/>
              </w:rPr>
              <w:t>2019</w:t>
            </w:r>
          </w:p>
        </w:tc>
        <w:tc>
          <w:tcPr>
            <w:tcW w:w="708" w:type="dxa"/>
          </w:tcPr>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2019</w:t>
            </w:r>
          </w:p>
        </w:tc>
        <w:tc>
          <w:tcPr>
            <w:tcW w:w="709" w:type="dxa"/>
          </w:tcPr>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0,015</w:t>
            </w: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327F51"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1E51C8" w:rsidRDefault="000F3E8C" w:rsidP="000F3E8C">
            <w:pPr>
              <w:pStyle w:val="ad"/>
              <w:widowControl w:val="0"/>
              <w:shd w:val="clear" w:color="auto" w:fill="FFFFFF"/>
              <w:spacing w:before="0" w:after="0"/>
              <w:jc w:val="both"/>
              <w:textAlignment w:val="baseline"/>
              <w:rPr>
                <w:sz w:val="14"/>
                <w:szCs w:val="14"/>
                <w:lang w:eastAsia="ru-RU"/>
              </w:rPr>
            </w:pPr>
            <w:r w:rsidRPr="001E51C8">
              <w:rPr>
                <w:sz w:val="14"/>
                <w:szCs w:val="14"/>
                <w:lang w:eastAsia="ru-RU"/>
              </w:rPr>
              <w:t>0,015</w:t>
            </w: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tc>
        <w:tc>
          <w:tcPr>
            <w:tcW w:w="661" w:type="dxa"/>
          </w:tcPr>
          <w:p w:rsidR="000F3E8C" w:rsidRDefault="000F3E8C" w:rsidP="000F3E8C">
            <w:pPr>
              <w:pStyle w:val="ad"/>
              <w:widowControl w:val="0"/>
              <w:shd w:val="clear" w:color="auto" w:fill="FFFFFF"/>
              <w:spacing w:before="0" w:after="0"/>
              <w:jc w:val="both"/>
              <w:textAlignment w:val="baseline"/>
              <w:rPr>
                <w:sz w:val="16"/>
                <w:szCs w:val="16"/>
                <w:lang w:eastAsia="ru-RU"/>
              </w:rPr>
            </w:pPr>
          </w:p>
        </w:tc>
      </w:tr>
      <w:tr w:rsidR="000F3E8C" w:rsidTr="00A8067A">
        <w:trPr>
          <w:trHeight w:val="165"/>
        </w:trPr>
        <w:tc>
          <w:tcPr>
            <w:tcW w:w="459" w:type="dxa"/>
          </w:tcPr>
          <w:p w:rsidR="000F3E8C" w:rsidRDefault="000F3E8C" w:rsidP="000F3E8C">
            <w:pPr>
              <w:rPr>
                <w:rFonts w:ascii="Times New Roman" w:hAnsi="Times New Roman" w:cs="Times New Roman"/>
                <w:sz w:val="16"/>
                <w:szCs w:val="16"/>
              </w:rPr>
            </w:pPr>
            <w:r>
              <w:rPr>
                <w:rFonts w:ascii="Times New Roman" w:hAnsi="Times New Roman" w:cs="Times New Roman"/>
                <w:sz w:val="16"/>
                <w:szCs w:val="16"/>
              </w:rPr>
              <w:t>4.</w:t>
            </w:r>
          </w:p>
        </w:tc>
        <w:tc>
          <w:tcPr>
            <w:tcW w:w="1810" w:type="dxa"/>
          </w:tcPr>
          <w:p w:rsidR="000F3E8C" w:rsidRPr="00AB4599" w:rsidRDefault="000F3E8C" w:rsidP="000F3E8C">
            <w:pPr>
              <w:spacing w:after="0"/>
              <w:jc w:val="both"/>
              <w:rPr>
                <w:rFonts w:ascii="Times New Roman" w:hAnsi="Times New Roman" w:cs="Times New Roman"/>
                <w:sz w:val="16"/>
                <w:szCs w:val="16"/>
              </w:rPr>
            </w:pPr>
            <w:r w:rsidRPr="00AB4599">
              <w:rPr>
                <w:rFonts w:ascii="Times New Roman" w:hAnsi="Times New Roman" w:cs="Times New Roman"/>
                <w:sz w:val="16"/>
                <w:szCs w:val="16"/>
              </w:rPr>
              <w:t>Замена насоса ГВС №3 К80-50-200</w:t>
            </w:r>
          </w:p>
        </w:tc>
        <w:tc>
          <w:tcPr>
            <w:tcW w:w="992" w:type="dxa"/>
          </w:tcPr>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Физический износ</w:t>
            </w:r>
          </w:p>
        </w:tc>
        <w:tc>
          <w:tcPr>
            <w:tcW w:w="567" w:type="dxa"/>
          </w:tcPr>
          <w:p w:rsidR="000F3E8C" w:rsidRPr="00327F51"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Мощности</w:t>
            </w:r>
          </w:p>
        </w:tc>
        <w:tc>
          <w:tcPr>
            <w:tcW w:w="567" w:type="dxa"/>
          </w:tcPr>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кВт</w:t>
            </w:r>
          </w:p>
        </w:tc>
        <w:tc>
          <w:tcPr>
            <w:tcW w:w="709" w:type="dxa"/>
          </w:tcPr>
          <w:p w:rsidR="000F3E8C" w:rsidRPr="00B33CF2" w:rsidRDefault="000F3E8C" w:rsidP="000F3E8C">
            <w:pPr>
              <w:jc w:val="center"/>
              <w:rPr>
                <w:rFonts w:ascii="Times New Roman" w:hAnsi="Times New Roman" w:cs="Times New Roman"/>
                <w:sz w:val="18"/>
                <w:szCs w:val="18"/>
              </w:rPr>
            </w:pPr>
            <w:r w:rsidRPr="00B33CF2">
              <w:rPr>
                <w:rFonts w:ascii="Times New Roman" w:hAnsi="Times New Roman" w:cs="Times New Roman"/>
                <w:sz w:val="18"/>
                <w:szCs w:val="18"/>
              </w:rPr>
              <w:t>15,0</w:t>
            </w:r>
          </w:p>
        </w:tc>
        <w:tc>
          <w:tcPr>
            <w:tcW w:w="709" w:type="dxa"/>
          </w:tcPr>
          <w:p w:rsidR="000F3E8C" w:rsidRPr="00B33CF2" w:rsidRDefault="000F3E8C" w:rsidP="000F3E8C">
            <w:pPr>
              <w:jc w:val="center"/>
              <w:rPr>
                <w:rFonts w:ascii="Times New Roman" w:hAnsi="Times New Roman" w:cs="Times New Roman"/>
                <w:sz w:val="18"/>
                <w:szCs w:val="18"/>
              </w:rPr>
            </w:pPr>
            <w:r w:rsidRPr="00B33CF2">
              <w:rPr>
                <w:rFonts w:ascii="Times New Roman" w:hAnsi="Times New Roman" w:cs="Times New Roman"/>
                <w:sz w:val="18"/>
                <w:szCs w:val="18"/>
              </w:rPr>
              <w:t>15,0</w:t>
            </w:r>
          </w:p>
        </w:tc>
        <w:tc>
          <w:tcPr>
            <w:tcW w:w="567" w:type="dxa"/>
          </w:tcPr>
          <w:p w:rsidR="000F3E8C" w:rsidRDefault="000F3E8C" w:rsidP="000F3E8C">
            <w:pPr>
              <w:spacing w:after="0"/>
              <w:rPr>
                <w:rFonts w:ascii="Times New Roman" w:hAnsi="Times New Roman" w:cs="Times New Roman"/>
                <w:sz w:val="16"/>
                <w:szCs w:val="16"/>
              </w:rPr>
            </w:pPr>
            <w:r>
              <w:rPr>
                <w:rFonts w:ascii="Times New Roman" w:hAnsi="Times New Roman" w:cs="Times New Roman"/>
                <w:sz w:val="16"/>
                <w:szCs w:val="16"/>
              </w:rPr>
              <w:t>2019</w:t>
            </w:r>
          </w:p>
        </w:tc>
        <w:tc>
          <w:tcPr>
            <w:tcW w:w="708" w:type="dxa"/>
          </w:tcPr>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2019</w:t>
            </w:r>
          </w:p>
        </w:tc>
        <w:tc>
          <w:tcPr>
            <w:tcW w:w="709" w:type="dxa"/>
          </w:tcPr>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0,032</w:t>
            </w: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327F51"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1E51C8" w:rsidRDefault="000F3E8C" w:rsidP="000F3E8C">
            <w:pPr>
              <w:pStyle w:val="ad"/>
              <w:widowControl w:val="0"/>
              <w:shd w:val="clear" w:color="auto" w:fill="FFFFFF"/>
              <w:spacing w:before="0" w:after="0"/>
              <w:jc w:val="both"/>
              <w:textAlignment w:val="baseline"/>
              <w:rPr>
                <w:sz w:val="14"/>
                <w:szCs w:val="14"/>
                <w:lang w:eastAsia="ru-RU"/>
              </w:rPr>
            </w:pPr>
            <w:r w:rsidRPr="001E51C8">
              <w:rPr>
                <w:sz w:val="14"/>
                <w:szCs w:val="14"/>
                <w:lang w:eastAsia="ru-RU"/>
              </w:rPr>
              <w:t>0,032</w:t>
            </w: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tc>
        <w:tc>
          <w:tcPr>
            <w:tcW w:w="661" w:type="dxa"/>
          </w:tcPr>
          <w:p w:rsidR="000F3E8C" w:rsidRDefault="000F3E8C" w:rsidP="000F3E8C">
            <w:pPr>
              <w:pStyle w:val="ad"/>
              <w:widowControl w:val="0"/>
              <w:shd w:val="clear" w:color="auto" w:fill="FFFFFF"/>
              <w:spacing w:before="0" w:after="0"/>
              <w:jc w:val="both"/>
              <w:textAlignment w:val="baseline"/>
              <w:rPr>
                <w:sz w:val="16"/>
                <w:szCs w:val="16"/>
                <w:lang w:eastAsia="ru-RU"/>
              </w:rPr>
            </w:pPr>
          </w:p>
        </w:tc>
      </w:tr>
      <w:tr w:rsidR="000F3E8C" w:rsidTr="00A8067A">
        <w:trPr>
          <w:trHeight w:val="165"/>
        </w:trPr>
        <w:tc>
          <w:tcPr>
            <w:tcW w:w="459" w:type="dxa"/>
          </w:tcPr>
          <w:p w:rsidR="000F3E8C" w:rsidRDefault="000F3E8C" w:rsidP="000F3E8C">
            <w:pPr>
              <w:rPr>
                <w:rFonts w:ascii="Times New Roman" w:hAnsi="Times New Roman" w:cs="Times New Roman"/>
                <w:sz w:val="16"/>
                <w:szCs w:val="16"/>
              </w:rPr>
            </w:pPr>
            <w:r>
              <w:rPr>
                <w:rFonts w:ascii="Times New Roman" w:hAnsi="Times New Roman" w:cs="Times New Roman"/>
                <w:sz w:val="16"/>
                <w:szCs w:val="16"/>
              </w:rPr>
              <w:t>5.</w:t>
            </w:r>
          </w:p>
        </w:tc>
        <w:tc>
          <w:tcPr>
            <w:tcW w:w="1810" w:type="dxa"/>
          </w:tcPr>
          <w:p w:rsidR="000F3E8C" w:rsidRPr="00B33CF2" w:rsidRDefault="000F3E8C" w:rsidP="000F3E8C">
            <w:pPr>
              <w:spacing w:after="0"/>
              <w:jc w:val="both"/>
              <w:rPr>
                <w:rFonts w:ascii="Times New Roman" w:hAnsi="Times New Roman" w:cs="Times New Roman"/>
                <w:sz w:val="16"/>
                <w:szCs w:val="16"/>
              </w:rPr>
            </w:pPr>
            <w:r w:rsidRPr="00B33CF2">
              <w:rPr>
                <w:rFonts w:ascii="Times New Roman" w:hAnsi="Times New Roman" w:cs="Times New Roman"/>
                <w:sz w:val="16"/>
                <w:szCs w:val="16"/>
              </w:rPr>
              <w:t>Замена бак</w:t>
            </w:r>
            <w:r>
              <w:rPr>
                <w:rFonts w:ascii="Times New Roman" w:hAnsi="Times New Roman" w:cs="Times New Roman"/>
                <w:sz w:val="16"/>
                <w:szCs w:val="16"/>
              </w:rPr>
              <w:t>а</w:t>
            </w:r>
            <w:r w:rsidRPr="00B33CF2">
              <w:rPr>
                <w:rFonts w:ascii="Times New Roman" w:hAnsi="Times New Roman" w:cs="Times New Roman"/>
                <w:sz w:val="16"/>
                <w:szCs w:val="16"/>
              </w:rPr>
              <w:t xml:space="preserve"> </w:t>
            </w:r>
            <w:proofErr w:type="spellStart"/>
            <w:r w:rsidRPr="00B33CF2">
              <w:rPr>
                <w:rFonts w:ascii="Times New Roman" w:hAnsi="Times New Roman" w:cs="Times New Roman"/>
                <w:sz w:val="16"/>
                <w:szCs w:val="16"/>
              </w:rPr>
              <w:t>подпиточной</w:t>
            </w:r>
            <w:proofErr w:type="spellEnd"/>
            <w:r w:rsidRPr="00B33CF2">
              <w:rPr>
                <w:rFonts w:ascii="Times New Roman" w:hAnsi="Times New Roman" w:cs="Times New Roman"/>
                <w:sz w:val="16"/>
                <w:szCs w:val="16"/>
              </w:rPr>
              <w:t xml:space="preserve"> воды </w:t>
            </w:r>
          </w:p>
        </w:tc>
        <w:tc>
          <w:tcPr>
            <w:tcW w:w="992" w:type="dxa"/>
          </w:tcPr>
          <w:p w:rsidR="000F3E8C" w:rsidRPr="00B33CF2" w:rsidRDefault="000F3E8C" w:rsidP="000F3E8C">
            <w:pPr>
              <w:spacing w:after="0"/>
              <w:jc w:val="center"/>
              <w:rPr>
                <w:rFonts w:ascii="Times New Roman" w:hAnsi="Times New Roman" w:cs="Times New Roman"/>
                <w:sz w:val="16"/>
                <w:szCs w:val="16"/>
              </w:rPr>
            </w:pPr>
            <w:r w:rsidRPr="00B33CF2">
              <w:rPr>
                <w:rFonts w:ascii="Times New Roman" w:hAnsi="Times New Roman" w:cs="Times New Roman"/>
                <w:sz w:val="16"/>
                <w:szCs w:val="16"/>
              </w:rPr>
              <w:t>Физический износ</w:t>
            </w:r>
          </w:p>
        </w:tc>
        <w:tc>
          <w:tcPr>
            <w:tcW w:w="567" w:type="dxa"/>
          </w:tcPr>
          <w:p w:rsidR="000F3E8C" w:rsidRPr="00B33CF2" w:rsidRDefault="000F3E8C" w:rsidP="000F3E8C">
            <w:pPr>
              <w:spacing w:after="0"/>
              <w:jc w:val="center"/>
              <w:rPr>
                <w:rFonts w:ascii="Times New Roman" w:hAnsi="Times New Roman" w:cs="Times New Roman"/>
                <w:sz w:val="16"/>
                <w:szCs w:val="16"/>
              </w:rPr>
            </w:pPr>
            <w:r w:rsidRPr="00B33CF2">
              <w:rPr>
                <w:rFonts w:ascii="Times New Roman" w:hAnsi="Times New Roman" w:cs="Times New Roman"/>
                <w:sz w:val="16"/>
                <w:szCs w:val="16"/>
              </w:rPr>
              <w:t>Объем</w:t>
            </w:r>
          </w:p>
        </w:tc>
        <w:tc>
          <w:tcPr>
            <w:tcW w:w="567" w:type="dxa"/>
          </w:tcPr>
          <w:p w:rsidR="000F3E8C" w:rsidRPr="00B33CF2"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м</w:t>
            </w:r>
            <w:r w:rsidRPr="00B33CF2">
              <w:rPr>
                <w:rFonts w:ascii="Times New Roman" w:hAnsi="Times New Roman" w:cs="Times New Roman"/>
                <w:sz w:val="16"/>
                <w:szCs w:val="16"/>
              </w:rPr>
              <w:t>3</w:t>
            </w:r>
          </w:p>
        </w:tc>
        <w:tc>
          <w:tcPr>
            <w:tcW w:w="709" w:type="dxa"/>
          </w:tcPr>
          <w:p w:rsidR="000F3E8C" w:rsidRPr="00B33CF2" w:rsidRDefault="000F3E8C" w:rsidP="000F3E8C">
            <w:pPr>
              <w:spacing w:after="0"/>
              <w:jc w:val="center"/>
              <w:rPr>
                <w:rFonts w:ascii="Times New Roman" w:hAnsi="Times New Roman" w:cs="Times New Roman"/>
                <w:sz w:val="16"/>
                <w:szCs w:val="16"/>
              </w:rPr>
            </w:pPr>
            <w:r w:rsidRPr="00B33CF2">
              <w:rPr>
                <w:rFonts w:ascii="Times New Roman" w:hAnsi="Times New Roman" w:cs="Times New Roman"/>
                <w:sz w:val="16"/>
                <w:szCs w:val="16"/>
              </w:rPr>
              <w:t>10,0</w:t>
            </w:r>
          </w:p>
        </w:tc>
        <w:tc>
          <w:tcPr>
            <w:tcW w:w="709" w:type="dxa"/>
          </w:tcPr>
          <w:p w:rsidR="000F3E8C" w:rsidRPr="00B33CF2" w:rsidRDefault="000F3E8C" w:rsidP="000F3E8C">
            <w:pPr>
              <w:spacing w:after="0"/>
              <w:jc w:val="center"/>
              <w:rPr>
                <w:rFonts w:ascii="Times New Roman" w:hAnsi="Times New Roman" w:cs="Times New Roman"/>
                <w:sz w:val="16"/>
                <w:szCs w:val="16"/>
              </w:rPr>
            </w:pPr>
            <w:r w:rsidRPr="00B33CF2">
              <w:rPr>
                <w:rFonts w:ascii="Times New Roman" w:hAnsi="Times New Roman" w:cs="Times New Roman"/>
                <w:sz w:val="16"/>
                <w:szCs w:val="16"/>
              </w:rPr>
              <w:t>10,0</w:t>
            </w:r>
          </w:p>
        </w:tc>
        <w:tc>
          <w:tcPr>
            <w:tcW w:w="567" w:type="dxa"/>
          </w:tcPr>
          <w:p w:rsidR="000F3E8C" w:rsidRPr="00B33CF2" w:rsidRDefault="000F3E8C" w:rsidP="000F3E8C">
            <w:pPr>
              <w:spacing w:after="0"/>
              <w:rPr>
                <w:rFonts w:ascii="Times New Roman" w:hAnsi="Times New Roman" w:cs="Times New Roman"/>
                <w:sz w:val="16"/>
                <w:szCs w:val="16"/>
              </w:rPr>
            </w:pPr>
            <w:r>
              <w:rPr>
                <w:rFonts w:ascii="Times New Roman" w:hAnsi="Times New Roman" w:cs="Times New Roman"/>
                <w:sz w:val="16"/>
                <w:szCs w:val="16"/>
              </w:rPr>
              <w:t>2019</w:t>
            </w:r>
          </w:p>
        </w:tc>
        <w:tc>
          <w:tcPr>
            <w:tcW w:w="708"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2019</w:t>
            </w:r>
          </w:p>
        </w:tc>
        <w:tc>
          <w:tcPr>
            <w:tcW w:w="709"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0,050</w:t>
            </w: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0,05</w:t>
            </w: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661"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r>
      <w:tr w:rsidR="000F3E8C" w:rsidTr="00A8067A">
        <w:trPr>
          <w:trHeight w:val="165"/>
        </w:trPr>
        <w:tc>
          <w:tcPr>
            <w:tcW w:w="459" w:type="dxa"/>
          </w:tcPr>
          <w:p w:rsidR="000F3E8C" w:rsidRDefault="000F3E8C" w:rsidP="000F3E8C">
            <w:pPr>
              <w:rPr>
                <w:rFonts w:ascii="Times New Roman" w:hAnsi="Times New Roman" w:cs="Times New Roman"/>
                <w:sz w:val="16"/>
                <w:szCs w:val="16"/>
              </w:rPr>
            </w:pPr>
            <w:r>
              <w:rPr>
                <w:rFonts w:ascii="Times New Roman" w:hAnsi="Times New Roman" w:cs="Times New Roman"/>
                <w:sz w:val="16"/>
                <w:szCs w:val="16"/>
              </w:rPr>
              <w:t>6.</w:t>
            </w:r>
          </w:p>
        </w:tc>
        <w:tc>
          <w:tcPr>
            <w:tcW w:w="1810" w:type="dxa"/>
          </w:tcPr>
          <w:p w:rsidR="000F3E8C" w:rsidRPr="00B33CF2" w:rsidRDefault="000F3E8C" w:rsidP="000F3E8C">
            <w:pPr>
              <w:spacing w:after="0"/>
              <w:jc w:val="both"/>
              <w:rPr>
                <w:rFonts w:ascii="Times New Roman" w:hAnsi="Times New Roman" w:cs="Times New Roman"/>
                <w:sz w:val="16"/>
                <w:szCs w:val="16"/>
              </w:rPr>
            </w:pPr>
            <w:r w:rsidRPr="00B33CF2">
              <w:rPr>
                <w:rFonts w:ascii="Times New Roman" w:hAnsi="Times New Roman" w:cs="Times New Roman"/>
                <w:sz w:val="16"/>
                <w:szCs w:val="16"/>
              </w:rPr>
              <w:t xml:space="preserve">Замена </w:t>
            </w:r>
            <w:proofErr w:type="spellStart"/>
            <w:r w:rsidRPr="00B33CF2">
              <w:rPr>
                <w:rFonts w:ascii="Times New Roman" w:hAnsi="Times New Roman" w:cs="Times New Roman"/>
                <w:sz w:val="16"/>
                <w:szCs w:val="16"/>
              </w:rPr>
              <w:t>подпиточного</w:t>
            </w:r>
            <w:proofErr w:type="spellEnd"/>
            <w:r w:rsidRPr="00B33CF2">
              <w:rPr>
                <w:rFonts w:ascii="Times New Roman" w:hAnsi="Times New Roman" w:cs="Times New Roman"/>
                <w:sz w:val="16"/>
                <w:szCs w:val="16"/>
              </w:rPr>
              <w:t xml:space="preserve"> насоса №3 типа «К100-80-160</w:t>
            </w:r>
            <w:r w:rsidRPr="00CE620A">
              <w:t>»</w:t>
            </w:r>
          </w:p>
        </w:tc>
        <w:tc>
          <w:tcPr>
            <w:tcW w:w="992" w:type="dxa"/>
          </w:tcPr>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Физический износ</w:t>
            </w:r>
          </w:p>
        </w:tc>
        <w:tc>
          <w:tcPr>
            <w:tcW w:w="567" w:type="dxa"/>
          </w:tcPr>
          <w:p w:rsidR="000F3E8C" w:rsidRPr="00327F51"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Мощности</w:t>
            </w:r>
          </w:p>
        </w:tc>
        <w:tc>
          <w:tcPr>
            <w:tcW w:w="567" w:type="dxa"/>
          </w:tcPr>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кВт</w:t>
            </w:r>
          </w:p>
        </w:tc>
        <w:tc>
          <w:tcPr>
            <w:tcW w:w="709" w:type="dxa"/>
          </w:tcPr>
          <w:p w:rsidR="000F3E8C" w:rsidRPr="00B33CF2" w:rsidRDefault="000F3E8C" w:rsidP="000F3E8C">
            <w:pPr>
              <w:jc w:val="center"/>
              <w:rPr>
                <w:rFonts w:ascii="Times New Roman" w:hAnsi="Times New Roman" w:cs="Times New Roman"/>
                <w:sz w:val="18"/>
                <w:szCs w:val="18"/>
              </w:rPr>
            </w:pPr>
            <w:r w:rsidRPr="00B33CF2">
              <w:rPr>
                <w:rFonts w:ascii="Times New Roman" w:hAnsi="Times New Roman" w:cs="Times New Roman"/>
                <w:sz w:val="18"/>
                <w:szCs w:val="18"/>
              </w:rPr>
              <w:t>15,0</w:t>
            </w:r>
          </w:p>
        </w:tc>
        <w:tc>
          <w:tcPr>
            <w:tcW w:w="709" w:type="dxa"/>
          </w:tcPr>
          <w:p w:rsidR="000F3E8C" w:rsidRPr="00B33CF2" w:rsidRDefault="000F3E8C" w:rsidP="000F3E8C">
            <w:pPr>
              <w:jc w:val="center"/>
              <w:rPr>
                <w:rFonts w:ascii="Times New Roman" w:hAnsi="Times New Roman" w:cs="Times New Roman"/>
                <w:sz w:val="18"/>
                <w:szCs w:val="18"/>
              </w:rPr>
            </w:pPr>
            <w:r w:rsidRPr="00B33CF2">
              <w:rPr>
                <w:rFonts w:ascii="Times New Roman" w:hAnsi="Times New Roman" w:cs="Times New Roman"/>
                <w:sz w:val="18"/>
                <w:szCs w:val="18"/>
              </w:rPr>
              <w:t>15,0</w:t>
            </w:r>
          </w:p>
        </w:tc>
        <w:tc>
          <w:tcPr>
            <w:tcW w:w="567" w:type="dxa"/>
          </w:tcPr>
          <w:p w:rsidR="000F3E8C" w:rsidRDefault="000F3E8C" w:rsidP="000F3E8C">
            <w:pPr>
              <w:spacing w:after="0"/>
              <w:rPr>
                <w:rFonts w:ascii="Times New Roman" w:hAnsi="Times New Roman" w:cs="Times New Roman"/>
                <w:sz w:val="16"/>
                <w:szCs w:val="16"/>
              </w:rPr>
            </w:pPr>
            <w:r>
              <w:rPr>
                <w:rFonts w:ascii="Times New Roman" w:hAnsi="Times New Roman" w:cs="Times New Roman"/>
                <w:sz w:val="16"/>
                <w:szCs w:val="16"/>
              </w:rPr>
              <w:t>2020</w:t>
            </w:r>
          </w:p>
        </w:tc>
        <w:tc>
          <w:tcPr>
            <w:tcW w:w="708" w:type="dxa"/>
          </w:tcPr>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2020</w:t>
            </w:r>
          </w:p>
        </w:tc>
        <w:tc>
          <w:tcPr>
            <w:tcW w:w="709" w:type="dxa"/>
          </w:tcPr>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0,040</w:t>
            </w: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0,04</w:t>
            </w:r>
          </w:p>
        </w:tc>
        <w:tc>
          <w:tcPr>
            <w:tcW w:w="661"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r>
      <w:tr w:rsidR="000F3E8C" w:rsidTr="00A8067A">
        <w:trPr>
          <w:trHeight w:val="165"/>
        </w:trPr>
        <w:tc>
          <w:tcPr>
            <w:tcW w:w="459" w:type="dxa"/>
          </w:tcPr>
          <w:p w:rsidR="000F3E8C" w:rsidRDefault="000F3E8C" w:rsidP="000F3E8C">
            <w:pPr>
              <w:rPr>
                <w:rFonts w:ascii="Times New Roman" w:hAnsi="Times New Roman" w:cs="Times New Roman"/>
                <w:sz w:val="16"/>
                <w:szCs w:val="16"/>
              </w:rPr>
            </w:pPr>
            <w:r>
              <w:rPr>
                <w:rFonts w:ascii="Times New Roman" w:hAnsi="Times New Roman" w:cs="Times New Roman"/>
                <w:sz w:val="16"/>
                <w:szCs w:val="16"/>
              </w:rPr>
              <w:t>7.</w:t>
            </w:r>
          </w:p>
        </w:tc>
        <w:tc>
          <w:tcPr>
            <w:tcW w:w="1810" w:type="dxa"/>
          </w:tcPr>
          <w:p w:rsidR="000F3E8C" w:rsidRPr="00B33CF2" w:rsidRDefault="000F3E8C" w:rsidP="000F3E8C">
            <w:pPr>
              <w:spacing w:after="0"/>
              <w:jc w:val="both"/>
              <w:rPr>
                <w:rFonts w:ascii="Times New Roman" w:hAnsi="Times New Roman" w:cs="Times New Roman"/>
                <w:sz w:val="16"/>
                <w:szCs w:val="16"/>
              </w:rPr>
            </w:pPr>
            <w:r w:rsidRPr="00B33CF2">
              <w:rPr>
                <w:rFonts w:ascii="Times New Roman" w:hAnsi="Times New Roman" w:cs="Times New Roman"/>
                <w:sz w:val="16"/>
                <w:szCs w:val="16"/>
              </w:rPr>
              <w:t>Замена тепловой изо</w:t>
            </w:r>
            <w:r>
              <w:rPr>
                <w:rFonts w:ascii="Times New Roman" w:hAnsi="Times New Roman" w:cs="Times New Roman"/>
                <w:sz w:val="16"/>
                <w:szCs w:val="16"/>
              </w:rPr>
              <w:t>л</w:t>
            </w:r>
            <w:r w:rsidRPr="00B33CF2">
              <w:rPr>
                <w:rFonts w:ascii="Times New Roman" w:hAnsi="Times New Roman" w:cs="Times New Roman"/>
                <w:sz w:val="16"/>
                <w:szCs w:val="16"/>
              </w:rPr>
              <w:t xml:space="preserve">яции из </w:t>
            </w:r>
            <w:proofErr w:type="spellStart"/>
            <w:r w:rsidRPr="00B33CF2">
              <w:rPr>
                <w:rFonts w:ascii="Times New Roman" w:hAnsi="Times New Roman" w:cs="Times New Roman"/>
                <w:sz w:val="16"/>
                <w:szCs w:val="16"/>
              </w:rPr>
              <w:t>минералова</w:t>
            </w:r>
            <w:r>
              <w:rPr>
                <w:rFonts w:ascii="Times New Roman" w:hAnsi="Times New Roman" w:cs="Times New Roman"/>
                <w:sz w:val="16"/>
                <w:szCs w:val="16"/>
              </w:rPr>
              <w:t>-</w:t>
            </w:r>
            <w:r w:rsidRPr="00B33CF2">
              <w:rPr>
                <w:rFonts w:ascii="Times New Roman" w:hAnsi="Times New Roman" w:cs="Times New Roman"/>
                <w:sz w:val="16"/>
                <w:szCs w:val="16"/>
              </w:rPr>
              <w:t>ты</w:t>
            </w:r>
            <w:proofErr w:type="spellEnd"/>
            <w:r w:rsidRPr="00B33CF2">
              <w:rPr>
                <w:rFonts w:ascii="Times New Roman" w:hAnsi="Times New Roman" w:cs="Times New Roman"/>
                <w:sz w:val="16"/>
                <w:szCs w:val="16"/>
              </w:rPr>
              <w:t xml:space="preserve"> на тепловую изоляци</w:t>
            </w:r>
            <w:r>
              <w:rPr>
                <w:rFonts w:ascii="Times New Roman" w:hAnsi="Times New Roman" w:cs="Times New Roman"/>
                <w:sz w:val="16"/>
                <w:szCs w:val="16"/>
              </w:rPr>
              <w:t>ю из ППУ</w:t>
            </w:r>
            <w:r w:rsidRPr="00B33CF2">
              <w:rPr>
                <w:rFonts w:ascii="Times New Roman" w:hAnsi="Times New Roman" w:cs="Times New Roman"/>
                <w:sz w:val="16"/>
                <w:szCs w:val="16"/>
              </w:rPr>
              <w:t xml:space="preserve"> от ко</w:t>
            </w:r>
            <w:r>
              <w:rPr>
                <w:rFonts w:ascii="Times New Roman" w:hAnsi="Times New Roman" w:cs="Times New Roman"/>
                <w:sz w:val="16"/>
                <w:szCs w:val="16"/>
              </w:rPr>
              <w:t>т</w:t>
            </w:r>
            <w:r w:rsidRPr="00B33CF2">
              <w:rPr>
                <w:rFonts w:ascii="Times New Roman" w:hAnsi="Times New Roman" w:cs="Times New Roman"/>
                <w:sz w:val="16"/>
                <w:szCs w:val="16"/>
              </w:rPr>
              <w:t>ельной трубопрово</w:t>
            </w:r>
            <w:r>
              <w:rPr>
                <w:rFonts w:ascii="Times New Roman" w:hAnsi="Times New Roman" w:cs="Times New Roman"/>
                <w:sz w:val="16"/>
                <w:szCs w:val="16"/>
              </w:rPr>
              <w:t>д</w:t>
            </w:r>
            <w:r w:rsidRPr="00B33CF2">
              <w:rPr>
                <w:rFonts w:ascii="Times New Roman" w:hAnsi="Times New Roman" w:cs="Times New Roman"/>
                <w:sz w:val="16"/>
                <w:szCs w:val="16"/>
              </w:rPr>
              <w:t>ов:</w:t>
            </w:r>
          </w:p>
          <w:p w:rsidR="000F3E8C" w:rsidRDefault="000F3E8C" w:rsidP="000F3E8C">
            <w:pPr>
              <w:spacing w:after="0"/>
              <w:jc w:val="both"/>
              <w:rPr>
                <w:rFonts w:ascii="Times New Roman" w:hAnsi="Times New Roman" w:cs="Times New Roman"/>
                <w:sz w:val="16"/>
                <w:szCs w:val="16"/>
              </w:rPr>
            </w:pPr>
            <w:r w:rsidRPr="00B33CF2">
              <w:rPr>
                <w:rFonts w:ascii="Times New Roman" w:hAnsi="Times New Roman" w:cs="Times New Roman"/>
                <w:sz w:val="16"/>
                <w:szCs w:val="16"/>
              </w:rPr>
              <w:t xml:space="preserve">- тепловых сетей Ду250мм, </w:t>
            </w:r>
          </w:p>
          <w:p w:rsidR="000F3E8C" w:rsidRPr="00B33CF2" w:rsidRDefault="000F3E8C" w:rsidP="000F3E8C">
            <w:pPr>
              <w:spacing w:after="0"/>
              <w:jc w:val="both"/>
              <w:rPr>
                <w:rFonts w:ascii="Times New Roman" w:hAnsi="Times New Roman" w:cs="Times New Roman"/>
                <w:sz w:val="16"/>
                <w:szCs w:val="16"/>
              </w:rPr>
            </w:pPr>
            <w:r w:rsidRPr="00B33CF2">
              <w:rPr>
                <w:rFonts w:ascii="Times New Roman" w:hAnsi="Times New Roman" w:cs="Times New Roman"/>
                <w:sz w:val="16"/>
                <w:szCs w:val="16"/>
              </w:rPr>
              <w:lastRenderedPageBreak/>
              <w:t xml:space="preserve">- ГВС Ду200мм, </w:t>
            </w:r>
          </w:p>
          <w:p w:rsidR="000F3E8C" w:rsidRPr="00B33CF2" w:rsidRDefault="000F3E8C" w:rsidP="000F3E8C">
            <w:pPr>
              <w:spacing w:after="0"/>
              <w:jc w:val="both"/>
              <w:rPr>
                <w:rFonts w:ascii="Times New Roman" w:hAnsi="Times New Roman" w:cs="Times New Roman"/>
                <w:sz w:val="16"/>
                <w:szCs w:val="16"/>
              </w:rPr>
            </w:pPr>
            <w:r w:rsidRPr="00B33CF2">
              <w:rPr>
                <w:rFonts w:ascii="Times New Roman" w:hAnsi="Times New Roman" w:cs="Times New Roman"/>
                <w:sz w:val="16"/>
                <w:szCs w:val="16"/>
              </w:rPr>
              <w:t xml:space="preserve">- ГВС Ду150мм, </w:t>
            </w:r>
          </w:p>
        </w:tc>
        <w:tc>
          <w:tcPr>
            <w:tcW w:w="992"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Физический износ</w:t>
            </w:r>
          </w:p>
        </w:tc>
        <w:tc>
          <w:tcPr>
            <w:tcW w:w="567"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roofErr w:type="spellStart"/>
            <w:r>
              <w:rPr>
                <w:rFonts w:ascii="Times New Roman" w:hAnsi="Times New Roman" w:cs="Times New Roman"/>
                <w:sz w:val="16"/>
                <w:szCs w:val="16"/>
              </w:rPr>
              <w:t>Про-тя-жен-ност</w:t>
            </w:r>
            <w:r>
              <w:rPr>
                <w:rFonts w:ascii="Times New Roman" w:hAnsi="Times New Roman" w:cs="Times New Roman"/>
                <w:sz w:val="16"/>
                <w:szCs w:val="16"/>
              </w:rPr>
              <w:lastRenderedPageBreak/>
              <w:t>ь</w:t>
            </w:r>
            <w:proofErr w:type="spellEnd"/>
          </w:p>
        </w:tc>
        <w:tc>
          <w:tcPr>
            <w:tcW w:w="567" w:type="dxa"/>
          </w:tcPr>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км</w:t>
            </w: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км</w:t>
            </w:r>
          </w:p>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км</w:t>
            </w:r>
          </w:p>
        </w:tc>
        <w:tc>
          <w:tcPr>
            <w:tcW w:w="709" w:type="dxa"/>
          </w:tcPr>
          <w:p w:rsidR="000F3E8C" w:rsidRPr="00B33CF2" w:rsidRDefault="000F3E8C" w:rsidP="000F3E8C">
            <w:pPr>
              <w:spacing w:after="0"/>
              <w:jc w:val="center"/>
              <w:rPr>
                <w:rFonts w:ascii="Times New Roman" w:hAnsi="Times New Roman" w:cs="Times New Roman"/>
                <w:sz w:val="16"/>
                <w:szCs w:val="16"/>
              </w:rPr>
            </w:pPr>
          </w:p>
          <w:p w:rsidR="000F3E8C" w:rsidRPr="00B33CF2" w:rsidRDefault="000F3E8C" w:rsidP="000F3E8C">
            <w:pPr>
              <w:spacing w:after="0"/>
              <w:jc w:val="center"/>
              <w:rPr>
                <w:rFonts w:ascii="Times New Roman" w:hAnsi="Times New Roman" w:cs="Times New Roman"/>
                <w:sz w:val="16"/>
                <w:szCs w:val="16"/>
              </w:rPr>
            </w:pPr>
          </w:p>
          <w:p w:rsidR="000F3E8C" w:rsidRPr="00B33CF2"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Pr="00B33CF2" w:rsidRDefault="000F3E8C" w:rsidP="000F3E8C">
            <w:pPr>
              <w:spacing w:after="0"/>
              <w:jc w:val="center"/>
              <w:rPr>
                <w:rFonts w:ascii="Times New Roman" w:hAnsi="Times New Roman" w:cs="Times New Roman"/>
                <w:sz w:val="16"/>
                <w:szCs w:val="16"/>
              </w:rPr>
            </w:pPr>
            <w:r w:rsidRPr="00B33CF2">
              <w:rPr>
                <w:rFonts w:ascii="Times New Roman" w:hAnsi="Times New Roman" w:cs="Times New Roman"/>
                <w:sz w:val="16"/>
                <w:szCs w:val="16"/>
              </w:rPr>
              <w:t>0,32</w:t>
            </w: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0,16</w:t>
            </w:r>
          </w:p>
          <w:p w:rsidR="000F3E8C" w:rsidRPr="00B33CF2"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0,16</w:t>
            </w:r>
          </w:p>
        </w:tc>
        <w:tc>
          <w:tcPr>
            <w:tcW w:w="709" w:type="dxa"/>
          </w:tcPr>
          <w:p w:rsidR="000F3E8C" w:rsidRPr="00B33CF2" w:rsidRDefault="000F3E8C" w:rsidP="000F3E8C">
            <w:pPr>
              <w:spacing w:after="0"/>
              <w:jc w:val="center"/>
              <w:rPr>
                <w:rFonts w:ascii="Times New Roman" w:hAnsi="Times New Roman" w:cs="Times New Roman"/>
                <w:sz w:val="16"/>
                <w:szCs w:val="16"/>
              </w:rPr>
            </w:pPr>
          </w:p>
          <w:p w:rsidR="000F3E8C" w:rsidRPr="00B33CF2" w:rsidRDefault="000F3E8C" w:rsidP="000F3E8C">
            <w:pPr>
              <w:spacing w:after="0"/>
              <w:jc w:val="center"/>
              <w:rPr>
                <w:rFonts w:ascii="Times New Roman" w:hAnsi="Times New Roman" w:cs="Times New Roman"/>
                <w:sz w:val="16"/>
                <w:szCs w:val="16"/>
              </w:rPr>
            </w:pPr>
          </w:p>
          <w:p w:rsidR="000F3E8C" w:rsidRPr="00B33CF2"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r w:rsidRPr="00B33CF2">
              <w:rPr>
                <w:rFonts w:ascii="Times New Roman" w:hAnsi="Times New Roman" w:cs="Times New Roman"/>
                <w:sz w:val="16"/>
                <w:szCs w:val="16"/>
              </w:rPr>
              <w:t>0,32</w:t>
            </w:r>
          </w:p>
          <w:p w:rsidR="000F3E8C" w:rsidRDefault="000F3E8C" w:rsidP="000F3E8C">
            <w:pPr>
              <w:spacing w:after="0"/>
              <w:jc w:val="center"/>
              <w:rPr>
                <w:rFonts w:ascii="Times New Roman" w:hAnsi="Times New Roman" w:cs="Times New Roman"/>
                <w:sz w:val="16"/>
                <w:szCs w:val="16"/>
              </w:rPr>
            </w:pPr>
          </w:p>
          <w:p w:rsidR="000F3E8C"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0,16</w:t>
            </w:r>
          </w:p>
          <w:p w:rsidR="000F3E8C" w:rsidRPr="00B33CF2" w:rsidRDefault="000F3E8C" w:rsidP="000F3E8C">
            <w:pPr>
              <w:spacing w:after="0"/>
              <w:jc w:val="center"/>
              <w:rPr>
                <w:rFonts w:ascii="Times New Roman" w:hAnsi="Times New Roman" w:cs="Times New Roman"/>
                <w:sz w:val="16"/>
                <w:szCs w:val="16"/>
              </w:rPr>
            </w:pPr>
            <w:r>
              <w:rPr>
                <w:rFonts w:ascii="Times New Roman" w:hAnsi="Times New Roman" w:cs="Times New Roman"/>
                <w:sz w:val="16"/>
                <w:szCs w:val="16"/>
              </w:rPr>
              <w:t>0,16</w:t>
            </w:r>
          </w:p>
        </w:tc>
        <w:tc>
          <w:tcPr>
            <w:tcW w:w="567" w:type="dxa"/>
          </w:tcPr>
          <w:p w:rsidR="000F3E8C" w:rsidRDefault="000F3E8C" w:rsidP="000F3E8C">
            <w:pPr>
              <w:spacing w:after="0"/>
              <w:rPr>
                <w:rFonts w:ascii="Times New Roman" w:hAnsi="Times New Roman" w:cs="Times New Roman"/>
                <w:sz w:val="16"/>
                <w:szCs w:val="16"/>
              </w:rPr>
            </w:pPr>
          </w:p>
          <w:p w:rsidR="000F3E8C" w:rsidRDefault="000F3E8C" w:rsidP="000F3E8C">
            <w:pPr>
              <w:spacing w:after="0"/>
              <w:rPr>
                <w:rFonts w:ascii="Times New Roman" w:hAnsi="Times New Roman" w:cs="Times New Roman"/>
                <w:sz w:val="16"/>
                <w:szCs w:val="16"/>
              </w:rPr>
            </w:pPr>
          </w:p>
          <w:p w:rsidR="000F3E8C" w:rsidRDefault="000F3E8C" w:rsidP="000F3E8C">
            <w:pPr>
              <w:spacing w:after="0"/>
              <w:rPr>
                <w:rFonts w:ascii="Times New Roman" w:hAnsi="Times New Roman" w:cs="Times New Roman"/>
                <w:sz w:val="16"/>
                <w:szCs w:val="16"/>
              </w:rPr>
            </w:pPr>
          </w:p>
          <w:p w:rsidR="000F3E8C" w:rsidRDefault="000F3E8C" w:rsidP="000F3E8C">
            <w:pPr>
              <w:spacing w:after="0"/>
              <w:rPr>
                <w:rFonts w:ascii="Times New Roman" w:hAnsi="Times New Roman" w:cs="Times New Roman"/>
                <w:sz w:val="16"/>
                <w:szCs w:val="16"/>
              </w:rPr>
            </w:pPr>
          </w:p>
          <w:p w:rsidR="000F3E8C" w:rsidRDefault="000F3E8C" w:rsidP="000F3E8C">
            <w:pPr>
              <w:spacing w:after="0"/>
              <w:rPr>
                <w:rFonts w:ascii="Times New Roman" w:hAnsi="Times New Roman" w:cs="Times New Roman"/>
                <w:sz w:val="16"/>
                <w:szCs w:val="16"/>
              </w:rPr>
            </w:pPr>
          </w:p>
          <w:p w:rsidR="000F3E8C" w:rsidRDefault="000F3E8C" w:rsidP="000F3E8C">
            <w:pPr>
              <w:spacing w:after="0"/>
              <w:rPr>
                <w:rFonts w:ascii="Times New Roman" w:hAnsi="Times New Roman" w:cs="Times New Roman"/>
                <w:sz w:val="16"/>
                <w:szCs w:val="16"/>
              </w:rPr>
            </w:pPr>
          </w:p>
          <w:p w:rsidR="000F3E8C" w:rsidRDefault="000F3E8C" w:rsidP="000F3E8C">
            <w:pPr>
              <w:spacing w:after="0"/>
              <w:rPr>
                <w:rFonts w:ascii="Times New Roman" w:hAnsi="Times New Roman" w:cs="Times New Roman"/>
                <w:sz w:val="16"/>
                <w:szCs w:val="16"/>
              </w:rPr>
            </w:pPr>
          </w:p>
          <w:p w:rsidR="000F3E8C" w:rsidRDefault="000F3E8C" w:rsidP="000F3E8C">
            <w:pPr>
              <w:spacing w:after="0"/>
              <w:rPr>
                <w:rFonts w:ascii="Times New Roman" w:hAnsi="Times New Roman" w:cs="Times New Roman"/>
                <w:sz w:val="16"/>
                <w:szCs w:val="16"/>
              </w:rPr>
            </w:pPr>
            <w:r>
              <w:rPr>
                <w:rFonts w:ascii="Times New Roman" w:hAnsi="Times New Roman" w:cs="Times New Roman"/>
                <w:sz w:val="16"/>
                <w:szCs w:val="16"/>
              </w:rPr>
              <w:t>2019</w:t>
            </w:r>
          </w:p>
          <w:p w:rsidR="000F3E8C" w:rsidRDefault="000F3E8C" w:rsidP="000F3E8C">
            <w:pPr>
              <w:spacing w:after="0"/>
              <w:rPr>
                <w:rFonts w:ascii="Times New Roman" w:hAnsi="Times New Roman" w:cs="Times New Roman"/>
                <w:sz w:val="16"/>
                <w:szCs w:val="16"/>
              </w:rPr>
            </w:pPr>
          </w:p>
        </w:tc>
        <w:tc>
          <w:tcPr>
            <w:tcW w:w="708"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2021</w:t>
            </w:r>
          </w:p>
        </w:tc>
        <w:tc>
          <w:tcPr>
            <w:tcW w:w="709" w:type="dxa"/>
          </w:tcPr>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p>
          <w:p w:rsidR="000F3E8C" w:rsidRDefault="000F3E8C" w:rsidP="000F3E8C">
            <w:pPr>
              <w:pStyle w:val="ad"/>
              <w:widowControl w:val="0"/>
              <w:shd w:val="clear" w:color="auto" w:fill="FFFFFF"/>
              <w:spacing w:before="0" w:after="0"/>
              <w:jc w:val="both"/>
              <w:textAlignment w:val="baseline"/>
              <w:rPr>
                <w:sz w:val="16"/>
                <w:szCs w:val="16"/>
                <w:lang w:eastAsia="ru-RU"/>
              </w:rPr>
            </w:pPr>
            <w:r>
              <w:rPr>
                <w:sz w:val="16"/>
                <w:szCs w:val="16"/>
                <w:lang w:eastAsia="ru-RU"/>
              </w:rPr>
              <w:t>0,339</w:t>
            </w: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B33CF2" w:rsidRDefault="000F3E8C" w:rsidP="000F3E8C">
            <w:pPr>
              <w:pStyle w:val="ad"/>
              <w:widowControl w:val="0"/>
              <w:shd w:val="clear" w:color="auto" w:fill="FFFFFF"/>
              <w:spacing w:before="0" w:after="0"/>
              <w:jc w:val="both"/>
              <w:textAlignment w:val="baseline"/>
              <w:rPr>
                <w:sz w:val="16"/>
                <w:szCs w:val="16"/>
                <w:lang w:eastAsia="ru-RU"/>
              </w:rPr>
            </w:pPr>
          </w:p>
        </w:tc>
        <w:tc>
          <w:tcPr>
            <w:tcW w:w="567" w:type="dxa"/>
          </w:tcPr>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r w:rsidRPr="00111049">
              <w:rPr>
                <w:sz w:val="14"/>
                <w:szCs w:val="14"/>
                <w:lang w:eastAsia="ru-RU"/>
              </w:rPr>
              <w:t>0,085</w:t>
            </w:r>
          </w:p>
        </w:tc>
        <w:tc>
          <w:tcPr>
            <w:tcW w:w="567" w:type="dxa"/>
          </w:tcPr>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r w:rsidRPr="00111049">
              <w:rPr>
                <w:sz w:val="14"/>
                <w:szCs w:val="14"/>
                <w:lang w:eastAsia="ru-RU"/>
              </w:rPr>
              <w:t>0,127</w:t>
            </w:r>
          </w:p>
        </w:tc>
        <w:tc>
          <w:tcPr>
            <w:tcW w:w="661" w:type="dxa"/>
          </w:tcPr>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Pr="00111049" w:rsidRDefault="000F3E8C" w:rsidP="000F3E8C">
            <w:pPr>
              <w:pStyle w:val="ad"/>
              <w:widowControl w:val="0"/>
              <w:shd w:val="clear" w:color="auto" w:fill="FFFFFF"/>
              <w:spacing w:before="0" w:after="0"/>
              <w:jc w:val="both"/>
              <w:textAlignment w:val="baseline"/>
              <w:rPr>
                <w:sz w:val="14"/>
                <w:szCs w:val="14"/>
                <w:lang w:eastAsia="ru-RU"/>
              </w:rPr>
            </w:pPr>
          </w:p>
          <w:p w:rsidR="000F3E8C" w:rsidRDefault="000F3E8C" w:rsidP="000F3E8C">
            <w:pPr>
              <w:pStyle w:val="ad"/>
              <w:widowControl w:val="0"/>
              <w:shd w:val="clear" w:color="auto" w:fill="FFFFFF"/>
              <w:spacing w:before="0" w:after="0"/>
              <w:jc w:val="both"/>
              <w:textAlignment w:val="baseline"/>
              <w:rPr>
                <w:sz w:val="14"/>
                <w:szCs w:val="14"/>
                <w:lang w:eastAsia="ru-RU"/>
              </w:rPr>
            </w:pPr>
          </w:p>
          <w:p w:rsidR="000F3E8C" w:rsidRPr="001E51C8" w:rsidRDefault="000F3E8C" w:rsidP="000F3E8C">
            <w:pPr>
              <w:pStyle w:val="ad"/>
              <w:widowControl w:val="0"/>
              <w:shd w:val="clear" w:color="auto" w:fill="FFFFFF"/>
              <w:spacing w:before="0" w:after="0"/>
              <w:jc w:val="both"/>
              <w:textAlignment w:val="baseline"/>
              <w:rPr>
                <w:sz w:val="12"/>
                <w:szCs w:val="12"/>
                <w:lang w:eastAsia="ru-RU"/>
              </w:rPr>
            </w:pPr>
            <w:r w:rsidRPr="001E51C8">
              <w:rPr>
                <w:sz w:val="12"/>
                <w:szCs w:val="12"/>
                <w:lang w:eastAsia="ru-RU"/>
              </w:rPr>
              <w:t>0,127</w:t>
            </w:r>
          </w:p>
        </w:tc>
      </w:tr>
    </w:tbl>
    <w:p w:rsidR="000F3E8C" w:rsidRDefault="000F3E8C" w:rsidP="000F3E8C">
      <w:pPr>
        <w:pStyle w:val="ad"/>
        <w:widowControl w:val="0"/>
        <w:shd w:val="clear" w:color="auto" w:fill="FFFFFF"/>
        <w:spacing w:before="0" w:after="0" w:line="240" w:lineRule="auto"/>
        <w:jc w:val="both"/>
        <w:textAlignment w:val="baseline"/>
        <w:rPr>
          <w:color w:val="000000"/>
        </w:rPr>
      </w:pPr>
    </w:p>
    <w:p w:rsidR="000F3E8C" w:rsidRPr="00BA4D87" w:rsidRDefault="000F3E8C" w:rsidP="000F3E8C">
      <w:pPr>
        <w:widowControl w:val="0"/>
        <w:shd w:val="clear" w:color="auto" w:fill="FFFFFF"/>
        <w:spacing w:after="0" w:line="240" w:lineRule="auto"/>
        <w:ind w:firstLine="567"/>
        <w:jc w:val="both"/>
        <w:textAlignment w:val="baseline"/>
        <w:rPr>
          <w:rFonts w:ascii="Times New Roman" w:hAnsi="Times New Roman" w:cs="Times New Roman"/>
          <w:b/>
          <w:color w:val="FF0000"/>
        </w:rPr>
      </w:pPr>
      <w:r w:rsidRPr="00BA4D87">
        <w:rPr>
          <w:rFonts w:ascii="Times New Roman" w:hAnsi="Times New Roman" w:cs="Times New Roman"/>
          <w:color w:val="000000"/>
        </w:rPr>
        <w:t xml:space="preserve">Сроки выполнения мероприятий устанавливаются в приложении №3 к концессионному соглашению </w:t>
      </w:r>
      <w:r w:rsidRPr="00BA4D87">
        <w:rPr>
          <w:rFonts w:ascii="Times New Roman" w:hAnsi="Times New Roman" w:cs="Times New Roman"/>
          <w:b/>
          <w:color w:val="FF0000"/>
          <w:highlight w:val="yellow"/>
        </w:rPr>
        <w:t>№_________ от_________2017 года.</w:t>
      </w:r>
    </w:p>
    <w:p w:rsidR="000F3E8C" w:rsidRDefault="000F3E8C" w:rsidP="000F3E8C">
      <w:pPr>
        <w:widowControl w:val="0"/>
        <w:shd w:val="clear" w:color="auto" w:fill="FFFFFF"/>
        <w:spacing w:after="0" w:line="240" w:lineRule="auto"/>
        <w:ind w:firstLine="567"/>
        <w:jc w:val="both"/>
        <w:textAlignment w:val="baseline"/>
        <w:rPr>
          <w:rFonts w:ascii="Times New Roman" w:hAnsi="Times New Roman" w:cs="Times New Roman"/>
        </w:rPr>
      </w:pPr>
      <w:r w:rsidRPr="00BA4D87">
        <w:rPr>
          <w:rFonts w:ascii="Times New Roman" w:hAnsi="Times New Roman" w:cs="Times New Roman"/>
          <w:color w:val="000000"/>
        </w:rPr>
        <w:t>Величины необходимой тепловой мощности, сроки ввода мощностей в эксплуатацию и иные характеристики объекта концессионного соглашения отражены в отчетах о результатах технического обследования теплоэнергетического комплекса от</w:t>
      </w:r>
      <w:r>
        <w:rPr>
          <w:rFonts w:ascii="Times New Roman" w:hAnsi="Times New Roman" w:cs="Times New Roman"/>
          <w:color w:val="000000"/>
        </w:rPr>
        <w:t xml:space="preserve"> 17.05.2017 г., </w:t>
      </w:r>
      <w:r w:rsidRPr="00BA4D87">
        <w:rPr>
          <w:rFonts w:ascii="Times New Roman" w:hAnsi="Times New Roman" w:cs="Times New Roman"/>
          <w:color w:val="000000"/>
        </w:rPr>
        <w:t xml:space="preserve">являющихся приложением №5 к концессионному соглашению </w:t>
      </w:r>
      <w:r>
        <w:rPr>
          <w:rFonts w:ascii="Times New Roman" w:hAnsi="Times New Roman" w:cs="Times New Roman"/>
          <w:color w:val="FF0000"/>
          <w:highlight w:val="yellow"/>
        </w:rPr>
        <w:t>№__</w:t>
      </w:r>
      <w:r w:rsidRPr="00BA4D87">
        <w:rPr>
          <w:rFonts w:ascii="Times New Roman" w:hAnsi="Times New Roman" w:cs="Times New Roman"/>
          <w:color w:val="FF0000"/>
          <w:highlight w:val="yellow"/>
        </w:rPr>
        <w:t xml:space="preserve"> от____2017 года</w:t>
      </w:r>
      <w:r w:rsidRPr="00BA4D87">
        <w:rPr>
          <w:rFonts w:ascii="Times New Roman" w:hAnsi="Times New Roman" w:cs="Times New Roman"/>
        </w:rPr>
        <w:t>.</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A8067A" w:rsidRDefault="00A8067A"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A8067A" w:rsidRDefault="00A8067A"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A8067A" w:rsidRDefault="00A8067A"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A8067A" w:rsidRDefault="00A8067A"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A8067A" w:rsidRDefault="00A8067A"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lastRenderedPageBreak/>
        <w:t>Приложение №11</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к концессионному соглашению </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от  ______________ 2017 года</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b/>
          <w:sz w:val="24"/>
          <w:szCs w:val="24"/>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b/>
          <w:lang w:eastAsia="zh-CN"/>
        </w:rPr>
      </w:pPr>
    </w:p>
    <w:p w:rsidR="00217B71" w:rsidRPr="00217B71" w:rsidRDefault="00217B71" w:rsidP="00217B71">
      <w:pPr>
        <w:widowControl w:val="0"/>
        <w:suppressAutoHyphens/>
        <w:autoSpaceDE w:val="0"/>
        <w:autoSpaceDN w:val="0"/>
        <w:adjustRightInd w:val="0"/>
        <w:jc w:val="center"/>
        <w:rPr>
          <w:rFonts w:ascii="Times New Roman" w:eastAsia="Calibri" w:hAnsi="Times New Roman" w:cs="Times New Roman"/>
          <w:b/>
        </w:rPr>
      </w:pPr>
      <w:r w:rsidRPr="00217B71">
        <w:rPr>
          <w:rFonts w:ascii="Times New Roman" w:eastAsia="Times New Roman" w:hAnsi="Times New Roman" w:cs="Times New Roman"/>
          <w:b/>
          <w:color w:val="000000"/>
          <w:lang w:eastAsia="zh-CN"/>
        </w:rPr>
        <w:t>Порядок возмещения инвестиций Концессионера</w:t>
      </w:r>
      <w:r w:rsidRPr="00217B71">
        <w:rPr>
          <w:rFonts w:ascii="Times New Roman" w:eastAsia="Calibri" w:hAnsi="Times New Roman" w:cs="Times New Roman"/>
          <w:b/>
        </w:rPr>
        <w:t xml:space="preserve"> </w:t>
      </w:r>
    </w:p>
    <w:p w:rsidR="00217B71" w:rsidRPr="00217B71" w:rsidRDefault="00217B71" w:rsidP="00217B71">
      <w:pPr>
        <w:spacing w:after="0" w:line="240" w:lineRule="auto"/>
        <w:jc w:val="right"/>
        <w:rPr>
          <w:rFonts w:ascii="Times New Roman" w:eastAsia="Calibri" w:hAnsi="Times New Roman" w:cs="Times New Roman"/>
          <w:b/>
        </w:rPr>
      </w:pPr>
    </w:p>
    <w:p w:rsidR="00217B71" w:rsidRPr="00217B71" w:rsidRDefault="00217B71" w:rsidP="00217B71">
      <w:pPr>
        <w:widowControl w:val="0"/>
        <w:shd w:val="clear" w:color="auto" w:fill="FFFFFF"/>
        <w:spacing w:after="0" w:line="240" w:lineRule="auto"/>
        <w:jc w:val="center"/>
        <w:textAlignment w:val="baseline"/>
        <w:rPr>
          <w:rFonts w:ascii="Times New Roman" w:eastAsia="Times New Roman" w:hAnsi="Times New Roman" w:cs="Times New Roman"/>
          <w:lang w:eastAsia="zh-CN"/>
        </w:rPr>
      </w:pPr>
    </w:p>
    <w:p w:rsidR="00217B71" w:rsidRPr="00217B71" w:rsidRDefault="00217B71" w:rsidP="00217B71">
      <w:pPr>
        <w:spacing w:before="100" w:beforeAutospacing="1" w:after="0" w:line="225" w:lineRule="atLeast"/>
        <w:ind w:firstLine="562"/>
        <w:jc w:val="both"/>
        <w:rPr>
          <w:rFonts w:ascii="Times New Roman" w:eastAsia="Times New Roman" w:hAnsi="Times New Roman" w:cs="Times New Roman"/>
          <w:color w:val="000000"/>
          <w:lang w:eastAsia="ru-RU"/>
        </w:rPr>
      </w:pPr>
      <w:r w:rsidRPr="00217B71">
        <w:rPr>
          <w:rFonts w:ascii="Times New Roman" w:eastAsia="Times New Roman" w:hAnsi="Times New Roman" w:cs="Times New Roman"/>
          <w:color w:val="000000"/>
          <w:lang w:eastAsia="ru-RU"/>
        </w:rPr>
        <w:t>В случае досрочного расторжения или окончания срока действия настоящего Соглашения возмещение расходов Концессионера на реконструкцию объекта концессионного соглашения осуществляется в объеме, в котором указанные средства не возмещены Концессионеру на момент расторжения или окончания срока действия настоящего Соглашения за счет выручки от оказания услуг по регулируемым ценам (тарифам) с учетом установленных надбавок к ценам (тарифам). Стороны производят сверку расходов на последний день срока действия настоящего Соглашения с учетом условий, предусмотренных в настоящем приложении, о чем подписывают акт сверки в течение 10 (десяти) дней с даты прекращения настоящего Соглашения. Концедент обязан подписать Акт сверки или направить мотивированные замечания в срок не позднее 5 (пяти) рабочих дней с даты его получения от Концессионера, в случае, если указанные документы в установленный срок не поступили от Концедента, сумма расходов, подлежащая возмещению, указанная Концессионером считается согласованной.</w:t>
      </w:r>
    </w:p>
    <w:p w:rsidR="00217B71" w:rsidRPr="00217B71" w:rsidRDefault="00217B71" w:rsidP="00217B71">
      <w:pPr>
        <w:spacing w:before="100" w:beforeAutospacing="1" w:after="0" w:line="225" w:lineRule="atLeast"/>
        <w:ind w:firstLine="562"/>
        <w:jc w:val="both"/>
        <w:rPr>
          <w:rFonts w:ascii="Times New Roman" w:eastAsia="Times New Roman" w:hAnsi="Times New Roman" w:cs="Times New Roman"/>
          <w:color w:val="000000"/>
          <w:lang w:eastAsia="ru-RU"/>
        </w:rPr>
      </w:pPr>
      <w:r w:rsidRPr="00217B71">
        <w:rPr>
          <w:rFonts w:ascii="Times New Roman" w:eastAsia="Times New Roman" w:hAnsi="Times New Roman" w:cs="Times New Roman"/>
          <w:color w:val="000000"/>
          <w:lang w:eastAsia="ru-RU"/>
        </w:rPr>
        <w:t>Концедент обязуется обеспечить компенсацию расходов Концессионера за счет средств бюджета Симского городского поселения Челябинской области в срок не позднее шестидесяти календарных дней с момента расторжения Соглашения или окончания срока его действия.</w:t>
      </w:r>
    </w:p>
    <w:p w:rsidR="00217B71" w:rsidRPr="00217B71" w:rsidRDefault="00217B71" w:rsidP="00217B71">
      <w:pPr>
        <w:widowControl w:val="0"/>
        <w:shd w:val="clear" w:color="auto" w:fill="FFFFFF"/>
        <w:spacing w:after="0" w:line="240" w:lineRule="auto"/>
        <w:jc w:val="center"/>
        <w:textAlignment w:val="baseline"/>
        <w:rPr>
          <w:rFonts w:ascii="Times New Roman" w:eastAsia="Times New Roman" w:hAnsi="Times New Roman" w:cs="Times New Roman"/>
          <w:sz w:val="24"/>
          <w:szCs w:val="24"/>
          <w:lang w:eastAsia="zh-CN"/>
        </w:rPr>
      </w:pPr>
    </w:p>
    <w:p w:rsidR="00217B71" w:rsidRPr="00217B71" w:rsidRDefault="00217B71" w:rsidP="00217B71">
      <w:pPr>
        <w:widowControl w:val="0"/>
        <w:shd w:val="clear" w:color="auto" w:fill="FFFFFF"/>
        <w:spacing w:after="0" w:line="240" w:lineRule="auto"/>
        <w:jc w:val="center"/>
        <w:textAlignment w:val="baseline"/>
        <w:rPr>
          <w:rFonts w:ascii="Times New Roman" w:eastAsia="Times New Roman" w:hAnsi="Times New Roman" w:cs="Times New Roman"/>
          <w:sz w:val="24"/>
          <w:szCs w:val="24"/>
          <w:lang w:eastAsia="zh-CN"/>
        </w:rPr>
      </w:pPr>
    </w:p>
    <w:p w:rsidR="00217B71" w:rsidRPr="00217B71" w:rsidRDefault="00217B71" w:rsidP="00217B71">
      <w:pPr>
        <w:widowControl w:val="0"/>
        <w:shd w:val="clear" w:color="auto" w:fill="FFFFFF"/>
        <w:spacing w:after="0" w:line="240" w:lineRule="auto"/>
        <w:jc w:val="center"/>
        <w:textAlignment w:val="baseline"/>
        <w:rPr>
          <w:rFonts w:ascii="Times New Roman" w:eastAsia="Times New Roman" w:hAnsi="Times New Roman" w:cs="Times New Roman"/>
          <w:sz w:val="24"/>
          <w:szCs w:val="24"/>
          <w:lang w:eastAsia="zh-CN"/>
        </w:rPr>
      </w:pPr>
    </w:p>
    <w:p w:rsidR="00217B71" w:rsidRPr="00217B71" w:rsidRDefault="00217B71" w:rsidP="00217B71">
      <w:pPr>
        <w:widowControl w:val="0"/>
        <w:shd w:val="clear" w:color="auto" w:fill="FFFFFF"/>
        <w:spacing w:after="0" w:line="240" w:lineRule="auto"/>
        <w:jc w:val="center"/>
        <w:textAlignment w:val="baseline"/>
        <w:rPr>
          <w:rFonts w:ascii="Times New Roman" w:eastAsia="Times New Roman" w:hAnsi="Times New Roman" w:cs="Times New Roman"/>
          <w:sz w:val="24"/>
          <w:szCs w:val="24"/>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B665A0" w:rsidRDefault="00B665A0"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lastRenderedPageBreak/>
        <w:t>Приложение №12</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к концессионному соглашению </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от  ______________ 2017 года</w:t>
      </w:r>
    </w:p>
    <w:p w:rsidR="00217B71" w:rsidRPr="00217B71" w:rsidRDefault="00217B71" w:rsidP="00217B71">
      <w:pPr>
        <w:widowControl w:val="0"/>
        <w:shd w:val="clear" w:color="auto" w:fill="FFFFFF"/>
        <w:spacing w:after="0" w:line="240" w:lineRule="auto"/>
        <w:jc w:val="center"/>
        <w:textAlignment w:val="baseline"/>
        <w:rPr>
          <w:rFonts w:ascii="Times New Roman" w:eastAsia="Times New Roman" w:hAnsi="Times New Roman" w:cs="Times New Roman"/>
          <w:sz w:val="20"/>
          <w:szCs w:val="20"/>
          <w:lang w:eastAsia="zh-CN"/>
        </w:rPr>
      </w:pPr>
    </w:p>
    <w:p w:rsidR="00217B71" w:rsidRPr="00217B71" w:rsidRDefault="00217B71" w:rsidP="00217B71">
      <w:pPr>
        <w:widowControl w:val="0"/>
        <w:shd w:val="clear" w:color="auto" w:fill="FFFFFF"/>
        <w:spacing w:after="0" w:line="240" w:lineRule="auto"/>
        <w:jc w:val="center"/>
        <w:textAlignment w:val="baseline"/>
        <w:rPr>
          <w:rFonts w:ascii="Times New Roman" w:eastAsia="Times New Roman" w:hAnsi="Times New Roman" w:cs="Times New Roman"/>
          <w:sz w:val="24"/>
          <w:szCs w:val="24"/>
          <w:lang w:eastAsia="zh-CN"/>
        </w:rPr>
      </w:pPr>
    </w:p>
    <w:p w:rsidR="00217B71" w:rsidRPr="00217B71" w:rsidRDefault="00217B71" w:rsidP="00217B71">
      <w:pPr>
        <w:spacing w:after="0" w:line="240" w:lineRule="auto"/>
        <w:ind w:firstLine="720"/>
        <w:jc w:val="center"/>
        <w:rPr>
          <w:rFonts w:ascii="Times New Roman" w:eastAsia="Times New Roman" w:hAnsi="Times New Roman" w:cs="Times New Roman"/>
          <w:b/>
          <w:lang w:eastAsia="ru-RU"/>
        </w:rPr>
      </w:pPr>
      <w:r w:rsidRPr="00217B71">
        <w:rPr>
          <w:rFonts w:ascii="Times New Roman" w:eastAsia="Times New Roman" w:hAnsi="Times New Roman" w:cs="Times New Roman"/>
          <w:b/>
          <w:lang w:eastAsia="ru-RU"/>
        </w:rPr>
        <w:t xml:space="preserve">Порядок передачи объекта Соглашения  от Концессионера Концеденту      </w:t>
      </w:r>
    </w:p>
    <w:p w:rsidR="00217B71" w:rsidRPr="00217B71" w:rsidRDefault="00217B71" w:rsidP="00217B71">
      <w:pPr>
        <w:spacing w:after="0" w:line="240" w:lineRule="auto"/>
        <w:ind w:firstLine="720"/>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(после исполнения концессионного соглашения).</w:t>
      </w:r>
    </w:p>
    <w:p w:rsidR="00217B71" w:rsidRPr="00217B71" w:rsidRDefault="00217B71" w:rsidP="00217B71">
      <w:pPr>
        <w:spacing w:after="0" w:line="240" w:lineRule="auto"/>
        <w:ind w:left="720"/>
        <w:jc w:val="both"/>
        <w:rPr>
          <w:rFonts w:ascii="Times New Roman" w:eastAsia="Times New Roman" w:hAnsi="Times New Roman" w:cs="Times New Roman"/>
          <w:lang w:eastAsia="ru-RU"/>
        </w:rPr>
      </w:pPr>
    </w:p>
    <w:p w:rsidR="00217B71" w:rsidRPr="00217B71" w:rsidRDefault="00217B71" w:rsidP="00217B71">
      <w:pPr>
        <w:spacing w:after="0" w:line="240" w:lineRule="auto"/>
        <w:ind w:firstLine="720"/>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 xml:space="preserve">1. В случае прекращения концессионного соглашения вследствие истечения срока его действия акт приема-передачи (возврата) подлежит подписанию Сторонами в последний срок действия концессионного соглашения.  </w:t>
      </w:r>
    </w:p>
    <w:p w:rsidR="00217B71" w:rsidRPr="00217B71" w:rsidRDefault="00217B71" w:rsidP="00217B71">
      <w:pPr>
        <w:spacing w:after="0" w:line="240" w:lineRule="auto"/>
        <w:ind w:firstLine="709"/>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2. В случае досрочного прекращения концессионного соглашения на основании соглашения Сторон акт приема-передачи подписывается сторонами в сроки, определяемые Сторонами.</w:t>
      </w:r>
    </w:p>
    <w:p w:rsidR="00217B71" w:rsidRPr="00217B71" w:rsidRDefault="00217B71" w:rsidP="00217B71">
      <w:pPr>
        <w:spacing w:after="0" w:line="240" w:lineRule="auto"/>
        <w:ind w:firstLine="709"/>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 xml:space="preserve">3. В случае досрочного прекращения (расторжения) концессионного соглашения по решению суда возврат объекта Соглашения осуществляется в сроки, указанные в соответствующем решении суда при его вступлении в законную силу. При отсутствии указания в судебном акте о прекращении (расторжении) концессионного соглашения сроков возврата объекта Соглашения, объект Соглашения подлежат возврату Концеденту  в день вступления в силу соответствующего судебного акта. </w:t>
      </w:r>
    </w:p>
    <w:p w:rsidR="00217B71" w:rsidRPr="00217B71" w:rsidRDefault="00217B71" w:rsidP="00217B71">
      <w:pPr>
        <w:spacing w:after="0" w:line="240" w:lineRule="auto"/>
        <w:ind w:firstLine="708"/>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4. В случае прекращения концессионного соглашения  по истечении срока его действия, а также в случае досрочного его расторжения, Стороны обязуются оформить акт о реализации концессионного соглашения по форме, установленной приложением №14 к Соглашению.</w:t>
      </w:r>
    </w:p>
    <w:p w:rsidR="00217B71" w:rsidRPr="00217B71" w:rsidRDefault="00217B71" w:rsidP="00217B71">
      <w:pPr>
        <w:spacing w:after="0" w:line="240" w:lineRule="auto"/>
        <w:ind w:firstLine="709"/>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 xml:space="preserve">5. Прекращение прав владения и пользования объектом Соглашения подлежит государственной регистрации в порядке, предусмотренном законодательством Российской Федерации и концессионным соглашением. </w:t>
      </w:r>
    </w:p>
    <w:p w:rsidR="00217B71" w:rsidRPr="00217B71" w:rsidRDefault="00217B71" w:rsidP="00217B71">
      <w:pPr>
        <w:spacing w:after="0" w:line="240" w:lineRule="auto"/>
        <w:ind w:firstLine="709"/>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 xml:space="preserve">В случае прекращения (или досрочного  расторжения) концессионного соглашения Стороны обязуется осуществить действия, необходимые для прекращения прав владения и пользования объектом Соглашения (подать соответствующее заявление в уполномоченный орган по государственной регистрации).    </w:t>
      </w:r>
    </w:p>
    <w:p w:rsidR="00217B71" w:rsidRPr="00217B71" w:rsidRDefault="00217B71" w:rsidP="00217B71">
      <w:pPr>
        <w:spacing w:after="0" w:line="240" w:lineRule="auto"/>
        <w:ind w:firstLine="709"/>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6. Установленные в Соглашении и настоящем приложении сроки передачи объекта Соглашения  от Концессионера Концеденту могут быть изменены соглашением Сторон.</w:t>
      </w:r>
    </w:p>
    <w:p w:rsidR="00217B71" w:rsidRPr="00217B71" w:rsidRDefault="00217B71" w:rsidP="00217B71">
      <w:pPr>
        <w:spacing w:after="0" w:line="240" w:lineRule="auto"/>
        <w:ind w:firstLine="709"/>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 xml:space="preserve">7.  В случае возникновения у Сторон в процессе передачи объекта Соглашения  разногласий по вопросам, касающимся количества, качества или иных характеристик передаваемого (принимаемого)  объекта Соглашения, указанные разногласия не могут служить основанием для приостановления (прекращения) процедуры передачи объекта Соглашения, а лишь фиксируются Сторонами в установленном порядке в целях последующего рассмотрения требований о возмещении причиненных убытков. Передаваемый объект Соглашения, в том числе, в отношении которого у Сторон имеются разногласия, подлежит непрерывному использованию в существующем состоянии в производственном цикле теплоснабжения </w:t>
      </w:r>
      <w:r w:rsidR="00205255">
        <w:rPr>
          <w:rFonts w:ascii="Times New Roman" w:eastAsia="Times New Roman" w:hAnsi="Times New Roman" w:cs="Times New Roman"/>
          <w:lang w:eastAsia="ru-RU"/>
        </w:rPr>
        <w:t xml:space="preserve">и горячего водоснабжения </w:t>
      </w:r>
      <w:r w:rsidRPr="00217B71">
        <w:rPr>
          <w:rFonts w:ascii="Times New Roman" w:eastAsia="Times New Roman" w:hAnsi="Times New Roman" w:cs="Times New Roman"/>
          <w:lang w:eastAsia="ru-RU"/>
        </w:rPr>
        <w:t xml:space="preserve">потребителей. </w:t>
      </w:r>
    </w:p>
    <w:p w:rsidR="00217B71" w:rsidRPr="00217B71" w:rsidRDefault="00217B71" w:rsidP="00217B71">
      <w:pPr>
        <w:tabs>
          <w:tab w:val="left" w:pos="7230"/>
        </w:tabs>
        <w:spacing w:after="0" w:line="240" w:lineRule="auto"/>
        <w:ind w:firstLine="709"/>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8. После подписания акта приема-передачи (возврата) объекта Соглашения, а также в случае  осуществления действий  Концессионером, предусмотренных пунктом 39  концессионного соглашения, обязанность по обеспечению потребителей тепловой энергией возлагается на Концедента (или уполномоченное им лицо).</w:t>
      </w:r>
    </w:p>
    <w:p w:rsidR="00217B71" w:rsidRPr="00217B71" w:rsidRDefault="00217B71" w:rsidP="00217B71">
      <w:pPr>
        <w:tabs>
          <w:tab w:val="left" w:pos="7230"/>
        </w:tabs>
        <w:spacing w:after="0" w:line="240" w:lineRule="auto"/>
        <w:ind w:firstLine="709"/>
        <w:jc w:val="both"/>
        <w:rPr>
          <w:rFonts w:ascii="Times New Roman" w:eastAsia="Times New Roman" w:hAnsi="Times New Roman" w:cs="Times New Roman"/>
          <w:lang w:eastAsia="ru-RU"/>
        </w:rPr>
      </w:pPr>
    </w:p>
    <w:p w:rsidR="00217B71" w:rsidRPr="00217B71" w:rsidRDefault="00217B71" w:rsidP="00217B71">
      <w:pPr>
        <w:spacing w:after="0" w:line="240" w:lineRule="auto"/>
        <w:jc w:val="both"/>
        <w:rPr>
          <w:rFonts w:ascii="Times New Roman" w:eastAsia="Times New Roman" w:hAnsi="Times New Roman" w:cs="Times New Roman"/>
          <w:lang w:eastAsia="ru-RU"/>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7C619C" w:rsidRPr="00217B71"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BD3DD8" w:rsidRPr="00217B71" w:rsidRDefault="00BD3DD8" w:rsidP="00BD3DD8">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Приложение №13</w:t>
      </w:r>
    </w:p>
    <w:p w:rsidR="00BD3DD8" w:rsidRPr="00217B71" w:rsidRDefault="00BD3DD8" w:rsidP="00BD3DD8">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к концессионному соглашению </w:t>
      </w:r>
    </w:p>
    <w:p w:rsidR="00BD3DD8" w:rsidRPr="00217B71" w:rsidRDefault="00BD3DD8" w:rsidP="00BD3DD8">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от  ______________ 2017 года</w:t>
      </w:r>
    </w:p>
    <w:p w:rsidR="00BD3DD8" w:rsidRPr="00217B71" w:rsidRDefault="00BD3DD8"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BD3DD8" w:rsidRPr="00BD3DD8" w:rsidRDefault="00BD3DD8" w:rsidP="00BD3DD8">
      <w:pPr>
        <w:spacing w:after="0" w:line="240" w:lineRule="auto"/>
        <w:ind w:firstLine="720"/>
        <w:jc w:val="center"/>
        <w:rPr>
          <w:rFonts w:ascii="Times New Roman" w:eastAsia="Times New Roman" w:hAnsi="Times New Roman" w:cs="Times New Roman"/>
          <w:sz w:val="24"/>
          <w:szCs w:val="24"/>
          <w:lang w:eastAsia="ru-RU"/>
        </w:rPr>
      </w:pPr>
      <w:r w:rsidRPr="00BD3DD8">
        <w:rPr>
          <w:rFonts w:ascii="Times New Roman" w:eastAsia="Times New Roman" w:hAnsi="Times New Roman" w:cs="Times New Roman"/>
          <w:b/>
          <w:sz w:val="24"/>
          <w:szCs w:val="24"/>
          <w:lang w:eastAsia="ru-RU"/>
        </w:rPr>
        <w:t xml:space="preserve">Порядок передачи объекта Соглашения  от Концессионера Концеденту            </w:t>
      </w:r>
      <w:r w:rsidRPr="00BD3DD8">
        <w:rPr>
          <w:rFonts w:ascii="Times New Roman" w:eastAsia="Times New Roman" w:hAnsi="Times New Roman" w:cs="Times New Roman"/>
          <w:sz w:val="24"/>
          <w:szCs w:val="24"/>
          <w:lang w:eastAsia="ru-RU"/>
        </w:rPr>
        <w:t>(в процессе исполнения концессионного соглашения).</w:t>
      </w:r>
    </w:p>
    <w:p w:rsidR="00BD3DD8" w:rsidRPr="00BD3DD8" w:rsidRDefault="00BD3DD8" w:rsidP="00BD3DD8">
      <w:pPr>
        <w:spacing w:after="0" w:line="240" w:lineRule="auto"/>
        <w:ind w:firstLine="709"/>
        <w:jc w:val="both"/>
        <w:rPr>
          <w:rFonts w:ascii="Times New Roman" w:eastAsia="Times New Roman" w:hAnsi="Times New Roman" w:cs="Times New Roman"/>
          <w:b/>
          <w:sz w:val="24"/>
          <w:szCs w:val="24"/>
          <w:lang w:eastAsia="ru-RU"/>
        </w:rPr>
      </w:pPr>
    </w:p>
    <w:p w:rsidR="00BD3DD8" w:rsidRPr="00BD3DD8" w:rsidRDefault="00BD3DD8" w:rsidP="00BD3DD8">
      <w:pPr>
        <w:spacing w:after="0" w:line="240" w:lineRule="auto"/>
        <w:ind w:firstLine="709"/>
        <w:jc w:val="both"/>
        <w:rPr>
          <w:rFonts w:ascii="Times New Roman" w:eastAsia="Times New Roman" w:hAnsi="Times New Roman" w:cs="Times New Roman"/>
          <w:sz w:val="24"/>
          <w:szCs w:val="24"/>
          <w:lang w:eastAsia="ru-RU"/>
        </w:rPr>
      </w:pPr>
      <w:r w:rsidRPr="00BD3DD8">
        <w:rPr>
          <w:rFonts w:ascii="Times New Roman" w:eastAsia="Times New Roman" w:hAnsi="Times New Roman" w:cs="Times New Roman"/>
          <w:sz w:val="24"/>
          <w:szCs w:val="24"/>
          <w:lang w:eastAsia="ru-RU"/>
        </w:rPr>
        <w:t xml:space="preserve">В процессе эксплуатации источника тепловой энергии, технологическое оборудование, высвобождаемые из технологического процесса по  производству   тепловой энергии и горячего водоснабжения, подлежат передаче Концессионером Концеденту по факту их демонтажа по акту приема-передачи </w:t>
      </w:r>
      <w:r>
        <w:rPr>
          <w:rFonts w:ascii="Times New Roman" w:eastAsia="Times New Roman" w:hAnsi="Times New Roman" w:cs="Times New Roman"/>
          <w:sz w:val="24"/>
          <w:szCs w:val="24"/>
          <w:lang w:eastAsia="ru-RU"/>
        </w:rPr>
        <w:t>(приложение №14 к концессионному соглашению)</w:t>
      </w:r>
      <w:r w:rsidRPr="00BD3DD8">
        <w:rPr>
          <w:rFonts w:ascii="Times New Roman" w:eastAsia="Times New Roman" w:hAnsi="Times New Roman" w:cs="Times New Roman"/>
          <w:sz w:val="24"/>
          <w:szCs w:val="24"/>
          <w:lang w:eastAsia="ru-RU"/>
        </w:rPr>
        <w:t xml:space="preserve"> </w:t>
      </w:r>
      <w:r w:rsidRPr="00217B71">
        <w:rPr>
          <w:rFonts w:ascii="Times New Roman" w:eastAsia="Times New Roman" w:hAnsi="Times New Roman" w:cs="Times New Roman"/>
          <w:lang w:eastAsia="zh-CN"/>
        </w:rPr>
        <w:t>в течение 2 рабочих дней</w:t>
      </w:r>
      <w:r>
        <w:rPr>
          <w:rFonts w:ascii="Times New Roman" w:eastAsia="Times New Roman" w:hAnsi="Times New Roman" w:cs="Times New Roman"/>
          <w:lang w:eastAsia="zh-CN"/>
        </w:rPr>
        <w:t xml:space="preserve"> со дня уведомления Концедента об этом.</w:t>
      </w:r>
    </w:p>
    <w:p w:rsidR="00BD3DD8" w:rsidRPr="00BD3DD8" w:rsidRDefault="00BD3DD8" w:rsidP="00BD3DD8">
      <w:pPr>
        <w:spacing w:after="0" w:line="240" w:lineRule="auto"/>
        <w:ind w:firstLine="709"/>
        <w:jc w:val="both"/>
        <w:rPr>
          <w:rFonts w:ascii="Times New Roman" w:eastAsia="Times New Roman" w:hAnsi="Times New Roman" w:cs="Times New Roman"/>
          <w:sz w:val="24"/>
          <w:szCs w:val="24"/>
          <w:lang w:eastAsia="ru-RU"/>
        </w:rPr>
      </w:pPr>
      <w:r w:rsidRPr="00BD3DD8">
        <w:rPr>
          <w:rFonts w:ascii="Times New Roman" w:eastAsia="Times New Roman" w:hAnsi="Times New Roman" w:cs="Times New Roman"/>
          <w:sz w:val="24"/>
          <w:szCs w:val="24"/>
          <w:lang w:eastAsia="ru-RU"/>
        </w:rPr>
        <w:t xml:space="preserve">После передачи связанного с заменой морально устаревшего и физически изношенного оборудования, новым более производительным оборудованием, изменением отдельных частей объекта концессионного соглашения, в том числе участков внутриплощадочных тепловой сети и т.п.  в процессе эксплуатации объекта Соглашения,   Концедент </w:t>
      </w:r>
      <w:r>
        <w:rPr>
          <w:rFonts w:ascii="Times New Roman" w:eastAsia="Times New Roman" w:hAnsi="Times New Roman" w:cs="Times New Roman"/>
          <w:sz w:val="24"/>
          <w:szCs w:val="24"/>
          <w:lang w:eastAsia="ru-RU"/>
        </w:rPr>
        <w:t xml:space="preserve">за свой счет </w:t>
      </w:r>
      <w:r w:rsidRPr="00BD3DD8">
        <w:rPr>
          <w:rFonts w:ascii="Times New Roman" w:eastAsia="Times New Roman" w:hAnsi="Times New Roman" w:cs="Times New Roman"/>
          <w:sz w:val="24"/>
          <w:szCs w:val="24"/>
          <w:lang w:eastAsia="ru-RU"/>
        </w:rPr>
        <w:t xml:space="preserve">обязуется вывезти такое имущество с территории, где расположен объект Соглашения или с  иного места, указанного Концессионером в уведомлении. </w:t>
      </w:r>
    </w:p>
    <w:p w:rsidR="00BD3DD8" w:rsidRPr="00BD3DD8" w:rsidRDefault="00BD3DD8" w:rsidP="00BD3DD8">
      <w:pPr>
        <w:spacing w:after="0" w:line="240" w:lineRule="auto"/>
        <w:ind w:firstLine="709"/>
        <w:jc w:val="both"/>
        <w:rPr>
          <w:rFonts w:ascii="Times New Roman" w:eastAsia="Times New Roman" w:hAnsi="Times New Roman" w:cs="Times New Roman"/>
          <w:sz w:val="24"/>
          <w:szCs w:val="24"/>
          <w:lang w:eastAsia="ru-RU"/>
        </w:rPr>
      </w:pPr>
      <w:r w:rsidRPr="00BD3DD8">
        <w:rPr>
          <w:rFonts w:ascii="Times New Roman" w:eastAsia="Times New Roman" w:hAnsi="Times New Roman" w:cs="Times New Roman"/>
          <w:sz w:val="24"/>
          <w:szCs w:val="24"/>
          <w:lang w:eastAsia="ru-RU"/>
        </w:rPr>
        <w:t>Срок вывоза такого имущества составляет</w:t>
      </w:r>
      <w:r w:rsidRPr="00BD3DD8">
        <w:rPr>
          <w:rFonts w:ascii="Times New Roman" w:eastAsia="Times New Roman" w:hAnsi="Times New Roman" w:cs="Times New Roman"/>
          <w:color w:val="FF0000"/>
          <w:sz w:val="24"/>
          <w:szCs w:val="24"/>
          <w:lang w:eastAsia="ru-RU"/>
        </w:rPr>
        <w:t xml:space="preserve"> </w:t>
      </w:r>
      <w:r w:rsidRPr="00BD3DD8">
        <w:rPr>
          <w:rFonts w:ascii="Times New Roman" w:eastAsia="Times New Roman" w:hAnsi="Times New Roman" w:cs="Times New Roman"/>
          <w:sz w:val="24"/>
          <w:szCs w:val="24"/>
          <w:lang w:eastAsia="ru-RU"/>
        </w:rPr>
        <w:t xml:space="preserve">три </w:t>
      </w:r>
      <w:r>
        <w:rPr>
          <w:rFonts w:ascii="Times New Roman" w:eastAsia="Times New Roman" w:hAnsi="Times New Roman" w:cs="Times New Roman"/>
          <w:sz w:val="24"/>
          <w:szCs w:val="24"/>
          <w:lang w:eastAsia="ru-RU"/>
        </w:rPr>
        <w:t>рабочих</w:t>
      </w:r>
      <w:r w:rsidRPr="00BD3DD8">
        <w:rPr>
          <w:rFonts w:ascii="Times New Roman" w:eastAsia="Times New Roman" w:hAnsi="Times New Roman" w:cs="Times New Roman"/>
          <w:sz w:val="24"/>
          <w:szCs w:val="24"/>
          <w:lang w:eastAsia="ru-RU"/>
        </w:rPr>
        <w:t xml:space="preserve"> дня с даты  подписания Сторонами акта приема-передачи. </w:t>
      </w:r>
    </w:p>
    <w:p w:rsidR="00BD3DD8" w:rsidRPr="00BD3DD8" w:rsidRDefault="00BD3DD8" w:rsidP="00BD3DD8">
      <w:pPr>
        <w:spacing w:after="0" w:line="240" w:lineRule="auto"/>
        <w:ind w:firstLine="709"/>
        <w:jc w:val="both"/>
        <w:rPr>
          <w:rFonts w:ascii="Times New Roman" w:eastAsia="Times New Roman" w:hAnsi="Times New Roman" w:cs="Times New Roman"/>
          <w:sz w:val="24"/>
          <w:szCs w:val="24"/>
          <w:lang w:eastAsia="ru-RU"/>
        </w:rPr>
      </w:pPr>
      <w:r w:rsidRPr="00BD3DD8">
        <w:rPr>
          <w:rFonts w:ascii="Times New Roman" w:eastAsia="Times New Roman" w:hAnsi="Times New Roman" w:cs="Times New Roman"/>
          <w:sz w:val="24"/>
          <w:szCs w:val="24"/>
          <w:lang w:eastAsia="ru-RU"/>
        </w:rPr>
        <w:t>С даты подписания Сторонами концессионного соглашения акта приема-передачи материалов Концедент принимает на себя риск случайной гибели (повреждения)  такого имущества.</w:t>
      </w:r>
    </w:p>
    <w:p w:rsidR="00BD3DD8" w:rsidRPr="00BD3DD8" w:rsidRDefault="00BD3DD8" w:rsidP="00BD3DD8">
      <w:pPr>
        <w:spacing w:after="0" w:line="240" w:lineRule="auto"/>
        <w:ind w:left="720"/>
        <w:jc w:val="right"/>
        <w:rPr>
          <w:rFonts w:ascii="Times New Roman" w:eastAsia="Times New Roman" w:hAnsi="Times New Roman" w:cs="Times New Roman"/>
          <w:color w:val="FF0000"/>
          <w:sz w:val="24"/>
          <w:szCs w:val="24"/>
          <w:lang w:eastAsia="ru-RU"/>
        </w:rPr>
      </w:pPr>
    </w:p>
    <w:p w:rsidR="00BD3DD8" w:rsidRPr="00BD3DD8" w:rsidRDefault="00BD3DD8" w:rsidP="00BD3DD8">
      <w:pPr>
        <w:spacing w:after="0" w:line="240" w:lineRule="auto"/>
        <w:ind w:firstLine="708"/>
        <w:jc w:val="both"/>
        <w:rPr>
          <w:rFonts w:ascii="Times New Roman" w:eastAsia="Times New Roman" w:hAnsi="Times New Roman" w:cs="Times New Roman"/>
          <w:sz w:val="24"/>
          <w:szCs w:val="24"/>
          <w:lang w:eastAsia="ru-RU"/>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Приложение №1</w:t>
      </w:r>
      <w:r w:rsidR="00BD3DD8">
        <w:rPr>
          <w:rFonts w:ascii="Times New Roman" w:eastAsia="Times New Roman" w:hAnsi="Times New Roman" w:cs="Times New Roman"/>
          <w:sz w:val="20"/>
          <w:szCs w:val="20"/>
          <w:lang w:eastAsia="zh-CN"/>
        </w:rPr>
        <w:t>4</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к концессионному соглашению </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от  ______________ 2017 года</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217B71" w:rsidRPr="00217B71" w:rsidRDefault="00217B71" w:rsidP="00217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Форма акта  о реализации концессионного соглашения</w:t>
      </w:r>
    </w:p>
    <w:p w:rsidR="00217B71" w:rsidRPr="00217B71" w:rsidRDefault="00217B71" w:rsidP="00217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При окончании действия концессионного соглашения, а так же при досрочном его расторжении</w:t>
      </w:r>
    </w:p>
    <w:p w:rsidR="00217B71" w:rsidRPr="00217B71" w:rsidRDefault="00217B71" w:rsidP="00217B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 xml:space="preserve"> </w:t>
      </w:r>
    </w:p>
    <w:p w:rsidR="00217B71" w:rsidRPr="00217B71" w:rsidRDefault="00217B71" w:rsidP="00217B71">
      <w:pPr>
        <w:spacing w:after="0" w:line="240" w:lineRule="auto"/>
        <w:jc w:val="center"/>
        <w:rPr>
          <w:rFonts w:ascii="Times New Roman" w:eastAsia="Times New Roman" w:hAnsi="Times New Roman" w:cs="Times New Roman"/>
          <w:b/>
          <w:lang w:eastAsia="ru-RU"/>
        </w:rPr>
      </w:pPr>
      <w:r w:rsidRPr="00217B71">
        <w:rPr>
          <w:rFonts w:ascii="Times New Roman" w:eastAsia="Times New Roman" w:hAnsi="Times New Roman" w:cs="Times New Roman"/>
          <w:lang w:eastAsia="ru-RU"/>
        </w:rPr>
        <w:t xml:space="preserve"> </w:t>
      </w:r>
      <w:r w:rsidRPr="00217B71">
        <w:rPr>
          <w:rFonts w:ascii="Times New Roman" w:eastAsia="Times New Roman" w:hAnsi="Times New Roman" w:cs="Times New Roman"/>
          <w:b/>
          <w:lang w:eastAsia="ru-RU"/>
        </w:rPr>
        <w:t>АКТ</w:t>
      </w:r>
    </w:p>
    <w:p w:rsidR="00217B71" w:rsidRPr="00217B71" w:rsidRDefault="00217B71" w:rsidP="00217B71">
      <w:pPr>
        <w:spacing w:after="0" w:line="240" w:lineRule="auto"/>
        <w:jc w:val="center"/>
        <w:rPr>
          <w:rFonts w:ascii="Times New Roman" w:eastAsia="Times New Roman" w:hAnsi="Times New Roman" w:cs="Times New Roman"/>
          <w:b/>
          <w:lang w:eastAsia="ru-RU"/>
        </w:rPr>
      </w:pPr>
      <w:r w:rsidRPr="00217B71">
        <w:rPr>
          <w:rFonts w:ascii="Times New Roman" w:eastAsia="Times New Roman" w:hAnsi="Times New Roman" w:cs="Times New Roman"/>
          <w:b/>
          <w:lang w:eastAsia="ru-RU"/>
        </w:rPr>
        <w:t xml:space="preserve">о  реализации концессионного соглашения от «____»________20__ №_______________  </w:t>
      </w:r>
    </w:p>
    <w:p w:rsidR="00217B71" w:rsidRPr="00217B71" w:rsidRDefault="00217B71" w:rsidP="00217B71">
      <w:pPr>
        <w:spacing w:after="0" w:line="240" w:lineRule="auto"/>
        <w:jc w:val="center"/>
        <w:rPr>
          <w:rFonts w:ascii="Times New Roman" w:eastAsia="Times New Roman" w:hAnsi="Times New Roman" w:cs="Times New Roman"/>
          <w:b/>
          <w:lang w:eastAsia="ru-RU"/>
        </w:rPr>
      </w:pPr>
    </w:p>
    <w:p w:rsidR="00217B71" w:rsidRPr="00217B71" w:rsidRDefault="00217B71" w:rsidP="00217B71">
      <w:pPr>
        <w:spacing w:after="0" w:line="240" w:lineRule="auto"/>
        <w:jc w:val="center"/>
        <w:rPr>
          <w:rFonts w:ascii="Times New Roman" w:eastAsia="Times New Roman" w:hAnsi="Times New Roman" w:cs="Times New Roman"/>
          <w:b/>
          <w:lang w:eastAsia="ru-RU"/>
        </w:rPr>
      </w:pPr>
      <w:r w:rsidRPr="00217B71">
        <w:rPr>
          <w:rFonts w:ascii="Times New Roman" w:eastAsia="Times New Roman" w:hAnsi="Times New Roman" w:cs="Times New Roman"/>
          <w:b/>
          <w:lang w:eastAsia="ru-RU"/>
        </w:rPr>
        <w:t>Дата подписания: «___»  _________ 201__ г.</w:t>
      </w:r>
    </w:p>
    <w:p w:rsidR="00217B71" w:rsidRPr="00217B71" w:rsidRDefault="00217B71" w:rsidP="00217B71">
      <w:pPr>
        <w:spacing w:after="0" w:line="240" w:lineRule="auto"/>
        <w:jc w:val="center"/>
        <w:rPr>
          <w:rFonts w:ascii="Times New Roman" w:eastAsia="Times New Roman" w:hAnsi="Times New Roman" w:cs="Times New Roman"/>
          <w:b/>
          <w:lang w:eastAsia="ru-RU"/>
        </w:rPr>
      </w:pPr>
      <w:r w:rsidRPr="00217B71">
        <w:rPr>
          <w:rFonts w:ascii="Times New Roman" w:eastAsia="Times New Roman" w:hAnsi="Times New Roman" w:cs="Times New Roman"/>
          <w:b/>
          <w:lang w:eastAsia="ru-RU"/>
        </w:rPr>
        <w:t>Место подписания:  г. ____________, _____________ область</w:t>
      </w:r>
    </w:p>
    <w:p w:rsidR="00217B71" w:rsidRPr="00217B71" w:rsidRDefault="00217B71" w:rsidP="00217B71">
      <w:pPr>
        <w:spacing w:after="0" w:line="240" w:lineRule="auto"/>
        <w:jc w:val="center"/>
        <w:rPr>
          <w:rFonts w:ascii="Times New Roman" w:eastAsia="Times New Roman" w:hAnsi="Times New Roman" w:cs="Times New Roman"/>
          <w:b/>
          <w:lang w:eastAsia="ru-RU"/>
        </w:rPr>
      </w:pPr>
    </w:p>
    <w:p w:rsidR="00217B71" w:rsidRPr="00217B71" w:rsidRDefault="001332A1" w:rsidP="00217B71">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ar-SA"/>
        </w:rPr>
      </w:pPr>
      <w:r>
        <w:rPr>
          <w:rFonts w:ascii="Times New Roman" w:eastAsia="Times New Roman" w:hAnsi="Times New Roman" w:cs="Times New Roman"/>
          <w:b/>
          <w:lang w:eastAsia="zh-CN"/>
        </w:rPr>
        <w:t xml:space="preserve">Комитет по управлению муниципальным имуществом и земельными отношениями </w:t>
      </w:r>
      <w:r w:rsidR="00217B71" w:rsidRPr="00217B71">
        <w:rPr>
          <w:rFonts w:ascii="Times New Roman" w:eastAsia="Times New Roman" w:hAnsi="Times New Roman" w:cs="Times New Roman"/>
          <w:b/>
          <w:lang w:eastAsia="zh-CN"/>
        </w:rPr>
        <w:t xml:space="preserve"> </w:t>
      </w:r>
      <w:proofErr w:type="spellStart"/>
      <w:r w:rsidR="00217B71" w:rsidRPr="00217B71">
        <w:rPr>
          <w:rFonts w:ascii="Times New Roman" w:eastAsia="Times New Roman" w:hAnsi="Times New Roman" w:cs="Times New Roman"/>
          <w:b/>
          <w:lang w:eastAsia="zh-CN"/>
        </w:rPr>
        <w:t>Симского</w:t>
      </w:r>
      <w:proofErr w:type="spellEnd"/>
      <w:r w:rsidR="00217B71" w:rsidRPr="00217B71">
        <w:rPr>
          <w:rFonts w:ascii="Times New Roman" w:eastAsia="Times New Roman" w:hAnsi="Times New Roman" w:cs="Times New Roman"/>
          <w:b/>
          <w:lang w:eastAsia="zh-CN"/>
        </w:rPr>
        <w:t xml:space="preserve"> городского поселения</w:t>
      </w:r>
      <w:r w:rsidR="00217B71" w:rsidRPr="00217B71">
        <w:rPr>
          <w:rFonts w:ascii="Times New Roman" w:eastAsia="Times New Roman" w:hAnsi="Times New Roman" w:cs="Times New Roman"/>
          <w:lang w:eastAsia="zh-CN"/>
        </w:rPr>
        <w:t xml:space="preserve">, </w:t>
      </w:r>
      <w:r w:rsidR="00A8067A">
        <w:rPr>
          <w:rFonts w:ascii="Times New Roman" w:eastAsia="Times New Roman" w:hAnsi="Times New Roman" w:cs="Times New Roman"/>
          <w:lang w:eastAsia="zh-CN"/>
        </w:rPr>
        <w:t>действующий от имени муниципального образования «</w:t>
      </w:r>
      <w:proofErr w:type="spellStart"/>
      <w:r w:rsidR="00A8067A">
        <w:rPr>
          <w:rFonts w:ascii="Times New Roman" w:eastAsia="Times New Roman" w:hAnsi="Times New Roman" w:cs="Times New Roman"/>
          <w:lang w:eastAsia="zh-CN"/>
        </w:rPr>
        <w:t>Симское</w:t>
      </w:r>
      <w:proofErr w:type="spellEnd"/>
      <w:r w:rsidR="00A8067A">
        <w:rPr>
          <w:rFonts w:ascii="Times New Roman" w:eastAsia="Times New Roman" w:hAnsi="Times New Roman" w:cs="Times New Roman"/>
          <w:lang w:eastAsia="zh-CN"/>
        </w:rPr>
        <w:t xml:space="preserve"> городское поселение»</w:t>
      </w:r>
      <w:proofErr w:type="gramStart"/>
      <w:r w:rsidR="00A8067A">
        <w:rPr>
          <w:rFonts w:ascii="Times New Roman" w:eastAsia="Times New Roman" w:hAnsi="Times New Roman" w:cs="Times New Roman"/>
          <w:lang w:eastAsia="zh-CN"/>
        </w:rPr>
        <w:t>,</w:t>
      </w:r>
      <w:r w:rsidR="00217B71" w:rsidRPr="00217B71">
        <w:rPr>
          <w:rFonts w:ascii="Times New Roman" w:eastAsia="Times New Roman" w:hAnsi="Times New Roman" w:cs="Times New Roman"/>
          <w:lang w:eastAsia="zh-CN"/>
        </w:rPr>
        <w:t>в</w:t>
      </w:r>
      <w:proofErr w:type="gramEnd"/>
      <w:r w:rsidR="00217B71" w:rsidRPr="00217B71">
        <w:rPr>
          <w:rFonts w:ascii="Times New Roman" w:eastAsia="Times New Roman" w:hAnsi="Times New Roman" w:cs="Times New Roman"/>
          <w:lang w:eastAsia="zh-CN"/>
        </w:rPr>
        <w:t xml:space="preserve"> лице ________________________________, действующего на основании _______________, именуемый в дальнейшем </w:t>
      </w:r>
      <w:r w:rsidR="00217B71" w:rsidRPr="00217B71">
        <w:rPr>
          <w:rFonts w:ascii="Times New Roman" w:eastAsia="Times New Roman" w:hAnsi="Times New Roman" w:cs="Times New Roman"/>
          <w:b/>
          <w:lang w:eastAsia="zh-CN"/>
        </w:rPr>
        <w:t>Концедент</w:t>
      </w:r>
      <w:r w:rsidR="00217B71" w:rsidRPr="00217B71">
        <w:rPr>
          <w:rFonts w:ascii="Times New Roman" w:eastAsia="Times New Roman" w:hAnsi="Times New Roman" w:cs="Times New Roman"/>
          <w:lang w:eastAsia="zh-CN"/>
        </w:rPr>
        <w:t xml:space="preserve">, в соответствии с условиями концессионного соглашения от _______________________ передает, и </w:t>
      </w:r>
      <w:r w:rsidR="00217B71" w:rsidRPr="00217B71">
        <w:rPr>
          <w:rFonts w:ascii="Times New Roman" w:eastAsia="Times New Roman" w:hAnsi="Times New Roman" w:cs="Times New Roman"/>
          <w:b/>
          <w:lang w:eastAsia="zh-CN"/>
        </w:rPr>
        <w:t>_______________________________</w:t>
      </w:r>
      <w:r w:rsidR="00217B71" w:rsidRPr="00217B71">
        <w:rPr>
          <w:rFonts w:ascii="Times New Roman" w:eastAsia="Times New Roman" w:hAnsi="Times New Roman" w:cs="Times New Roman"/>
          <w:lang w:eastAsia="zh-CN"/>
        </w:rPr>
        <w:t xml:space="preserve">, в лице _______________________________, действующего на основании _____________________, именуемый в дальнейшем </w:t>
      </w:r>
      <w:r w:rsidR="00217B71" w:rsidRPr="00217B71">
        <w:rPr>
          <w:rFonts w:ascii="Times New Roman" w:eastAsia="Times New Roman" w:hAnsi="Times New Roman" w:cs="Times New Roman"/>
          <w:b/>
          <w:lang w:eastAsia="zh-CN"/>
        </w:rPr>
        <w:t>Концессионер</w:t>
      </w:r>
      <w:r w:rsidR="00217B71" w:rsidRPr="00217B71">
        <w:rPr>
          <w:rFonts w:ascii="Times New Roman" w:eastAsia="Times New Roman" w:hAnsi="Times New Roman" w:cs="Times New Roman"/>
          <w:lang w:eastAsia="zh-CN"/>
        </w:rPr>
        <w:t xml:space="preserve">, </w:t>
      </w:r>
      <w:r w:rsidR="00217B71" w:rsidRPr="00217B71">
        <w:rPr>
          <w:rFonts w:ascii="Times New Roman" w:eastAsia="Times New Roman" w:hAnsi="Times New Roman" w:cs="Times New Roman"/>
          <w:lang w:eastAsia="ru-RU"/>
        </w:rPr>
        <w:t xml:space="preserve">с другой стороны, совместно именуемые </w:t>
      </w:r>
      <w:r w:rsidR="00217B71" w:rsidRPr="00217B71">
        <w:rPr>
          <w:rFonts w:ascii="Times New Roman" w:eastAsia="Times New Roman" w:hAnsi="Times New Roman" w:cs="Times New Roman"/>
          <w:b/>
          <w:bCs/>
          <w:lang w:eastAsia="ru-RU"/>
        </w:rPr>
        <w:t>Сторонами</w:t>
      </w:r>
      <w:r w:rsidR="00217B71" w:rsidRPr="00217B71">
        <w:rPr>
          <w:rFonts w:ascii="Times New Roman" w:eastAsia="Times New Roman" w:hAnsi="Times New Roman" w:cs="Times New Roman"/>
          <w:lang w:eastAsia="ar-SA"/>
        </w:rPr>
        <w:t xml:space="preserve">, составили и подписали настоящий </w:t>
      </w:r>
      <w:r w:rsidR="00217B71" w:rsidRPr="00217B71">
        <w:rPr>
          <w:rFonts w:ascii="Times New Roman" w:eastAsia="Times New Roman" w:hAnsi="Times New Roman" w:cs="Times New Roman"/>
          <w:bCs/>
          <w:lang w:eastAsia="ar-SA"/>
        </w:rPr>
        <w:t xml:space="preserve">акт к концессионному соглашению  от «____»_________20__г. №______________(далее по </w:t>
      </w:r>
      <w:proofErr w:type="gramStart"/>
      <w:r w:rsidR="00217B71" w:rsidRPr="00217B71">
        <w:rPr>
          <w:rFonts w:ascii="Times New Roman" w:eastAsia="Times New Roman" w:hAnsi="Times New Roman" w:cs="Times New Roman"/>
          <w:bCs/>
          <w:lang w:eastAsia="ar-SA"/>
        </w:rPr>
        <w:t>тексту-Соглашение</w:t>
      </w:r>
      <w:proofErr w:type="gramEnd"/>
      <w:r w:rsidR="00217B71" w:rsidRPr="00217B71">
        <w:rPr>
          <w:rFonts w:ascii="Times New Roman" w:eastAsia="Times New Roman" w:hAnsi="Times New Roman" w:cs="Times New Roman"/>
          <w:bCs/>
          <w:lang w:eastAsia="ar-SA"/>
        </w:rPr>
        <w:t xml:space="preserve">) </w:t>
      </w:r>
      <w:r w:rsidR="00217B71" w:rsidRPr="00217B71">
        <w:rPr>
          <w:rFonts w:ascii="Times New Roman" w:eastAsia="Times New Roman" w:hAnsi="Times New Roman" w:cs="Times New Roman"/>
          <w:lang w:eastAsia="ar-SA"/>
        </w:rPr>
        <w:t>о нижеследующем:</w:t>
      </w:r>
    </w:p>
    <w:p w:rsidR="00217B71" w:rsidRPr="00217B71" w:rsidRDefault="00217B71" w:rsidP="00217B71">
      <w:pPr>
        <w:spacing w:after="0" w:line="240" w:lineRule="auto"/>
        <w:jc w:val="center"/>
        <w:rPr>
          <w:rFonts w:ascii="Times New Roman" w:eastAsia="Times New Roman" w:hAnsi="Times New Roman" w:cs="Times New Roman"/>
          <w:b/>
          <w:lang w:eastAsia="ru-RU"/>
        </w:rPr>
      </w:pPr>
    </w:p>
    <w:p w:rsidR="00217B71" w:rsidRPr="00217B71" w:rsidRDefault="00217B71" w:rsidP="00217B71">
      <w:pPr>
        <w:spacing w:after="0" w:line="240" w:lineRule="auto"/>
        <w:ind w:firstLine="709"/>
        <w:rPr>
          <w:rFonts w:ascii="Times New Roman" w:eastAsia="Times New Roman" w:hAnsi="Times New Roman" w:cs="Times New Roman"/>
          <w:i/>
          <w:lang w:eastAsia="ru-RU"/>
        </w:rPr>
      </w:pPr>
      <w:r w:rsidRPr="00217B71">
        <w:rPr>
          <w:rFonts w:ascii="Times New Roman" w:eastAsia="Times New Roman" w:hAnsi="Times New Roman" w:cs="Times New Roman"/>
          <w:i/>
          <w:lang w:eastAsia="ru-RU"/>
        </w:rPr>
        <w:t>при прекращении Соглашения в случае  исполнения обязательств Концедентом и Концессионером в полном объеме:</w:t>
      </w:r>
    </w:p>
    <w:p w:rsidR="00217B71" w:rsidRPr="00217B71" w:rsidRDefault="00217B71" w:rsidP="00217B71">
      <w:pPr>
        <w:numPr>
          <w:ilvl w:val="0"/>
          <w:numId w:val="16"/>
        </w:numPr>
        <w:suppressAutoHyphens/>
        <w:spacing w:after="0" w:line="240" w:lineRule="auto"/>
        <w:ind w:firstLine="709"/>
        <w:contextualSpacing/>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Стороны подтверждают исполнение Сторонами принятых на себя обязательств в рамках Соглашения, а именно:</w:t>
      </w:r>
    </w:p>
    <w:p w:rsidR="00217B71" w:rsidRPr="00217B71" w:rsidRDefault="00217B71" w:rsidP="00217B71">
      <w:pPr>
        <w:spacing w:after="0" w:line="240" w:lineRule="auto"/>
        <w:ind w:firstLine="709"/>
        <w:contextualSpacing/>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 xml:space="preserve">1.1.Концессионер в полном объеме исполнил обязательства по реализации концессионного соглашения от «____»___________20__ и осуществил возврат объектов теплоснабжения (далее-объект Соглашения) Концеденту по акту приема-передачи от «___»________20__г.   Претензий Концедента к Концессионеру не имеется.  </w:t>
      </w:r>
    </w:p>
    <w:p w:rsidR="00217B71" w:rsidRPr="00217B71" w:rsidRDefault="00217B71" w:rsidP="00217B71">
      <w:pPr>
        <w:spacing w:after="0" w:line="240" w:lineRule="auto"/>
        <w:ind w:firstLine="709"/>
        <w:contextualSpacing/>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 xml:space="preserve">1.2.Концедент в полном объеме исполнил свои обязательства по возмещению фактически понесенных расходов Концессионера по реконструкции  объекта Соглашения в соответствии с законодательством Российской Федерации в сфере регулирования цен (тарифов). </w:t>
      </w:r>
    </w:p>
    <w:p w:rsidR="00217B71" w:rsidRPr="00217B71" w:rsidRDefault="00217B71" w:rsidP="00217B71">
      <w:pPr>
        <w:spacing w:after="0" w:line="240" w:lineRule="auto"/>
        <w:ind w:firstLine="709"/>
        <w:contextualSpacing/>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2.</w:t>
      </w:r>
      <w:r w:rsidRPr="00217B71">
        <w:rPr>
          <w:rFonts w:ascii="Times New Roman" w:eastAsia="Times New Roman" w:hAnsi="Times New Roman" w:cs="Times New Roman"/>
          <w:i/>
          <w:lang w:eastAsia="ru-RU"/>
        </w:rPr>
        <w:t xml:space="preserve">        </w:t>
      </w:r>
      <w:r w:rsidRPr="00217B71">
        <w:rPr>
          <w:rFonts w:ascii="Times New Roman" w:eastAsia="Times New Roman" w:hAnsi="Times New Roman" w:cs="Times New Roman"/>
          <w:lang w:eastAsia="ru-RU"/>
        </w:rPr>
        <w:t>Претензии  по исполнению условий Соглашения Стороны друг к другу не имеют.</w:t>
      </w:r>
    </w:p>
    <w:p w:rsidR="00217B71" w:rsidRPr="00217B71" w:rsidRDefault="00217B71" w:rsidP="00217B71">
      <w:pPr>
        <w:spacing w:after="0" w:line="240" w:lineRule="auto"/>
        <w:ind w:firstLine="709"/>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3.        Соглашение считается прекращенным с даты вступления в силу настоящего акта.</w:t>
      </w:r>
    </w:p>
    <w:p w:rsidR="00217B71" w:rsidRPr="00217B71" w:rsidRDefault="00217B71" w:rsidP="0066592D">
      <w:pPr>
        <w:numPr>
          <w:ilvl w:val="0"/>
          <w:numId w:val="17"/>
        </w:numPr>
        <w:suppressAutoHyphens/>
        <w:spacing w:after="0" w:line="240" w:lineRule="auto"/>
        <w:ind w:left="0" w:firstLine="709"/>
        <w:contextualSpacing/>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 xml:space="preserve"> Настоящий акт вступает в силу с даты его подписания уполномоченными представителями Сторон.</w:t>
      </w:r>
    </w:p>
    <w:p w:rsidR="00217B71" w:rsidRPr="00217B71" w:rsidRDefault="00217B71" w:rsidP="00217B71">
      <w:pPr>
        <w:spacing w:after="0" w:line="240" w:lineRule="auto"/>
        <w:ind w:firstLine="709"/>
        <w:contextualSpacing/>
        <w:jc w:val="both"/>
        <w:rPr>
          <w:rFonts w:ascii="Times New Roman" w:eastAsia="Times New Roman" w:hAnsi="Times New Roman" w:cs="Times New Roman"/>
          <w:i/>
          <w:lang w:eastAsia="ru-RU"/>
        </w:rPr>
      </w:pPr>
    </w:p>
    <w:p w:rsidR="00217B71" w:rsidRPr="00217B71" w:rsidRDefault="00217B71" w:rsidP="00217B71">
      <w:pPr>
        <w:spacing w:after="0" w:line="240" w:lineRule="auto"/>
        <w:ind w:firstLine="709"/>
        <w:contextualSpacing/>
        <w:jc w:val="both"/>
        <w:rPr>
          <w:rFonts w:ascii="Times New Roman" w:eastAsia="Times New Roman" w:hAnsi="Times New Roman" w:cs="Times New Roman"/>
          <w:i/>
          <w:lang w:eastAsia="ru-RU"/>
        </w:rPr>
      </w:pPr>
      <w:r w:rsidRPr="00217B71">
        <w:rPr>
          <w:rFonts w:ascii="Times New Roman" w:eastAsia="Times New Roman" w:hAnsi="Times New Roman" w:cs="Times New Roman"/>
          <w:i/>
          <w:lang w:eastAsia="ru-RU"/>
        </w:rPr>
        <w:t xml:space="preserve">при досрочном расторжении (прекращении) Соглашения по любому основанию,   в том числе в случае, если Компенсационная стоимость объекта не возмещена Концессионеру: </w:t>
      </w:r>
    </w:p>
    <w:p w:rsidR="00217B71" w:rsidRPr="00217B71" w:rsidRDefault="00217B71" w:rsidP="00217B71">
      <w:pPr>
        <w:numPr>
          <w:ilvl w:val="0"/>
          <w:numId w:val="18"/>
        </w:numPr>
        <w:suppressAutoHyphens/>
        <w:spacing w:after="0" w:line="240" w:lineRule="auto"/>
        <w:ind w:left="0" w:firstLine="709"/>
        <w:contextualSpacing/>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Стороны подтверждают частичное исполнение Сторонами принятых на себя обязательств в рамках Соглашения, а именно:</w:t>
      </w:r>
    </w:p>
    <w:p w:rsidR="00217B71" w:rsidRPr="00217B71" w:rsidRDefault="00217B71" w:rsidP="00217B71">
      <w:pPr>
        <w:numPr>
          <w:ilvl w:val="1"/>
          <w:numId w:val="18"/>
        </w:numPr>
        <w:suppressAutoHyphens/>
        <w:spacing w:after="0" w:line="240" w:lineRule="auto"/>
        <w:ind w:left="0" w:firstLine="709"/>
        <w:contextualSpacing/>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 xml:space="preserve">  Концессионер исполнил принятые на себя обязательства по реализации концессионного соглашения от «____»___________20__  в части ______________ и  возвратил результат работ по _________________________, исполненных  в рамках Соглашения, по акту приема-передачи от __________г.</w:t>
      </w:r>
    </w:p>
    <w:p w:rsidR="00217B71" w:rsidRPr="00217B71" w:rsidRDefault="00217B71" w:rsidP="00217B71">
      <w:pPr>
        <w:numPr>
          <w:ilvl w:val="1"/>
          <w:numId w:val="18"/>
        </w:numPr>
        <w:suppressAutoHyphens/>
        <w:spacing w:after="0" w:line="240" w:lineRule="auto"/>
        <w:ind w:left="0" w:firstLine="709"/>
        <w:contextualSpacing/>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Концедент исполнил принятые на себя обязательства по возмещению фактически понесенных расходов Концессионера по  реконструкции  объектов теплоснабжения в соответствии с законодательством Российской Федерации в сфере регулирования цен (тарифов), в части _____________________руб.</w:t>
      </w:r>
    </w:p>
    <w:p w:rsidR="00217B71" w:rsidRPr="00217B71" w:rsidRDefault="00217B71" w:rsidP="00217B71">
      <w:pPr>
        <w:numPr>
          <w:ilvl w:val="0"/>
          <w:numId w:val="18"/>
        </w:numPr>
        <w:suppressAutoHyphens/>
        <w:spacing w:after="0" w:line="240" w:lineRule="auto"/>
        <w:ind w:left="0" w:firstLine="709"/>
        <w:contextualSpacing/>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Концедент подтверждает обязанность возместить Концессионеру оставшуюся часть фактически понесенных расходов по строительству объекта Соглашения в размере _____________________руб., в следующем порядке и сроки: _______________.</w:t>
      </w:r>
    </w:p>
    <w:p w:rsidR="00217B71" w:rsidRPr="00217B71" w:rsidRDefault="00217B71" w:rsidP="00217B71">
      <w:pPr>
        <w:numPr>
          <w:ilvl w:val="0"/>
          <w:numId w:val="18"/>
        </w:numPr>
        <w:suppressAutoHyphens/>
        <w:spacing w:after="0" w:line="240" w:lineRule="auto"/>
        <w:ind w:left="0" w:firstLine="709"/>
        <w:contextualSpacing/>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Претензии Концедента по исполнению условий Соглашения Концессионером  отсутствуют.</w:t>
      </w:r>
    </w:p>
    <w:p w:rsidR="00217B71" w:rsidRPr="00217B71" w:rsidRDefault="00217B71" w:rsidP="00217B71">
      <w:pPr>
        <w:numPr>
          <w:ilvl w:val="0"/>
          <w:numId w:val="18"/>
        </w:numPr>
        <w:suppressAutoHyphens/>
        <w:spacing w:after="0" w:line="240" w:lineRule="auto"/>
        <w:ind w:left="0" w:firstLine="709"/>
        <w:contextualSpacing/>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lastRenderedPageBreak/>
        <w:t>Обязательства Концессионера перед Концедентом считаются выполненными в полном объеме.</w:t>
      </w:r>
    </w:p>
    <w:p w:rsidR="00217B71" w:rsidRPr="00217B71" w:rsidRDefault="00217B71" w:rsidP="00217B71">
      <w:pPr>
        <w:numPr>
          <w:ilvl w:val="0"/>
          <w:numId w:val="18"/>
        </w:numPr>
        <w:suppressAutoHyphens/>
        <w:spacing w:after="0" w:line="240" w:lineRule="auto"/>
        <w:ind w:left="0" w:firstLine="709"/>
        <w:contextualSpacing/>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 xml:space="preserve"> Обязательства   Концедента перед Концессионером  в части исполнения обязательств в полном объеме будут считаться исполненными с даты выполнения Концедентом обязательств, предусмотренных пунктом 2 настоящего акта.</w:t>
      </w:r>
    </w:p>
    <w:p w:rsidR="00217B71" w:rsidRPr="00217B71" w:rsidRDefault="00217B71" w:rsidP="00217B71">
      <w:pPr>
        <w:numPr>
          <w:ilvl w:val="0"/>
          <w:numId w:val="18"/>
        </w:numPr>
        <w:suppressAutoHyphens/>
        <w:spacing w:after="0" w:line="240" w:lineRule="auto"/>
        <w:ind w:left="0" w:firstLine="709"/>
        <w:contextualSpacing/>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 xml:space="preserve"> Подписи Сторон:</w:t>
      </w:r>
    </w:p>
    <w:p w:rsidR="0066592D" w:rsidRPr="0066592D" w:rsidRDefault="0066592D" w:rsidP="0066592D">
      <w:pPr>
        <w:widowControl w:val="0"/>
        <w:shd w:val="clear" w:color="auto" w:fill="FFFFFF"/>
        <w:spacing w:after="0" w:line="240" w:lineRule="auto"/>
        <w:jc w:val="both"/>
        <w:textAlignment w:val="baseline"/>
        <w:rPr>
          <w:rFonts w:ascii="Times New Roman" w:hAnsi="Times New Roman" w:cs="Times New Roman"/>
        </w:rPr>
      </w:pPr>
      <w:r w:rsidRPr="0066592D">
        <w:rPr>
          <w:rFonts w:ascii="Times New Roman" w:hAnsi="Times New Roman" w:cs="Times New Roman"/>
        </w:rPr>
        <w:t> </w:t>
      </w:r>
      <w:r w:rsidRPr="0066592D">
        <w:rPr>
          <w:rFonts w:ascii="Times New Roman" w:hAnsi="Times New Roman" w:cs="Times New Roman"/>
          <w:b/>
          <w:bCs/>
          <w:u w:val="single"/>
        </w:rPr>
        <w:t>Концедент:</w:t>
      </w:r>
      <w:r w:rsidRPr="0066592D">
        <w:rPr>
          <w:rFonts w:ascii="Times New Roman" w:hAnsi="Times New Roman" w:cs="Times New Roman"/>
          <w:bCs/>
        </w:rPr>
        <w:t>    </w:t>
      </w:r>
      <w:r w:rsidRPr="0066592D">
        <w:rPr>
          <w:rFonts w:ascii="Times New Roman" w:hAnsi="Times New Roman" w:cs="Times New Roman"/>
          <w:b/>
          <w:bCs/>
        </w:rPr>
        <w:t>                                                                                              </w:t>
      </w:r>
      <w:r w:rsidRPr="0066592D">
        <w:rPr>
          <w:rFonts w:ascii="Times New Roman" w:hAnsi="Times New Roman" w:cs="Times New Roman"/>
        </w:rPr>
        <w:t> </w:t>
      </w:r>
      <w:r w:rsidRPr="0066592D">
        <w:rPr>
          <w:rFonts w:ascii="Times New Roman" w:hAnsi="Times New Roman" w:cs="Times New Roman"/>
          <w:b/>
          <w:bCs/>
          <w:u w:val="single"/>
        </w:rPr>
        <w:t>Концессионер:</w:t>
      </w:r>
    </w:p>
    <w:p w:rsidR="00217B71" w:rsidRPr="00217B71" w:rsidRDefault="00217B71" w:rsidP="00217B71">
      <w:pPr>
        <w:spacing w:after="0" w:line="240" w:lineRule="auto"/>
        <w:ind w:firstLine="709"/>
        <w:contextualSpacing/>
        <w:jc w:val="both"/>
        <w:rPr>
          <w:rFonts w:ascii="Times New Roman" w:eastAsia="Times New Roman" w:hAnsi="Times New Roman" w:cs="Times New Roman"/>
          <w:lang w:eastAsia="ru-RU"/>
        </w:rPr>
      </w:pPr>
    </w:p>
    <w:p w:rsidR="0066592D" w:rsidRDefault="0066592D"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7C619C" w:rsidRDefault="007C619C"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Default="0066592D"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66592D" w:rsidRPr="00217B71" w:rsidRDefault="0066592D"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Приложение №1</w:t>
      </w:r>
      <w:r w:rsidR="00B665A0">
        <w:rPr>
          <w:rFonts w:ascii="Times New Roman" w:eastAsia="Times New Roman" w:hAnsi="Times New Roman" w:cs="Times New Roman"/>
          <w:sz w:val="20"/>
          <w:szCs w:val="20"/>
          <w:lang w:eastAsia="zh-CN"/>
        </w:rPr>
        <w:t>5</w:t>
      </w:r>
    </w:p>
    <w:p w:rsidR="0066592D" w:rsidRPr="00217B71" w:rsidRDefault="0066592D"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к концессионному соглашению </w:t>
      </w:r>
    </w:p>
    <w:p w:rsidR="0066592D" w:rsidRPr="00217B71" w:rsidRDefault="0066592D" w:rsidP="0066592D">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от  ______________ 2017 года</w:t>
      </w:r>
    </w:p>
    <w:p w:rsidR="0066592D" w:rsidRPr="00217B71" w:rsidRDefault="0066592D" w:rsidP="0066592D">
      <w:pPr>
        <w:widowControl w:val="0"/>
        <w:shd w:val="clear" w:color="auto" w:fill="FFFFFF"/>
        <w:spacing w:after="0" w:line="240" w:lineRule="auto"/>
        <w:jc w:val="center"/>
        <w:textAlignment w:val="baseline"/>
        <w:rPr>
          <w:rFonts w:ascii="Times New Roman" w:eastAsia="Times New Roman" w:hAnsi="Times New Roman" w:cs="Times New Roman"/>
          <w:sz w:val="24"/>
          <w:szCs w:val="24"/>
          <w:lang w:eastAsia="zh-CN"/>
        </w:rPr>
      </w:pPr>
    </w:p>
    <w:p w:rsidR="00BD3DD8" w:rsidRPr="00217B71" w:rsidRDefault="00BD3DD8" w:rsidP="00BD3DD8">
      <w:pPr>
        <w:spacing w:after="0" w:line="240" w:lineRule="auto"/>
        <w:ind w:firstLine="709"/>
        <w:jc w:val="both"/>
        <w:rPr>
          <w:rFonts w:ascii="Times New Roman" w:eastAsia="Times New Roman" w:hAnsi="Times New Roman" w:cs="Times New Roman"/>
          <w:lang w:eastAsia="ru-RU"/>
        </w:rPr>
      </w:pPr>
      <w:r w:rsidRPr="00217B71">
        <w:rPr>
          <w:rFonts w:ascii="Times New Roman" w:eastAsia="Times New Roman" w:hAnsi="Times New Roman" w:cs="Times New Roman"/>
          <w:lang w:eastAsia="ru-RU"/>
        </w:rPr>
        <w:t>Форма акта об исполнении Концессионером обязательств по реконструкции объекта концессионного соглашения.</w:t>
      </w:r>
    </w:p>
    <w:p w:rsidR="00217B71" w:rsidRPr="00217B71" w:rsidRDefault="00217B71" w:rsidP="00217B71">
      <w:pPr>
        <w:spacing w:after="0" w:line="240" w:lineRule="auto"/>
        <w:jc w:val="both"/>
        <w:rPr>
          <w:rFonts w:ascii="Times New Roman" w:eastAsia="Times New Roman" w:hAnsi="Times New Roman" w:cs="Times New Roman"/>
          <w:sz w:val="24"/>
          <w:szCs w:val="24"/>
          <w:lang w:eastAsia="ru-RU"/>
        </w:rPr>
      </w:pPr>
    </w:p>
    <w:p w:rsidR="00217B71" w:rsidRPr="00217B71" w:rsidRDefault="00217B71" w:rsidP="00217B71">
      <w:pPr>
        <w:widowControl w:val="0"/>
        <w:shd w:val="clear" w:color="auto" w:fill="FFFFFF"/>
        <w:spacing w:after="0" w:line="240" w:lineRule="auto"/>
        <w:jc w:val="center"/>
        <w:textAlignment w:val="baseline"/>
        <w:rPr>
          <w:rFonts w:ascii="Times New Roman" w:eastAsia="Times New Roman" w:hAnsi="Times New Roman" w:cs="Times New Roman"/>
          <w:sz w:val="24"/>
          <w:szCs w:val="24"/>
          <w:lang w:eastAsia="zh-CN"/>
        </w:rPr>
      </w:pPr>
    </w:p>
    <w:p w:rsidR="00B30DD3" w:rsidRPr="00B30DD3" w:rsidRDefault="00B30DD3" w:rsidP="00B30DD3">
      <w:pPr>
        <w:spacing w:after="0" w:line="240" w:lineRule="auto"/>
        <w:jc w:val="center"/>
        <w:rPr>
          <w:rFonts w:ascii="Times New Roman" w:eastAsia="Times New Roman" w:hAnsi="Times New Roman" w:cs="Times New Roman"/>
          <w:b/>
          <w:sz w:val="24"/>
          <w:szCs w:val="24"/>
          <w:lang w:eastAsia="ru-RU"/>
        </w:rPr>
      </w:pPr>
      <w:r w:rsidRPr="00B30DD3">
        <w:rPr>
          <w:rFonts w:ascii="Times New Roman" w:eastAsia="Times New Roman" w:hAnsi="Times New Roman" w:cs="Times New Roman"/>
          <w:b/>
          <w:sz w:val="24"/>
          <w:szCs w:val="24"/>
          <w:lang w:eastAsia="ru-RU"/>
        </w:rPr>
        <w:t>АКТ</w:t>
      </w:r>
    </w:p>
    <w:p w:rsidR="00B30DD3" w:rsidRPr="00B30DD3" w:rsidRDefault="00B30DD3" w:rsidP="00B30DD3">
      <w:pPr>
        <w:spacing w:after="0" w:line="240" w:lineRule="auto"/>
        <w:jc w:val="center"/>
        <w:rPr>
          <w:rFonts w:ascii="Times New Roman" w:eastAsia="Times New Roman" w:hAnsi="Times New Roman" w:cs="Times New Roman"/>
          <w:b/>
          <w:sz w:val="24"/>
          <w:szCs w:val="24"/>
          <w:lang w:eastAsia="ru-RU"/>
        </w:rPr>
      </w:pPr>
      <w:r w:rsidRPr="00B30DD3">
        <w:rPr>
          <w:rFonts w:ascii="Times New Roman" w:eastAsia="Times New Roman" w:hAnsi="Times New Roman" w:cs="Times New Roman"/>
          <w:b/>
          <w:sz w:val="24"/>
          <w:szCs w:val="24"/>
          <w:lang w:eastAsia="ru-RU"/>
        </w:rPr>
        <w:t xml:space="preserve">об исполнении концессионером  обязательств по реконструкции объекта концессионного соглашения от «____»________20__ №_______________  </w:t>
      </w:r>
    </w:p>
    <w:p w:rsidR="00B30DD3" w:rsidRPr="00B30DD3" w:rsidRDefault="00B30DD3" w:rsidP="00B30DD3">
      <w:pPr>
        <w:spacing w:after="0" w:line="240" w:lineRule="auto"/>
        <w:jc w:val="center"/>
        <w:rPr>
          <w:rFonts w:ascii="Times New Roman" w:eastAsia="Times New Roman" w:hAnsi="Times New Roman" w:cs="Times New Roman"/>
          <w:b/>
          <w:sz w:val="24"/>
          <w:szCs w:val="24"/>
          <w:lang w:eastAsia="ru-RU"/>
        </w:rPr>
      </w:pPr>
    </w:p>
    <w:p w:rsidR="00B30DD3" w:rsidRPr="00B30DD3" w:rsidRDefault="00B30DD3" w:rsidP="00B30DD3">
      <w:pPr>
        <w:spacing w:after="0" w:line="240" w:lineRule="auto"/>
        <w:jc w:val="center"/>
        <w:rPr>
          <w:rFonts w:ascii="Times New Roman" w:eastAsia="Times New Roman" w:hAnsi="Times New Roman" w:cs="Times New Roman"/>
          <w:b/>
          <w:sz w:val="24"/>
          <w:szCs w:val="24"/>
          <w:lang w:eastAsia="ru-RU"/>
        </w:rPr>
      </w:pPr>
      <w:r w:rsidRPr="00B30DD3">
        <w:rPr>
          <w:rFonts w:ascii="Times New Roman" w:eastAsia="Times New Roman" w:hAnsi="Times New Roman" w:cs="Times New Roman"/>
          <w:b/>
          <w:sz w:val="24"/>
          <w:szCs w:val="24"/>
          <w:lang w:eastAsia="ru-RU"/>
        </w:rPr>
        <w:t>Дата подписания: «___»  _________ 201__ г.</w:t>
      </w:r>
    </w:p>
    <w:p w:rsidR="00B30DD3" w:rsidRPr="00B30DD3" w:rsidRDefault="00B30DD3" w:rsidP="00B30DD3">
      <w:pPr>
        <w:spacing w:after="0" w:line="240" w:lineRule="auto"/>
        <w:jc w:val="center"/>
        <w:rPr>
          <w:rFonts w:ascii="Times New Roman" w:eastAsia="Times New Roman" w:hAnsi="Times New Roman" w:cs="Times New Roman"/>
          <w:b/>
          <w:sz w:val="24"/>
          <w:szCs w:val="24"/>
          <w:lang w:eastAsia="ru-RU"/>
        </w:rPr>
      </w:pPr>
      <w:r w:rsidRPr="00B30DD3">
        <w:rPr>
          <w:rFonts w:ascii="Times New Roman" w:eastAsia="Times New Roman" w:hAnsi="Times New Roman" w:cs="Times New Roman"/>
          <w:b/>
          <w:sz w:val="24"/>
          <w:szCs w:val="24"/>
          <w:lang w:eastAsia="ru-RU"/>
        </w:rPr>
        <w:t>Место подписания:  г. ____________, _____________ область</w:t>
      </w:r>
    </w:p>
    <w:p w:rsidR="00B30DD3" w:rsidRPr="0066592D" w:rsidRDefault="00B30DD3" w:rsidP="00B30DD3">
      <w:pPr>
        <w:spacing w:after="0" w:line="240" w:lineRule="auto"/>
        <w:jc w:val="center"/>
        <w:rPr>
          <w:rFonts w:ascii="Times New Roman" w:eastAsia="Times New Roman" w:hAnsi="Times New Roman" w:cs="Times New Roman"/>
          <w:b/>
          <w:lang w:eastAsia="ru-RU"/>
        </w:rPr>
      </w:pPr>
    </w:p>
    <w:p w:rsidR="00B30DD3" w:rsidRPr="0066592D" w:rsidRDefault="001332A1" w:rsidP="00B30DD3">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zh-CN"/>
        </w:rPr>
      </w:pPr>
      <w:r>
        <w:rPr>
          <w:rFonts w:ascii="Times New Roman" w:eastAsia="Times New Roman" w:hAnsi="Times New Roman" w:cs="Times New Roman"/>
          <w:b/>
          <w:lang w:eastAsia="zh-CN"/>
        </w:rPr>
        <w:t>Комитет по управлению муниципальным имуществом и земельными отношениями</w:t>
      </w:r>
      <w:r w:rsidR="0066592D">
        <w:rPr>
          <w:rFonts w:ascii="Times New Roman" w:eastAsia="Times New Roman" w:hAnsi="Times New Roman" w:cs="Times New Roman"/>
          <w:b/>
          <w:lang w:eastAsia="zh-CN"/>
        </w:rPr>
        <w:t xml:space="preserve"> </w:t>
      </w:r>
      <w:proofErr w:type="spellStart"/>
      <w:r w:rsidR="0066592D">
        <w:rPr>
          <w:rFonts w:ascii="Times New Roman" w:eastAsia="Times New Roman" w:hAnsi="Times New Roman" w:cs="Times New Roman"/>
          <w:b/>
          <w:lang w:eastAsia="zh-CN"/>
        </w:rPr>
        <w:t>Симского</w:t>
      </w:r>
      <w:proofErr w:type="spellEnd"/>
      <w:r w:rsidR="0066592D">
        <w:rPr>
          <w:rFonts w:ascii="Times New Roman" w:eastAsia="Times New Roman" w:hAnsi="Times New Roman" w:cs="Times New Roman"/>
          <w:b/>
          <w:lang w:eastAsia="zh-CN"/>
        </w:rPr>
        <w:t xml:space="preserve"> городского поселения</w:t>
      </w:r>
      <w:r w:rsidR="00B30DD3" w:rsidRPr="0066592D">
        <w:rPr>
          <w:rFonts w:ascii="Times New Roman" w:eastAsia="Times New Roman" w:hAnsi="Times New Roman" w:cs="Times New Roman"/>
          <w:lang w:eastAsia="zh-CN"/>
        </w:rPr>
        <w:t xml:space="preserve">, </w:t>
      </w:r>
      <w:r w:rsidR="00A8067A">
        <w:rPr>
          <w:rFonts w:ascii="Times New Roman" w:eastAsia="Times New Roman" w:hAnsi="Times New Roman" w:cs="Times New Roman"/>
          <w:lang w:eastAsia="zh-CN"/>
        </w:rPr>
        <w:t>действующий от имени муниципального образования «</w:t>
      </w:r>
      <w:proofErr w:type="spellStart"/>
      <w:r w:rsidR="00A8067A">
        <w:rPr>
          <w:rFonts w:ascii="Times New Roman" w:eastAsia="Times New Roman" w:hAnsi="Times New Roman" w:cs="Times New Roman"/>
          <w:lang w:eastAsia="zh-CN"/>
        </w:rPr>
        <w:t>Симское</w:t>
      </w:r>
      <w:proofErr w:type="spellEnd"/>
      <w:r w:rsidR="00A8067A">
        <w:rPr>
          <w:rFonts w:ascii="Times New Roman" w:eastAsia="Times New Roman" w:hAnsi="Times New Roman" w:cs="Times New Roman"/>
          <w:lang w:eastAsia="zh-CN"/>
        </w:rPr>
        <w:t xml:space="preserve"> городское поселение», </w:t>
      </w:r>
      <w:r w:rsidR="00B30DD3" w:rsidRPr="0066592D">
        <w:rPr>
          <w:rFonts w:ascii="Times New Roman" w:eastAsia="Times New Roman" w:hAnsi="Times New Roman" w:cs="Times New Roman"/>
          <w:lang w:eastAsia="zh-CN"/>
        </w:rPr>
        <w:t xml:space="preserve">в лице ________________________________, действующего на основании _______________, именуемый в дальнейшем </w:t>
      </w:r>
      <w:r w:rsidR="00B30DD3" w:rsidRPr="0066592D">
        <w:rPr>
          <w:rFonts w:ascii="Times New Roman" w:eastAsia="Times New Roman" w:hAnsi="Times New Roman" w:cs="Times New Roman"/>
          <w:b/>
          <w:lang w:eastAsia="zh-CN"/>
        </w:rPr>
        <w:t>Концедент</w:t>
      </w:r>
      <w:r w:rsidR="00B30DD3" w:rsidRPr="0066592D">
        <w:rPr>
          <w:rFonts w:ascii="Times New Roman" w:eastAsia="Times New Roman" w:hAnsi="Times New Roman" w:cs="Times New Roman"/>
          <w:lang w:eastAsia="zh-CN"/>
        </w:rPr>
        <w:t>, в соответствии с условиями концессионного соглашения № ___________</w:t>
      </w:r>
      <w:proofErr w:type="gramStart"/>
      <w:r w:rsidR="00B30DD3" w:rsidRPr="0066592D">
        <w:rPr>
          <w:rFonts w:ascii="Times New Roman" w:eastAsia="Times New Roman" w:hAnsi="Times New Roman" w:cs="Times New Roman"/>
          <w:lang w:eastAsia="zh-CN"/>
        </w:rPr>
        <w:t>от</w:t>
      </w:r>
      <w:proofErr w:type="gramEnd"/>
      <w:r w:rsidR="00B30DD3" w:rsidRPr="0066592D">
        <w:rPr>
          <w:rFonts w:ascii="Times New Roman" w:eastAsia="Times New Roman" w:hAnsi="Times New Roman" w:cs="Times New Roman"/>
          <w:lang w:eastAsia="zh-CN"/>
        </w:rPr>
        <w:t xml:space="preserve"> _______________________</w:t>
      </w:r>
      <w:r w:rsidRPr="0066592D">
        <w:rPr>
          <w:rFonts w:ascii="Times New Roman" w:eastAsia="Times New Roman" w:hAnsi="Times New Roman" w:cs="Times New Roman"/>
          <w:lang w:eastAsia="zh-CN"/>
        </w:rPr>
        <w:t>,</w:t>
      </w:r>
      <w:r w:rsidR="00B30DD3" w:rsidRPr="0066592D">
        <w:rPr>
          <w:rFonts w:ascii="Times New Roman" w:eastAsia="Times New Roman" w:hAnsi="Times New Roman" w:cs="Times New Roman"/>
          <w:lang w:eastAsia="zh-CN"/>
        </w:rPr>
        <w:t xml:space="preserve"> </w:t>
      </w:r>
      <w:proofErr w:type="gramStart"/>
      <w:r w:rsidR="00B30DD3" w:rsidRPr="0066592D">
        <w:rPr>
          <w:rFonts w:ascii="Times New Roman" w:eastAsia="Times New Roman" w:hAnsi="Times New Roman" w:cs="Times New Roman"/>
          <w:lang w:eastAsia="zh-CN"/>
        </w:rPr>
        <w:t>с</w:t>
      </w:r>
      <w:proofErr w:type="gramEnd"/>
      <w:r w:rsidR="00B30DD3" w:rsidRPr="0066592D">
        <w:rPr>
          <w:rFonts w:ascii="Times New Roman" w:eastAsia="Times New Roman" w:hAnsi="Times New Roman" w:cs="Times New Roman"/>
          <w:lang w:eastAsia="zh-CN"/>
        </w:rPr>
        <w:t xml:space="preserve"> одной стороны, </w:t>
      </w:r>
    </w:p>
    <w:p w:rsidR="00B30DD3" w:rsidRPr="0066592D" w:rsidRDefault="00B30DD3" w:rsidP="00B30DD3">
      <w:pPr>
        <w:widowControl w:val="0"/>
        <w:shd w:val="clear" w:color="auto" w:fill="FFFFFF"/>
        <w:spacing w:after="0" w:line="240" w:lineRule="auto"/>
        <w:ind w:firstLine="851"/>
        <w:jc w:val="both"/>
        <w:textAlignment w:val="baseline"/>
        <w:rPr>
          <w:rFonts w:ascii="Times New Roman" w:eastAsia="Times New Roman" w:hAnsi="Times New Roman" w:cs="Times New Roman"/>
          <w:lang w:eastAsia="ar-SA"/>
        </w:rPr>
      </w:pPr>
      <w:r w:rsidRPr="0066592D">
        <w:rPr>
          <w:rFonts w:ascii="Times New Roman" w:eastAsia="Times New Roman" w:hAnsi="Times New Roman" w:cs="Times New Roman"/>
          <w:lang w:eastAsia="zh-CN"/>
        </w:rPr>
        <w:t xml:space="preserve">и </w:t>
      </w:r>
      <w:r w:rsidR="0066592D">
        <w:rPr>
          <w:rFonts w:ascii="Times New Roman" w:eastAsia="Times New Roman" w:hAnsi="Times New Roman" w:cs="Times New Roman"/>
          <w:b/>
          <w:lang w:eastAsia="zh-CN"/>
        </w:rPr>
        <w:t>__________________________________________</w:t>
      </w:r>
      <w:r w:rsidRPr="0066592D">
        <w:rPr>
          <w:rFonts w:ascii="Times New Roman" w:eastAsia="Times New Roman" w:hAnsi="Times New Roman" w:cs="Times New Roman"/>
          <w:lang w:eastAsia="zh-CN"/>
        </w:rPr>
        <w:t xml:space="preserve">, в лице _______________________________, действующего на основании _____________________, именуемый в дальнейшем </w:t>
      </w:r>
      <w:r w:rsidRPr="0066592D">
        <w:rPr>
          <w:rFonts w:ascii="Times New Roman" w:eastAsia="Times New Roman" w:hAnsi="Times New Roman" w:cs="Times New Roman"/>
          <w:b/>
          <w:lang w:eastAsia="zh-CN"/>
        </w:rPr>
        <w:t>Концессионер</w:t>
      </w:r>
      <w:r w:rsidRPr="0066592D">
        <w:rPr>
          <w:rFonts w:ascii="Times New Roman" w:eastAsia="Times New Roman" w:hAnsi="Times New Roman" w:cs="Times New Roman"/>
          <w:lang w:eastAsia="zh-CN"/>
        </w:rPr>
        <w:t>, с другой стороны</w:t>
      </w:r>
      <w:r w:rsidRPr="0066592D">
        <w:rPr>
          <w:rFonts w:ascii="Times New Roman" w:eastAsia="Times New Roman" w:hAnsi="Times New Roman" w:cs="Times New Roman"/>
          <w:lang w:eastAsia="ru-RU"/>
        </w:rPr>
        <w:t xml:space="preserve">, совместно именуемые </w:t>
      </w:r>
      <w:r w:rsidRPr="0066592D">
        <w:rPr>
          <w:rFonts w:ascii="Times New Roman" w:eastAsia="Times New Roman" w:hAnsi="Times New Roman" w:cs="Times New Roman"/>
          <w:b/>
          <w:bCs/>
          <w:lang w:eastAsia="ru-RU"/>
        </w:rPr>
        <w:t>Сторонами</w:t>
      </w:r>
      <w:r w:rsidRPr="0066592D">
        <w:rPr>
          <w:rFonts w:ascii="Times New Roman" w:eastAsia="Times New Roman" w:hAnsi="Times New Roman" w:cs="Times New Roman"/>
          <w:lang w:eastAsia="ar-SA"/>
        </w:rPr>
        <w:t xml:space="preserve">, составили и подписали настоящий </w:t>
      </w:r>
      <w:r w:rsidRPr="0066592D">
        <w:rPr>
          <w:rFonts w:ascii="Times New Roman" w:eastAsia="Times New Roman" w:hAnsi="Times New Roman" w:cs="Times New Roman"/>
          <w:bCs/>
          <w:lang w:eastAsia="ar-SA"/>
        </w:rPr>
        <w:t xml:space="preserve">акт к концессионному соглашению  от «____»_________20__г. №______________(далее по тексту-Соглашение) </w:t>
      </w:r>
      <w:r w:rsidRPr="0066592D">
        <w:rPr>
          <w:rFonts w:ascii="Times New Roman" w:eastAsia="Times New Roman" w:hAnsi="Times New Roman" w:cs="Times New Roman"/>
          <w:lang w:eastAsia="ar-SA"/>
        </w:rPr>
        <w:t>о нижеследующем:</w:t>
      </w:r>
    </w:p>
    <w:p w:rsidR="00B30DD3" w:rsidRPr="0066592D" w:rsidRDefault="00B30DD3" w:rsidP="00B30DD3">
      <w:pPr>
        <w:numPr>
          <w:ilvl w:val="0"/>
          <w:numId w:val="28"/>
        </w:numPr>
        <w:suppressAutoHyphens/>
        <w:spacing w:after="0" w:line="240" w:lineRule="auto"/>
        <w:ind w:left="0" w:firstLine="709"/>
        <w:contextualSpacing/>
        <w:jc w:val="both"/>
        <w:rPr>
          <w:rFonts w:ascii="Times New Roman" w:eastAsia="Times New Roman" w:hAnsi="Times New Roman" w:cs="Times New Roman"/>
          <w:lang w:eastAsia="ru-RU"/>
        </w:rPr>
      </w:pPr>
      <w:r w:rsidRPr="0066592D">
        <w:rPr>
          <w:rFonts w:ascii="Times New Roman" w:eastAsia="Times New Roman" w:hAnsi="Times New Roman" w:cs="Times New Roman"/>
          <w:lang w:eastAsia="ru-RU"/>
        </w:rPr>
        <w:t>Стороны подтверждают исполнение Сторонами принятых на себя обязательств в рамках Соглашения за период с ____________ по 31.12.201____г., а именно:</w:t>
      </w:r>
    </w:p>
    <w:p w:rsidR="00B30DD3" w:rsidRPr="0066592D" w:rsidRDefault="00B30DD3" w:rsidP="0066592D">
      <w:pPr>
        <w:suppressAutoHyphens/>
        <w:spacing w:after="0" w:line="240" w:lineRule="auto"/>
        <w:ind w:firstLine="709"/>
        <w:contextualSpacing/>
        <w:jc w:val="both"/>
        <w:rPr>
          <w:rFonts w:ascii="Times New Roman" w:eastAsia="Times New Roman" w:hAnsi="Times New Roman" w:cs="Times New Roman"/>
          <w:lang w:eastAsia="ru-RU"/>
        </w:rPr>
      </w:pPr>
      <w:r w:rsidRPr="0066592D">
        <w:rPr>
          <w:rFonts w:ascii="Times New Roman" w:eastAsia="Times New Roman" w:hAnsi="Times New Roman" w:cs="Times New Roman"/>
          <w:lang w:eastAsia="ru-RU"/>
        </w:rPr>
        <w:t>Концессионер в полном объеме исполнил мероприятия по реконструкции объекта Соглашения, предусмотренные в приложении №___ к Соглашению:</w:t>
      </w:r>
    </w:p>
    <w:tbl>
      <w:tblPr>
        <w:tblStyle w:val="16"/>
        <w:tblW w:w="0" w:type="auto"/>
        <w:tblInd w:w="108" w:type="dxa"/>
        <w:tblLook w:val="04A0"/>
      </w:tblPr>
      <w:tblGrid>
        <w:gridCol w:w="723"/>
        <w:gridCol w:w="5656"/>
        <w:gridCol w:w="3084"/>
      </w:tblGrid>
      <w:tr w:rsidR="00B30DD3" w:rsidRPr="0066592D" w:rsidTr="00B9433F">
        <w:tc>
          <w:tcPr>
            <w:tcW w:w="723" w:type="dxa"/>
          </w:tcPr>
          <w:p w:rsidR="00B30DD3" w:rsidRPr="0066592D" w:rsidRDefault="00B30DD3" w:rsidP="00B30DD3">
            <w:pPr>
              <w:contextualSpacing/>
              <w:jc w:val="center"/>
              <w:rPr>
                <w:rFonts w:eastAsia="Times New Roman"/>
                <w:sz w:val="22"/>
                <w:szCs w:val="22"/>
                <w:lang w:eastAsia="ru-RU"/>
              </w:rPr>
            </w:pPr>
            <w:r w:rsidRPr="0066592D">
              <w:rPr>
                <w:rFonts w:eastAsia="Times New Roman"/>
                <w:sz w:val="22"/>
                <w:szCs w:val="22"/>
                <w:lang w:eastAsia="ru-RU"/>
              </w:rPr>
              <w:t>№п/п</w:t>
            </w:r>
          </w:p>
        </w:tc>
        <w:tc>
          <w:tcPr>
            <w:tcW w:w="5656" w:type="dxa"/>
          </w:tcPr>
          <w:p w:rsidR="00B30DD3" w:rsidRPr="0066592D" w:rsidRDefault="00B30DD3" w:rsidP="00B30DD3">
            <w:pPr>
              <w:contextualSpacing/>
              <w:jc w:val="center"/>
              <w:rPr>
                <w:rFonts w:eastAsia="Times New Roman"/>
                <w:sz w:val="22"/>
                <w:szCs w:val="22"/>
                <w:lang w:eastAsia="ru-RU"/>
              </w:rPr>
            </w:pPr>
            <w:r w:rsidRPr="0066592D">
              <w:rPr>
                <w:rFonts w:eastAsia="Times New Roman"/>
                <w:sz w:val="22"/>
                <w:szCs w:val="22"/>
                <w:lang w:eastAsia="ru-RU"/>
              </w:rPr>
              <w:t>Наименование мероприятия</w:t>
            </w:r>
          </w:p>
        </w:tc>
        <w:tc>
          <w:tcPr>
            <w:tcW w:w="3084" w:type="dxa"/>
          </w:tcPr>
          <w:p w:rsidR="00B30DD3" w:rsidRPr="0066592D" w:rsidRDefault="00B30DD3" w:rsidP="00B30DD3">
            <w:pPr>
              <w:contextualSpacing/>
              <w:jc w:val="center"/>
              <w:rPr>
                <w:rFonts w:eastAsia="Times New Roman"/>
                <w:sz w:val="22"/>
                <w:szCs w:val="22"/>
                <w:lang w:eastAsia="ru-RU"/>
              </w:rPr>
            </w:pPr>
            <w:r w:rsidRPr="0066592D">
              <w:rPr>
                <w:rFonts w:eastAsia="Times New Roman"/>
                <w:sz w:val="22"/>
                <w:szCs w:val="22"/>
                <w:lang w:eastAsia="ru-RU"/>
              </w:rPr>
              <w:t>Вложения Концессионера, руб., без НДС</w:t>
            </w:r>
          </w:p>
        </w:tc>
      </w:tr>
      <w:tr w:rsidR="00B30DD3" w:rsidRPr="0066592D" w:rsidTr="00B9433F">
        <w:tc>
          <w:tcPr>
            <w:tcW w:w="723" w:type="dxa"/>
          </w:tcPr>
          <w:p w:rsidR="00B30DD3" w:rsidRPr="0066592D" w:rsidRDefault="00B30DD3" w:rsidP="00B30DD3">
            <w:pPr>
              <w:contextualSpacing/>
              <w:jc w:val="both"/>
              <w:rPr>
                <w:rFonts w:eastAsia="Times New Roman"/>
                <w:sz w:val="22"/>
                <w:szCs w:val="22"/>
                <w:lang w:eastAsia="ru-RU"/>
              </w:rPr>
            </w:pPr>
          </w:p>
        </w:tc>
        <w:tc>
          <w:tcPr>
            <w:tcW w:w="5656" w:type="dxa"/>
          </w:tcPr>
          <w:p w:rsidR="00B30DD3" w:rsidRPr="0066592D" w:rsidRDefault="00B30DD3" w:rsidP="00B30DD3">
            <w:pPr>
              <w:contextualSpacing/>
              <w:jc w:val="both"/>
              <w:rPr>
                <w:rFonts w:eastAsia="Times New Roman"/>
                <w:sz w:val="22"/>
                <w:szCs w:val="22"/>
                <w:lang w:eastAsia="ru-RU"/>
              </w:rPr>
            </w:pPr>
          </w:p>
        </w:tc>
        <w:tc>
          <w:tcPr>
            <w:tcW w:w="3084" w:type="dxa"/>
          </w:tcPr>
          <w:p w:rsidR="00B30DD3" w:rsidRPr="0066592D" w:rsidRDefault="00B30DD3" w:rsidP="00B30DD3">
            <w:pPr>
              <w:contextualSpacing/>
              <w:jc w:val="both"/>
              <w:rPr>
                <w:rFonts w:eastAsia="Times New Roman"/>
                <w:sz w:val="22"/>
                <w:szCs w:val="22"/>
                <w:lang w:eastAsia="ru-RU"/>
              </w:rPr>
            </w:pPr>
          </w:p>
        </w:tc>
      </w:tr>
    </w:tbl>
    <w:p w:rsidR="00B30DD3" w:rsidRPr="0066592D" w:rsidRDefault="00B30DD3" w:rsidP="00B30DD3">
      <w:pPr>
        <w:spacing w:after="0" w:line="240" w:lineRule="auto"/>
        <w:jc w:val="both"/>
        <w:rPr>
          <w:rFonts w:ascii="Times New Roman" w:eastAsia="Times New Roman" w:hAnsi="Times New Roman" w:cs="Times New Roman"/>
          <w:lang w:eastAsia="ru-RU"/>
        </w:rPr>
      </w:pPr>
      <w:r w:rsidRPr="0066592D">
        <w:rPr>
          <w:rFonts w:ascii="Times New Roman" w:eastAsia="Times New Roman" w:hAnsi="Times New Roman" w:cs="Times New Roman"/>
          <w:lang w:eastAsia="ru-RU"/>
        </w:rPr>
        <w:t xml:space="preserve">Претензий Концедента к Концессионеру не имеется.  </w:t>
      </w:r>
    </w:p>
    <w:p w:rsidR="00B30DD3" w:rsidRPr="0066592D" w:rsidRDefault="00B30DD3" w:rsidP="00B30DD3">
      <w:pPr>
        <w:spacing w:after="0" w:line="240" w:lineRule="auto"/>
        <w:jc w:val="both"/>
        <w:rPr>
          <w:rFonts w:ascii="Times New Roman" w:eastAsia="Times New Roman" w:hAnsi="Times New Roman" w:cs="Times New Roman"/>
          <w:b/>
          <w:i/>
          <w:lang w:eastAsia="ru-RU"/>
        </w:rPr>
      </w:pPr>
      <w:r w:rsidRPr="0066592D">
        <w:rPr>
          <w:rFonts w:ascii="Times New Roman" w:eastAsia="Times New Roman" w:hAnsi="Times New Roman" w:cs="Times New Roman"/>
          <w:b/>
          <w:i/>
          <w:lang w:eastAsia="ru-RU"/>
        </w:rPr>
        <w:t>Если мероприятия выполнены не в полном объеме – указать с объяснением причин и последствий (перенесено на следующий год, например).</w:t>
      </w:r>
    </w:p>
    <w:p w:rsidR="00B30DD3" w:rsidRPr="0066592D" w:rsidRDefault="00B30DD3" w:rsidP="00B30DD3">
      <w:pPr>
        <w:spacing w:after="0" w:line="240" w:lineRule="auto"/>
        <w:jc w:val="both"/>
        <w:rPr>
          <w:rFonts w:ascii="Times New Roman" w:eastAsia="Times New Roman" w:hAnsi="Times New Roman" w:cs="Times New Roman"/>
          <w:lang w:eastAsia="ru-RU"/>
        </w:rPr>
      </w:pPr>
      <w:r w:rsidRPr="0066592D">
        <w:rPr>
          <w:rFonts w:ascii="Times New Roman" w:eastAsia="Times New Roman" w:hAnsi="Times New Roman" w:cs="Times New Roman"/>
          <w:lang w:eastAsia="ru-RU"/>
        </w:rPr>
        <w:t xml:space="preserve">           2.  Претензий  по исполнению условий Соглашения Стороны друг к другу не имеют.</w:t>
      </w:r>
    </w:p>
    <w:p w:rsidR="0066592D" w:rsidRDefault="00B30DD3" w:rsidP="0066592D">
      <w:pPr>
        <w:spacing w:after="0" w:line="240" w:lineRule="auto"/>
        <w:ind w:firstLine="709"/>
        <w:jc w:val="both"/>
        <w:rPr>
          <w:rFonts w:ascii="Times New Roman" w:eastAsia="Times New Roman" w:hAnsi="Times New Roman" w:cs="Times New Roman"/>
          <w:lang w:eastAsia="ru-RU"/>
        </w:rPr>
      </w:pPr>
      <w:r w:rsidRPr="0066592D">
        <w:rPr>
          <w:rFonts w:ascii="Times New Roman" w:eastAsia="Times New Roman" w:hAnsi="Times New Roman" w:cs="Times New Roman"/>
          <w:lang w:eastAsia="ru-RU"/>
        </w:rPr>
        <w:t>3. Настоящий акт составлен в двух экземплярах,  по одному для каждой из сторон и вступает в силу с даты его подписания уполномоченными представителями Сторон.</w:t>
      </w:r>
    </w:p>
    <w:p w:rsidR="0066592D" w:rsidRPr="0066592D" w:rsidRDefault="0066592D" w:rsidP="0066592D">
      <w:pPr>
        <w:spacing w:after="0" w:line="240" w:lineRule="auto"/>
        <w:ind w:firstLine="709"/>
        <w:jc w:val="both"/>
        <w:rPr>
          <w:rFonts w:ascii="Times New Roman" w:hAnsi="Times New Roman" w:cs="Times New Roman"/>
          <w:lang w:eastAsia="ru-RU"/>
        </w:rPr>
      </w:pPr>
      <w:r>
        <w:rPr>
          <w:rFonts w:ascii="Times New Roman" w:eastAsia="Times New Roman" w:hAnsi="Times New Roman" w:cs="Times New Roman"/>
          <w:lang w:eastAsia="ru-RU"/>
        </w:rPr>
        <w:t xml:space="preserve">4. </w:t>
      </w:r>
      <w:r w:rsidRPr="0066592D">
        <w:rPr>
          <w:rFonts w:ascii="Times New Roman" w:hAnsi="Times New Roman" w:cs="Times New Roman"/>
          <w:lang w:eastAsia="ru-RU"/>
        </w:rPr>
        <w:t>Подписи Сторон:</w:t>
      </w:r>
    </w:p>
    <w:p w:rsidR="0066592D" w:rsidRPr="0066592D" w:rsidRDefault="0066592D" w:rsidP="0066592D">
      <w:pPr>
        <w:widowControl w:val="0"/>
        <w:shd w:val="clear" w:color="auto" w:fill="FFFFFF"/>
        <w:spacing w:after="0" w:line="240" w:lineRule="auto"/>
        <w:jc w:val="both"/>
        <w:textAlignment w:val="baseline"/>
        <w:rPr>
          <w:rFonts w:ascii="Times New Roman" w:hAnsi="Times New Roman" w:cs="Times New Roman"/>
        </w:rPr>
      </w:pPr>
      <w:r w:rsidRPr="0066592D">
        <w:rPr>
          <w:rFonts w:ascii="Times New Roman" w:hAnsi="Times New Roman" w:cs="Times New Roman"/>
        </w:rPr>
        <w:t> </w:t>
      </w:r>
      <w:r w:rsidRPr="0066592D">
        <w:rPr>
          <w:rFonts w:ascii="Times New Roman" w:hAnsi="Times New Roman" w:cs="Times New Roman"/>
          <w:b/>
          <w:bCs/>
          <w:u w:val="single"/>
        </w:rPr>
        <w:t>Концедент:</w:t>
      </w:r>
      <w:r w:rsidRPr="0066592D">
        <w:rPr>
          <w:rFonts w:ascii="Times New Roman" w:hAnsi="Times New Roman" w:cs="Times New Roman"/>
          <w:bCs/>
        </w:rPr>
        <w:t>    </w:t>
      </w:r>
      <w:r w:rsidRPr="0066592D">
        <w:rPr>
          <w:rFonts w:ascii="Times New Roman" w:hAnsi="Times New Roman" w:cs="Times New Roman"/>
          <w:b/>
          <w:bCs/>
        </w:rPr>
        <w:t>                                                                                              </w:t>
      </w:r>
      <w:r w:rsidRPr="0066592D">
        <w:rPr>
          <w:rFonts w:ascii="Times New Roman" w:hAnsi="Times New Roman" w:cs="Times New Roman"/>
        </w:rPr>
        <w:t> </w:t>
      </w:r>
      <w:r w:rsidRPr="0066592D">
        <w:rPr>
          <w:rFonts w:ascii="Times New Roman" w:hAnsi="Times New Roman" w:cs="Times New Roman"/>
          <w:b/>
          <w:bCs/>
          <w:u w:val="single"/>
        </w:rPr>
        <w:t>Концессионер:</w:t>
      </w:r>
    </w:p>
    <w:p w:rsidR="00B30DD3" w:rsidRDefault="00B30DD3" w:rsidP="00B30DD3">
      <w:pPr>
        <w:spacing w:after="0" w:line="240" w:lineRule="auto"/>
        <w:ind w:firstLine="709"/>
        <w:jc w:val="both"/>
        <w:rPr>
          <w:rFonts w:ascii="Times New Roman" w:eastAsia="Times New Roman" w:hAnsi="Times New Roman" w:cs="Times New Roman"/>
          <w:sz w:val="24"/>
          <w:szCs w:val="24"/>
          <w:lang w:eastAsia="ru-RU"/>
        </w:rPr>
      </w:pPr>
    </w:p>
    <w:p w:rsidR="00B30DD3" w:rsidRPr="00B30DD3" w:rsidRDefault="00B30DD3" w:rsidP="00B30DD3">
      <w:pPr>
        <w:spacing w:after="0" w:line="240" w:lineRule="auto"/>
        <w:ind w:firstLine="709"/>
        <w:jc w:val="both"/>
        <w:rPr>
          <w:rFonts w:ascii="Times New Roman" w:eastAsia="Times New Roman" w:hAnsi="Times New Roman" w:cs="Times New Roman"/>
          <w:sz w:val="24"/>
          <w:szCs w:val="24"/>
          <w:lang w:eastAsia="ru-RU"/>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7C619C" w:rsidRDefault="007C619C"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A8067A" w:rsidRDefault="00A8067A"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lastRenderedPageBreak/>
        <w:t>Приложение №16</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 xml:space="preserve">к концессионному соглашению </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0"/>
          <w:szCs w:val="20"/>
          <w:lang w:eastAsia="zh-CN"/>
        </w:rPr>
      </w:pPr>
      <w:r w:rsidRPr="00217B71">
        <w:rPr>
          <w:rFonts w:ascii="Times New Roman" w:eastAsia="Times New Roman" w:hAnsi="Times New Roman" w:cs="Times New Roman"/>
          <w:sz w:val="20"/>
          <w:szCs w:val="20"/>
          <w:lang w:eastAsia="zh-CN"/>
        </w:rPr>
        <w:t>от  ______________ 2017 года</w:t>
      </w: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217B71" w:rsidRPr="00217B71"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sz w:val="24"/>
          <w:szCs w:val="24"/>
          <w:lang w:eastAsia="zh-CN"/>
        </w:rPr>
      </w:pPr>
    </w:p>
    <w:p w:rsidR="00217B71" w:rsidRPr="00BD3DD8" w:rsidRDefault="00217B71" w:rsidP="00217B71">
      <w:pPr>
        <w:widowControl w:val="0"/>
        <w:shd w:val="clear" w:color="auto" w:fill="FFFFFF"/>
        <w:spacing w:after="0" w:line="240" w:lineRule="auto"/>
        <w:jc w:val="center"/>
        <w:textAlignment w:val="baseline"/>
        <w:rPr>
          <w:rFonts w:ascii="Times New Roman" w:eastAsia="Times New Roman" w:hAnsi="Times New Roman" w:cs="Times New Roman"/>
          <w:b/>
          <w:lang w:eastAsia="ru-RU"/>
        </w:rPr>
      </w:pPr>
      <w:r w:rsidRPr="00BD3DD8">
        <w:rPr>
          <w:rFonts w:ascii="Times New Roman" w:eastAsia="Times New Roman" w:hAnsi="Times New Roman" w:cs="Times New Roman"/>
          <w:b/>
          <w:lang w:eastAsia="ru-RU"/>
        </w:rPr>
        <w:t>Объем валовой выручки, получаемой Концессионером в рамках реализации концессионного соглашения, в том числе предельный (максимальный) рост необходимой валовой выручки по отношению к предыдущему году</w:t>
      </w:r>
    </w:p>
    <w:p w:rsidR="00217B71" w:rsidRPr="00BD3DD8"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lang w:eastAsia="ru-RU"/>
        </w:rPr>
      </w:pPr>
    </w:p>
    <w:p w:rsidR="00217B71" w:rsidRPr="00BD3DD8" w:rsidRDefault="00217B71" w:rsidP="00217B71">
      <w:pPr>
        <w:spacing w:after="0" w:line="240" w:lineRule="auto"/>
        <w:jc w:val="center"/>
        <w:rPr>
          <w:rFonts w:ascii="Times New Roman" w:eastAsia="Times New Roman" w:hAnsi="Times New Roman" w:cs="Times New Roman"/>
          <w:b/>
          <w:color w:val="FF000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34"/>
        <w:gridCol w:w="1134"/>
        <w:gridCol w:w="992"/>
        <w:gridCol w:w="992"/>
        <w:gridCol w:w="993"/>
        <w:gridCol w:w="992"/>
        <w:gridCol w:w="992"/>
      </w:tblGrid>
      <w:tr w:rsidR="00217B71" w:rsidRPr="00BD3DD8" w:rsidTr="00BD3DD8">
        <w:trPr>
          <w:trHeight w:val="327"/>
        </w:trPr>
        <w:tc>
          <w:tcPr>
            <w:tcW w:w="2552" w:type="dxa"/>
          </w:tcPr>
          <w:p w:rsidR="00217B71" w:rsidRPr="00BD3DD8" w:rsidRDefault="00217B71" w:rsidP="00C92D48">
            <w:pPr>
              <w:tabs>
                <w:tab w:val="left" w:pos="1080"/>
              </w:tabs>
              <w:spacing w:after="0" w:line="240" w:lineRule="auto"/>
              <w:jc w:val="both"/>
              <w:rPr>
                <w:rFonts w:ascii="Times New Roman" w:eastAsia="Times New Roman" w:hAnsi="Times New Roman" w:cs="Times New Roman"/>
                <w:lang w:eastAsia="ru-RU"/>
              </w:rPr>
            </w:pPr>
            <w:r w:rsidRPr="00BD3DD8">
              <w:rPr>
                <w:rFonts w:ascii="Times New Roman" w:eastAsia="Times New Roman" w:hAnsi="Times New Roman" w:cs="Times New Roman"/>
                <w:lang w:eastAsia="ru-RU"/>
              </w:rPr>
              <w:t>Показатель</w:t>
            </w:r>
          </w:p>
        </w:tc>
        <w:tc>
          <w:tcPr>
            <w:tcW w:w="1134" w:type="dxa"/>
          </w:tcPr>
          <w:p w:rsidR="00217B71" w:rsidRPr="00BD3DD8" w:rsidRDefault="00217B71" w:rsidP="00C92D48">
            <w:pPr>
              <w:tabs>
                <w:tab w:val="left" w:pos="1080"/>
              </w:tabs>
              <w:spacing w:after="0" w:line="240" w:lineRule="auto"/>
              <w:jc w:val="both"/>
              <w:rPr>
                <w:rFonts w:ascii="Times New Roman" w:eastAsia="Times New Roman" w:hAnsi="Times New Roman" w:cs="Times New Roman"/>
                <w:lang w:eastAsia="ru-RU"/>
              </w:rPr>
            </w:pPr>
            <w:r w:rsidRPr="00BD3DD8">
              <w:rPr>
                <w:rFonts w:ascii="Times New Roman" w:eastAsia="Times New Roman" w:hAnsi="Times New Roman" w:cs="Times New Roman"/>
                <w:lang w:eastAsia="ru-RU"/>
              </w:rPr>
              <w:t>2017</w:t>
            </w:r>
          </w:p>
        </w:tc>
        <w:tc>
          <w:tcPr>
            <w:tcW w:w="1134" w:type="dxa"/>
          </w:tcPr>
          <w:p w:rsidR="00217B71" w:rsidRPr="00BD3DD8" w:rsidRDefault="00217B71" w:rsidP="00C92D48">
            <w:pPr>
              <w:tabs>
                <w:tab w:val="left" w:pos="1080"/>
              </w:tabs>
              <w:spacing w:after="0" w:line="240" w:lineRule="auto"/>
              <w:jc w:val="both"/>
              <w:rPr>
                <w:rFonts w:ascii="Times New Roman" w:eastAsia="Times New Roman" w:hAnsi="Times New Roman" w:cs="Times New Roman"/>
                <w:lang w:eastAsia="ru-RU"/>
              </w:rPr>
            </w:pPr>
            <w:r w:rsidRPr="00BD3DD8">
              <w:rPr>
                <w:rFonts w:ascii="Times New Roman" w:eastAsia="Times New Roman" w:hAnsi="Times New Roman" w:cs="Times New Roman"/>
                <w:lang w:eastAsia="ru-RU"/>
              </w:rPr>
              <w:t>2018</w:t>
            </w:r>
          </w:p>
        </w:tc>
        <w:tc>
          <w:tcPr>
            <w:tcW w:w="992" w:type="dxa"/>
          </w:tcPr>
          <w:p w:rsidR="00217B71" w:rsidRPr="00BD3DD8" w:rsidRDefault="00217B71" w:rsidP="00C92D48">
            <w:pPr>
              <w:tabs>
                <w:tab w:val="left" w:pos="1080"/>
              </w:tabs>
              <w:spacing w:after="0" w:line="240" w:lineRule="auto"/>
              <w:jc w:val="both"/>
              <w:rPr>
                <w:rFonts w:ascii="Times New Roman" w:eastAsia="Times New Roman" w:hAnsi="Times New Roman" w:cs="Times New Roman"/>
                <w:lang w:eastAsia="ru-RU"/>
              </w:rPr>
            </w:pPr>
            <w:r w:rsidRPr="00BD3DD8">
              <w:rPr>
                <w:rFonts w:ascii="Times New Roman" w:eastAsia="Times New Roman" w:hAnsi="Times New Roman" w:cs="Times New Roman"/>
                <w:lang w:eastAsia="ru-RU"/>
              </w:rPr>
              <w:t>2019</w:t>
            </w:r>
          </w:p>
        </w:tc>
        <w:tc>
          <w:tcPr>
            <w:tcW w:w="992" w:type="dxa"/>
          </w:tcPr>
          <w:p w:rsidR="00217B71" w:rsidRPr="00BD3DD8" w:rsidRDefault="00217B71" w:rsidP="00C92D48">
            <w:pPr>
              <w:tabs>
                <w:tab w:val="left" w:pos="1080"/>
              </w:tabs>
              <w:spacing w:after="0" w:line="240" w:lineRule="auto"/>
              <w:jc w:val="both"/>
              <w:rPr>
                <w:rFonts w:ascii="Times New Roman" w:eastAsia="Times New Roman" w:hAnsi="Times New Roman" w:cs="Times New Roman"/>
                <w:lang w:eastAsia="ru-RU"/>
              </w:rPr>
            </w:pPr>
            <w:r w:rsidRPr="00BD3DD8">
              <w:rPr>
                <w:rFonts w:ascii="Times New Roman" w:eastAsia="Times New Roman" w:hAnsi="Times New Roman" w:cs="Times New Roman"/>
                <w:lang w:eastAsia="ru-RU"/>
              </w:rPr>
              <w:t>2020</w:t>
            </w:r>
          </w:p>
        </w:tc>
        <w:tc>
          <w:tcPr>
            <w:tcW w:w="993" w:type="dxa"/>
          </w:tcPr>
          <w:p w:rsidR="00217B71" w:rsidRPr="00BD3DD8" w:rsidRDefault="00217B71" w:rsidP="00C92D48">
            <w:pPr>
              <w:tabs>
                <w:tab w:val="left" w:pos="1080"/>
              </w:tabs>
              <w:spacing w:after="0" w:line="240" w:lineRule="auto"/>
              <w:jc w:val="both"/>
              <w:rPr>
                <w:rFonts w:ascii="Times New Roman" w:eastAsia="Times New Roman" w:hAnsi="Times New Roman" w:cs="Times New Roman"/>
                <w:lang w:eastAsia="ru-RU"/>
              </w:rPr>
            </w:pPr>
            <w:r w:rsidRPr="00BD3DD8">
              <w:rPr>
                <w:rFonts w:ascii="Times New Roman" w:eastAsia="Times New Roman" w:hAnsi="Times New Roman" w:cs="Times New Roman"/>
                <w:lang w:eastAsia="ru-RU"/>
              </w:rPr>
              <w:t>2021</w:t>
            </w:r>
          </w:p>
        </w:tc>
        <w:tc>
          <w:tcPr>
            <w:tcW w:w="992" w:type="dxa"/>
          </w:tcPr>
          <w:p w:rsidR="00217B71" w:rsidRPr="00BD3DD8" w:rsidRDefault="00217B71" w:rsidP="00C92D48">
            <w:pPr>
              <w:tabs>
                <w:tab w:val="left" w:pos="1080"/>
              </w:tabs>
              <w:spacing w:after="0" w:line="240" w:lineRule="auto"/>
              <w:jc w:val="both"/>
              <w:rPr>
                <w:rFonts w:ascii="Times New Roman" w:eastAsia="Times New Roman" w:hAnsi="Times New Roman" w:cs="Times New Roman"/>
                <w:lang w:eastAsia="ru-RU"/>
              </w:rPr>
            </w:pPr>
            <w:r w:rsidRPr="00BD3DD8">
              <w:rPr>
                <w:rFonts w:ascii="Times New Roman" w:eastAsia="Times New Roman" w:hAnsi="Times New Roman" w:cs="Times New Roman"/>
                <w:lang w:eastAsia="ru-RU"/>
              </w:rPr>
              <w:t>2022</w:t>
            </w:r>
          </w:p>
        </w:tc>
        <w:tc>
          <w:tcPr>
            <w:tcW w:w="992" w:type="dxa"/>
          </w:tcPr>
          <w:p w:rsidR="00217B71" w:rsidRPr="00BD3DD8" w:rsidRDefault="00217B71" w:rsidP="00C92D48">
            <w:pPr>
              <w:tabs>
                <w:tab w:val="left" w:pos="1080"/>
              </w:tabs>
              <w:spacing w:after="0" w:line="240" w:lineRule="auto"/>
              <w:jc w:val="both"/>
              <w:rPr>
                <w:rFonts w:ascii="Times New Roman" w:eastAsia="Times New Roman" w:hAnsi="Times New Roman" w:cs="Times New Roman"/>
                <w:lang w:eastAsia="ru-RU"/>
              </w:rPr>
            </w:pPr>
            <w:r w:rsidRPr="00BD3DD8">
              <w:rPr>
                <w:rFonts w:ascii="Times New Roman" w:eastAsia="Times New Roman" w:hAnsi="Times New Roman" w:cs="Times New Roman"/>
                <w:lang w:eastAsia="ru-RU"/>
              </w:rPr>
              <w:t>2023</w:t>
            </w:r>
          </w:p>
        </w:tc>
      </w:tr>
      <w:tr w:rsidR="00217B71" w:rsidRPr="00BD3DD8" w:rsidTr="00BD3DD8">
        <w:tc>
          <w:tcPr>
            <w:tcW w:w="2552" w:type="dxa"/>
          </w:tcPr>
          <w:p w:rsidR="00217B71" w:rsidRPr="00984E3E" w:rsidRDefault="00217B71" w:rsidP="00984E3E">
            <w:pPr>
              <w:tabs>
                <w:tab w:val="left" w:pos="1080"/>
              </w:tabs>
              <w:spacing w:after="0" w:line="240" w:lineRule="auto"/>
              <w:jc w:val="both"/>
              <w:rPr>
                <w:rFonts w:ascii="Times New Roman" w:eastAsia="Times New Roman" w:hAnsi="Times New Roman" w:cs="Times New Roman"/>
                <w:color w:val="FF0000"/>
                <w:lang w:eastAsia="ru-RU"/>
              </w:rPr>
            </w:pPr>
            <w:r w:rsidRPr="00984E3E">
              <w:rPr>
                <w:rFonts w:ascii="Times New Roman" w:eastAsia="Times New Roman" w:hAnsi="Times New Roman" w:cs="Times New Roman"/>
                <w:lang w:eastAsia="ru-RU"/>
              </w:rPr>
              <w:t>Объем валовой выручки, получаемый Концессионером в рамках реализации концессионного соглашения, млн</w:t>
            </w:r>
            <w:r w:rsidR="001332A1" w:rsidRPr="00984E3E">
              <w:rPr>
                <w:rFonts w:ascii="Times New Roman" w:eastAsia="Times New Roman" w:hAnsi="Times New Roman" w:cs="Times New Roman"/>
                <w:lang w:eastAsia="ru-RU"/>
              </w:rPr>
              <w:t>. р</w:t>
            </w:r>
            <w:r w:rsidRPr="00984E3E">
              <w:rPr>
                <w:rFonts w:ascii="Times New Roman" w:eastAsia="Times New Roman" w:hAnsi="Times New Roman" w:cs="Times New Roman"/>
                <w:lang w:eastAsia="ru-RU"/>
              </w:rPr>
              <w:t xml:space="preserve">уб. </w:t>
            </w:r>
          </w:p>
        </w:tc>
        <w:tc>
          <w:tcPr>
            <w:tcW w:w="1134" w:type="dxa"/>
            <w:vAlign w:val="center"/>
          </w:tcPr>
          <w:p w:rsidR="00217B71" w:rsidRPr="00BD3DD8" w:rsidRDefault="00217B71" w:rsidP="00C92D48">
            <w:pPr>
              <w:tabs>
                <w:tab w:val="left" w:pos="1080"/>
              </w:tabs>
              <w:spacing w:after="0" w:line="240" w:lineRule="auto"/>
              <w:jc w:val="center"/>
              <w:rPr>
                <w:rFonts w:ascii="Times New Roman" w:eastAsia="Times New Roman" w:hAnsi="Times New Roman" w:cs="Times New Roman"/>
                <w:b/>
                <w:color w:val="FF0000"/>
                <w:lang w:eastAsia="ru-RU"/>
              </w:rPr>
            </w:pPr>
          </w:p>
        </w:tc>
        <w:tc>
          <w:tcPr>
            <w:tcW w:w="1134" w:type="dxa"/>
            <w:vAlign w:val="center"/>
          </w:tcPr>
          <w:p w:rsidR="00217B71" w:rsidRPr="00984E3E" w:rsidRDefault="00217B71" w:rsidP="00C92D48">
            <w:pPr>
              <w:tabs>
                <w:tab w:val="left" w:pos="1080"/>
              </w:tabs>
              <w:spacing w:after="0" w:line="240" w:lineRule="auto"/>
              <w:jc w:val="center"/>
              <w:rPr>
                <w:rFonts w:ascii="Times New Roman" w:eastAsia="Times New Roman" w:hAnsi="Times New Roman" w:cs="Times New Roman"/>
                <w:lang w:eastAsia="ru-RU"/>
              </w:rPr>
            </w:pPr>
            <w:r w:rsidRPr="00984E3E">
              <w:rPr>
                <w:rFonts w:ascii="Times New Roman" w:eastAsia="Times New Roman" w:hAnsi="Times New Roman" w:cs="Times New Roman"/>
                <w:lang w:eastAsia="ru-RU"/>
              </w:rPr>
              <w:t>х</w:t>
            </w:r>
          </w:p>
        </w:tc>
        <w:tc>
          <w:tcPr>
            <w:tcW w:w="992" w:type="dxa"/>
            <w:vAlign w:val="center"/>
          </w:tcPr>
          <w:p w:rsidR="00217B71" w:rsidRPr="00984E3E" w:rsidRDefault="00217B71" w:rsidP="00C92D48">
            <w:pPr>
              <w:tabs>
                <w:tab w:val="left" w:pos="1080"/>
              </w:tabs>
              <w:spacing w:after="0" w:line="240" w:lineRule="auto"/>
              <w:jc w:val="center"/>
              <w:rPr>
                <w:rFonts w:ascii="Times New Roman" w:eastAsia="Times New Roman" w:hAnsi="Times New Roman" w:cs="Times New Roman"/>
                <w:lang w:eastAsia="ru-RU"/>
              </w:rPr>
            </w:pPr>
            <w:r w:rsidRPr="00984E3E">
              <w:rPr>
                <w:rFonts w:ascii="Times New Roman" w:eastAsia="Times New Roman" w:hAnsi="Times New Roman" w:cs="Times New Roman"/>
                <w:lang w:eastAsia="ru-RU"/>
              </w:rPr>
              <w:t>х</w:t>
            </w:r>
          </w:p>
        </w:tc>
        <w:tc>
          <w:tcPr>
            <w:tcW w:w="992" w:type="dxa"/>
            <w:vAlign w:val="center"/>
          </w:tcPr>
          <w:p w:rsidR="00217B71" w:rsidRPr="00984E3E" w:rsidRDefault="00217B71" w:rsidP="00C92D48">
            <w:pPr>
              <w:tabs>
                <w:tab w:val="left" w:pos="1080"/>
              </w:tabs>
              <w:spacing w:after="0" w:line="240" w:lineRule="auto"/>
              <w:jc w:val="center"/>
              <w:rPr>
                <w:rFonts w:ascii="Times New Roman" w:eastAsia="Times New Roman" w:hAnsi="Times New Roman" w:cs="Times New Roman"/>
                <w:lang w:eastAsia="ru-RU"/>
              </w:rPr>
            </w:pPr>
            <w:r w:rsidRPr="00984E3E">
              <w:rPr>
                <w:rFonts w:ascii="Times New Roman" w:eastAsia="Times New Roman" w:hAnsi="Times New Roman" w:cs="Times New Roman"/>
                <w:lang w:eastAsia="ru-RU"/>
              </w:rPr>
              <w:t>х</w:t>
            </w:r>
          </w:p>
        </w:tc>
        <w:tc>
          <w:tcPr>
            <w:tcW w:w="993" w:type="dxa"/>
            <w:vAlign w:val="center"/>
          </w:tcPr>
          <w:p w:rsidR="00217B71" w:rsidRPr="00984E3E" w:rsidRDefault="00217B71" w:rsidP="00C92D48">
            <w:pPr>
              <w:tabs>
                <w:tab w:val="left" w:pos="1080"/>
              </w:tabs>
              <w:spacing w:after="0" w:line="240" w:lineRule="auto"/>
              <w:jc w:val="center"/>
              <w:rPr>
                <w:rFonts w:ascii="Times New Roman" w:eastAsia="Times New Roman" w:hAnsi="Times New Roman" w:cs="Times New Roman"/>
                <w:lang w:eastAsia="ru-RU"/>
              </w:rPr>
            </w:pPr>
            <w:r w:rsidRPr="00984E3E">
              <w:rPr>
                <w:rFonts w:ascii="Times New Roman" w:eastAsia="Times New Roman" w:hAnsi="Times New Roman" w:cs="Times New Roman"/>
                <w:lang w:eastAsia="ru-RU"/>
              </w:rPr>
              <w:t>х</w:t>
            </w:r>
          </w:p>
        </w:tc>
        <w:tc>
          <w:tcPr>
            <w:tcW w:w="992" w:type="dxa"/>
            <w:vAlign w:val="center"/>
          </w:tcPr>
          <w:p w:rsidR="00217B71" w:rsidRPr="00984E3E" w:rsidRDefault="00217B71" w:rsidP="00C92D48">
            <w:pPr>
              <w:tabs>
                <w:tab w:val="left" w:pos="1080"/>
              </w:tabs>
              <w:spacing w:after="0" w:line="240" w:lineRule="auto"/>
              <w:jc w:val="center"/>
              <w:rPr>
                <w:rFonts w:ascii="Times New Roman" w:eastAsia="Times New Roman" w:hAnsi="Times New Roman" w:cs="Times New Roman"/>
                <w:lang w:eastAsia="ru-RU"/>
              </w:rPr>
            </w:pPr>
            <w:r w:rsidRPr="00984E3E">
              <w:rPr>
                <w:rFonts w:ascii="Times New Roman" w:eastAsia="Times New Roman" w:hAnsi="Times New Roman" w:cs="Times New Roman"/>
                <w:lang w:eastAsia="ru-RU"/>
              </w:rPr>
              <w:t>х</w:t>
            </w:r>
          </w:p>
        </w:tc>
        <w:tc>
          <w:tcPr>
            <w:tcW w:w="992" w:type="dxa"/>
            <w:vAlign w:val="center"/>
          </w:tcPr>
          <w:p w:rsidR="00217B71" w:rsidRPr="00984E3E" w:rsidRDefault="00217B71" w:rsidP="00C92D48">
            <w:pPr>
              <w:tabs>
                <w:tab w:val="left" w:pos="1080"/>
              </w:tabs>
              <w:spacing w:after="0" w:line="240" w:lineRule="auto"/>
              <w:jc w:val="center"/>
              <w:rPr>
                <w:rFonts w:ascii="Times New Roman" w:eastAsia="Times New Roman" w:hAnsi="Times New Roman" w:cs="Times New Roman"/>
                <w:lang w:eastAsia="ru-RU"/>
              </w:rPr>
            </w:pPr>
            <w:r w:rsidRPr="00984E3E">
              <w:rPr>
                <w:rFonts w:ascii="Times New Roman" w:eastAsia="Times New Roman" w:hAnsi="Times New Roman" w:cs="Times New Roman"/>
                <w:lang w:eastAsia="ru-RU"/>
              </w:rPr>
              <w:t>х</w:t>
            </w:r>
          </w:p>
        </w:tc>
      </w:tr>
      <w:tr w:rsidR="00217B71" w:rsidRPr="00BD3DD8" w:rsidTr="00BD3DD8">
        <w:tc>
          <w:tcPr>
            <w:tcW w:w="2552" w:type="dxa"/>
          </w:tcPr>
          <w:p w:rsidR="00217B71" w:rsidRPr="00BD3DD8" w:rsidRDefault="00217B71" w:rsidP="00C92D48">
            <w:pPr>
              <w:tabs>
                <w:tab w:val="left" w:pos="1080"/>
              </w:tabs>
              <w:spacing w:after="0" w:line="240" w:lineRule="auto"/>
              <w:jc w:val="both"/>
              <w:rPr>
                <w:rFonts w:ascii="Times New Roman" w:eastAsia="Times New Roman" w:hAnsi="Times New Roman" w:cs="Times New Roman"/>
                <w:lang w:eastAsia="ru-RU"/>
              </w:rPr>
            </w:pPr>
            <w:r w:rsidRPr="00BD3DD8">
              <w:rPr>
                <w:rFonts w:ascii="Times New Roman" w:eastAsia="Times New Roman" w:hAnsi="Times New Roman" w:cs="Times New Roman"/>
                <w:lang w:eastAsia="ru-RU"/>
              </w:rPr>
              <w:t>Предельный (максимальный рост) НВВ от осуществления регулируемых видов деятельности по отношению к предыдущему году, %</w:t>
            </w:r>
          </w:p>
        </w:tc>
        <w:tc>
          <w:tcPr>
            <w:tcW w:w="1134" w:type="dxa"/>
            <w:vAlign w:val="center"/>
          </w:tcPr>
          <w:p w:rsidR="00217B71" w:rsidRPr="00BD3DD8" w:rsidRDefault="00217B71" w:rsidP="00C92D48">
            <w:pPr>
              <w:tabs>
                <w:tab w:val="left" w:pos="1080"/>
              </w:tabs>
              <w:spacing w:after="0" w:line="240" w:lineRule="auto"/>
              <w:jc w:val="center"/>
              <w:rPr>
                <w:rFonts w:ascii="Times New Roman" w:eastAsia="Times New Roman" w:hAnsi="Times New Roman" w:cs="Times New Roman"/>
                <w:lang w:eastAsia="ru-RU"/>
              </w:rPr>
            </w:pPr>
            <w:r w:rsidRPr="00BD3DD8">
              <w:rPr>
                <w:rFonts w:ascii="Times New Roman" w:eastAsia="Times New Roman" w:hAnsi="Times New Roman" w:cs="Times New Roman"/>
                <w:lang w:eastAsia="ru-RU"/>
              </w:rPr>
              <w:t>х</w:t>
            </w:r>
          </w:p>
        </w:tc>
        <w:tc>
          <w:tcPr>
            <w:tcW w:w="1134" w:type="dxa"/>
            <w:vAlign w:val="center"/>
          </w:tcPr>
          <w:p w:rsidR="00217B71" w:rsidRPr="00BD3DD8" w:rsidRDefault="00217B71" w:rsidP="00C92D48">
            <w:pPr>
              <w:tabs>
                <w:tab w:val="left" w:pos="1080"/>
              </w:tabs>
              <w:spacing w:after="0" w:line="240" w:lineRule="auto"/>
              <w:jc w:val="center"/>
              <w:rPr>
                <w:rFonts w:ascii="Times New Roman" w:eastAsia="Times New Roman" w:hAnsi="Times New Roman" w:cs="Times New Roman"/>
                <w:lang w:eastAsia="ru-RU"/>
              </w:rPr>
            </w:pPr>
            <w:r w:rsidRPr="00BD3DD8">
              <w:rPr>
                <w:rFonts w:ascii="Times New Roman" w:eastAsia="Times New Roman" w:hAnsi="Times New Roman" w:cs="Times New Roman"/>
                <w:lang w:eastAsia="ru-RU"/>
              </w:rPr>
              <w:t>104,0</w:t>
            </w:r>
          </w:p>
        </w:tc>
        <w:tc>
          <w:tcPr>
            <w:tcW w:w="992" w:type="dxa"/>
            <w:vAlign w:val="center"/>
          </w:tcPr>
          <w:p w:rsidR="00217B71" w:rsidRPr="00BD3DD8" w:rsidRDefault="00217B71" w:rsidP="00C92D48">
            <w:pPr>
              <w:tabs>
                <w:tab w:val="left" w:pos="1080"/>
              </w:tabs>
              <w:spacing w:after="0" w:line="240" w:lineRule="auto"/>
              <w:jc w:val="center"/>
              <w:rPr>
                <w:rFonts w:ascii="Times New Roman" w:eastAsia="Times New Roman" w:hAnsi="Times New Roman" w:cs="Times New Roman"/>
                <w:lang w:eastAsia="ru-RU"/>
              </w:rPr>
            </w:pPr>
            <w:r w:rsidRPr="00BD3DD8">
              <w:rPr>
                <w:rFonts w:ascii="Times New Roman" w:eastAsia="Times New Roman" w:hAnsi="Times New Roman" w:cs="Times New Roman"/>
                <w:lang w:eastAsia="ru-RU"/>
              </w:rPr>
              <w:t>104,0</w:t>
            </w:r>
          </w:p>
        </w:tc>
        <w:tc>
          <w:tcPr>
            <w:tcW w:w="992" w:type="dxa"/>
            <w:vAlign w:val="center"/>
          </w:tcPr>
          <w:p w:rsidR="00217B71" w:rsidRPr="00BD3DD8" w:rsidRDefault="00217B71" w:rsidP="00C92D48">
            <w:pPr>
              <w:tabs>
                <w:tab w:val="left" w:pos="1080"/>
              </w:tabs>
              <w:spacing w:after="0" w:line="240" w:lineRule="auto"/>
              <w:jc w:val="center"/>
              <w:rPr>
                <w:rFonts w:ascii="Times New Roman" w:eastAsia="Times New Roman" w:hAnsi="Times New Roman" w:cs="Times New Roman"/>
                <w:lang w:eastAsia="ru-RU"/>
              </w:rPr>
            </w:pPr>
            <w:r w:rsidRPr="00BD3DD8">
              <w:rPr>
                <w:rFonts w:ascii="Times New Roman" w:eastAsia="Times New Roman" w:hAnsi="Times New Roman" w:cs="Times New Roman"/>
                <w:lang w:eastAsia="ru-RU"/>
              </w:rPr>
              <w:t>105,3</w:t>
            </w:r>
          </w:p>
        </w:tc>
        <w:tc>
          <w:tcPr>
            <w:tcW w:w="993" w:type="dxa"/>
            <w:vAlign w:val="center"/>
          </w:tcPr>
          <w:p w:rsidR="00217B71" w:rsidRPr="00BD3DD8" w:rsidRDefault="00217B71" w:rsidP="00C92D48">
            <w:pPr>
              <w:tabs>
                <w:tab w:val="left" w:pos="1080"/>
              </w:tabs>
              <w:spacing w:after="0" w:line="240" w:lineRule="auto"/>
              <w:jc w:val="center"/>
              <w:rPr>
                <w:rFonts w:ascii="Times New Roman" w:eastAsia="Times New Roman" w:hAnsi="Times New Roman" w:cs="Times New Roman"/>
                <w:lang w:eastAsia="ru-RU"/>
              </w:rPr>
            </w:pPr>
            <w:r w:rsidRPr="00BD3DD8">
              <w:rPr>
                <w:rFonts w:ascii="Times New Roman" w:eastAsia="Times New Roman" w:hAnsi="Times New Roman" w:cs="Times New Roman"/>
                <w:lang w:eastAsia="ru-RU"/>
              </w:rPr>
              <w:t>105,0</w:t>
            </w:r>
          </w:p>
        </w:tc>
        <w:tc>
          <w:tcPr>
            <w:tcW w:w="992" w:type="dxa"/>
            <w:vAlign w:val="center"/>
          </w:tcPr>
          <w:p w:rsidR="00217B71" w:rsidRPr="00BD3DD8" w:rsidRDefault="00217B71" w:rsidP="00C92D48">
            <w:pPr>
              <w:tabs>
                <w:tab w:val="left" w:pos="1080"/>
              </w:tabs>
              <w:spacing w:after="0" w:line="240" w:lineRule="auto"/>
              <w:jc w:val="center"/>
              <w:rPr>
                <w:rFonts w:ascii="Times New Roman" w:eastAsia="Times New Roman" w:hAnsi="Times New Roman" w:cs="Times New Roman"/>
                <w:lang w:eastAsia="ru-RU"/>
              </w:rPr>
            </w:pPr>
            <w:r w:rsidRPr="00BD3DD8">
              <w:rPr>
                <w:rFonts w:ascii="Times New Roman" w:eastAsia="Times New Roman" w:hAnsi="Times New Roman" w:cs="Times New Roman"/>
                <w:lang w:eastAsia="ru-RU"/>
              </w:rPr>
              <w:t>105,0</w:t>
            </w:r>
          </w:p>
        </w:tc>
        <w:tc>
          <w:tcPr>
            <w:tcW w:w="992" w:type="dxa"/>
            <w:vAlign w:val="center"/>
          </w:tcPr>
          <w:p w:rsidR="00217B71" w:rsidRPr="00BD3DD8" w:rsidRDefault="00217B71" w:rsidP="00C92D48">
            <w:pPr>
              <w:tabs>
                <w:tab w:val="left" w:pos="1080"/>
              </w:tabs>
              <w:spacing w:after="0" w:line="240" w:lineRule="auto"/>
              <w:jc w:val="center"/>
              <w:rPr>
                <w:rFonts w:ascii="Times New Roman" w:eastAsia="Times New Roman" w:hAnsi="Times New Roman" w:cs="Times New Roman"/>
                <w:lang w:eastAsia="ru-RU"/>
              </w:rPr>
            </w:pPr>
            <w:r w:rsidRPr="00BD3DD8">
              <w:rPr>
                <w:rFonts w:ascii="Times New Roman" w:eastAsia="Times New Roman" w:hAnsi="Times New Roman" w:cs="Times New Roman"/>
                <w:lang w:eastAsia="ru-RU"/>
              </w:rPr>
              <w:t>104,7</w:t>
            </w:r>
          </w:p>
        </w:tc>
      </w:tr>
    </w:tbl>
    <w:p w:rsidR="00217B71" w:rsidRPr="00BD3DD8"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lang w:eastAsia="ru-RU"/>
        </w:rPr>
      </w:pPr>
      <w:bookmarkStart w:id="1" w:name="_GoBack"/>
      <w:bookmarkEnd w:id="1"/>
    </w:p>
    <w:p w:rsidR="00217B71" w:rsidRPr="00984E3E" w:rsidRDefault="00217B71" w:rsidP="00217B71">
      <w:pPr>
        <w:widowControl w:val="0"/>
        <w:shd w:val="clear" w:color="auto" w:fill="FFFFFF"/>
        <w:spacing w:after="0" w:line="240" w:lineRule="auto"/>
        <w:ind w:firstLine="567"/>
        <w:jc w:val="both"/>
        <w:textAlignment w:val="baseline"/>
        <w:rPr>
          <w:rFonts w:ascii="Times New Roman" w:eastAsia="Times New Roman" w:hAnsi="Times New Roman" w:cs="Times New Roman"/>
          <w:lang w:eastAsia="zh-CN"/>
        </w:rPr>
      </w:pPr>
      <w:r w:rsidRPr="00984E3E">
        <w:rPr>
          <w:rFonts w:ascii="Times New Roman" w:eastAsia="Times New Roman" w:hAnsi="Times New Roman" w:cs="Times New Roman"/>
          <w:lang w:eastAsia="zh-CN"/>
        </w:rPr>
        <w:t>Объем валовой выручки, получаемой Концессионером в рамках реализации Соглашения, устанавливается в концессионном соглашении после расчета дисконтированной выручки участника конкурса.</w:t>
      </w:r>
    </w:p>
    <w:p w:rsidR="00217B71" w:rsidRPr="00BD3DD8"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217B71" w:rsidRPr="00BD3DD8" w:rsidRDefault="00217B71" w:rsidP="00217B71">
      <w:pPr>
        <w:widowControl w:val="0"/>
        <w:shd w:val="clear" w:color="auto" w:fill="FFFFFF"/>
        <w:spacing w:after="0" w:line="240" w:lineRule="auto"/>
        <w:jc w:val="right"/>
        <w:textAlignment w:val="baseline"/>
        <w:rPr>
          <w:rFonts w:ascii="Times New Roman" w:eastAsia="Times New Roman" w:hAnsi="Times New Roman" w:cs="Times New Roman"/>
          <w:lang w:eastAsia="zh-CN"/>
        </w:rPr>
      </w:pPr>
    </w:p>
    <w:p w:rsidR="008F4177" w:rsidRPr="00BD3DD8" w:rsidRDefault="008F4177"/>
    <w:sectPr w:rsidR="008F4177" w:rsidRPr="00BD3DD8" w:rsidSect="00106B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924"/>
    <w:multiLevelType w:val="multilevel"/>
    <w:tmpl w:val="CBAE6DE8"/>
    <w:lvl w:ilvl="0">
      <w:start w:val="1"/>
      <w:numFmt w:val="decimal"/>
      <w:lvlText w:val="%1."/>
      <w:lvlJc w:val="left"/>
      <w:pPr>
        <w:ind w:left="108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1965" w:hanging="124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A115951"/>
    <w:multiLevelType w:val="hybridMultilevel"/>
    <w:tmpl w:val="523E88D4"/>
    <w:lvl w:ilvl="0" w:tplc="BDD07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754B12"/>
    <w:multiLevelType w:val="hybridMultilevel"/>
    <w:tmpl w:val="9B30E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D41F6"/>
    <w:multiLevelType w:val="hybridMultilevel"/>
    <w:tmpl w:val="116E0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93F00"/>
    <w:multiLevelType w:val="multilevel"/>
    <w:tmpl w:val="60F4023E"/>
    <w:lvl w:ilvl="0">
      <w:start w:val="17"/>
      <w:numFmt w:val="decimal"/>
      <w:lvlText w:val="%1."/>
      <w:lvlJc w:val="left"/>
      <w:pPr>
        <w:ind w:left="480" w:hanging="480"/>
      </w:pPr>
      <w:rPr>
        <w:rFonts w:hint="default"/>
      </w:rPr>
    </w:lvl>
    <w:lvl w:ilvl="1">
      <w:start w:val="2"/>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
    <w:nsid w:val="1F14756E"/>
    <w:multiLevelType w:val="hybridMultilevel"/>
    <w:tmpl w:val="06FEBAA8"/>
    <w:lvl w:ilvl="0" w:tplc="026C570E">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FEF4F22"/>
    <w:multiLevelType w:val="hybridMultilevel"/>
    <w:tmpl w:val="0D688AC8"/>
    <w:lvl w:ilvl="0" w:tplc="30384E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5E051B"/>
    <w:multiLevelType w:val="multilevel"/>
    <w:tmpl w:val="0C04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191B76"/>
    <w:multiLevelType w:val="hybridMultilevel"/>
    <w:tmpl w:val="C76E7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D2E5D"/>
    <w:multiLevelType w:val="hybridMultilevel"/>
    <w:tmpl w:val="19F886EA"/>
    <w:lvl w:ilvl="0" w:tplc="45F4107E">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E4DC7"/>
    <w:multiLevelType w:val="hybridMultilevel"/>
    <w:tmpl w:val="44E217A2"/>
    <w:lvl w:ilvl="0" w:tplc="932EAF6A">
      <w:start w:val="1"/>
      <w:numFmt w:val="bullet"/>
      <w:lvlText w:val=""/>
      <w:lvlJc w:val="left"/>
      <w:pPr>
        <w:tabs>
          <w:tab w:val="num" w:pos="1080"/>
        </w:tabs>
        <w:ind w:left="1080" w:hanging="360"/>
      </w:pPr>
      <w:rPr>
        <w:rFonts w:ascii="Symbol" w:hAnsi="Symbol" w:hint="default"/>
      </w:rPr>
    </w:lvl>
    <w:lvl w:ilvl="1" w:tplc="E130AC8A" w:tentative="1">
      <w:start w:val="1"/>
      <w:numFmt w:val="bullet"/>
      <w:lvlText w:val="o"/>
      <w:lvlJc w:val="left"/>
      <w:pPr>
        <w:tabs>
          <w:tab w:val="num" w:pos="1800"/>
        </w:tabs>
        <w:ind w:left="1800" w:hanging="360"/>
      </w:pPr>
      <w:rPr>
        <w:rFonts w:ascii="Courier New" w:hAnsi="Courier New" w:cs="Courier New" w:hint="default"/>
      </w:rPr>
    </w:lvl>
    <w:lvl w:ilvl="2" w:tplc="C428B47C" w:tentative="1">
      <w:start w:val="1"/>
      <w:numFmt w:val="bullet"/>
      <w:lvlText w:val=""/>
      <w:lvlJc w:val="left"/>
      <w:pPr>
        <w:tabs>
          <w:tab w:val="num" w:pos="2520"/>
        </w:tabs>
        <w:ind w:left="2520" w:hanging="360"/>
      </w:pPr>
      <w:rPr>
        <w:rFonts w:ascii="Wingdings" w:hAnsi="Wingdings" w:hint="default"/>
      </w:rPr>
    </w:lvl>
    <w:lvl w:ilvl="3" w:tplc="AFC0D460" w:tentative="1">
      <w:start w:val="1"/>
      <w:numFmt w:val="bullet"/>
      <w:lvlText w:val=""/>
      <w:lvlJc w:val="left"/>
      <w:pPr>
        <w:tabs>
          <w:tab w:val="num" w:pos="3240"/>
        </w:tabs>
        <w:ind w:left="3240" w:hanging="360"/>
      </w:pPr>
      <w:rPr>
        <w:rFonts w:ascii="Symbol" w:hAnsi="Symbol" w:hint="default"/>
      </w:rPr>
    </w:lvl>
    <w:lvl w:ilvl="4" w:tplc="0B7253C2" w:tentative="1">
      <w:start w:val="1"/>
      <w:numFmt w:val="bullet"/>
      <w:lvlText w:val="o"/>
      <w:lvlJc w:val="left"/>
      <w:pPr>
        <w:tabs>
          <w:tab w:val="num" w:pos="3960"/>
        </w:tabs>
        <w:ind w:left="3960" w:hanging="360"/>
      </w:pPr>
      <w:rPr>
        <w:rFonts w:ascii="Courier New" w:hAnsi="Courier New" w:cs="Courier New" w:hint="default"/>
      </w:rPr>
    </w:lvl>
    <w:lvl w:ilvl="5" w:tplc="9C283784" w:tentative="1">
      <w:start w:val="1"/>
      <w:numFmt w:val="bullet"/>
      <w:lvlText w:val=""/>
      <w:lvlJc w:val="left"/>
      <w:pPr>
        <w:tabs>
          <w:tab w:val="num" w:pos="4680"/>
        </w:tabs>
        <w:ind w:left="4680" w:hanging="360"/>
      </w:pPr>
      <w:rPr>
        <w:rFonts w:ascii="Wingdings" w:hAnsi="Wingdings" w:hint="default"/>
      </w:rPr>
    </w:lvl>
    <w:lvl w:ilvl="6" w:tplc="29505A02" w:tentative="1">
      <w:start w:val="1"/>
      <w:numFmt w:val="bullet"/>
      <w:lvlText w:val=""/>
      <w:lvlJc w:val="left"/>
      <w:pPr>
        <w:tabs>
          <w:tab w:val="num" w:pos="5400"/>
        </w:tabs>
        <w:ind w:left="5400" w:hanging="360"/>
      </w:pPr>
      <w:rPr>
        <w:rFonts w:ascii="Symbol" w:hAnsi="Symbol" w:hint="default"/>
      </w:rPr>
    </w:lvl>
    <w:lvl w:ilvl="7" w:tplc="7A86FB3E" w:tentative="1">
      <w:start w:val="1"/>
      <w:numFmt w:val="bullet"/>
      <w:lvlText w:val="o"/>
      <w:lvlJc w:val="left"/>
      <w:pPr>
        <w:tabs>
          <w:tab w:val="num" w:pos="6120"/>
        </w:tabs>
        <w:ind w:left="6120" w:hanging="360"/>
      </w:pPr>
      <w:rPr>
        <w:rFonts w:ascii="Courier New" w:hAnsi="Courier New" w:cs="Courier New" w:hint="default"/>
      </w:rPr>
    </w:lvl>
    <w:lvl w:ilvl="8" w:tplc="40208CBE" w:tentative="1">
      <w:start w:val="1"/>
      <w:numFmt w:val="bullet"/>
      <w:lvlText w:val=""/>
      <w:lvlJc w:val="left"/>
      <w:pPr>
        <w:tabs>
          <w:tab w:val="num" w:pos="6840"/>
        </w:tabs>
        <w:ind w:left="6840" w:hanging="360"/>
      </w:pPr>
      <w:rPr>
        <w:rFonts w:ascii="Wingdings" w:hAnsi="Wingdings" w:hint="default"/>
      </w:rPr>
    </w:lvl>
  </w:abstractNum>
  <w:abstractNum w:abstractNumId="11">
    <w:nsid w:val="278F55F2"/>
    <w:multiLevelType w:val="multilevel"/>
    <w:tmpl w:val="1C9E3F70"/>
    <w:lvl w:ilvl="0">
      <w:start w:val="1"/>
      <w:numFmt w:val="decimal"/>
      <w:lvlText w:val="%1."/>
      <w:lvlJc w:val="left"/>
      <w:pPr>
        <w:ind w:left="1495" w:hanging="360"/>
      </w:pPr>
      <w:rPr>
        <w:rFonts w:hint="default"/>
      </w:rPr>
    </w:lvl>
    <w:lvl w:ilvl="1">
      <w:start w:val="1"/>
      <w:numFmt w:val="decimal"/>
      <w:isLgl/>
      <w:lvlText w:val="%1.%2."/>
      <w:lvlJc w:val="left"/>
      <w:pPr>
        <w:ind w:left="1855" w:hanging="36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12">
    <w:nsid w:val="2F1503FC"/>
    <w:multiLevelType w:val="multilevel"/>
    <w:tmpl w:val="921248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5094618"/>
    <w:multiLevelType w:val="hybridMultilevel"/>
    <w:tmpl w:val="FF225A70"/>
    <w:lvl w:ilvl="0" w:tplc="09D21A80">
      <w:start w:val="11"/>
      <w:numFmt w:val="decimal"/>
      <w:lvlText w:val="%1."/>
      <w:lvlJc w:val="left"/>
      <w:pPr>
        <w:ind w:left="1440"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C2A479F"/>
    <w:multiLevelType w:val="hybridMultilevel"/>
    <w:tmpl w:val="D94E3804"/>
    <w:lvl w:ilvl="0" w:tplc="8A962524">
      <w:start w:val="4"/>
      <w:numFmt w:val="decimal"/>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3C4A23CA"/>
    <w:multiLevelType w:val="multilevel"/>
    <w:tmpl w:val="FF3A1D58"/>
    <w:lvl w:ilvl="0">
      <w:start w:val="7"/>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D662773"/>
    <w:multiLevelType w:val="hybridMultilevel"/>
    <w:tmpl w:val="62D4B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E46D72"/>
    <w:multiLevelType w:val="hybridMultilevel"/>
    <w:tmpl w:val="EBCC6E24"/>
    <w:lvl w:ilvl="0" w:tplc="180A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CD837D6"/>
    <w:multiLevelType w:val="hybridMultilevel"/>
    <w:tmpl w:val="46E65262"/>
    <w:lvl w:ilvl="0" w:tplc="E81E8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DC2583"/>
    <w:multiLevelType w:val="hybridMultilevel"/>
    <w:tmpl w:val="4FCA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423E2E"/>
    <w:multiLevelType w:val="multilevel"/>
    <w:tmpl w:val="74DEDA1C"/>
    <w:lvl w:ilvl="0">
      <w:start w:val="19"/>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nsid w:val="5FDE0414"/>
    <w:multiLevelType w:val="multilevel"/>
    <w:tmpl w:val="67909EDC"/>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2">
    <w:nsid w:val="60335473"/>
    <w:multiLevelType w:val="multilevel"/>
    <w:tmpl w:val="636A32BC"/>
    <w:lvl w:ilvl="0">
      <w:start w:val="1"/>
      <w:numFmt w:val="decimal"/>
      <w:lvlText w:val="%1."/>
      <w:lvlJc w:val="left"/>
      <w:pPr>
        <w:ind w:left="840" w:hanging="6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3905" w:hanging="108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323" w:hanging="1440"/>
      </w:pPr>
      <w:rPr>
        <w:rFonts w:hint="default"/>
      </w:rPr>
    </w:lvl>
    <w:lvl w:ilvl="8">
      <w:start w:val="1"/>
      <w:numFmt w:val="decimal"/>
      <w:isLgl/>
      <w:lvlText w:val="%1.%2.%3.%4.%5.%6.%7.%8.%9."/>
      <w:lvlJc w:val="left"/>
      <w:pPr>
        <w:ind w:left="6212" w:hanging="1800"/>
      </w:pPr>
      <w:rPr>
        <w:rFonts w:hint="default"/>
      </w:rPr>
    </w:lvl>
  </w:abstractNum>
  <w:abstractNum w:abstractNumId="23">
    <w:nsid w:val="67C6654B"/>
    <w:multiLevelType w:val="multilevel"/>
    <w:tmpl w:val="A50A10C2"/>
    <w:lvl w:ilvl="0">
      <w:start w:val="3"/>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687F0C04"/>
    <w:multiLevelType w:val="multilevel"/>
    <w:tmpl w:val="58983C8E"/>
    <w:lvl w:ilvl="0">
      <w:start w:val="2"/>
      <w:numFmt w:val="decimal"/>
      <w:lvlText w:val="%1."/>
      <w:lvlJc w:val="left"/>
      <w:pPr>
        <w:tabs>
          <w:tab w:val="num" w:pos="502"/>
        </w:tabs>
        <w:ind w:left="502" w:hanging="360"/>
      </w:pPr>
      <w:rPr>
        <w:rFonts w:hint="default"/>
        <w:b w:val="0"/>
        <w:sz w:val="24"/>
        <w:szCs w:val="24"/>
      </w:rPr>
    </w:lvl>
    <w:lvl w:ilvl="1">
      <w:start w:val="2"/>
      <w:numFmt w:val="decimal"/>
      <w:isLgl/>
      <w:lvlText w:val="%1.%2."/>
      <w:lvlJc w:val="left"/>
      <w:pPr>
        <w:ind w:left="1924" w:hanging="1215"/>
      </w:pPr>
      <w:rPr>
        <w:rFonts w:hint="default"/>
      </w:rPr>
    </w:lvl>
    <w:lvl w:ilvl="2">
      <w:start w:val="1"/>
      <w:numFmt w:val="decimal"/>
      <w:isLgl/>
      <w:lvlText w:val="%1.%2.%3."/>
      <w:lvlJc w:val="left"/>
      <w:pPr>
        <w:ind w:left="2491" w:hanging="1215"/>
      </w:pPr>
      <w:rPr>
        <w:rFonts w:hint="default"/>
      </w:rPr>
    </w:lvl>
    <w:lvl w:ilvl="3">
      <w:start w:val="1"/>
      <w:numFmt w:val="decimal"/>
      <w:isLgl/>
      <w:lvlText w:val="%1.%2.%3.%4."/>
      <w:lvlJc w:val="left"/>
      <w:pPr>
        <w:ind w:left="3058" w:hanging="1215"/>
      </w:pPr>
      <w:rPr>
        <w:rFonts w:hint="default"/>
      </w:rPr>
    </w:lvl>
    <w:lvl w:ilvl="4">
      <w:start w:val="1"/>
      <w:numFmt w:val="decimal"/>
      <w:isLgl/>
      <w:lvlText w:val="%1.%2.%3.%4.%5."/>
      <w:lvlJc w:val="left"/>
      <w:pPr>
        <w:ind w:left="3625" w:hanging="1215"/>
      </w:pPr>
      <w:rPr>
        <w:rFonts w:hint="default"/>
      </w:rPr>
    </w:lvl>
    <w:lvl w:ilvl="5">
      <w:start w:val="1"/>
      <w:numFmt w:val="decimal"/>
      <w:isLgl/>
      <w:lvlText w:val="%1.%2.%3.%4.%5.%6."/>
      <w:lvlJc w:val="left"/>
      <w:pPr>
        <w:ind w:left="4192" w:hanging="1215"/>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25">
    <w:nsid w:val="6EC54D8A"/>
    <w:multiLevelType w:val="multilevel"/>
    <w:tmpl w:val="C1102C9A"/>
    <w:lvl w:ilvl="0">
      <w:start w:val="1"/>
      <w:numFmt w:val="upperRoman"/>
      <w:lvlText w:val="%1."/>
      <w:lvlJc w:val="left"/>
      <w:pPr>
        <w:ind w:left="1080" w:hanging="72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721A2577"/>
    <w:multiLevelType w:val="hybridMultilevel"/>
    <w:tmpl w:val="59742470"/>
    <w:lvl w:ilvl="0" w:tplc="35B4B5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85E7091"/>
    <w:multiLevelType w:val="hybridMultilevel"/>
    <w:tmpl w:val="EBC43C10"/>
    <w:lvl w:ilvl="0" w:tplc="8A962524">
      <w:start w:val="4"/>
      <w:numFmt w:val="decimal"/>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7BD97E26"/>
    <w:multiLevelType w:val="hybridMultilevel"/>
    <w:tmpl w:val="982A0A7E"/>
    <w:lvl w:ilvl="0" w:tplc="8092F3B2">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9">
    <w:nsid w:val="7E9861C5"/>
    <w:multiLevelType w:val="multilevel"/>
    <w:tmpl w:val="2BFA7634"/>
    <w:lvl w:ilvl="0">
      <w:start w:val="7"/>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7"/>
  </w:num>
  <w:num w:numId="2">
    <w:abstractNumId w:val="24"/>
  </w:num>
  <w:num w:numId="3">
    <w:abstractNumId w:val="21"/>
  </w:num>
  <w:num w:numId="4">
    <w:abstractNumId w:val="18"/>
  </w:num>
  <w:num w:numId="5">
    <w:abstractNumId w:val="6"/>
  </w:num>
  <w:num w:numId="6">
    <w:abstractNumId w:val="10"/>
  </w:num>
  <w:num w:numId="7">
    <w:abstractNumId w:val="23"/>
  </w:num>
  <w:num w:numId="8">
    <w:abstractNumId w:val="5"/>
  </w:num>
  <w:num w:numId="9">
    <w:abstractNumId w:val="15"/>
  </w:num>
  <w:num w:numId="10">
    <w:abstractNumId w:val="20"/>
  </w:num>
  <w:num w:numId="11">
    <w:abstractNumId w:val="25"/>
  </w:num>
  <w:num w:numId="12">
    <w:abstractNumId w:val="12"/>
  </w:num>
  <w:num w:numId="13">
    <w:abstractNumId w:val="19"/>
  </w:num>
  <w:num w:numId="14">
    <w:abstractNumId w:val="27"/>
  </w:num>
  <w:num w:numId="15">
    <w:abstractNumId w:val="8"/>
  </w:num>
  <w:num w:numId="16">
    <w:abstractNumId w:val="22"/>
  </w:num>
  <w:num w:numId="17">
    <w:abstractNumId w:val="28"/>
  </w:num>
  <w:num w:numId="18">
    <w:abstractNumId w:val="11"/>
  </w:num>
  <w:num w:numId="19">
    <w:abstractNumId w:val="4"/>
  </w:num>
  <w:num w:numId="20">
    <w:abstractNumId w:val="16"/>
  </w:num>
  <w:num w:numId="21">
    <w:abstractNumId w:val="3"/>
  </w:num>
  <w:num w:numId="22">
    <w:abstractNumId w:val="17"/>
  </w:num>
  <w:num w:numId="23">
    <w:abstractNumId w:val="2"/>
  </w:num>
  <w:num w:numId="24">
    <w:abstractNumId w:val="26"/>
  </w:num>
  <w:num w:numId="25">
    <w:abstractNumId w:val="9"/>
  </w:num>
  <w:num w:numId="26">
    <w:abstractNumId w:val="29"/>
  </w:num>
  <w:num w:numId="27">
    <w:abstractNumId w:val="13"/>
  </w:num>
  <w:num w:numId="28">
    <w:abstractNumId w:val="0"/>
  </w:num>
  <w:num w:numId="29">
    <w:abstractNumId w:val="14"/>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E5EA6"/>
    <w:rsid w:val="00085722"/>
    <w:rsid w:val="000A20E7"/>
    <w:rsid w:val="000D1EFD"/>
    <w:rsid w:val="000F3E8C"/>
    <w:rsid w:val="00106B4A"/>
    <w:rsid w:val="001332A1"/>
    <w:rsid w:val="00205255"/>
    <w:rsid w:val="00217B71"/>
    <w:rsid w:val="00315206"/>
    <w:rsid w:val="00562A22"/>
    <w:rsid w:val="00582887"/>
    <w:rsid w:val="005903C9"/>
    <w:rsid w:val="005A3173"/>
    <w:rsid w:val="005E5EA6"/>
    <w:rsid w:val="0066592D"/>
    <w:rsid w:val="00797845"/>
    <w:rsid w:val="007A4F70"/>
    <w:rsid w:val="007C619C"/>
    <w:rsid w:val="00810861"/>
    <w:rsid w:val="008F4177"/>
    <w:rsid w:val="00984E3E"/>
    <w:rsid w:val="00A8067A"/>
    <w:rsid w:val="00AB2D16"/>
    <w:rsid w:val="00B30DD3"/>
    <w:rsid w:val="00B402FE"/>
    <w:rsid w:val="00B665A0"/>
    <w:rsid w:val="00B9433F"/>
    <w:rsid w:val="00BD3DD8"/>
    <w:rsid w:val="00C92D48"/>
    <w:rsid w:val="00C95265"/>
    <w:rsid w:val="00D4544B"/>
    <w:rsid w:val="00DF7910"/>
    <w:rsid w:val="00E85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4A"/>
  </w:style>
  <w:style w:type="paragraph" w:styleId="1">
    <w:name w:val="heading 1"/>
    <w:basedOn w:val="a"/>
    <w:next w:val="a"/>
    <w:link w:val="10"/>
    <w:qFormat/>
    <w:rsid w:val="00217B71"/>
    <w:pPr>
      <w:keepNext/>
      <w:suppressAutoHyphens/>
      <w:spacing w:before="240" w:after="60"/>
      <w:outlineLvl w:val="0"/>
    </w:pPr>
    <w:rPr>
      <w:rFonts w:ascii="Cambria" w:eastAsia="Times New Roman" w:hAnsi="Cambria" w:cs="Times New Roman"/>
      <w:b/>
      <w:bCs/>
      <w:kern w:val="32"/>
      <w:sz w:val="32"/>
      <w:szCs w:val="32"/>
      <w:lang w:eastAsia="zh-CN"/>
    </w:rPr>
  </w:style>
  <w:style w:type="paragraph" w:styleId="2">
    <w:name w:val="heading 2"/>
    <w:basedOn w:val="a"/>
    <w:link w:val="20"/>
    <w:qFormat/>
    <w:rsid w:val="00217B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qFormat/>
    <w:rsid w:val="00217B71"/>
    <w:pPr>
      <w:keepNext/>
      <w:widowControl w:val="0"/>
      <w:suppressAutoHyphens/>
      <w:spacing w:after="0" w:line="240" w:lineRule="auto"/>
      <w:jc w:val="center"/>
      <w:outlineLvl w:val="3"/>
    </w:pPr>
    <w:rPr>
      <w:rFonts w:ascii="Times New Roman" w:eastAsia="Times New Roman" w:hAnsi="Times New Roman" w:cs="Times New Roman"/>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B71"/>
    <w:rPr>
      <w:rFonts w:ascii="Cambria" w:eastAsia="Times New Roman" w:hAnsi="Cambria" w:cs="Times New Roman"/>
      <w:b/>
      <w:bCs/>
      <w:kern w:val="32"/>
      <w:sz w:val="32"/>
      <w:szCs w:val="32"/>
      <w:lang w:eastAsia="zh-CN"/>
    </w:rPr>
  </w:style>
  <w:style w:type="character" w:customStyle="1" w:styleId="20">
    <w:name w:val="Заголовок 2 Знак"/>
    <w:basedOn w:val="a0"/>
    <w:link w:val="2"/>
    <w:rsid w:val="00217B7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217B71"/>
    <w:rPr>
      <w:rFonts w:ascii="Times New Roman" w:eastAsia="Times New Roman" w:hAnsi="Times New Roman" w:cs="Times New Roman"/>
      <w:b/>
      <w:bCs/>
      <w:color w:val="000000"/>
      <w:sz w:val="32"/>
      <w:szCs w:val="32"/>
    </w:rPr>
  </w:style>
  <w:style w:type="numbering" w:customStyle="1" w:styleId="11">
    <w:name w:val="Нет списка1"/>
    <w:next w:val="a2"/>
    <w:uiPriority w:val="99"/>
    <w:semiHidden/>
    <w:unhideWhenUsed/>
    <w:rsid w:val="00217B71"/>
  </w:style>
  <w:style w:type="character" w:customStyle="1" w:styleId="12">
    <w:name w:val="Основной шрифт абзаца1"/>
    <w:rsid w:val="00217B71"/>
  </w:style>
  <w:style w:type="character" w:customStyle="1" w:styleId="a3">
    <w:name w:val="Текст выноски Знак"/>
    <w:rsid w:val="00217B71"/>
    <w:rPr>
      <w:rFonts w:ascii="Tahoma" w:hAnsi="Tahoma" w:cs="Tahoma"/>
      <w:sz w:val="16"/>
      <w:szCs w:val="16"/>
    </w:rPr>
  </w:style>
  <w:style w:type="character" w:styleId="a4">
    <w:name w:val="Hyperlink"/>
    <w:rsid w:val="00217B71"/>
    <w:rPr>
      <w:color w:val="000080"/>
      <w:u w:val="single"/>
    </w:rPr>
  </w:style>
  <w:style w:type="character" w:styleId="a5">
    <w:name w:val="Strong"/>
    <w:qFormat/>
    <w:rsid w:val="00217B71"/>
    <w:rPr>
      <w:b/>
      <w:bCs/>
    </w:rPr>
  </w:style>
  <w:style w:type="character" w:customStyle="1" w:styleId="Q">
    <w:name w:val="Q"/>
    <w:rsid w:val="00217B71"/>
  </w:style>
  <w:style w:type="character" w:customStyle="1" w:styleId="a6">
    <w:name w:val="Символ нумерации"/>
    <w:rsid w:val="00217B71"/>
  </w:style>
  <w:style w:type="paragraph" w:customStyle="1" w:styleId="a7">
    <w:name w:val="Заголовок"/>
    <w:basedOn w:val="a"/>
    <w:next w:val="a8"/>
    <w:rsid w:val="00217B71"/>
    <w:pPr>
      <w:keepNext/>
      <w:suppressAutoHyphens/>
      <w:spacing w:before="240" w:after="120"/>
    </w:pPr>
    <w:rPr>
      <w:rFonts w:ascii="Arial" w:eastAsia="Arial Unicode MS" w:hAnsi="Arial" w:cs="Arial"/>
      <w:sz w:val="28"/>
      <w:szCs w:val="28"/>
      <w:lang w:eastAsia="zh-CN"/>
    </w:rPr>
  </w:style>
  <w:style w:type="paragraph" w:styleId="a8">
    <w:name w:val="Body Text"/>
    <w:basedOn w:val="a"/>
    <w:link w:val="a9"/>
    <w:rsid w:val="00217B71"/>
    <w:pPr>
      <w:suppressAutoHyphens/>
      <w:spacing w:after="120"/>
    </w:pPr>
    <w:rPr>
      <w:rFonts w:ascii="Calibri" w:eastAsia="Times New Roman" w:hAnsi="Calibri" w:cs="Times New Roman"/>
      <w:lang w:eastAsia="zh-CN"/>
    </w:rPr>
  </w:style>
  <w:style w:type="character" w:customStyle="1" w:styleId="a9">
    <w:name w:val="Основной текст Знак"/>
    <w:basedOn w:val="a0"/>
    <w:link w:val="a8"/>
    <w:rsid w:val="00217B71"/>
    <w:rPr>
      <w:rFonts w:ascii="Calibri" w:eastAsia="Times New Roman" w:hAnsi="Calibri" w:cs="Times New Roman"/>
      <w:lang w:eastAsia="zh-CN"/>
    </w:rPr>
  </w:style>
  <w:style w:type="paragraph" w:styleId="aa">
    <w:name w:val="List"/>
    <w:basedOn w:val="a8"/>
    <w:rsid w:val="00217B71"/>
  </w:style>
  <w:style w:type="paragraph" w:styleId="ab">
    <w:name w:val="caption"/>
    <w:basedOn w:val="a"/>
    <w:qFormat/>
    <w:rsid w:val="00217B71"/>
    <w:pPr>
      <w:suppressLineNumbers/>
      <w:suppressAutoHyphens/>
      <w:spacing w:before="120" w:after="120"/>
    </w:pPr>
    <w:rPr>
      <w:rFonts w:ascii="Calibri" w:eastAsia="Times New Roman" w:hAnsi="Calibri" w:cs="Calibri"/>
      <w:i/>
      <w:iCs/>
      <w:sz w:val="24"/>
      <w:szCs w:val="24"/>
      <w:lang w:eastAsia="zh-CN"/>
    </w:rPr>
  </w:style>
  <w:style w:type="paragraph" w:customStyle="1" w:styleId="13">
    <w:name w:val="Указатель1"/>
    <w:basedOn w:val="a"/>
    <w:rsid w:val="00217B71"/>
    <w:pPr>
      <w:suppressLineNumbers/>
      <w:suppressAutoHyphens/>
    </w:pPr>
    <w:rPr>
      <w:rFonts w:ascii="Calibri" w:eastAsia="Times New Roman" w:hAnsi="Calibri" w:cs="Calibri"/>
      <w:lang w:eastAsia="zh-CN"/>
    </w:rPr>
  </w:style>
  <w:style w:type="paragraph" w:styleId="ac">
    <w:name w:val="Balloon Text"/>
    <w:basedOn w:val="a"/>
    <w:link w:val="14"/>
    <w:semiHidden/>
    <w:rsid w:val="00217B71"/>
    <w:pPr>
      <w:suppressAutoHyphens/>
      <w:spacing w:after="0" w:line="100" w:lineRule="atLeast"/>
    </w:pPr>
    <w:rPr>
      <w:rFonts w:ascii="Tahoma" w:eastAsia="Times New Roman" w:hAnsi="Tahoma" w:cs="Tahoma"/>
      <w:sz w:val="16"/>
      <w:szCs w:val="16"/>
      <w:lang w:eastAsia="zh-CN"/>
    </w:rPr>
  </w:style>
  <w:style w:type="character" w:customStyle="1" w:styleId="14">
    <w:name w:val="Текст выноски Знак1"/>
    <w:basedOn w:val="a0"/>
    <w:link w:val="ac"/>
    <w:semiHidden/>
    <w:rsid w:val="00217B71"/>
    <w:rPr>
      <w:rFonts w:ascii="Tahoma" w:eastAsia="Times New Roman" w:hAnsi="Tahoma" w:cs="Tahoma"/>
      <w:sz w:val="16"/>
      <w:szCs w:val="16"/>
      <w:lang w:eastAsia="zh-CN"/>
    </w:rPr>
  </w:style>
  <w:style w:type="paragraph" w:styleId="ad">
    <w:name w:val="Normal (Web)"/>
    <w:basedOn w:val="a"/>
    <w:rsid w:val="00217B71"/>
    <w:pPr>
      <w:spacing w:before="280" w:after="119" w:line="100" w:lineRule="atLeast"/>
    </w:pPr>
    <w:rPr>
      <w:rFonts w:ascii="Times New Roman" w:eastAsia="Times New Roman" w:hAnsi="Times New Roman" w:cs="Times New Roman"/>
      <w:sz w:val="24"/>
      <w:szCs w:val="24"/>
      <w:lang w:eastAsia="zh-CN"/>
    </w:rPr>
  </w:style>
  <w:style w:type="paragraph" w:customStyle="1" w:styleId="ConsPlusNormal">
    <w:name w:val="ConsPlusNormal"/>
    <w:link w:val="ConsPlusNormal0"/>
    <w:rsid w:val="00217B7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17B71"/>
    <w:rPr>
      <w:rFonts w:ascii="Arial" w:eastAsia="Times New Roman" w:hAnsi="Arial" w:cs="Arial"/>
      <w:sz w:val="20"/>
      <w:szCs w:val="20"/>
      <w:lang w:eastAsia="ru-RU"/>
    </w:rPr>
  </w:style>
  <w:style w:type="paragraph" w:customStyle="1" w:styleId="Standard">
    <w:name w:val="Standard"/>
    <w:rsid w:val="00217B71"/>
    <w:pPr>
      <w:suppressAutoHyphens/>
      <w:autoSpaceDN w:val="0"/>
      <w:spacing w:after="0" w:line="240" w:lineRule="auto"/>
    </w:pPr>
    <w:rPr>
      <w:rFonts w:ascii="Times New Roman" w:eastAsia="Times New Roman" w:hAnsi="Times New Roman" w:cs="Times New Roman"/>
      <w:kern w:val="3"/>
      <w:sz w:val="24"/>
      <w:szCs w:val="24"/>
      <w:lang w:eastAsia="zh-CN"/>
    </w:rPr>
  </w:style>
  <w:style w:type="table" w:styleId="ae">
    <w:name w:val="Table Grid"/>
    <w:basedOn w:val="a1"/>
    <w:rsid w:val="00217B7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rsid w:val="00217B71"/>
    <w:pPr>
      <w:tabs>
        <w:tab w:val="center" w:pos="4677"/>
        <w:tab w:val="right" w:pos="9355"/>
      </w:tabs>
      <w:spacing w:after="0" w:line="240" w:lineRule="auto"/>
    </w:pPr>
    <w:rPr>
      <w:rFonts w:ascii="Times New Roman" w:eastAsia="Times New Roman" w:hAnsi="Times New Roman" w:cs="Times New Roman"/>
    </w:rPr>
  </w:style>
  <w:style w:type="character" w:customStyle="1" w:styleId="af0">
    <w:name w:val="Верхний колонтитул Знак"/>
    <w:basedOn w:val="a0"/>
    <w:link w:val="af"/>
    <w:rsid w:val="00217B71"/>
    <w:rPr>
      <w:rFonts w:ascii="Times New Roman" w:eastAsia="Times New Roman" w:hAnsi="Times New Roman" w:cs="Times New Roman"/>
    </w:rPr>
  </w:style>
  <w:style w:type="paragraph" w:styleId="af1">
    <w:name w:val="footer"/>
    <w:basedOn w:val="a"/>
    <w:link w:val="af2"/>
    <w:rsid w:val="00217B71"/>
    <w:pPr>
      <w:tabs>
        <w:tab w:val="center" w:pos="4677"/>
        <w:tab w:val="right" w:pos="9355"/>
      </w:tabs>
      <w:spacing w:after="0" w:line="240" w:lineRule="auto"/>
    </w:pPr>
    <w:rPr>
      <w:rFonts w:ascii="Times New Roman" w:eastAsia="Times New Roman" w:hAnsi="Times New Roman" w:cs="Times New Roman"/>
    </w:rPr>
  </w:style>
  <w:style w:type="character" w:customStyle="1" w:styleId="af2">
    <w:name w:val="Нижний колонтитул Знак"/>
    <w:basedOn w:val="a0"/>
    <w:link w:val="af1"/>
    <w:rsid w:val="00217B71"/>
    <w:rPr>
      <w:rFonts w:ascii="Times New Roman" w:eastAsia="Times New Roman" w:hAnsi="Times New Roman" w:cs="Times New Roman"/>
    </w:rPr>
  </w:style>
  <w:style w:type="paragraph" w:customStyle="1" w:styleId="ConsPlusTitle">
    <w:name w:val="ConsPlusTitle"/>
    <w:rsid w:val="00217B71"/>
    <w:pPr>
      <w:widowControl w:val="0"/>
      <w:tabs>
        <w:tab w:val="left" w:pos="708"/>
      </w:tabs>
      <w:suppressAutoHyphens/>
      <w:spacing w:after="0" w:line="100" w:lineRule="atLeast"/>
    </w:pPr>
    <w:rPr>
      <w:rFonts w:ascii="Arial" w:eastAsia="Times New Roman" w:hAnsi="Arial" w:cs="Arial"/>
      <w:b/>
      <w:bCs/>
      <w:sz w:val="20"/>
      <w:szCs w:val="20"/>
      <w:lang w:eastAsia="ru-RU"/>
    </w:rPr>
  </w:style>
  <w:style w:type="paragraph" w:customStyle="1" w:styleId="ConsPlusNonformat">
    <w:name w:val="ConsPlusNonformat"/>
    <w:rsid w:val="00217B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 Spacing"/>
    <w:qFormat/>
    <w:rsid w:val="00217B71"/>
    <w:pPr>
      <w:spacing w:after="0" w:line="240" w:lineRule="auto"/>
    </w:pPr>
    <w:rPr>
      <w:rFonts w:ascii="Times New Roman" w:eastAsia="Times New Roman" w:hAnsi="Times New Roman" w:cs="Times New Roman"/>
      <w:sz w:val="28"/>
      <w:szCs w:val="28"/>
    </w:rPr>
  </w:style>
  <w:style w:type="paragraph" w:styleId="af4">
    <w:name w:val="Body Text Indent"/>
    <w:basedOn w:val="a"/>
    <w:link w:val="af5"/>
    <w:rsid w:val="00217B71"/>
    <w:pPr>
      <w:suppressAutoHyphens/>
      <w:spacing w:after="120"/>
      <w:ind w:left="283"/>
    </w:pPr>
    <w:rPr>
      <w:rFonts w:ascii="Calibri" w:eastAsia="Times New Roman" w:hAnsi="Calibri" w:cs="Calibri"/>
      <w:lang w:eastAsia="zh-CN"/>
    </w:rPr>
  </w:style>
  <w:style w:type="character" w:customStyle="1" w:styleId="af5">
    <w:name w:val="Основной текст с отступом Знак"/>
    <w:basedOn w:val="a0"/>
    <w:link w:val="af4"/>
    <w:rsid w:val="00217B71"/>
    <w:rPr>
      <w:rFonts w:ascii="Calibri" w:eastAsia="Times New Roman" w:hAnsi="Calibri" w:cs="Calibri"/>
      <w:lang w:eastAsia="zh-CN"/>
    </w:rPr>
  </w:style>
  <w:style w:type="character" w:customStyle="1" w:styleId="textstyle2">
    <w:name w:val="textstyle2"/>
    <w:rsid w:val="00217B71"/>
  </w:style>
  <w:style w:type="paragraph" w:customStyle="1" w:styleId="ConsPlusCell">
    <w:name w:val="ConsPlusCell"/>
    <w:rsid w:val="00217B7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5">
    <w:name w:val="Стиль1"/>
    <w:basedOn w:val="ConsPlusNormal"/>
    <w:rsid w:val="00217B71"/>
    <w:pPr>
      <w:widowControl/>
      <w:suppressAutoHyphens/>
      <w:autoSpaceDE/>
      <w:autoSpaceDN/>
      <w:adjustRightInd/>
      <w:ind w:left="1070" w:firstLine="851"/>
      <w:jc w:val="both"/>
    </w:pPr>
    <w:rPr>
      <w:rFonts w:ascii="Times New Roman" w:hAnsi="Times New Roman" w:cs="Times New Roman"/>
      <w:kern w:val="1"/>
      <w:sz w:val="28"/>
      <w:szCs w:val="28"/>
      <w:lang w:eastAsia="zh-CN"/>
    </w:rPr>
  </w:style>
  <w:style w:type="paragraph" w:customStyle="1" w:styleId="21">
    <w:name w:val="Стиль2"/>
    <w:basedOn w:val="ConsPlusNormal"/>
    <w:rsid w:val="00217B71"/>
    <w:pPr>
      <w:widowControl/>
      <w:tabs>
        <w:tab w:val="left" w:pos="0"/>
      </w:tabs>
      <w:suppressAutoHyphens/>
      <w:autoSpaceDE/>
      <w:autoSpaceDN/>
      <w:adjustRightInd/>
      <w:ind w:left="1571" w:firstLine="851"/>
      <w:jc w:val="both"/>
    </w:pPr>
    <w:rPr>
      <w:rFonts w:ascii="Times New Roman" w:hAnsi="Times New Roman" w:cs="Times New Roman"/>
      <w:kern w:val="1"/>
      <w:sz w:val="28"/>
      <w:szCs w:val="28"/>
      <w:lang w:eastAsia="zh-CN"/>
    </w:rPr>
  </w:style>
  <w:style w:type="paragraph" w:customStyle="1" w:styleId="3">
    <w:name w:val="Стиль3"/>
    <w:basedOn w:val="15"/>
    <w:rsid w:val="00217B71"/>
    <w:pPr>
      <w:ind w:left="0"/>
    </w:pPr>
  </w:style>
  <w:style w:type="character" w:styleId="af6">
    <w:name w:val="annotation reference"/>
    <w:semiHidden/>
    <w:rsid w:val="00217B71"/>
    <w:rPr>
      <w:sz w:val="16"/>
      <w:szCs w:val="16"/>
    </w:rPr>
  </w:style>
  <w:style w:type="paragraph" w:styleId="af7">
    <w:name w:val="annotation text"/>
    <w:basedOn w:val="a"/>
    <w:link w:val="af8"/>
    <w:semiHidden/>
    <w:rsid w:val="00217B71"/>
    <w:pPr>
      <w:widowControl w:val="0"/>
      <w:suppressAutoHyphens/>
      <w:spacing w:after="0" w:line="240" w:lineRule="auto"/>
    </w:pPr>
    <w:rPr>
      <w:rFonts w:ascii="Times New Roman" w:eastAsia="SimSun" w:hAnsi="Times New Roman" w:cs="Times New Roman"/>
      <w:kern w:val="1"/>
      <w:sz w:val="18"/>
      <w:szCs w:val="18"/>
      <w:lang w:eastAsia="zh-CN"/>
    </w:rPr>
  </w:style>
  <w:style w:type="character" w:customStyle="1" w:styleId="af8">
    <w:name w:val="Текст примечания Знак"/>
    <w:basedOn w:val="a0"/>
    <w:link w:val="af7"/>
    <w:semiHidden/>
    <w:rsid w:val="00217B71"/>
    <w:rPr>
      <w:rFonts w:ascii="Times New Roman" w:eastAsia="SimSun" w:hAnsi="Times New Roman" w:cs="Times New Roman"/>
      <w:kern w:val="1"/>
      <w:sz w:val="18"/>
      <w:szCs w:val="18"/>
      <w:lang w:eastAsia="zh-CN"/>
    </w:rPr>
  </w:style>
  <w:style w:type="paragraph" w:styleId="af9">
    <w:name w:val="Subtitle"/>
    <w:basedOn w:val="a"/>
    <w:next w:val="a"/>
    <w:link w:val="afa"/>
    <w:qFormat/>
    <w:rsid w:val="00217B71"/>
    <w:pPr>
      <w:suppressAutoHyphens/>
      <w:spacing w:after="60"/>
      <w:jc w:val="center"/>
      <w:outlineLvl w:val="1"/>
    </w:pPr>
    <w:rPr>
      <w:rFonts w:ascii="Cambria" w:eastAsia="Times New Roman" w:hAnsi="Cambria" w:cs="Times New Roman"/>
      <w:sz w:val="24"/>
      <w:szCs w:val="24"/>
      <w:lang w:eastAsia="zh-CN"/>
    </w:rPr>
  </w:style>
  <w:style w:type="character" w:customStyle="1" w:styleId="afa">
    <w:name w:val="Подзаголовок Знак"/>
    <w:basedOn w:val="a0"/>
    <w:link w:val="af9"/>
    <w:rsid w:val="00217B71"/>
    <w:rPr>
      <w:rFonts w:ascii="Cambria" w:eastAsia="Times New Roman" w:hAnsi="Cambria" w:cs="Times New Roman"/>
      <w:sz w:val="24"/>
      <w:szCs w:val="24"/>
      <w:lang w:eastAsia="zh-CN"/>
    </w:rPr>
  </w:style>
  <w:style w:type="paragraph" w:customStyle="1" w:styleId="ConsPlusNonformat1">
    <w:name w:val="ConsPlusNonformat1"/>
    <w:rsid w:val="00217B71"/>
    <w:pPr>
      <w:suppressAutoHyphens/>
      <w:spacing w:after="0" w:line="240" w:lineRule="auto"/>
    </w:pPr>
    <w:rPr>
      <w:rFonts w:ascii="Courier New" w:eastAsia="Times New Roman" w:hAnsi="Courier New" w:cs="Courier New"/>
      <w:kern w:val="1"/>
      <w:sz w:val="20"/>
      <w:szCs w:val="20"/>
      <w:lang w:eastAsia="zh-CN"/>
    </w:rPr>
  </w:style>
  <w:style w:type="paragraph" w:customStyle="1" w:styleId="ConsPlusNormal1">
    <w:name w:val="ConsPlusNormal1"/>
    <w:link w:val="ConsPlusNormal10"/>
    <w:rsid w:val="00217B71"/>
    <w:pPr>
      <w:suppressAutoHyphens/>
      <w:spacing w:after="0" w:line="240" w:lineRule="auto"/>
    </w:pPr>
    <w:rPr>
      <w:rFonts w:ascii="Arial" w:eastAsia="Times New Roman" w:hAnsi="Arial" w:cs="Times New Roman"/>
      <w:kern w:val="1"/>
      <w:sz w:val="24"/>
      <w:szCs w:val="24"/>
      <w:lang w:eastAsia="zh-CN"/>
    </w:rPr>
  </w:style>
  <w:style w:type="character" w:customStyle="1" w:styleId="ConsPlusNormal10">
    <w:name w:val="ConsPlusNormal Знак1"/>
    <w:link w:val="ConsPlusNormal1"/>
    <w:locked/>
    <w:rsid w:val="00217B71"/>
    <w:rPr>
      <w:rFonts w:ascii="Arial" w:eastAsia="Times New Roman" w:hAnsi="Arial" w:cs="Times New Roman"/>
      <w:kern w:val="1"/>
      <w:sz w:val="24"/>
      <w:szCs w:val="24"/>
      <w:lang w:eastAsia="zh-CN"/>
    </w:rPr>
  </w:style>
  <w:style w:type="character" w:customStyle="1" w:styleId="apple-converted-space">
    <w:name w:val="apple-converted-space"/>
    <w:basedOn w:val="a0"/>
    <w:rsid w:val="00217B71"/>
  </w:style>
  <w:style w:type="character" w:styleId="afb">
    <w:name w:val="FollowedHyperlink"/>
    <w:rsid w:val="00217B71"/>
    <w:rPr>
      <w:color w:val="0000FF"/>
      <w:u w:val="single"/>
    </w:rPr>
  </w:style>
  <w:style w:type="character" w:customStyle="1" w:styleId="category">
    <w:name w:val="category"/>
    <w:basedOn w:val="a0"/>
    <w:rsid w:val="00217B71"/>
  </w:style>
  <w:style w:type="character" w:styleId="afc">
    <w:name w:val="Emphasis"/>
    <w:qFormat/>
    <w:rsid w:val="00217B71"/>
    <w:rPr>
      <w:i/>
      <w:iCs/>
    </w:rPr>
  </w:style>
  <w:style w:type="character" w:customStyle="1" w:styleId="6">
    <w:name w:val="Знак Знак6"/>
    <w:locked/>
    <w:rsid w:val="00217B71"/>
    <w:rPr>
      <w:lang w:val="ru-RU" w:eastAsia="ru-RU" w:bidi="ar-SA"/>
    </w:rPr>
  </w:style>
  <w:style w:type="character" w:styleId="afd">
    <w:name w:val="page number"/>
    <w:basedOn w:val="a0"/>
    <w:rsid w:val="00217B71"/>
  </w:style>
  <w:style w:type="paragraph" w:styleId="afe">
    <w:name w:val="List Paragraph"/>
    <w:basedOn w:val="a"/>
    <w:uiPriority w:val="34"/>
    <w:qFormat/>
    <w:rsid w:val="00217B71"/>
    <w:pPr>
      <w:suppressAutoHyphens/>
      <w:ind w:left="720"/>
      <w:contextualSpacing/>
    </w:pPr>
    <w:rPr>
      <w:rFonts w:ascii="Calibri" w:eastAsia="Times New Roman" w:hAnsi="Calibri" w:cs="Calibri"/>
      <w:lang w:eastAsia="zh-CN"/>
    </w:rPr>
  </w:style>
  <w:style w:type="table" w:customStyle="1" w:styleId="16">
    <w:name w:val="Сетка таблицы1"/>
    <w:basedOn w:val="a1"/>
    <w:next w:val="ae"/>
    <w:uiPriority w:val="59"/>
    <w:rsid w:val="00B30DD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7B71"/>
    <w:pPr>
      <w:keepNext/>
      <w:suppressAutoHyphens/>
      <w:spacing w:before="240" w:after="60"/>
      <w:outlineLvl w:val="0"/>
    </w:pPr>
    <w:rPr>
      <w:rFonts w:ascii="Cambria" w:eastAsia="Times New Roman" w:hAnsi="Cambria" w:cs="Times New Roman"/>
      <w:b/>
      <w:bCs/>
      <w:kern w:val="32"/>
      <w:sz w:val="32"/>
      <w:szCs w:val="32"/>
      <w:lang w:eastAsia="zh-CN"/>
    </w:rPr>
  </w:style>
  <w:style w:type="paragraph" w:styleId="2">
    <w:name w:val="heading 2"/>
    <w:basedOn w:val="a"/>
    <w:link w:val="20"/>
    <w:qFormat/>
    <w:rsid w:val="00217B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qFormat/>
    <w:rsid w:val="00217B71"/>
    <w:pPr>
      <w:keepNext/>
      <w:widowControl w:val="0"/>
      <w:suppressAutoHyphens/>
      <w:spacing w:after="0" w:line="240" w:lineRule="auto"/>
      <w:jc w:val="center"/>
      <w:outlineLvl w:val="3"/>
    </w:pPr>
    <w:rPr>
      <w:rFonts w:ascii="Times New Roman" w:eastAsia="Times New Roman" w:hAnsi="Times New Roman" w:cs="Times New Roman"/>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B71"/>
    <w:rPr>
      <w:rFonts w:ascii="Cambria" w:eastAsia="Times New Roman" w:hAnsi="Cambria" w:cs="Times New Roman"/>
      <w:b/>
      <w:bCs/>
      <w:kern w:val="32"/>
      <w:sz w:val="32"/>
      <w:szCs w:val="32"/>
      <w:lang w:eastAsia="zh-CN"/>
    </w:rPr>
  </w:style>
  <w:style w:type="character" w:customStyle="1" w:styleId="20">
    <w:name w:val="Заголовок 2 Знак"/>
    <w:basedOn w:val="a0"/>
    <w:link w:val="2"/>
    <w:rsid w:val="00217B7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217B71"/>
    <w:rPr>
      <w:rFonts w:ascii="Times New Roman" w:eastAsia="Times New Roman" w:hAnsi="Times New Roman" w:cs="Times New Roman"/>
      <w:b/>
      <w:bCs/>
      <w:color w:val="000000"/>
      <w:sz w:val="32"/>
      <w:szCs w:val="32"/>
    </w:rPr>
  </w:style>
  <w:style w:type="numbering" w:customStyle="1" w:styleId="11">
    <w:name w:val="Нет списка1"/>
    <w:next w:val="a2"/>
    <w:uiPriority w:val="99"/>
    <w:semiHidden/>
    <w:unhideWhenUsed/>
    <w:rsid w:val="00217B71"/>
  </w:style>
  <w:style w:type="character" w:customStyle="1" w:styleId="12">
    <w:name w:val="Основной шрифт абзаца1"/>
    <w:rsid w:val="00217B71"/>
  </w:style>
  <w:style w:type="character" w:customStyle="1" w:styleId="a3">
    <w:name w:val="Текст выноски Знак"/>
    <w:rsid w:val="00217B71"/>
    <w:rPr>
      <w:rFonts w:ascii="Tahoma" w:hAnsi="Tahoma" w:cs="Tahoma"/>
      <w:sz w:val="16"/>
      <w:szCs w:val="16"/>
    </w:rPr>
  </w:style>
  <w:style w:type="character" w:styleId="a4">
    <w:name w:val="Hyperlink"/>
    <w:rsid w:val="00217B71"/>
    <w:rPr>
      <w:color w:val="000080"/>
      <w:u w:val="single"/>
    </w:rPr>
  </w:style>
  <w:style w:type="character" w:styleId="a5">
    <w:name w:val="Strong"/>
    <w:qFormat/>
    <w:rsid w:val="00217B71"/>
    <w:rPr>
      <w:b/>
      <w:bCs/>
    </w:rPr>
  </w:style>
  <w:style w:type="character" w:customStyle="1" w:styleId="Q">
    <w:name w:val="Q"/>
    <w:rsid w:val="00217B71"/>
  </w:style>
  <w:style w:type="character" w:customStyle="1" w:styleId="a6">
    <w:name w:val="Символ нумерации"/>
    <w:rsid w:val="00217B71"/>
  </w:style>
  <w:style w:type="paragraph" w:customStyle="1" w:styleId="a7">
    <w:name w:val="Заголовок"/>
    <w:basedOn w:val="a"/>
    <w:next w:val="a8"/>
    <w:rsid w:val="00217B71"/>
    <w:pPr>
      <w:keepNext/>
      <w:suppressAutoHyphens/>
      <w:spacing w:before="240" w:after="120"/>
    </w:pPr>
    <w:rPr>
      <w:rFonts w:ascii="Arial" w:eastAsia="Arial Unicode MS" w:hAnsi="Arial" w:cs="Arial"/>
      <w:sz w:val="28"/>
      <w:szCs w:val="28"/>
      <w:lang w:eastAsia="zh-CN"/>
    </w:rPr>
  </w:style>
  <w:style w:type="paragraph" w:styleId="a8">
    <w:name w:val="Body Text"/>
    <w:basedOn w:val="a"/>
    <w:link w:val="a9"/>
    <w:rsid w:val="00217B71"/>
    <w:pPr>
      <w:suppressAutoHyphens/>
      <w:spacing w:after="120"/>
    </w:pPr>
    <w:rPr>
      <w:rFonts w:ascii="Calibri" w:eastAsia="Times New Roman" w:hAnsi="Calibri" w:cs="Times New Roman"/>
      <w:lang w:eastAsia="zh-CN"/>
    </w:rPr>
  </w:style>
  <w:style w:type="character" w:customStyle="1" w:styleId="a9">
    <w:name w:val="Основной текст Знак"/>
    <w:basedOn w:val="a0"/>
    <w:link w:val="a8"/>
    <w:rsid w:val="00217B71"/>
    <w:rPr>
      <w:rFonts w:ascii="Calibri" w:eastAsia="Times New Roman" w:hAnsi="Calibri" w:cs="Times New Roman"/>
      <w:lang w:eastAsia="zh-CN"/>
    </w:rPr>
  </w:style>
  <w:style w:type="paragraph" w:styleId="aa">
    <w:name w:val="List"/>
    <w:basedOn w:val="a8"/>
    <w:rsid w:val="00217B71"/>
  </w:style>
  <w:style w:type="paragraph" w:styleId="ab">
    <w:name w:val="caption"/>
    <w:basedOn w:val="a"/>
    <w:qFormat/>
    <w:rsid w:val="00217B71"/>
    <w:pPr>
      <w:suppressLineNumbers/>
      <w:suppressAutoHyphens/>
      <w:spacing w:before="120" w:after="120"/>
    </w:pPr>
    <w:rPr>
      <w:rFonts w:ascii="Calibri" w:eastAsia="Times New Roman" w:hAnsi="Calibri" w:cs="Calibri"/>
      <w:i/>
      <w:iCs/>
      <w:sz w:val="24"/>
      <w:szCs w:val="24"/>
      <w:lang w:eastAsia="zh-CN"/>
    </w:rPr>
  </w:style>
  <w:style w:type="paragraph" w:customStyle="1" w:styleId="13">
    <w:name w:val="Указатель1"/>
    <w:basedOn w:val="a"/>
    <w:rsid w:val="00217B71"/>
    <w:pPr>
      <w:suppressLineNumbers/>
      <w:suppressAutoHyphens/>
    </w:pPr>
    <w:rPr>
      <w:rFonts w:ascii="Calibri" w:eastAsia="Times New Roman" w:hAnsi="Calibri" w:cs="Calibri"/>
      <w:lang w:eastAsia="zh-CN"/>
    </w:rPr>
  </w:style>
  <w:style w:type="paragraph" w:styleId="ac">
    <w:name w:val="Balloon Text"/>
    <w:basedOn w:val="a"/>
    <w:link w:val="14"/>
    <w:semiHidden/>
    <w:rsid w:val="00217B71"/>
    <w:pPr>
      <w:suppressAutoHyphens/>
      <w:spacing w:after="0" w:line="100" w:lineRule="atLeast"/>
    </w:pPr>
    <w:rPr>
      <w:rFonts w:ascii="Tahoma" w:eastAsia="Times New Roman" w:hAnsi="Tahoma" w:cs="Tahoma"/>
      <w:sz w:val="16"/>
      <w:szCs w:val="16"/>
      <w:lang w:eastAsia="zh-CN"/>
    </w:rPr>
  </w:style>
  <w:style w:type="character" w:customStyle="1" w:styleId="14">
    <w:name w:val="Текст выноски Знак1"/>
    <w:basedOn w:val="a0"/>
    <w:link w:val="ac"/>
    <w:semiHidden/>
    <w:rsid w:val="00217B71"/>
    <w:rPr>
      <w:rFonts w:ascii="Tahoma" w:eastAsia="Times New Roman" w:hAnsi="Tahoma" w:cs="Tahoma"/>
      <w:sz w:val="16"/>
      <w:szCs w:val="16"/>
      <w:lang w:eastAsia="zh-CN"/>
    </w:rPr>
  </w:style>
  <w:style w:type="paragraph" w:styleId="ad">
    <w:name w:val="Normal (Web)"/>
    <w:basedOn w:val="a"/>
    <w:rsid w:val="00217B71"/>
    <w:pPr>
      <w:spacing w:before="280" w:after="119" w:line="100" w:lineRule="atLeast"/>
    </w:pPr>
    <w:rPr>
      <w:rFonts w:ascii="Times New Roman" w:eastAsia="Times New Roman" w:hAnsi="Times New Roman" w:cs="Times New Roman"/>
      <w:sz w:val="24"/>
      <w:szCs w:val="24"/>
      <w:lang w:eastAsia="zh-CN"/>
    </w:rPr>
  </w:style>
  <w:style w:type="paragraph" w:customStyle="1" w:styleId="ConsPlusNormal">
    <w:name w:val="ConsPlusNormal"/>
    <w:link w:val="ConsPlusNormal0"/>
    <w:rsid w:val="00217B7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17B71"/>
    <w:rPr>
      <w:rFonts w:ascii="Arial" w:eastAsia="Times New Roman" w:hAnsi="Arial" w:cs="Arial"/>
      <w:sz w:val="20"/>
      <w:szCs w:val="20"/>
      <w:lang w:eastAsia="ru-RU"/>
    </w:rPr>
  </w:style>
  <w:style w:type="paragraph" w:customStyle="1" w:styleId="Standard">
    <w:name w:val="Standard"/>
    <w:rsid w:val="00217B71"/>
    <w:pPr>
      <w:suppressAutoHyphens/>
      <w:autoSpaceDN w:val="0"/>
      <w:spacing w:after="0" w:line="240" w:lineRule="auto"/>
    </w:pPr>
    <w:rPr>
      <w:rFonts w:ascii="Times New Roman" w:eastAsia="Times New Roman" w:hAnsi="Times New Roman" w:cs="Times New Roman"/>
      <w:kern w:val="3"/>
      <w:sz w:val="24"/>
      <w:szCs w:val="24"/>
      <w:lang w:eastAsia="zh-CN"/>
    </w:rPr>
  </w:style>
  <w:style w:type="table" w:styleId="ae">
    <w:name w:val="Table Grid"/>
    <w:basedOn w:val="a1"/>
    <w:rsid w:val="00217B7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217B71"/>
    <w:pPr>
      <w:tabs>
        <w:tab w:val="center" w:pos="4677"/>
        <w:tab w:val="right" w:pos="9355"/>
      </w:tabs>
      <w:spacing w:after="0" w:line="240" w:lineRule="auto"/>
    </w:pPr>
    <w:rPr>
      <w:rFonts w:ascii="Times New Roman" w:eastAsia="Times New Roman" w:hAnsi="Times New Roman" w:cs="Times New Roman"/>
    </w:rPr>
  </w:style>
  <w:style w:type="character" w:customStyle="1" w:styleId="af0">
    <w:name w:val="Верхний колонтитул Знак"/>
    <w:basedOn w:val="a0"/>
    <w:link w:val="af"/>
    <w:rsid w:val="00217B71"/>
    <w:rPr>
      <w:rFonts w:ascii="Times New Roman" w:eastAsia="Times New Roman" w:hAnsi="Times New Roman" w:cs="Times New Roman"/>
    </w:rPr>
  </w:style>
  <w:style w:type="paragraph" w:styleId="af1">
    <w:name w:val="footer"/>
    <w:basedOn w:val="a"/>
    <w:link w:val="af2"/>
    <w:rsid w:val="00217B71"/>
    <w:pPr>
      <w:tabs>
        <w:tab w:val="center" w:pos="4677"/>
        <w:tab w:val="right" w:pos="9355"/>
      </w:tabs>
      <w:spacing w:after="0" w:line="240" w:lineRule="auto"/>
    </w:pPr>
    <w:rPr>
      <w:rFonts w:ascii="Times New Roman" w:eastAsia="Times New Roman" w:hAnsi="Times New Roman" w:cs="Times New Roman"/>
    </w:rPr>
  </w:style>
  <w:style w:type="character" w:customStyle="1" w:styleId="af2">
    <w:name w:val="Нижний колонтитул Знак"/>
    <w:basedOn w:val="a0"/>
    <w:link w:val="af1"/>
    <w:rsid w:val="00217B71"/>
    <w:rPr>
      <w:rFonts w:ascii="Times New Roman" w:eastAsia="Times New Roman" w:hAnsi="Times New Roman" w:cs="Times New Roman"/>
    </w:rPr>
  </w:style>
  <w:style w:type="paragraph" w:customStyle="1" w:styleId="ConsPlusTitle">
    <w:name w:val="ConsPlusTitle"/>
    <w:rsid w:val="00217B71"/>
    <w:pPr>
      <w:widowControl w:val="0"/>
      <w:tabs>
        <w:tab w:val="left" w:pos="708"/>
      </w:tabs>
      <w:suppressAutoHyphens/>
      <w:spacing w:after="0" w:line="100" w:lineRule="atLeast"/>
    </w:pPr>
    <w:rPr>
      <w:rFonts w:ascii="Arial" w:eastAsia="Times New Roman" w:hAnsi="Arial" w:cs="Arial"/>
      <w:b/>
      <w:bCs/>
      <w:sz w:val="20"/>
      <w:szCs w:val="20"/>
      <w:lang w:eastAsia="ru-RU"/>
    </w:rPr>
  </w:style>
  <w:style w:type="paragraph" w:customStyle="1" w:styleId="ConsPlusNonformat">
    <w:name w:val="ConsPlusNonformat"/>
    <w:rsid w:val="00217B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 Spacing"/>
    <w:qFormat/>
    <w:rsid w:val="00217B71"/>
    <w:pPr>
      <w:spacing w:after="0" w:line="240" w:lineRule="auto"/>
    </w:pPr>
    <w:rPr>
      <w:rFonts w:ascii="Times New Roman" w:eastAsia="Times New Roman" w:hAnsi="Times New Roman" w:cs="Times New Roman"/>
      <w:sz w:val="28"/>
      <w:szCs w:val="28"/>
    </w:rPr>
  </w:style>
  <w:style w:type="paragraph" w:styleId="af4">
    <w:name w:val="Body Text Indent"/>
    <w:basedOn w:val="a"/>
    <w:link w:val="af5"/>
    <w:rsid w:val="00217B71"/>
    <w:pPr>
      <w:suppressAutoHyphens/>
      <w:spacing w:after="120"/>
      <w:ind w:left="283"/>
    </w:pPr>
    <w:rPr>
      <w:rFonts w:ascii="Calibri" w:eastAsia="Times New Roman" w:hAnsi="Calibri" w:cs="Calibri"/>
      <w:lang w:eastAsia="zh-CN"/>
    </w:rPr>
  </w:style>
  <w:style w:type="character" w:customStyle="1" w:styleId="af5">
    <w:name w:val="Основной текст с отступом Знак"/>
    <w:basedOn w:val="a0"/>
    <w:link w:val="af4"/>
    <w:rsid w:val="00217B71"/>
    <w:rPr>
      <w:rFonts w:ascii="Calibri" w:eastAsia="Times New Roman" w:hAnsi="Calibri" w:cs="Calibri"/>
      <w:lang w:eastAsia="zh-CN"/>
    </w:rPr>
  </w:style>
  <w:style w:type="character" w:customStyle="1" w:styleId="textstyle2">
    <w:name w:val="textstyle2"/>
    <w:rsid w:val="00217B71"/>
  </w:style>
  <w:style w:type="paragraph" w:customStyle="1" w:styleId="ConsPlusCell">
    <w:name w:val="ConsPlusCell"/>
    <w:rsid w:val="00217B7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5">
    <w:name w:val="Стиль1"/>
    <w:basedOn w:val="ConsPlusNormal"/>
    <w:rsid w:val="00217B71"/>
    <w:pPr>
      <w:widowControl/>
      <w:suppressAutoHyphens/>
      <w:autoSpaceDE/>
      <w:autoSpaceDN/>
      <w:adjustRightInd/>
      <w:ind w:left="1070" w:firstLine="851"/>
      <w:jc w:val="both"/>
    </w:pPr>
    <w:rPr>
      <w:rFonts w:ascii="Times New Roman" w:hAnsi="Times New Roman" w:cs="Times New Roman"/>
      <w:kern w:val="1"/>
      <w:sz w:val="28"/>
      <w:szCs w:val="28"/>
      <w:lang w:eastAsia="zh-CN"/>
    </w:rPr>
  </w:style>
  <w:style w:type="paragraph" w:customStyle="1" w:styleId="21">
    <w:name w:val="Стиль2"/>
    <w:basedOn w:val="ConsPlusNormal"/>
    <w:rsid w:val="00217B71"/>
    <w:pPr>
      <w:widowControl/>
      <w:tabs>
        <w:tab w:val="left" w:pos="0"/>
      </w:tabs>
      <w:suppressAutoHyphens/>
      <w:autoSpaceDE/>
      <w:autoSpaceDN/>
      <w:adjustRightInd/>
      <w:ind w:left="1571" w:firstLine="851"/>
      <w:jc w:val="both"/>
    </w:pPr>
    <w:rPr>
      <w:rFonts w:ascii="Times New Roman" w:hAnsi="Times New Roman" w:cs="Times New Roman"/>
      <w:kern w:val="1"/>
      <w:sz w:val="28"/>
      <w:szCs w:val="28"/>
      <w:lang w:eastAsia="zh-CN"/>
    </w:rPr>
  </w:style>
  <w:style w:type="paragraph" w:customStyle="1" w:styleId="3">
    <w:name w:val="Стиль3"/>
    <w:basedOn w:val="15"/>
    <w:rsid w:val="00217B71"/>
    <w:pPr>
      <w:ind w:left="0"/>
    </w:pPr>
  </w:style>
  <w:style w:type="character" w:styleId="af6">
    <w:name w:val="annotation reference"/>
    <w:semiHidden/>
    <w:rsid w:val="00217B71"/>
    <w:rPr>
      <w:sz w:val="16"/>
      <w:szCs w:val="16"/>
    </w:rPr>
  </w:style>
  <w:style w:type="paragraph" w:styleId="af7">
    <w:name w:val="annotation text"/>
    <w:basedOn w:val="a"/>
    <w:link w:val="af8"/>
    <w:semiHidden/>
    <w:rsid w:val="00217B71"/>
    <w:pPr>
      <w:widowControl w:val="0"/>
      <w:suppressAutoHyphens/>
      <w:spacing w:after="0" w:line="240" w:lineRule="auto"/>
    </w:pPr>
    <w:rPr>
      <w:rFonts w:ascii="Times New Roman" w:eastAsia="SimSun" w:hAnsi="Times New Roman" w:cs="Times New Roman"/>
      <w:kern w:val="1"/>
      <w:sz w:val="18"/>
      <w:szCs w:val="18"/>
      <w:lang w:eastAsia="zh-CN"/>
    </w:rPr>
  </w:style>
  <w:style w:type="character" w:customStyle="1" w:styleId="af8">
    <w:name w:val="Текст примечания Знак"/>
    <w:basedOn w:val="a0"/>
    <w:link w:val="af7"/>
    <w:semiHidden/>
    <w:rsid w:val="00217B71"/>
    <w:rPr>
      <w:rFonts w:ascii="Times New Roman" w:eastAsia="SimSun" w:hAnsi="Times New Roman" w:cs="Times New Roman"/>
      <w:kern w:val="1"/>
      <w:sz w:val="18"/>
      <w:szCs w:val="18"/>
      <w:lang w:eastAsia="zh-CN"/>
    </w:rPr>
  </w:style>
  <w:style w:type="paragraph" w:styleId="af9">
    <w:name w:val="Subtitle"/>
    <w:basedOn w:val="a"/>
    <w:next w:val="a"/>
    <w:link w:val="afa"/>
    <w:qFormat/>
    <w:rsid w:val="00217B71"/>
    <w:pPr>
      <w:suppressAutoHyphens/>
      <w:spacing w:after="60"/>
      <w:jc w:val="center"/>
      <w:outlineLvl w:val="1"/>
    </w:pPr>
    <w:rPr>
      <w:rFonts w:ascii="Cambria" w:eastAsia="Times New Roman" w:hAnsi="Cambria" w:cs="Times New Roman"/>
      <w:sz w:val="24"/>
      <w:szCs w:val="24"/>
      <w:lang w:eastAsia="zh-CN"/>
    </w:rPr>
  </w:style>
  <w:style w:type="character" w:customStyle="1" w:styleId="afa">
    <w:name w:val="Подзаголовок Знак"/>
    <w:basedOn w:val="a0"/>
    <w:link w:val="af9"/>
    <w:rsid w:val="00217B71"/>
    <w:rPr>
      <w:rFonts w:ascii="Cambria" w:eastAsia="Times New Roman" w:hAnsi="Cambria" w:cs="Times New Roman"/>
      <w:sz w:val="24"/>
      <w:szCs w:val="24"/>
      <w:lang w:eastAsia="zh-CN"/>
    </w:rPr>
  </w:style>
  <w:style w:type="paragraph" w:customStyle="1" w:styleId="ConsPlusNonformat1">
    <w:name w:val="ConsPlusNonformat1"/>
    <w:rsid w:val="00217B71"/>
    <w:pPr>
      <w:suppressAutoHyphens/>
      <w:spacing w:after="0" w:line="240" w:lineRule="auto"/>
    </w:pPr>
    <w:rPr>
      <w:rFonts w:ascii="Courier New" w:eastAsia="Times New Roman" w:hAnsi="Courier New" w:cs="Courier New"/>
      <w:kern w:val="1"/>
      <w:sz w:val="20"/>
      <w:szCs w:val="20"/>
      <w:lang w:eastAsia="zh-CN"/>
    </w:rPr>
  </w:style>
  <w:style w:type="paragraph" w:customStyle="1" w:styleId="ConsPlusNormal1">
    <w:name w:val="ConsPlusNormal1"/>
    <w:link w:val="ConsPlusNormal10"/>
    <w:rsid w:val="00217B71"/>
    <w:pPr>
      <w:suppressAutoHyphens/>
      <w:spacing w:after="0" w:line="240" w:lineRule="auto"/>
    </w:pPr>
    <w:rPr>
      <w:rFonts w:ascii="Arial" w:eastAsia="Times New Roman" w:hAnsi="Arial" w:cs="Times New Roman"/>
      <w:kern w:val="1"/>
      <w:sz w:val="24"/>
      <w:szCs w:val="24"/>
      <w:lang w:eastAsia="zh-CN"/>
    </w:rPr>
  </w:style>
  <w:style w:type="character" w:customStyle="1" w:styleId="ConsPlusNormal10">
    <w:name w:val="ConsPlusNormal Знак1"/>
    <w:link w:val="ConsPlusNormal1"/>
    <w:locked/>
    <w:rsid w:val="00217B71"/>
    <w:rPr>
      <w:rFonts w:ascii="Arial" w:eastAsia="Times New Roman" w:hAnsi="Arial" w:cs="Times New Roman"/>
      <w:kern w:val="1"/>
      <w:sz w:val="24"/>
      <w:szCs w:val="24"/>
      <w:lang w:eastAsia="zh-CN"/>
    </w:rPr>
  </w:style>
  <w:style w:type="character" w:customStyle="1" w:styleId="apple-converted-space">
    <w:name w:val="apple-converted-space"/>
    <w:basedOn w:val="a0"/>
    <w:rsid w:val="00217B71"/>
  </w:style>
  <w:style w:type="character" w:styleId="afb">
    <w:name w:val="FollowedHyperlink"/>
    <w:rsid w:val="00217B71"/>
    <w:rPr>
      <w:color w:val="0000FF"/>
      <w:u w:val="single"/>
    </w:rPr>
  </w:style>
  <w:style w:type="character" w:customStyle="1" w:styleId="category">
    <w:name w:val="category"/>
    <w:basedOn w:val="a0"/>
    <w:rsid w:val="00217B71"/>
  </w:style>
  <w:style w:type="character" w:styleId="afc">
    <w:name w:val="Emphasis"/>
    <w:qFormat/>
    <w:rsid w:val="00217B71"/>
    <w:rPr>
      <w:i/>
      <w:iCs/>
    </w:rPr>
  </w:style>
  <w:style w:type="character" w:customStyle="1" w:styleId="6">
    <w:name w:val="Знак Знак6"/>
    <w:locked/>
    <w:rsid w:val="00217B71"/>
    <w:rPr>
      <w:lang w:val="ru-RU" w:eastAsia="ru-RU" w:bidi="ar-SA"/>
    </w:rPr>
  </w:style>
  <w:style w:type="character" w:styleId="afd">
    <w:name w:val="page number"/>
    <w:basedOn w:val="a0"/>
    <w:rsid w:val="00217B71"/>
  </w:style>
  <w:style w:type="paragraph" w:styleId="afe">
    <w:name w:val="List Paragraph"/>
    <w:basedOn w:val="a"/>
    <w:uiPriority w:val="34"/>
    <w:qFormat/>
    <w:rsid w:val="00217B71"/>
    <w:pPr>
      <w:suppressAutoHyphens/>
      <w:ind w:left="720"/>
      <w:contextualSpacing/>
    </w:pPr>
    <w:rPr>
      <w:rFonts w:ascii="Calibri" w:eastAsia="Times New Roman" w:hAnsi="Calibri" w:cs="Calibri"/>
      <w:lang w:eastAsia="zh-CN"/>
    </w:rPr>
  </w:style>
  <w:style w:type="table" w:customStyle="1" w:styleId="16">
    <w:name w:val="Сетка таблицы1"/>
    <w:basedOn w:val="a1"/>
    <w:next w:val="ae"/>
    <w:uiPriority w:val="59"/>
    <w:rsid w:val="00B30DD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DEF6B35716FE386C8DA023B0025A3BAD887AA9057A538128B2FCA49WEA8G" TargetMode="External"/><Relationship Id="rId3" Type="http://schemas.openxmlformats.org/officeDocument/2006/relationships/styles" Target="styles.xml"/><Relationship Id="rId7" Type="http://schemas.openxmlformats.org/officeDocument/2006/relationships/hyperlink" Target="consultantplus://offline/ref=1347A951451F194881EC6EEF281907BEBFDCAA9B9BFCBBC804DD7D7C44Z7P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347A951451F194881EC6EEF281907BEBFDCAA9B9BFCBBC804DD7D7C447A8505A6D22555BF0DDC11Z2P4H"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964F-7F9C-4E4C-92BD-5C32F2CD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44</Pages>
  <Words>15116</Words>
  <Characters>86166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Юлия Петровна</dc:creator>
  <cp:lastModifiedBy>Admin</cp:lastModifiedBy>
  <cp:revision>11</cp:revision>
  <dcterms:created xsi:type="dcterms:W3CDTF">2017-06-23T05:30:00Z</dcterms:created>
  <dcterms:modified xsi:type="dcterms:W3CDTF">2001-12-31T19:26:00Z</dcterms:modified>
</cp:coreProperties>
</file>