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1C" w:rsidRPr="00D71763" w:rsidRDefault="00B2501C" w:rsidP="00B2501C">
      <w:pPr>
        <w:rPr>
          <w:sz w:val="18"/>
        </w:rPr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3606800</wp:posOffset>
            </wp:positionH>
            <wp:positionV relativeFrom="paragraph">
              <wp:posOffset>-114935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01C" w:rsidRPr="00D71763" w:rsidRDefault="00B2501C" w:rsidP="00B2501C">
      <w:pPr>
        <w:tabs>
          <w:tab w:val="left" w:pos="4680"/>
        </w:tabs>
        <w:jc w:val="center"/>
        <w:rPr>
          <w:b/>
          <w:sz w:val="20"/>
        </w:rPr>
      </w:pPr>
      <w:r w:rsidRPr="00D71763">
        <w:rPr>
          <w:b/>
        </w:rPr>
        <w:t>СОВЕТ  ДЕПУТАТОВ</w:t>
      </w:r>
    </w:p>
    <w:p w:rsidR="00B2501C" w:rsidRPr="00D71763" w:rsidRDefault="00B2501C" w:rsidP="00B2501C">
      <w:pPr>
        <w:tabs>
          <w:tab w:val="left" w:pos="4680"/>
        </w:tabs>
        <w:jc w:val="center"/>
        <w:rPr>
          <w:b/>
        </w:rPr>
      </w:pPr>
      <w:r w:rsidRPr="00D71763">
        <w:rPr>
          <w:b/>
        </w:rPr>
        <w:t>СИМСКОГО ГОРОДСКОГО ПОСЕЛЕНИЯ</w:t>
      </w:r>
    </w:p>
    <w:p w:rsidR="00B2501C" w:rsidRPr="00D71763" w:rsidRDefault="00B2501C" w:rsidP="00B2501C">
      <w:pPr>
        <w:tabs>
          <w:tab w:val="left" w:pos="4680"/>
        </w:tabs>
        <w:jc w:val="center"/>
        <w:rPr>
          <w:b/>
        </w:rPr>
      </w:pPr>
      <w:r w:rsidRPr="00D71763">
        <w:rPr>
          <w:b/>
        </w:rPr>
        <w:t>АШИНСКОГО РАЙОНА ЧЕЛЯБИНСКОЙ ОБЛАСТИ</w:t>
      </w:r>
    </w:p>
    <w:p w:rsidR="00B2501C" w:rsidRPr="00D71763" w:rsidRDefault="00B2501C" w:rsidP="00B2501C">
      <w:pPr>
        <w:jc w:val="center"/>
        <w:rPr>
          <w:u w:val="single"/>
        </w:rPr>
      </w:pPr>
      <w:smartTag w:uri="urn:schemas-microsoft-com:office:smarttags" w:element="metricconverter">
        <w:smartTagPr>
          <w:attr w:name="ProductID" w:val="456020, г"/>
        </w:smartTagPr>
        <w:r w:rsidRPr="00D71763">
          <w:rPr>
            <w:u w:val="single"/>
          </w:rPr>
          <w:t>456020, г</w:t>
        </w:r>
      </w:smartTag>
      <w:r w:rsidRPr="00D71763">
        <w:rPr>
          <w:u w:val="single"/>
        </w:rPr>
        <w:t>. Сим, Челябинской области, ул. Свердлова,1 тел./факс (35159) 7-92-10</w:t>
      </w:r>
    </w:p>
    <w:p w:rsidR="00365802" w:rsidRPr="00642EF9" w:rsidRDefault="00365802" w:rsidP="00365802">
      <w:pPr>
        <w:tabs>
          <w:tab w:val="left" w:pos="4680"/>
        </w:tabs>
        <w:jc w:val="center"/>
        <w:rPr>
          <w:b/>
          <w:bCs/>
        </w:rPr>
      </w:pPr>
    </w:p>
    <w:p w:rsidR="00365802" w:rsidRPr="00642EF9" w:rsidRDefault="00365802" w:rsidP="00365802">
      <w:pPr>
        <w:tabs>
          <w:tab w:val="left" w:pos="4680"/>
        </w:tabs>
        <w:jc w:val="center"/>
        <w:rPr>
          <w:b/>
          <w:bCs/>
        </w:rPr>
      </w:pPr>
      <w:r w:rsidRPr="00642EF9">
        <w:rPr>
          <w:b/>
          <w:bCs/>
        </w:rPr>
        <w:t>РЕШЕНИЕ   №</w:t>
      </w:r>
      <w:r w:rsidR="0048151B">
        <w:rPr>
          <w:b/>
          <w:bCs/>
        </w:rPr>
        <w:t xml:space="preserve"> 120</w:t>
      </w:r>
    </w:p>
    <w:p w:rsidR="00365802" w:rsidRPr="00642EF9" w:rsidRDefault="00365802" w:rsidP="00365802"/>
    <w:p w:rsidR="0061060C" w:rsidRDefault="00365802" w:rsidP="00116EF4">
      <w:r w:rsidRPr="0048151B">
        <w:t xml:space="preserve">от  </w:t>
      </w:r>
      <w:r w:rsidR="0048151B" w:rsidRPr="0048151B">
        <w:t>13 октября 2022года</w:t>
      </w:r>
    </w:p>
    <w:p w:rsidR="0048151B" w:rsidRPr="0048151B" w:rsidRDefault="0048151B" w:rsidP="00116EF4">
      <w:pPr>
        <w:rPr>
          <w:sz w:val="22"/>
          <w:szCs w:val="22"/>
        </w:rPr>
      </w:pPr>
    </w:p>
    <w:p w:rsidR="0048151B" w:rsidRPr="0048151B" w:rsidRDefault="008F4F74" w:rsidP="0048151B">
      <w:pPr>
        <w:tabs>
          <w:tab w:val="left" w:pos="6521"/>
        </w:tabs>
        <w:ind w:right="-1"/>
        <w:rPr>
          <w:bCs/>
          <w:sz w:val="22"/>
          <w:szCs w:val="22"/>
        </w:rPr>
      </w:pPr>
      <w:r w:rsidRPr="0048151B">
        <w:rPr>
          <w:bCs/>
          <w:sz w:val="22"/>
          <w:szCs w:val="22"/>
        </w:rPr>
        <w:t>Об утверждении «</w:t>
      </w:r>
      <w:r w:rsidR="00E779C7" w:rsidRPr="0048151B">
        <w:rPr>
          <w:bCs/>
          <w:sz w:val="22"/>
          <w:szCs w:val="22"/>
        </w:rPr>
        <w:t>Методика</w:t>
      </w:r>
      <w:r w:rsidR="0048151B" w:rsidRPr="0048151B">
        <w:rPr>
          <w:bCs/>
          <w:sz w:val="22"/>
          <w:szCs w:val="22"/>
        </w:rPr>
        <w:t xml:space="preserve"> </w:t>
      </w:r>
      <w:r w:rsidR="00E779C7" w:rsidRPr="0048151B">
        <w:rPr>
          <w:bCs/>
          <w:sz w:val="22"/>
          <w:szCs w:val="22"/>
        </w:rPr>
        <w:t xml:space="preserve">расчета платы </w:t>
      </w:r>
      <w:proofErr w:type="gramStart"/>
      <w:r w:rsidR="00E779C7" w:rsidRPr="0048151B">
        <w:rPr>
          <w:bCs/>
          <w:sz w:val="22"/>
          <w:szCs w:val="22"/>
        </w:rPr>
        <w:t>за</w:t>
      </w:r>
      <w:proofErr w:type="gramEnd"/>
    </w:p>
    <w:p w:rsidR="0048151B" w:rsidRPr="0048151B" w:rsidRDefault="00E779C7" w:rsidP="0048151B">
      <w:pPr>
        <w:tabs>
          <w:tab w:val="left" w:pos="6521"/>
        </w:tabs>
        <w:ind w:right="-1"/>
        <w:rPr>
          <w:bCs/>
          <w:sz w:val="22"/>
          <w:szCs w:val="22"/>
        </w:rPr>
      </w:pPr>
      <w:r w:rsidRPr="0048151B">
        <w:rPr>
          <w:bCs/>
          <w:sz w:val="22"/>
          <w:szCs w:val="22"/>
        </w:rPr>
        <w:t>размещение нестационарного торгового объекта</w:t>
      </w:r>
    </w:p>
    <w:p w:rsidR="0048151B" w:rsidRPr="0048151B" w:rsidRDefault="00E779C7" w:rsidP="0048151B">
      <w:pPr>
        <w:tabs>
          <w:tab w:val="left" w:pos="6521"/>
        </w:tabs>
        <w:ind w:right="-1"/>
        <w:rPr>
          <w:bCs/>
          <w:sz w:val="22"/>
          <w:szCs w:val="22"/>
        </w:rPr>
      </w:pPr>
      <w:r w:rsidRPr="0048151B">
        <w:rPr>
          <w:bCs/>
          <w:sz w:val="22"/>
          <w:szCs w:val="22"/>
        </w:rPr>
        <w:t>на землях или земельных участках, находящихся</w:t>
      </w:r>
    </w:p>
    <w:p w:rsidR="0048151B" w:rsidRPr="0048151B" w:rsidRDefault="00E779C7" w:rsidP="0048151B">
      <w:pPr>
        <w:tabs>
          <w:tab w:val="left" w:pos="6521"/>
        </w:tabs>
        <w:ind w:right="-1"/>
        <w:rPr>
          <w:bCs/>
          <w:sz w:val="22"/>
          <w:szCs w:val="22"/>
        </w:rPr>
      </w:pPr>
      <w:r w:rsidRPr="0048151B">
        <w:rPr>
          <w:bCs/>
          <w:sz w:val="22"/>
          <w:szCs w:val="22"/>
        </w:rPr>
        <w:t>в муниципальной собственности, а также на землях</w:t>
      </w:r>
    </w:p>
    <w:p w:rsidR="0048151B" w:rsidRPr="0048151B" w:rsidRDefault="00E779C7" w:rsidP="0048151B">
      <w:pPr>
        <w:tabs>
          <w:tab w:val="left" w:pos="6521"/>
        </w:tabs>
        <w:ind w:right="-1"/>
        <w:rPr>
          <w:bCs/>
          <w:sz w:val="22"/>
          <w:szCs w:val="22"/>
        </w:rPr>
      </w:pPr>
      <w:r w:rsidRPr="0048151B">
        <w:rPr>
          <w:bCs/>
          <w:sz w:val="22"/>
          <w:szCs w:val="22"/>
        </w:rPr>
        <w:t xml:space="preserve">или земельных </w:t>
      </w:r>
      <w:proofErr w:type="gramStart"/>
      <w:r w:rsidRPr="0048151B">
        <w:rPr>
          <w:bCs/>
          <w:sz w:val="22"/>
          <w:szCs w:val="22"/>
        </w:rPr>
        <w:t>участках</w:t>
      </w:r>
      <w:proofErr w:type="gramEnd"/>
      <w:r w:rsidRPr="0048151B">
        <w:rPr>
          <w:bCs/>
          <w:sz w:val="22"/>
          <w:szCs w:val="22"/>
        </w:rPr>
        <w:t>, государственная собственность</w:t>
      </w:r>
    </w:p>
    <w:p w:rsidR="0048151B" w:rsidRPr="0048151B" w:rsidRDefault="00E779C7" w:rsidP="0048151B">
      <w:pPr>
        <w:tabs>
          <w:tab w:val="left" w:pos="6521"/>
        </w:tabs>
        <w:ind w:right="-1"/>
        <w:rPr>
          <w:bCs/>
          <w:sz w:val="22"/>
          <w:szCs w:val="22"/>
        </w:rPr>
      </w:pPr>
      <w:r w:rsidRPr="0048151B">
        <w:rPr>
          <w:bCs/>
          <w:sz w:val="22"/>
          <w:szCs w:val="22"/>
        </w:rPr>
        <w:t xml:space="preserve">на которые не </w:t>
      </w:r>
      <w:proofErr w:type="gramStart"/>
      <w:r w:rsidRPr="0048151B">
        <w:rPr>
          <w:bCs/>
          <w:sz w:val="22"/>
          <w:szCs w:val="22"/>
        </w:rPr>
        <w:t>разграничена</w:t>
      </w:r>
      <w:proofErr w:type="gramEnd"/>
      <w:r w:rsidRPr="0048151B">
        <w:rPr>
          <w:bCs/>
          <w:sz w:val="22"/>
          <w:szCs w:val="22"/>
        </w:rPr>
        <w:t xml:space="preserve"> на территории </w:t>
      </w:r>
    </w:p>
    <w:p w:rsidR="008F4F74" w:rsidRPr="0048151B" w:rsidRDefault="008F4F74" w:rsidP="0048151B">
      <w:pPr>
        <w:tabs>
          <w:tab w:val="left" w:pos="6521"/>
        </w:tabs>
        <w:ind w:right="-1"/>
        <w:rPr>
          <w:bCs/>
          <w:sz w:val="22"/>
          <w:szCs w:val="22"/>
        </w:rPr>
      </w:pPr>
      <w:r w:rsidRPr="0048151B">
        <w:rPr>
          <w:bCs/>
          <w:sz w:val="22"/>
          <w:szCs w:val="22"/>
        </w:rPr>
        <w:t>Симского городского поселения»</w:t>
      </w:r>
    </w:p>
    <w:p w:rsidR="00F74955" w:rsidRPr="0048151B" w:rsidRDefault="00F74955" w:rsidP="008F4F74">
      <w:pPr>
        <w:ind w:right="5395"/>
        <w:jc w:val="both"/>
        <w:rPr>
          <w:b/>
        </w:rPr>
      </w:pPr>
    </w:p>
    <w:p w:rsidR="00116EF4" w:rsidRPr="0048151B" w:rsidRDefault="006E245A" w:rsidP="00116EF4">
      <w:pPr>
        <w:ind w:firstLine="720"/>
        <w:jc w:val="both"/>
        <w:rPr>
          <w:color w:val="000000"/>
          <w:spacing w:val="-3"/>
        </w:rPr>
      </w:pPr>
      <w:proofErr w:type="gramStart"/>
      <w:r w:rsidRPr="0048151B">
        <w:t xml:space="preserve">В соответствии с  </w:t>
      </w:r>
      <w:r w:rsidR="00E6099A" w:rsidRPr="0048151B">
        <w:t>Федеральным законом</w:t>
      </w:r>
      <w:r w:rsidR="00D37C8F" w:rsidRPr="0048151B">
        <w:t xml:space="preserve"> от 06 октября 2003 года № 131-ФЗ «Об общих принципах организации местного самоуправления в Российской Федерации», 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</w:t>
      </w:r>
      <w:proofErr w:type="gramEnd"/>
      <w:r w:rsidR="00D37C8F" w:rsidRPr="0048151B">
        <w:t xml:space="preserve"> </w:t>
      </w:r>
      <w:proofErr w:type="gramStart"/>
      <w:r w:rsidR="00D37C8F" w:rsidRPr="0048151B">
        <w:t>разграничена</w:t>
      </w:r>
      <w:proofErr w:type="gramEnd"/>
      <w:r w:rsidR="00D37C8F" w:rsidRPr="0048151B">
        <w:t>, без предоставления земельных участков и установления сервитута, публичного сервитута»</w:t>
      </w:r>
      <w:r w:rsidRPr="0048151B">
        <w:t xml:space="preserve">, </w:t>
      </w:r>
      <w:r w:rsidRPr="0048151B">
        <w:rPr>
          <w:snapToGrid w:val="0"/>
          <w:color w:val="000000"/>
        </w:rPr>
        <w:t>Ус</w:t>
      </w:r>
      <w:r w:rsidR="00072701" w:rsidRPr="0048151B">
        <w:rPr>
          <w:snapToGrid w:val="0"/>
          <w:color w:val="000000"/>
        </w:rPr>
        <w:t>тавом Симского городского пос</w:t>
      </w:r>
      <w:r w:rsidR="00544B9C" w:rsidRPr="0048151B">
        <w:rPr>
          <w:snapToGrid w:val="0"/>
          <w:color w:val="000000"/>
        </w:rPr>
        <w:t>е</w:t>
      </w:r>
      <w:r w:rsidR="00072701" w:rsidRPr="0048151B">
        <w:rPr>
          <w:snapToGrid w:val="0"/>
          <w:color w:val="000000"/>
        </w:rPr>
        <w:t>ления</w:t>
      </w:r>
      <w:r w:rsidRPr="0048151B">
        <w:rPr>
          <w:snapToGrid w:val="0"/>
          <w:color w:val="000000"/>
        </w:rPr>
        <w:t>,</w:t>
      </w:r>
      <w:r w:rsidRPr="0048151B">
        <w:t xml:space="preserve"> </w:t>
      </w:r>
      <w:r w:rsidRPr="0048151B">
        <w:rPr>
          <w:snapToGrid w:val="0"/>
        </w:rPr>
        <w:t xml:space="preserve"> </w:t>
      </w:r>
      <w:r w:rsidRPr="0048151B">
        <w:t>Совет депутатов</w:t>
      </w:r>
      <w:r w:rsidR="00116EF4" w:rsidRPr="0048151B">
        <w:rPr>
          <w:color w:val="000000"/>
          <w:spacing w:val="-3"/>
        </w:rPr>
        <w:t xml:space="preserve">, </w:t>
      </w:r>
    </w:p>
    <w:p w:rsidR="00116EF4" w:rsidRPr="0048151B" w:rsidRDefault="00116EF4" w:rsidP="0061060C">
      <w:pPr>
        <w:jc w:val="center"/>
        <w:rPr>
          <w:b/>
          <w:color w:val="000000"/>
          <w:spacing w:val="-3"/>
        </w:rPr>
      </w:pPr>
      <w:r w:rsidRPr="0048151B">
        <w:rPr>
          <w:b/>
          <w:color w:val="000000"/>
          <w:spacing w:val="-3"/>
        </w:rPr>
        <w:t>РЕШИЛ:</w:t>
      </w:r>
    </w:p>
    <w:p w:rsidR="00116EF4" w:rsidRPr="0048151B" w:rsidRDefault="00116EF4" w:rsidP="00116EF4">
      <w:pPr>
        <w:ind w:firstLine="720"/>
        <w:jc w:val="both"/>
        <w:rPr>
          <w:color w:val="000000"/>
          <w:spacing w:val="-3"/>
        </w:rPr>
      </w:pPr>
    </w:p>
    <w:p w:rsidR="0099709C" w:rsidRPr="0048151B" w:rsidRDefault="00116EF4" w:rsidP="0099709C">
      <w:pPr>
        <w:numPr>
          <w:ilvl w:val="0"/>
          <w:numId w:val="6"/>
        </w:numPr>
        <w:tabs>
          <w:tab w:val="left" w:pos="1134"/>
        </w:tabs>
        <w:ind w:right="-1"/>
        <w:jc w:val="both"/>
      </w:pPr>
      <w:bookmarkStart w:id="0" w:name="sub_1001"/>
      <w:r w:rsidRPr="0048151B">
        <w:t xml:space="preserve">Утвердить </w:t>
      </w:r>
      <w:r w:rsidR="008F4F74" w:rsidRPr="0048151B">
        <w:t>«</w:t>
      </w:r>
      <w:r w:rsidR="0099709C" w:rsidRPr="0048151B">
        <w:rPr>
          <w:bCs/>
        </w:rPr>
        <w:t>Методику расчета платы за  размещение нестационарного торгового объекта на землях или земельных участках, находящихся  в муниципальной собственности, а также на землях или земельных участках, государственная собственность на которые не разграничена на территории Симского городского поселения</w:t>
      </w:r>
      <w:r w:rsidRPr="0048151B">
        <w:t>» (</w:t>
      </w:r>
      <w:r w:rsidR="00DC28E5" w:rsidRPr="0048151B">
        <w:t>П</w:t>
      </w:r>
      <w:r w:rsidRPr="0048151B">
        <w:t>риложение).</w:t>
      </w:r>
    </w:p>
    <w:p w:rsidR="00255312" w:rsidRPr="0048151B" w:rsidRDefault="0099709C" w:rsidP="00255312">
      <w:pPr>
        <w:numPr>
          <w:ilvl w:val="0"/>
          <w:numId w:val="6"/>
        </w:numPr>
        <w:tabs>
          <w:tab w:val="left" w:pos="993"/>
        </w:tabs>
        <w:ind w:right="-1"/>
        <w:jc w:val="both"/>
      </w:pPr>
      <w:r w:rsidRPr="0048151B">
        <w:t>Р</w:t>
      </w:r>
      <w:r w:rsidRPr="0048151B">
        <w:rPr>
          <w:color w:val="1C1C1C"/>
        </w:rPr>
        <w:t xml:space="preserve">ешение Совета Депутатов СГП №64 от 24 сентября 2021 г. Об утверждении «Методики расчета арендной платы за земельные участки, находящиеся в собственности муниципального образования Симское городское поселения, землях или земельных участках, </w:t>
      </w:r>
      <w:r w:rsidR="00255312" w:rsidRPr="0048151B">
        <w:t xml:space="preserve">государственная собственность на которые не разграничена на </w:t>
      </w:r>
      <w:r w:rsidR="00255312" w:rsidRPr="0048151B">
        <w:rPr>
          <w:bCs/>
        </w:rPr>
        <w:t xml:space="preserve">территории </w:t>
      </w:r>
      <w:r w:rsidR="00255312" w:rsidRPr="0048151B">
        <w:t>Симского</w:t>
      </w:r>
      <w:r w:rsidR="00255312" w:rsidRPr="0048151B">
        <w:rPr>
          <w:bCs/>
        </w:rPr>
        <w:t xml:space="preserve"> городского поселения</w:t>
      </w:r>
      <w:bookmarkEnd w:id="0"/>
      <w:r w:rsidR="00255312" w:rsidRPr="0048151B">
        <w:rPr>
          <w:bCs/>
        </w:rPr>
        <w:t>» признать утратившим си</w:t>
      </w:r>
      <w:r w:rsidR="00E6655B" w:rsidRPr="0048151B">
        <w:rPr>
          <w:bCs/>
        </w:rPr>
        <w:t>лу</w:t>
      </w:r>
      <w:r w:rsidR="00255312" w:rsidRPr="0048151B">
        <w:rPr>
          <w:bCs/>
        </w:rPr>
        <w:t>.</w:t>
      </w:r>
    </w:p>
    <w:p w:rsidR="00255312" w:rsidRPr="0048151B" w:rsidRDefault="0061060C" w:rsidP="00255312">
      <w:pPr>
        <w:numPr>
          <w:ilvl w:val="0"/>
          <w:numId w:val="6"/>
        </w:numPr>
        <w:tabs>
          <w:tab w:val="left" w:pos="993"/>
        </w:tabs>
        <w:ind w:right="-1"/>
        <w:jc w:val="both"/>
      </w:pPr>
      <w:r w:rsidRPr="0048151B">
        <w:t xml:space="preserve">Контроль исполнения настоящего решения возложить на постоянную комиссию Совета депутатов </w:t>
      </w:r>
      <w:r w:rsidR="0030631C" w:rsidRPr="0048151B">
        <w:t>по социально-экономическому развитию города, жилищно-коммунальному  хозяйству и экологии</w:t>
      </w:r>
      <w:r w:rsidRPr="0048151B">
        <w:t>.</w:t>
      </w:r>
    </w:p>
    <w:p w:rsidR="00116EF4" w:rsidRPr="0048151B" w:rsidRDefault="0061060C" w:rsidP="00255312">
      <w:pPr>
        <w:numPr>
          <w:ilvl w:val="0"/>
          <w:numId w:val="6"/>
        </w:numPr>
        <w:tabs>
          <w:tab w:val="left" w:pos="993"/>
        </w:tabs>
        <w:ind w:right="-1"/>
        <w:jc w:val="both"/>
      </w:pPr>
      <w:r w:rsidRPr="0048151B">
        <w:t xml:space="preserve">Настоящее решение вступает в силу с момента опубликования на официальном сайте </w:t>
      </w:r>
      <w:r w:rsidR="00544B9C" w:rsidRPr="0048151B">
        <w:t>Симского</w:t>
      </w:r>
      <w:r w:rsidRPr="0048151B">
        <w:t xml:space="preserve"> городского поселения </w:t>
      </w:r>
      <w:proofErr w:type="spellStart"/>
      <w:r w:rsidR="00544B9C" w:rsidRPr="0048151B">
        <w:rPr>
          <w:lang w:val="en-US"/>
        </w:rPr>
        <w:t>gorodsim</w:t>
      </w:r>
      <w:proofErr w:type="spellEnd"/>
      <w:r w:rsidR="00544B9C" w:rsidRPr="0048151B">
        <w:t>.</w:t>
      </w:r>
      <w:proofErr w:type="spellStart"/>
      <w:r w:rsidR="00544B9C" w:rsidRPr="0048151B">
        <w:rPr>
          <w:lang w:val="en-US"/>
        </w:rPr>
        <w:t>ru</w:t>
      </w:r>
      <w:proofErr w:type="spellEnd"/>
      <w:r w:rsidRPr="0048151B">
        <w:t xml:space="preserve">  </w:t>
      </w:r>
    </w:p>
    <w:p w:rsidR="0048151B" w:rsidRPr="0048151B" w:rsidRDefault="0048151B" w:rsidP="0048151B">
      <w:pPr>
        <w:shd w:val="clear" w:color="auto" w:fill="FFFFFF"/>
        <w:rPr>
          <w:color w:val="000000"/>
        </w:rPr>
      </w:pPr>
    </w:p>
    <w:p w:rsidR="0048151B" w:rsidRPr="0048151B" w:rsidRDefault="0048151B" w:rsidP="0048151B">
      <w:pPr>
        <w:shd w:val="clear" w:color="auto" w:fill="FFFFFF"/>
        <w:rPr>
          <w:color w:val="000000"/>
        </w:rPr>
      </w:pPr>
      <w:r w:rsidRPr="0048151B">
        <w:rPr>
          <w:color w:val="000000"/>
        </w:rPr>
        <w:t>Председатель Совета депутатов</w:t>
      </w:r>
    </w:p>
    <w:p w:rsidR="0048151B" w:rsidRDefault="0048151B" w:rsidP="00365802">
      <w:pPr>
        <w:shd w:val="clear" w:color="auto" w:fill="FFFFFF"/>
        <w:rPr>
          <w:color w:val="000000"/>
        </w:rPr>
      </w:pPr>
      <w:r w:rsidRPr="0048151B">
        <w:rPr>
          <w:color w:val="000000"/>
        </w:rPr>
        <w:t>Симского городского поселения                                                                               В.Я. Заико</w:t>
      </w:r>
    </w:p>
    <w:p w:rsidR="0048151B" w:rsidRPr="0048151B" w:rsidRDefault="0048151B" w:rsidP="00365802">
      <w:pPr>
        <w:shd w:val="clear" w:color="auto" w:fill="FFFFFF"/>
        <w:rPr>
          <w:color w:val="000000"/>
        </w:rPr>
      </w:pPr>
    </w:p>
    <w:p w:rsidR="00365802" w:rsidRPr="0048151B" w:rsidRDefault="008F4F74" w:rsidP="00365802">
      <w:pPr>
        <w:shd w:val="clear" w:color="auto" w:fill="FFFFFF"/>
        <w:rPr>
          <w:color w:val="000000"/>
        </w:rPr>
      </w:pPr>
      <w:r w:rsidRPr="0048151B">
        <w:rPr>
          <w:color w:val="000000"/>
        </w:rPr>
        <w:t>Глава</w:t>
      </w:r>
      <w:r w:rsidR="00365802" w:rsidRPr="0048151B">
        <w:rPr>
          <w:color w:val="000000"/>
        </w:rPr>
        <w:t xml:space="preserve"> Симского городского поселения                                                                     Р.Р. Гафаров</w:t>
      </w:r>
    </w:p>
    <w:p w:rsidR="0061060C" w:rsidRPr="0061060C" w:rsidRDefault="0061060C" w:rsidP="0061060C">
      <w:pPr>
        <w:jc w:val="both"/>
        <w:rPr>
          <w:color w:val="000000"/>
          <w:spacing w:val="-3"/>
        </w:rPr>
      </w:pPr>
    </w:p>
    <w:p w:rsidR="0061060C" w:rsidRDefault="0061060C" w:rsidP="0061060C">
      <w:pPr>
        <w:jc w:val="both"/>
        <w:rPr>
          <w:color w:val="000000"/>
          <w:spacing w:val="-3"/>
        </w:rPr>
      </w:pPr>
    </w:p>
    <w:p w:rsidR="00365802" w:rsidRDefault="00365802" w:rsidP="00365802">
      <w:pPr>
        <w:pStyle w:val="af1"/>
        <w:tabs>
          <w:tab w:val="left" w:pos="405"/>
        </w:tabs>
        <w:spacing w:after="0"/>
        <w:ind w:left="0"/>
        <w:jc w:val="right"/>
      </w:pPr>
      <w:r w:rsidRPr="00B017EF">
        <w:t>Приложение № 1</w:t>
      </w:r>
    </w:p>
    <w:p w:rsidR="0048151B" w:rsidRPr="0048151B" w:rsidRDefault="0048151B" w:rsidP="0048151B">
      <w:pPr>
        <w:pStyle w:val="ConsPlusNormal"/>
        <w:widowControl/>
        <w:ind w:left="45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151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8151B" w:rsidRPr="0048151B" w:rsidRDefault="0048151B" w:rsidP="0048151B">
      <w:pPr>
        <w:pStyle w:val="ConsPlusNormal"/>
        <w:widowControl/>
        <w:ind w:left="45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151B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</w:p>
    <w:p w:rsidR="0048151B" w:rsidRPr="0048151B" w:rsidRDefault="0048151B" w:rsidP="0048151B">
      <w:pPr>
        <w:rPr>
          <w:bCs/>
        </w:rPr>
      </w:pPr>
      <w:r w:rsidRPr="0048151B">
        <w:tab/>
        <w:t xml:space="preserve">                       </w:t>
      </w:r>
      <w:r w:rsidRPr="0048151B">
        <w:tab/>
      </w:r>
      <w:r w:rsidRPr="0048151B">
        <w:tab/>
      </w:r>
      <w:r w:rsidRPr="0048151B">
        <w:tab/>
      </w:r>
      <w:r w:rsidRPr="0048151B">
        <w:tab/>
        <w:t xml:space="preserve">                                                          от </w:t>
      </w:r>
      <w:r w:rsidRPr="0048151B">
        <w:rPr>
          <w:bCs/>
        </w:rPr>
        <w:t>13.10.2022года № 120</w:t>
      </w:r>
    </w:p>
    <w:p w:rsidR="007E0E11" w:rsidRPr="0048151B" w:rsidRDefault="007E0E11" w:rsidP="0048151B">
      <w:pPr>
        <w:widowControl w:val="0"/>
        <w:rPr>
          <w:b/>
        </w:rPr>
      </w:pPr>
    </w:p>
    <w:p w:rsidR="008F4F74" w:rsidRPr="0048151B" w:rsidRDefault="0099709C" w:rsidP="0099709C">
      <w:pPr>
        <w:tabs>
          <w:tab w:val="left" w:pos="6521"/>
        </w:tabs>
        <w:ind w:right="-1"/>
        <w:jc w:val="center"/>
        <w:rPr>
          <w:b/>
        </w:rPr>
      </w:pPr>
      <w:r w:rsidRPr="0048151B">
        <w:rPr>
          <w:b/>
        </w:rPr>
        <w:t>Методика расчета платы за  размещение нестационарного торгового объекта на землях или земельных участках, находящихся  в муниципальной собственности, а также на землях или земельных участках, государственная собственность на которые не разграничена на территории Симского городского поселения</w:t>
      </w:r>
    </w:p>
    <w:p w:rsidR="0099709C" w:rsidRPr="0048151B" w:rsidRDefault="0099709C" w:rsidP="0099709C">
      <w:pPr>
        <w:tabs>
          <w:tab w:val="left" w:pos="6521"/>
        </w:tabs>
        <w:ind w:right="-1"/>
        <w:jc w:val="center"/>
        <w:rPr>
          <w:b/>
        </w:rPr>
      </w:pPr>
    </w:p>
    <w:p w:rsidR="00255312" w:rsidRPr="0048151B" w:rsidRDefault="008F4F74" w:rsidP="00173C50">
      <w:pPr>
        <w:pStyle w:val="af3"/>
        <w:widowControl w:val="0"/>
        <w:numPr>
          <w:ilvl w:val="0"/>
          <w:numId w:val="7"/>
        </w:numPr>
        <w:tabs>
          <w:tab w:val="left" w:pos="142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1B">
        <w:rPr>
          <w:rFonts w:ascii="Times New Roman" w:hAnsi="Times New Roman" w:cs="Times New Roman"/>
          <w:sz w:val="24"/>
          <w:szCs w:val="24"/>
        </w:rPr>
        <w:t xml:space="preserve">Настоящая методика разработана в соответствии </w:t>
      </w:r>
      <w:r w:rsidR="00F74955" w:rsidRPr="0048151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Конституцией РФ, </w:t>
      </w:r>
      <w:r w:rsidR="00F74955" w:rsidRPr="0048151B">
        <w:rPr>
          <w:rFonts w:ascii="Times New Roman" w:hAnsi="Times New Roman" w:cs="Times New Roman"/>
          <w:sz w:val="24"/>
          <w:szCs w:val="24"/>
        </w:rPr>
        <w:t>Земельным кодексом РФ, Гражданским кодексом РФ,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</w:t>
      </w:r>
      <w:proofErr w:type="gramEnd"/>
      <w:r w:rsidR="00F74955" w:rsidRPr="00481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955" w:rsidRPr="0048151B">
        <w:rPr>
          <w:rFonts w:ascii="Times New Roman" w:hAnsi="Times New Roman" w:cs="Times New Roman"/>
          <w:sz w:val="24"/>
          <w:szCs w:val="24"/>
        </w:rPr>
        <w:t xml:space="preserve">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</w:t>
      </w:r>
      <w:r w:rsidR="00F74955" w:rsidRPr="0048151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Уставом Симского городского поселения,</w:t>
      </w:r>
      <w:r w:rsidR="00F74955" w:rsidRPr="0048151B">
        <w:rPr>
          <w:rFonts w:ascii="Times New Roman" w:hAnsi="Times New Roman" w:cs="Times New Roman"/>
          <w:sz w:val="24"/>
          <w:szCs w:val="24"/>
        </w:rPr>
        <w:t xml:space="preserve"> </w:t>
      </w:r>
      <w:r w:rsidR="00F74955" w:rsidRPr="0048151B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Симского городского поселения от 24.11.2005 г. №84 «Об утверждении положения «О порядке управления и распоряжения имуществом, находящимся в собственности Симского городского поселения» </w:t>
      </w:r>
      <w:r w:rsidRPr="0048151B">
        <w:rPr>
          <w:rFonts w:ascii="Times New Roman" w:hAnsi="Times New Roman" w:cs="Times New Roman"/>
          <w:sz w:val="24"/>
          <w:szCs w:val="24"/>
        </w:rPr>
        <w:t xml:space="preserve">и определяет порядок расчета арендной платы за земельные участки, </w:t>
      </w:r>
      <w:r w:rsidR="00F74955" w:rsidRPr="0048151B">
        <w:rPr>
          <w:rFonts w:ascii="Times New Roman" w:hAnsi="Times New Roman" w:cs="Times New Roman"/>
          <w:sz w:val="24"/>
          <w:szCs w:val="24"/>
        </w:rPr>
        <w:t>находящиеся в</w:t>
      </w:r>
      <w:proofErr w:type="gramEnd"/>
      <w:r w:rsidR="00F74955" w:rsidRPr="0048151B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Симское </w:t>
      </w:r>
      <w:proofErr w:type="gramStart"/>
      <w:r w:rsidR="00F74955" w:rsidRPr="0048151B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F74955" w:rsidRPr="0048151B">
        <w:rPr>
          <w:rFonts w:ascii="Times New Roman" w:hAnsi="Times New Roman" w:cs="Times New Roman"/>
          <w:sz w:val="24"/>
          <w:szCs w:val="24"/>
        </w:rPr>
        <w:t xml:space="preserve"> поселения, землях или земельных участках, государственная собственность на которые не разграничена </w:t>
      </w:r>
      <w:r w:rsidRPr="0048151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74955" w:rsidRPr="0048151B">
        <w:rPr>
          <w:rFonts w:ascii="Times New Roman" w:hAnsi="Times New Roman" w:cs="Times New Roman"/>
          <w:sz w:val="24"/>
          <w:szCs w:val="24"/>
        </w:rPr>
        <w:t>Симского</w:t>
      </w:r>
      <w:r w:rsidRPr="0048151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55312" w:rsidRPr="0048151B" w:rsidRDefault="00F74955" w:rsidP="00173C50">
      <w:pPr>
        <w:pStyle w:val="af3"/>
        <w:widowControl w:val="0"/>
        <w:numPr>
          <w:ilvl w:val="0"/>
          <w:numId w:val="7"/>
        </w:numPr>
        <w:tabs>
          <w:tab w:val="left" w:pos="142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51B">
        <w:rPr>
          <w:rFonts w:ascii="Times New Roman" w:hAnsi="Times New Roman" w:cs="Times New Roman"/>
          <w:sz w:val="24"/>
          <w:szCs w:val="24"/>
        </w:rPr>
        <w:t xml:space="preserve"> </w:t>
      </w:r>
      <w:r w:rsidR="00255312" w:rsidRPr="0048151B">
        <w:rPr>
          <w:rFonts w:ascii="Times New Roman" w:hAnsi="Times New Roman" w:cs="Times New Roman"/>
          <w:sz w:val="24"/>
          <w:szCs w:val="24"/>
        </w:rPr>
        <w:t>Настоящая методика определяет порядок расчета платы   за  размещение нестационарного торгового объекта на землях или земельных участках, находящихся  в муниципальной собственности, а также на землях или земельных участках, государственная собственность на которые не разграничена на территории Симского городского поселения.</w:t>
      </w:r>
    </w:p>
    <w:p w:rsidR="00255312" w:rsidRPr="0048151B" w:rsidRDefault="00255312" w:rsidP="00173C50">
      <w:pPr>
        <w:pStyle w:val="af3"/>
        <w:widowControl w:val="0"/>
        <w:numPr>
          <w:ilvl w:val="0"/>
          <w:numId w:val="7"/>
        </w:numPr>
        <w:tabs>
          <w:tab w:val="left" w:pos="142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51B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нестационарных торговых объектов определяется по формуле:</w:t>
      </w:r>
    </w:p>
    <w:p w:rsidR="00173C50" w:rsidRPr="0048151B" w:rsidRDefault="00255312" w:rsidP="00173C50">
      <w:pPr>
        <w:tabs>
          <w:tab w:val="left" w:pos="142"/>
        </w:tabs>
        <w:ind w:firstLine="567"/>
        <w:jc w:val="both"/>
        <w:rPr>
          <w:b/>
          <w:bCs/>
        </w:rPr>
      </w:pPr>
      <w:r w:rsidRPr="0048151B">
        <w:rPr>
          <w:b/>
          <w:bCs/>
        </w:rPr>
        <w:t>АП</w:t>
      </w:r>
      <w:r w:rsidRPr="0048151B">
        <w:rPr>
          <w:b/>
          <w:bCs/>
          <w:vertAlign w:val="subscript"/>
        </w:rPr>
        <w:t xml:space="preserve"> </w:t>
      </w:r>
      <w:r w:rsidRPr="0048151B">
        <w:rPr>
          <w:b/>
          <w:bCs/>
        </w:rPr>
        <w:t xml:space="preserve">= </w:t>
      </w:r>
      <w:proofErr w:type="spellStart"/>
      <w:r w:rsidRPr="0048151B">
        <w:rPr>
          <w:b/>
          <w:bCs/>
        </w:rPr>
        <w:t>Б</w:t>
      </w:r>
      <w:r w:rsidRPr="0048151B">
        <w:rPr>
          <w:b/>
          <w:bCs/>
          <w:vertAlign w:val="subscript"/>
        </w:rPr>
        <w:t>ст</w:t>
      </w:r>
      <w:proofErr w:type="spellEnd"/>
      <w:r w:rsidRPr="0048151B">
        <w:rPr>
          <w:b/>
          <w:bCs/>
          <w:vertAlign w:val="subscript"/>
        </w:rPr>
        <w:t xml:space="preserve"> </w:t>
      </w:r>
      <w:r w:rsidRPr="0048151B">
        <w:rPr>
          <w:b/>
          <w:bCs/>
        </w:rPr>
        <w:t xml:space="preserve">* </w:t>
      </w:r>
      <w:r w:rsidRPr="0048151B">
        <w:rPr>
          <w:b/>
          <w:bCs/>
          <w:lang w:val="en-US"/>
        </w:rPr>
        <w:t>S</w:t>
      </w:r>
      <w:r w:rsidRPr="0048151B">
        <w:rPr>
          <w:b/>
          <w:bCs/>
        </w:rPr>
        <w:t xml:space="preserve"> * К</w:t>
      </w:r>
      <w:proofErr w:type="gramStart"/>
      <w:r w:rsidRPr="0048151B">
        <w:rPr>
          <w:b/>
          <w:bCs/>
        </w:rPr>
        <w:t>1</w:t>
      </w:r>
      <w:proofErr w:type="gramEnd"/>
      <w:r w:rsidRPr="0048151B">
        <w:rPr>
          <w:b/>
          <w:bCs/>
        </w:rPr>
        <w:t xml:space="preserve"> * </w:t>
      </w:r>
      <w:r w:rsidRPr="0048151B">
        <w:rPr>
          <w:b/>
          <w:bCs/>
          <w:lang w:val="en-US"/>
        </w:rPr>
        <w:t>K</w:t>
      </w:r>
      <w:r w:rsidRPr="0048151B">
        <w:rPr>
          <w:b/>
          <w:bCs/>
        </w:rPr>
        <w:t>2,</w:t>
      </w:r>
    </w:p>
    <w:p w:rsidR="0048151B" w:rsidRPr="0048151B" w:rsidRDefault="00255312" w:rsidP="0048151B">
      <w:pPr>
        <w:tabs>
          <w:tab w:val="left" w:pos="142"/>
        </w:tabs>
        <w:ind w:firstLine="567"/>
        <w:jc w:val="both"/>
      </w:pPr>
      <w:r w:rsidRPr="0048151B">
        <w:t xml:space="preserve"> где</w:t>
      </w:r>
    </w:p>
    <w:p w:rsidR="00255312" w:rsidRPr="0048151B" w:rsidRDefault="00255312" w:rsidP="00173C50">
      <w:pPr>
        <w:widowControl w:val="0"/>
        <w:tabs>
          <w:tab w:val="left" w:pos="142"/>
        </w:tabs>
        <w:adjustRightInd w:val="0"/>
        <w:ind w:firstLine="567"/>
        <w:jc w:val="both"/>
      </w:pPr>
      <w:r w:rsidRPr="0048151B">
        <w:rPr>
          <w:b/>
          <w:bCs/>
        </w:rPr>
        <w:t xml:space="preserve">АП </w:t>
      </w:r>
      <w:r w:rsidRPr="0048151B">
        <w:t>- годовая арендная плата, руб./год</w:t>
      </w:r>
      <w:proofErr w:type="gramStart"/>
      <w:r w:rsidRPr="0048151B">
        <w:t>;. .</w:t>
      </w:r>
      <w:proofErr w:type="gramEnd"/>
    </w:p>
    <w:p w:rsidR="00255312" w:rsidRPr="0048151B" w:rsidRDefault="00255312" w:rsidP="00173C50">
      <w:pPr>
        <w:tabs>
          <w:tab w:val="left" w:pos="142"/>
          <w:tab w:val="left" w:pos="993"/>
        </w:tabs>
        <w:ind w:firstLine="567"/>
        <w:jc w:val="both"/>
      </w:pPr>
      <w:proofErr w:type="spellStart"/>
      <w:r w:rsidRPr="0048151B">
        <w:rPr>
          <w:b/>
          <w:bCs/>
        </w:rPr>
        <w:t>Б</w:t>
      </w:r>
      <w:r w:rsidRPr="0048151B">
        <w:rPr>
          <w:b/>
          <w:bCs/>
          <w:vertAlign w:val="subscript"/>
        </w:rPr>
        <w:t>с</w:t>
      </w:r>
      <w:r w:rsidR="00173C50" w:rsidRPr="0048151B">
        <w:rPr>
          <w:b/>
          <w:bCs/>
          <w:vertAlign w:val="subscript"/>
        </w:rPr>
        <w:t>т</w:t>
      </w:r>
      <w:proofErr w:type="spellEnd"/>
      <w:r w:rsidRPr="0048151B">
        <w:rPr>
          <w:b/>
          <w:bCs/>
          <w:vertAlign w:val="subscript"/>
        </w:rPr>
        <w:t xml:space="preserve"> </w:t>
      </w:r>
      <w:r w:rsidRPr="0048151B">
        <w:t>– базовая стоимость (рублей за 1 кв. м).</w:t>
      </w:r>
    </w:p>
    <w:p w:rsidR="00255312" w:rsidRPr="0048151B" w:rsidRDefault="00255312" w:rsidP="00173C50">
      <w:pPr>
        <w:tabs>
          <w:tab w:val="left" w:pos="142"/>
        </w:tabs>
        <w:ind w:firstLine="567"/>
        <w:jc w:val="both"/>
      </w:pPr>
      <w:r w:rsidRPr="0048151B">
        <w:rPr>
          <w:b/>
          <w:bCs/>
          <w:lang w:val="en-US"/>
        </w:rPr>
        <w:t>S</w:t>
      </w:r>
      <w:r w:rsidRPr="0048151B">
        <w:t xml:space="preserve"> – </w:t>
      </w:r>
      <w:proofErr w:type="gramStart"/>
      <w:r w:rsidRPr="0048151B">
        <w:t>площадь</w:t>
      </w:r>
      <w:proofErr w:type="gramEnd"/>
      <w:r w:rsidRPr="0048151B">
        <w:t xml:space="preserve"> земельного участка (кв. м); </w:t>
      </w:r>
    </w:p>
    <w:p w:rsidR="00255312" w:rsidRPr="0048151B" w:rsidRDefault="00255312" w:rsidP="00173C50">
      <w:pPr>
        <w:pStyle w:val="ConsPlusTitle"/>
        <w:tabs>
          <w:tab w:val="left" w:pos="142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151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815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151B">
        <w:rPr>
          <w:rFonts w:ascii="Times New Roman" w:hAnsi="Times New Roman" w:cs="Times New Roman"/>
          <w:sz w:val="24"/>
          <w:szCs w:val="24"/>
        </w:rPr>
        <w:t xml:space="preserve"> </w:t>
      </w:r>
      <w:r w:rsidRPr="004815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значение коэффициента, учитывающего разрешенное использование земельного участка согласно сведениям, содержащимся в Едином государственном реестре недвижимости </w:t>
      </w:r>
    </w:p>
    <w:p w:rsidR="00255312" w:rsidRPr="0048151B" w:rsidRDefault="00255312" w:rsidP="00173C50">
      <w:pPr>
        <w:tabs>
          <w:tab w:val="left" w:pos="142"/>
        </w:tabs>
        <w:ind w:firstLine="567"/>
        <w:jc w:val="both"/>
      </w:pPr>
    </w:p>
    <w:p w:rsidR="00255312" w:rsidRPr="0048151B" w:rsidRDefault="00255312" w:rsidP="00173C50">
      <w:pPr>
        <w:pStyle w:val="ConsPlusTitle"/>
        <w:tabs>
          <w:tab w:val="left" w:pos="142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815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8151B">
        <w:rPr>
          <w:rFonts w:ascii="Times New Roman" w:hAnsi="Times New Roman" w:cs="Times New Roman"/>
          <w:sz w:val="24"/>
          <w:szCs w:val="24"/>
        </w:rPr>
        <w:t>2</w:t>
      </w:r>
      <w:r w:rsidRPr="004815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учитывающего особенности расположения земельного участка.</w:t>
      </w:r>
      <w:proofErr w:type="gramEnd"/>
    </w:p>
    <w:p w:rsidR="008F4F74" w:rsidRPr="0048151B" w:rsidRDefault="00387E15" w:rsidP="00173C50">
      <w:pPr>
        <w:pStyle w:val="af3"/>
        <w:widowControl w:val="0"/>
        <w:numPr>
          <w:ilvl w:val="0"/>
          <w:numId w:val="7"/>
        </w:numPr>
        <w:tabs>
          <w:tab w:val="left" w:pos="142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51B">
        <w:rPr>
          <w:rFonts w:ascii="Times New Roman" w:hAnsi="Times New Roman" w:cs="Times New Roman"/>
          <w:sz w:val="24"/>
          <w:szCs w:val="24"/>
        </w:rPr>
        <w:t>Корректировочные коэффициенты К</w:t>
      </w:r>
      <w:proofErr w:type="gramStart"/>
      <w:r w:rsidRPr="004815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151B">
        <w:rPr>
          <w:rFonts w:ascii="Times New Roman" w:hAnsi="Times New Roman" w:cs="Times New Roman"/>
          <w:sz w:val="24"/>
          <w:szCs w:val="24"/>
        </w:rPr>
        <w:t xml:space="preserve"> и К2 определяются </w:t>
      </w:r>
      <w:r w:rsidR="00940881" w:rsidRPr="0048151B">
        <w:rPr>
          <w:rFonts w:ascii="Times New Roman" w:hAnsi="Times New Roman" w:cs="Times New Roman"/>
          <w:sz w:val="24"/>
          <w:szCs w:val="24"/>
        </w:rPr>
        <w:t>р</w:t>
      </w:r>
      <w:r w:rsidRPr="0048151B">
        <w:rPr>
          <w:rFonts w:ascii="Times New Roman" w:hAnsi="Times New Roman" w:cs="Times New Roman"/>
          <w:sz w:val="24"/>
          <w:szCs w:val="24"/>
        </w:rPr>
        <w:t>ешени</w:t>
      </w:r>
      <w:r w:rsidR="00940881" w:rsidRPr="0048151B">
        <w:rPr>
          <w:rFonts w:ascii="Times New Roman" w:hAnsi="Times New Roman" w:cs="Times New Roman"/>
          <w:sz w:val="24"/>
          <w:szCs w:val="24"/>
        </w:rPr>
        <w:t>ем</w:t>
      </w:r>
      <w:r w:rsidRPr="0048151B">
        <w:rPr>
          <w:rFonts w:ascii="Times New Roman" w:hAnsi="Times New Roman" w:cs="Times New Roman"/>
          <w:sz w:val="24"/>
          <w:szCs w:val="24"/>
        </w:rPr>
        <w:t xml:space="preserve"> </w:t>
      </w:r>
      <w:r w:rsidR="00940881" w:rsidRPr="0048151B">
        <w:rPr>
          <w:rFonts w:ascii="Times New Roman" w:hAnsi="Times New Roman" w:cs="Times New Roman"/>
          <w:sz w:val="24"/>
          <w:szCs w:val="24"/>
        </w:rPr>
        <w:t>Совета</w:t>
      </w:r>
      <w:r w:rsidRPr="0048151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40881" w:rsidRPr="0048151B">
        <w:rPr>
          <w:rFonts w:ascii="Times New Roman" w:hAnsi="Times New Roman" w:cs="Times New Roman"/>
          <w:sz w:val="24"/>
          <w:szCs w:val="24"/>
        </w:rPr>
        <w:t xml:space="preserve"> Симского городского поселения.</w:t>
      </w:r>
    </w:p>
    <w:p w:rsidR="008F4F74" w:rsidRPr="0048151B" w:rsidRDefault="008F4F74" w:rsidP="0048151B">
      <w:pPr>
        <w:widowControl w:val="0"/>
        <w:tabs>
          <w:tab w:val="left" w:pos="142"/>
        </w:tabs>
        <w:adjustRightInd w:val="0"/>
        <w:ind w:firstLine="567"/>
        <w:jc w:val="both"/>
      </w:pPr>
      <w:r w:rsidRPr="0048151B">
        <w:t>3. Базовая ставка годовой арендной платы устанавлива</w:t>
      </w:r>
      <w:r w:rsidR="00387E15" w:rsidRPr="0048151B">
        <w:t>ется в размере 150</w:t>
      </w:r>
      <w:r w:rsidRPr="0048151B">
        <w:t xml:space="preserve"> (сто</w:t>
      </w:r>
      <w:r w:rsidR="00387E15" w:rsidRPr="0048151B">
        <w:t xml:space="preserve"> пятьдесят</w:t>
      </w:r>
      <w:r w:rsidRPr="0048151B">
        <w:t>) руб./м</w:t>
      </w:r>
      <w:proofErr w:type="gramStart"/>
      <w:r w:rsidR="00CC5478" w:rsidRPr="0048151B">
        <w:rPr>
          <w:vertAlign w:val="superscript"/>
        </w:rPr>
        <w:t>2</w:t>
      </w:r>
      <w:proofErr w:type="gramEnd"/>
      <w:r w:rsidRPr="0048151B">
        <w:t xml:space="preserve"> и может изменяться по Решению Совета депутатов </w:t>
      </w:r>
      <w:r w:rsidR="00CC5478" w:rsidRPr="0048151B">
        <w:t>Симского</w:t>
      </w:r>
      <w:r w:rsidRPr="0048151B">
        <w:t xml:space="preserve"> городского поселения. °</w:t>
      </w:r>
    </w:p>
    <w:sectPr w:rsidR="008F4F74" w:rsidRPr="0048151B" w:rsidSect="0061060C">
      <w:footerReference w:type="default" r:id="rId9"/>
      <w:pgSz w:w="12240" w:h="15840"/>
      <w:pgMar w:top="426" w:right="758" w:bottom="426" w:left="1134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FE" w:rsidRDefault="004C4AFE">
      <w:r>
        <w:separator/>
      </w:r>
    </w:p>
  </w:endnote>
  <w:endnote w:type="continuationSeparator" w:id="0">
    <w:p w:rsidR="004C4AFE" w:rsidRDefault="004C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78" w:rsidRDefault="00CC5478" w:rsidP="0033103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FE" w:rsidRDefault="004C4AFE">
      <w:r>
        <w:separator/>
      </w:r>
    </w:p>
  </w:footnote>
  <w:footnote w:type="continuationSeparator" w:id="0">
    <w:p w:rsidR="004C4AFE" w:rsidRDefault="004C4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D71"/>
    <w:multiLevelType w:val="multilevel"/>
    <w:tmpl w:val="96EA01A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F75396"/>
    <w:multiLevelType w:val="hybridMultilevel"/>
    <w:tmpl w:val="DABABD32"/>
    <w:lvl w:ilvl="0" w:tplc="0074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41CAC"/>
    <w:multiLevelType w:val="multilevel"/>
    <w:tmpl w:val="86944BCC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14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705E52"/>
    <w:multiLevelType w:val="hybridMultilevel"/>
    <w:tmpl w:val="DABABD32"/>
    <w:lvl w:ilvl="0" w:tplc="0074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D03E8"/>
    <w:multiLevelType w:val="hybridMultilevel"/>
    <w:tmpl w:val="2820AB98"/>
    <w:lvl w:ilvl="0" w:tplc="3D8221E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3E28FB"/>
    <w:multiLevelType w:val="hybridMultilevel"/>
    <w:tmpl w:val="C5641D76"/>
    <w:lvl w:ilvl="0" w:tplc="0074CF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F5337F"/>
    <w:multiLevelType w:val="multilevel"/>
    <w:tmpl w:val="E20803A4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7">
    <w:nsid w:val="780E0583"/>
    <w:multiLevelType w:val="hybridMultilevel"/>
    <w:tmpl w:val="E1B21F86"/>
    <w:lvl w:ilvl="0" w:tplc="3D82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61A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DF0C57"/>
    <w:multiLevelType w:val="multilevel"/>
    <w:tmpl w:val="5F4A1C3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455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755FC"/>
    <w:rsid w:val="000017A5"/>
    <w:rsid w:val="000433E5"/>
    <w:rsid w:val="00047E3F"/>
    <w:rsid w:val="00064420"/>
    <w:rsid w:val="00066A31"/>
    <w:rsid w:val="00070635"/>
    <w:rsid w:val="00071E73"/>
    <w:rsid w:val="00072701"/>
    <w:rsid w:val="00074809"/>
    <w:rsid w:val="00082DEA"/>
    <w:rsid w:val="0008388C"/>
    <w:rsid w:val="000864ED"/>
    <w:rsid w:val="00092B7C"/>
    <w:rsid w:val="0009483C"/>
    <w:rsid w:val="000B679F"/>
    <w:rsid w:val="000C5E69"/>
    <w:rsid w:val="000D5191"/>
    <w:rsid w:val="000E38EC"/>
    <w:rsid w:val="000E4BC5"/>
    <w:rsid w:val="000E7DD1"/>
    <w:rsid w:val="000F6D56"/>
    <w:rsid w:val="00103595"/>
    <w:rsid w:val="0011006F"/>
    <w:rsid w:val="001169A6"/>
    <w:rsid w:val="00116EF4"/>
    <w:rsid w:val="00121977"/>
    <w:rsid w:val="001248EF"/>
    <w:rsid w:val="00150DF6"/>
    <w:rsid w:val="0016162D"/>
    <w:rsid w:val="00173C50"/>
    <w:rsid w:val="00181A7E"/>
    <w:rsid w:val="00196DDC"/>
    <w:rsid w:val="001A2470"/>
    <w:rsid w:val="001A7520"/>
    <w:rsid w:val="001B60FB"/>
    <w:rsid w:val="001C0533"/>
    <w:rsid w:val="001D5641"/>
    <w:rsid w:val="0023220A"/>
    <w:rsid w:val="002368CC"/>
    <w:rsid w:val="0023743A"/>
    <w:rsid w:val="0023799C"/>
    <w:rsid w:val="00255312"/>
    <w:rsid w:val="002571A6"/>
    <w:rsid w:val="00262CD6"/>
    <w:rsid w:val="00276973"/>
    <w:rsid w:val="00280627"/>
    <w:rsid w:val="00283B90"/>
    <w:rsid w:val="00291E3A"/>
    <w:rsid w:val="0029452C"/>
    <w:rsid w:val="002A3AA1"/>
    <w:rsid w:val="002D0AB8"/>
    <w:rsid w:val="002D10EB"/>
    <w:rsid w:val="002D23F6"/>
    <w:rsid w:val="002E31D5"/>
    <w:rsid w:val="002F7F83"/>
    <w:rsid w:val="00301725"/>
    <w:rsid w:val="003052E0"/>
    <w:rsid w:val="00305790"/>
    <w:rsid w:val="0030631C"/>
    <w:rsid w:val="00320E10"/>
    <w:rsid w:val="003219EA"/>
    <w:rsid w:val="0033103A"/>
    <w:rsid w:val="00332F4D"/>
    <w:rsid w:val="00342354"/>
    <w:rsid w:val="00342710"/>
    <w:rsid w:val="003437D9"/>
    <w:rsid w:val="003602A0"/>
    <w:rsid w:val="00365802"/>
    <w:rsid w:val="00387E15"/>
    <w:rsid w:val="00390792"/>
    <w:rsid w:val="003B48D3"/>
    <w:rsid w:val="003C65D8"/>
    <w:rsid w:val="003E1BCA"/>
    <w:rsid w:val="0041599B"/>
    <w:rsid w:val="0043286B"/>
    <w:rsid w:val="0045162E"/>
    <w:rsid w:val="00480569"/>
    <w:rsid w:val="0048151B"/>
    <w:rsid w:val="004939E6"/>
    <w:rsid w:val="004A3950"/>
    <w:rsid w:val="004A6AA7"/>
    <w:rsid w:val="004B34E7"/>
    <w:rsid w:val="004B6DFF"/>
    <w:rsid w:val="004C4AFE"/>
    <w:rsid w:val="004C66DB"/>
    <w:rsid w:val="004D0C6A"/>
    <w:rsid w:val="004D48E0"/>
    <w:rsid w:val="00503D04"/>
    <w:rsid w:val="005074FE"/>
    <w:rsid w:val="00515F98"/>
    <w:rsid w:val="00543AC9"/>
    <w:rsid w:val="00544B9C"/>
    <w:rsid w:val="005534F2"/>
    <w:rsid w:val="00571F8D"/>
    <w:rsid w:val="005B78C5"/>
    <w:rsid w:val="005C499B"/>
    <w:rsid w:val="005C51BE"/>
    <w:rsid w:val="005C58C9"/>
    <w:rsid w:val="005C795C"/>
    <w:rsid w:val="005D7479"/>
    <w:rsid w:val="005E412F"/>
    <w:rsid w:val="005F4AF0"/>
    <w:rsid w:val="00605027"/>
    <w:rsid w:val="006076B3"/>
    <w:rsid w:val="00610543"/>
    <w:rsid w:val="0061060C"/>
    <w:rsid w:val="00612C2D"/>
    <w:rsid w:val="00614DBF"/>
    <w:rsid w:val="0062420B"/>
    <w:rsid w:val="00625F32"/>
    <w:rsid w:val="00631435"/>
    <w:rsid w:val="00642EF9"/>
    <w:rsid w:val="00643DCD"/>
    <w:rsid w:val="00663B33"/>
    <w:rsid w:val="00665C74"/>
    <w:rsid w:val="0068154F"/>
    <w:rsid w:val="00683872"/>
    <w:rsid w:val="00690192"/>
    <w:rsid w:val="006A4EAC"/>
    <w:rsid w:val="006C07A6"/>
    <w:rsid w:val="006C0D31"/>
    <w:rsid w:val="006C393E"/>
    <w:rsid w:val="006D6C04"/>
    <w:rsid w:val="006E245A"/>
    <w:rsid w:val="006F76C4"/>
    <w:rsid w:val="00710B72"/>
    <w:rsid w:val="00714409"/>
    <w:rsid w:val="00726A33"/>
    <w:rsid w:val="0073657B"/>
    <w:rsid w:val="00740922"/>
    <w:rsid w:val="00743AF8"/>
    <w:rsid w:val="007471C1"/>
    <w:rsid w:val="00755B3D"/>
    <w:rsid w:val="0075780F"/>
    <w:rsid w:val="007719F4"/>
    <w:rsid w:val="0078118E"/>
    <w:rsid w:val="00786FAB"/>
    <w:rsid w:val="0079526E"/>
    <w:rsid w:val="007A1622"/>
    <w:rsid w:val="007B02BA"/>
    <w:rsid w:val="007C0E3A"/>
    <w:rsid w:val="007D0846"/>
    <w:rsid w:val="007D11BA"/>
    <w:rsid w:val="007D2740"/>
    <w:rsid w:val="007E041B"/>
    <w:rsid w:val="007E0E11"/>
    <w:rsid w:val="007E3D6D"/>
    <w:rsid w:val="00806653"/>
    <w:rsid w:val="0083124F"/>
    <w:rsid w:val="0086235F"/>
    <w:rsid w:val="008649F7"/>
    <w:rsid w:val="00872828"/>
    <w:rsid w:val="008755FC"/>
    <w:rsid w:val="0087606F"/>
    <w:rsid w:val="00877D08"/>
    <w:rsid w:val="008932C5"/>
    <w:rsid w:val="008B4EB1"/>
    <w:rsid w:val="008C77C7"/>
    <w:rsid w:val="008D4EE4"/>
    <w:rsid w:val="008E03F3"/>
    <w:rsid w:val="008E6E37"/>
    <w:rsid w:val="008F1FD1"/>
    <w:rsid w:val="008F4F74"/>
    <w:rsid w:val="009001EE"/>
    <w:rsid w:val="0090179D"/>
    <w:rsid w:val="00903C5C"/>
    <w:rsid w:val="00911D4C"/>
    <w:rsid w:val="009145FB"/>
    <w:rsid w:val="00923DBE"/>
    <w:rsid w:val="00927123"/>
    <w:rsid w:val="0093431B"/>
    <w:rsid w:val="009344F1"/>
    <w:rsid w:val="00940881"/>
    <w:rsid w:val="0096714C"/>
    <w:rsid w:val="00977C41"/>
    <w:rsid w:val="00990CC2"/>
    <w:rsid w:val="0099709C"/>
    <w:rsid w:val="009A118B"/>
    <w:rsid w:val="009B2EF5"/>
    <w:rsid w:val="009B77CD"/>
    <w:rsid w:val="009C56F2"/>
    <w:rsid w:val="009C6429"/>
    <w:rsid w:val="009F0A6F"/>
    <w:rsid w:val="009F40C3"/>
    <w:rsid w:val="00A036FF"/>
    <w:rsid w:val="00A12A2F"/>
    <w:rsid w:val="00A13960"/>
    <w:rsid w:val="00A34374"/>
    <w:rsid w:val="00A507CD"/>
    <w:rsid w:val="00A63D3E"/>
    <w:rsid w:val="00A776C4"/>
    <w:rsid w:val="00A81A79"/>
    <w:rsid w:val="00A83DA1"/>
    <w:rsid w:val="00AD2BDF"/>
    <w:rsid w:val="00B017EF"/>
    <w:rsid w:val="00B12577"/>
    <w:rsid w:val="00B12630"/>
    <w:rsid w:val="00B13205"/>
    <w:rsid w:val="00B149CF"/>
    <w:rsid w:val="00B24674"/>
    <w:rsid w:val="00B2501C"/>
    <w:rsid w:val="00B26956"/>
    <w:rsid w:val="00B33F10"/>
    <w:rsid w:val="00B40FD7"/>
    <w:rsid w:val="00B44BC3"/>
    <w:rsid w:val="00B50404"/>
    <w:rsid w:val="00B51480"/>
    <w:rsid w:val="00B53379"/>
    <w:rsid w:val="00B5717C"/>
    <w:rsid w:val="00B62DB9"/>
    <w:rsid w:val="00B64168"/>
    <w:rsid w:val="00B73FF7"/>
    <w:rsid w:val="00B7559F"/>
    <w:rsid w:val="00B779B2"/>
    <w:rsid w:val="00B77B3B"/>
    <w:rsid w:val="00B868BF"/>
    <w:rsid w:val="00B90E68"/>
    <w:rsid w:val="00BA0962"/>
    <w:rsid w:val="00BB425A"/>
    <w:rsid w:val="00BC0161"/>
    <w:rsid w:val="00BC0E0B"/>
    <w:rsid w:val="00BC2EF1"/>
    <w:rsid w:val="00BF4DC7"/>
    <w:rsid w:val="00C06018"/>
    <w:rsid w:val="00C072B1"/>
    <w:rsid w:val="00C228A1"/>
    <w:rsid w:val="00C43558"/>
    <w:rsid w:val="00C524AA"/>
    <w:rsid w:val="00C61847"/>
    <w:rsid w:val="00C80273"/>
    <w:rsid w:val="00CA2A44"/>
    <w:rsid w:val="00CA47AA"/>
    <w:rsid w:val="00CA56C7"/>
    <w:rsid w:val="00CC374C"/>
    <w:rsid w:val="00CC5478"/>
    <w:rsid w:val="00CC7D26"/>
    <w:rsid w:val="00CD1489"/>
    <w:rsid w:val="00CD512A"/>
    <w:rsid w:val="00CF1A7E"/>
    <w:rsid w:val="00CF48B6"/>
    <w:rsid w:val="00D16BE2"/>
    <w:rsid w:val="00D22DAD"/>
    <w:rsid w:val="00D324B0"/>
    <w:rsid w:val="00D34471"/>
    <w:rsid w:val="00D37C8F"/>
    <w:rsid w:val="00D815EC"/>
    <w:rsid w:val="00D81B2E"/>
    <w:rsid w:val="00D8543E"/>
    <w:rsid w:val="00D93269"/>
    <w:rsid w:val="00DA4DE1"/>
    <w:rsid w:val="00DC28E5"/>
    <w:rsid w:val="00DD39A0"/>
    <w:rsid w:val="00E0060A"/>
    <w:rsid w:val="00E012A4"/>
    <w:rsid w:val="00E01B18"/>
    <w:rsid w:val="00E0488C"/>
    <w:rsid w:val="00E06F77"/>
    <w:rsid w:val="00E24A7A"/>
    <w:rsid w:val="00E413D6"/>
    <w:rsid w:val="00E5591C"/>
    <w:rsid w:val="00E5637B"/>
    <w:rsid w:val="00E6099A"/>
    <w:rsid w:val="00E642B1"/>
    <w:rsid w:val="00E6631E"/>
    <w:rsid w:val="00E6655B"/>
    <w:rsid w:val="00E779C7"/>
    <w:rsid w:val="00E90032"/>
    <w:rsid w:val="00E906A2"/>
    <w:rsid w:val="00EA0267"/>
    <w:rsid w:val="00EA1BD2"/>
    <w:rsid w:val="00EA2BCF"/>
    <w:rsid w:val="00EA5729"/>
    <w:rsid w:val="00EB64F1"/>
    <w:rsid w:val="00EC3989"/>
    <w:rsid w:val="00ED5947"/>
    <w:rsid w:val="00ED5ABE"/>
    <w:rsid w:val="00EE1850"/>
    <w:rsid w:val="00EF34B8"/>
    <w:rsid w:val="00EF3A91"/>
    <w:rsid w:val="00EF6B22"/>
    <w:rsid w:val="00F147B1"/>
    <w:rsid w:val="00F15391"/>
    <w:rsid w:val="00F214E8"/>
    <w:rsid w:val="00F24C94"/>
    <w:rsid w:val="00F25E2E"/>
    <w:rsid w:val="00F31473"/>
    <w:rsid w:val="00F31BD7"/>
    <w:rsid w:val="00F41DBF"/>
    <w:rsid w:val="00F41E90"/>
    <w:rsid w:val="00F42D2F"/>
    <w:rsid w:val="00F7211B"/>
    <w:rsid w:val="00F7481A"/>
    <w:rsid w:val="00F74955"/>
    <w:rsid w:val="00F876E6"/>
    <w:rsid w:val="00FA5129"/>
    <w:rsid w:val="00FB25C1"/>
    <w:rsid w:val="00FB294F"/>
    <w:rsid w:val="00FB5F8D"/>
    <w:rsid w:val="00FC5806"/>
    <w:rsid w:val="00FD4114"/>
    <w:rsid w:val="00FD69E4"/>
    <w:rsid w:val="00FE436F"/>
    <w:rsid w:val="00FE43AC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1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7C4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77C41"/>
    <w:pPr>
      <w:keepNext/>
      <w:ind w:firstLine="3402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C28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6EF4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7C4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77C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C28E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16EF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977C41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77C41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77C41"/>
    <w:pPr>
      <w:widowControl w:val="0"/>
      <w:ind w:left="-1134" w:firstLine="1134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7C41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977C41"/>
    <w:pPr>
      <w:widowControl w:val="0"/>
      <w:ind w:left="-834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7C41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77C41"/>
    <w:pPr>
      <w:widowControl w:val="0"/>
      <w:ind w:left="-851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77C41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77C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7C4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77C41"/>
    <w:pPr>
      <w:jc w:val="center"/>
    </w:pPr>
    <w:rPr>
      <w:b/>
      <w:bCs/>
    </w:rPr>
  </w:style>
  <w:style w:type="paragraph" w:styleId="a7">
    <w:name w:val="Block Text"/>
    <w:basedOn w:val="a"/>
    <w:uiPriority w:val="99"/>
    <w:rsid w:val="00977C41"/>
    <w:pPr>
      <w:widowControl w:val="0"/>
      <w:ind w:left="-426" w:right="-59" w:firstLine="567"/>
      <w:jc w:val="both"/>
    </w:pPr>
    <w:rPr>
      <w:i/>
      <w:i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sid w:val="00977C4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977C4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77C4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77C4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26A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77C41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31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77C41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116EF4"/>
    <w:rPr>
      <w:rFonts w:cs="Times New Roman"/>
      <w:color w:val="0000FF"/>
      <w:u w:val="single"/>
    </w:rPr>
  </w:style>
  <w:style w:type="character" w:customStyle="1" w:styleId="af0">
    <w:name w:val="Цветовое выделение"/>
    <w:rsid w:val="009C6429"/>
    <w:rPr>
      <w:b/>
      <w:color w:val="26282F"/>
    </w:rPr>
  </w:style>
  <w:style w:type="character" w:customStyle="1" w:styleId="smallv">
    <w:name w:val="small_v"/>
    <w:rsid w:val="009C6429"/>
  </w:style>
  <w:style w:type="character" w:customStyle="1" w:styleId="s3">
    <w:name w:val="s3"/>
    <w:basedOn w:val="a0"/>
    <w:rsid w:val="00ED5947"/>
    <w:rPr>
      <w:rFonts w:cs="Times New Roman"/>
    </w:rPr>
  </w:style>
  <w:style w:type="paragraph" w:customStyle="1" w:styleId="p17">
    <w:name w:val="p17"/>
    <w:basedOn w:val="a"/>
    <w:rsid w:val="00ED5947"/>
    <w:pPr>
      <w:autoSpaceDE/>
      <w:autoSpaceDN/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semiHidden/>
    <w:unhideWhenUsed/>
    <w:rsid w:val="0036580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365802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25531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553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81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21DE-3C48-4584-A36E-005DE984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WG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user</cp:lastModifiedBy>
  <cp:revision>2</cp:revision>
  <cp:lastPrinted>2020-07-22T04:01:00Z</cp:lastPrinted>
  <dcterms:created xsi:type="dcterms:W3CDTF">2022-10-18T06:18:00Z</dcterms:created>
  <dcterms:modified xsi:type="dcterms:W3CDTF">2022-10-18T06:18:00Z</dcterms:modified>
</cp:coreProperties>
</file>