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17" w:rsidRDefault="00CE2725" w:rsidP="00A222A0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ED9" w:rsidRDefault="00284ED9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284ED9" w:rsidRDefault="00284ED9" w:rsidP="00D16202">
      <w:pPr>
        <w:pStyle w:val="a4"/>
      </w:pPr>
      <w:r>
        <w:t xml:space="preserve"> АДМИНИСТРАЦИ</w:t>
      </w:r>
      <w:r w:rsidR="000C2F65">
        <w:t>Я</w:t>
      </w:r>
      <w:r>
        <w:t xml:space="preserve">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284ED9" w:rsidRDefault="00284ED9" w:rsidP="004A6C15">
      <w:pPr>
        <w:pStyle w:val="2"/>
        <w:pBdr>
          <w:bottom w:val="single" w:sz="12" w:space="1" w:color="auto"/>
        </w:pBdr>
      </w:pPr>
      <w:r>
        <w:t>ПОСТАНОВЛЕНИЕ</w:t>
      </w:r>
    </w:p>
    <w:p w:rsidR="00B80038" w:rsidRDefault="00B80038">
      <w:pPr>
        <w:jc w:val="center"/>
        <w:rPr>
          <w:sz w:val="24"/>
        </w:rPr>
      </w:pPr>
    </w:p>
    <w:p w:rsidR="00B80038" w:rsidRPr="0012564F" w:rsidRDefault="005C0A23" w:rsidP="00CE2725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 w:rsidR="00986379">
        <w:rPr>
          <w:szCs w:val="24"/>
        </w:rPr>
        <w:t xml:space="preserve"> </w:t>
      </w:r>
      <w:r w:rsidR="00094667">
        <w:rPr>
          <w:szCs w:val="24"/>
        </w:rPr>
        <w:t>30</w:t>
      </w:r>
      <w:r w:rsidR="00E40320">
        <w:rPr>
          <w:szCs w:val="24"/>
        </w:rPr>
        <w:t>.12</w:t>
      </w:r>
      <w:r w:rsidR="00B240E6" w:rsidRPr="0012564F">
        <w:rPr>
          <w:szCs w:val="24"/>
        </w:rPr>
        <w:t>.</w:t>
      </w:r>
      <w:r w:rsidR="00284ED9" w:rsidRPr="0012564F">
        <w:rPr>
          <w:szCs w:val="24"/>
        </w:rPr>
        <w:t xml:space="preserve"> 20</w:t>
      </w:r>
      <w:r w:rsidR="00C539FF">
        <w:rPr>
          <w:szCs w:val="24"/>
        </w:rPr>
        <w:t>2</w:t>
      </w:r>
      <w:r w:rsidR="00094667">
        <w:rPr>
          <w:szCs w:val="24"/>
        </w:rPr>
        <w:t>2</w:t>
      </w:r>
      <w:r w:rsidR="00284ED9" w:rsidRPr="0012564F">
        <w:rPr>
          <w:szCs w:val="24"/>
        </w:rPr>
        <w:t xml:space="preserve"> г</w:t>
      </w:r>
      <w:r w:rsidRPr="0012564F">
        <w:rPr>
          <w:szCs w:val="24"/>
        </w:rPr>
        <w:t xml:space="preserve">ода   № </w:t>
      </w:r>
      <w:r w:rsidR="00A0213F">
        <w:rPr>
          <w:szCs w:val="24"/>
        </w:rPr>
        <w:t xml:space="preserve"> </w:t>
      </w:r>
      <w:r w:rsidR="00930AFB">
        <w:rPr>
          <w:szCs w:val="24"/>
        </w:rPr>
        <w:t>253</w:t>
      </w:r>
    </w:p>
    <w:p w:rsidR="00CE2725" w:rsidRPr="0012564F" w:rsidRDefault="00CE2725" w:rsidP="00CE2725">
      <w:pPr>
        <w:rPr>
          <w:sz w:val="24"/>
          <w:szCs w:val="24"/>
        </w:rPr>
      </w:pPr>
    </w:p>
    <w:p w:rsidR="00D16202" w:rsidRPr="00DD1BD2" w:rsidRDefault="00B80038" w:rsidP="00B240E6">
      <w:pPr>
        <w:pStyle w:val="3"/>
        <w:rPr>
          <w:b/>
          <w:szCs w:val="24"/>
        </w:rPr>
      </w:pPr>
      <w:r w:rsidRPr="00DD1BD2">
        <w:rPr>
          <w:b/>
          <w:szCs w:val="24"/>
        </w:rPr>
        <w:t>О</w:t>
      </w:r>
      <w:r w:rsidR="009B5767" w:rsidRPr="00DD1BD2">
        <w:rPr>
          <w:b/>
          <w:szCs w:val="24"/>
        </w:rPr>
        <w:t xml:space="preserve"> </w:t>
      </w:r>
      <w:r w:rsidR="006E6476" w:rsidRPr="00DD1BD2">
        <w:rPr>
          <w:b/>
          <w:szCs w:val="24"/>
        </w:rPr>
        <w:t xml:space="preserve">мерах по реализации </w:t>
      </w:r>
      <w:r w:rsidR="00111A4A" w:rsidRPr="00DD1BD2">
        <w:rPr>
          <w:b/>
          <w:szCs w:val="24"/>
        </w:rPr>
        <w:t>р</w:t>
      </w:r>
      <w:r w:rsidR="006E6476" w:rsidRPr="00DD1BD2">
        <w:rPr>
          <w:b/>
          <w:szCs w:val="24"/>
        </w:rPr>
        <w:t>ешени</w:t>
      </w:r>
      <w:r w:rsidR="002407F0" w:rsidRPr="00DD1BD2">
        <w:rPr>
          <w:b/>
          <w:szCs w:val="24"/>
        </w:rPr>
        <w:t>я</w:t>
      </w:r>
      <w:r w:rsidR="006E6476" w:rsidRPr="00DD1BD2">
        <w:rPr>
          <w:b/>
          <w:szCs w:val="24"/>
        </w:rPr>
        <w:t xml:space="preserve"> </w:t>
      </w:r>
    </w:p>
    <w:p w:rsidR="00B240E6" w:rsidRPr="00DD1BD2" w:rsidRDefault="006E6476" w:rsidP="00B240E6">
      <w:pPr>
        <w:pStyle w:val="3"/>
        <w:rPr>
          <w:b/>
          <w:szCs w:val="24"/>
        </w:rPr>
      </w:pPr>
      <w:r w:rsidRPr="00DD1BD2">
        <w:rPr>
          <w:b/>
          <w:szCs w:val="24"/>
        </w:rPr>
        <w:t>Совета депутатов Симского городского</w:t>
      </w:r>
    </w:p>
    <w:p w:rsidR="00B240E6" w:rsidRPr="00DD1BD2" w:rsidRDefault="006E6476" w:rsidP="00B240E6">
      <w:pPr>
        <w:pStyle w:val="3"/>
        <w:rPr>
          <w:b/>
          <w:szCs w:val="24"/>
        </w:rPr>
      </w:pPr>
      <w:r w:rsidRPr="00DD1BD2">
        <w:rPr>
          <w:b/>
          <w:szCs w:val="24"/>
        </w:rPr>
        <w:t xml:space="preserve">поселения </w:t>
      </w:r>
      <w:r w:rsidR="002407F0" w:rsidRPr="00DD1BD2">
        <w:rPr>
          <w:b/>
          <w:szCs w:val="24"/>
        </w:rPr>
        <w:t xml:space="preserve">от </w:t>
      </w:r>
      <w:r w:rsidR="00C539FF" w:rsidRPr="00DD1BD2">
        <w:rPr>
          <w:b/>
          <w:szCs w:val="24"/>
        </w:rPr>
        <w:t>2</w:t>
      </w:r>
      <w:r w:rsidR="00094667">
        <w:rPr>
          <w:b/>
          <w:szCs w:val="24"/>
        </w:rPr>
        <w:t>3</w:t>
      </w:r>
      <w:r w:rsidR="002407F0" w:rsidRPr="00DD1BD2">
        <w:rPr>
          <w:b/>
          <w:szCs w:val="24"/>
        </w:rPr>
        <w:t>.12.20</w:t>
      </w:r>
      <w:r w:rsidR="00C539FF" w:rsidRPr="00DD1BD2">
        <w:rPr>
          <w:b/>
          <w:szCs w:val="24"/>
        </w:rPr>
        <w:t>2</w:t>
      </w:r>
      <w:r w:rsidR="00094667">
        <w:rPr>
          <w:b/>
          <w:szCs w:val="24"/>
        </w:rPr>
        <w:t>2</w:t>
      </w:r>
      <w:r w:rsidR="002407F0" w:rsidRPr="00DD1BD2">
        <w:rPr>
          <w:b/>
          <w:szCs w:val="24"/>
        </w:rPr>
        <w:t xml:space="preserve">г. № </w:t>
      </w:r>
      <w:r w:rsidR="00930AFB">
        <w:rPr>
          <w:b/>
          <w:szCs w:val="24"/>
        </w:rPr>
        <w:t>127</w:t>
      </w:r>
      <w:r w:rsidR="00B240E6" w:rsidRPr="00DD1BD2">
        <w:rPr>
          <w:b/>
          <w:szCs w:val="24"/>
        </w:rPr>
        <w:t xml:space="preserve"> </w:t>
      </w:r>
      <w:r w:rsidRPr="00DD1BD2">
        <w:rPr>
          <w:b/>
          <w:szCs w:val="24"/>
        </w:rPr>
        <w:t>«О бюджете</w:t>
      </w:r>
    </w:p>
    <w:p w:rsidR="00E40320" w:rsidRPr="00DD1BD2" w:rsidRDefault="006E6476" w:rsidP="00B240E6">
      <w:pPr>
        <w:pStyle w:val="3"/>
        <w:rPr>
          <w:b/>
          <w:szCs w:val="24"/>
        </w:rPr>
      </w:pPr>
      <w:r w:rsidRPr="00DD1BD2">
        <w:rPr>
          <w:b/>
          <w:szCs w:val="24"/>
        </w:rPr>
        <w:t>Симского городского</w:t>
      </w:r>
      <w:r w:rsidR="002407F0" w:rsidRPr="00DD1BD2">
        <w:rPr>
          <w:b/>
          <w:szCs w:val="24"/>
        </w:rPr>
        <w:t xml:space="preserve"> </w:t>
      </w:r>
      <w:r w:rsidRPr="00DD1BD2">
        <w:rPr>
          <w:b/>
          <w:szCs w:val="24"/>
        </w:rPr>
        <w:t>поселения на 20</w:t>
      </w:r>
      <w:r w:rsidR="002C6542" w:rsidRPr="00DD1BD2">
        <w:rPr>
          <w:b/>
          <w:szCs w:val="24"/>
        </w:rPr>
        <w:t>2</w:t>
      </w:r>
      <w:r w:rsidR="00094667">
        <w:rPr>
          <w:b/>
          <w:szCs w:val="24"/>
        </w:rPr>
        <w:t>3</w:t>
      </w:r>
      <w:r w:rsidR="002C6542" w:rsidRPr="00DD1BD2">
        <w:rPr>
          <w:b/>
          <w:szCs w:val="24"/>
        </w:rPr>
        <w:t xml:space="preserve"> </w:t>
      </w:r>
      <w:r w:rsidRPr="00DD1BD2">
        <w:rPr>
          <w:b/>
          <w:szCs w:val="24"/>
        </w:rPr>
        <w:t>г</w:t>
      </w:r>
      <w:r w:rsidR="002407F0" w:rsidRPr="00DD1BD2">
        <w:rPr>
          <w:b/>
          <w:szCs w:val="24"/>
        </w:rPr>
        <w:t>од</w:t>
      </w:r>
      <w:r w:rsidR="00E40320" w:rsidRPr="00DD1BD2">
        <w:rPr>
          <w:b/>
          <w:szCs w:val="24"/>
        </w:rPr>
        <w:t xml:space="preserve"> и </w:t>
      </w:r>
    </w:p>
    <w:p w:rsidR="006A4204" w:rsidRPr="00DD1BD2" w:rsidRDefault="00E40320" w:rsidP="00B240E6">
      <w:pPr>
        <w:pStyle w:val="3"/>
        <w:rPr>
          <w:b/>
          <w:szCs w:val="24"/>
        </w:rPr>
      </w:pPr>
      <w:r w:rsidRPr="00DD1BD2">
        <w:rPr>
          <w:b/>
          <w:szCs w:val="24"/>
        </w:rPr>
        <w:t>плановый период 20</w:t>
      </w:r>
      <w:r w:rsidR="002C6542" w:rsidRPr="00DD1BD2">
        <w:rPr>
          <w:b/>
          <w:szCs w:val="24"/>
        </w:rPr>
        <w:t>2</w:t>
      </w:r>
      <w:r w:rsidR="00094667">
        <w:rPr>
          <w:b/>
          <w:szCs w:val="24"/>
        </w:rPr>
        <w:t>4</w:t>
      </w:r>
      <w:r w:rsidR="002C6542" w:rsidRPr="00DD1BD2">
        <w:rPr>
          <w:b/>
          <w:szCs w:val="24"/>
        </w:rPr>
        <w:t xml:space="preserve"> и </w:t>
      </w:r>
      <w:r w:rsidRPr="00DD1BD2">
        <w:rPr>
          <w:b/>
          <w:szCs w:val="24"/>
        </w:rPr>
        <w:t>202</w:t>
      </w:r>
      <w:r w:rsidR="00094667">
        <w:rPr>
          <w:b/>
          <w:szCs w:val="24"/>
        </w:rPr>
        <w:t>5</w:t>
      </w:r>
      <w:r w:rsidRPr="00DD1BD2">
        <w:rPr>
          <w:b/>
          <w:szCs w:val="24"/>
        </w:rPr>
        <w:t xml:space="preserve"> годов</w:t>
      </w:r>
      <w:r w:rsidR="002C6542" w:rsidRPr="00DD1BD2">
        <w:rPr>
          <w:b/>
          <w:szCs w:val="24"/>
        </w:rPr>
        <w:t>»</w:t>
      </w:r>
    </w:p>
    <w:p w:rsidR="002407F0" w:rsidRPr="00A0213F" w:rsidRDefault="002407F0" w:rsidP="002407F0">
      <w:pPr>
        <w:rPr>
          <w:sz w:val="24"/>
          <w:szCs w:val="24"/>
        </w:rPr>
      </w:pPr>
    </w:p>
    <w:p w:rsidR="006A4204" w:rsidRDefault="0092064E" w:rsidP="002C6542">
      <w:pPr>
        <w:pStyle w:val="3"/>
        <w:ind w:firstLine="851"/>
        <w:rPr>
          <w:szCs w:val="24"/>
        </w:rPr>
      </w:pPr>
      <w:r>
        <w:rPr>
          <w:szCs w:val="24"/>
        </w:rPr>
        <w:t>В соответствии с</w:t>
      </w:r>
      <w:r w:rsidR="006E6476" w:rsidRPr="00A0213F">
        <w:rPr>
          <w:szCs w:val="24"/>
        </w:rPr>
        <w:t xml:space="preserve"> </w:t>
      </w:r>
      <w:r w:rsidR="0047040D" w:rsidRPr="00A0213F">
        <w:rPr>
          <w:szCs w:val="24"/>
        </w:rPr>
        <w:t>Бюджетным Кодексом</w:t>
      </w:r>
      <w:r w:rsidR="000205BE" w:rsidRPr="00A0213F">
        <w:rPr>
          <w:szCs w:val="24"/>
        </w:rPr>
        <w:t xml:space="preserve"> РФ</w:t>
      </w:r>
      <w:r w:rsidR="0047040D" w:rsidRPr="00A0213F">
        <w:rPr>
          <w:szCs w:val="24"/>
        </w:rPr>
        <w:t xml:space="preserve">, </w:t>
      </w:r>
      <w:r w:rsidR="006E6476" w:rsidRPr="00A0213F">
        <w:rPr>
          <w:szCs w:val="24"/>
        </w:rPr>
        <w:t xml:space="preserve">Положением о бюджетном процессе в </w:t>
      </w:r>
      <w:proofErr w:type="spellStart"/>
      <w:r w:rsidR="006E6476" w:rsidRPr="00A0213F">
        <w:rPr>
          <w:szCs w:val="24"/>
        </w:rPr>
        <w:t>Симском</w:t>
      </w:r>
      <w:proofErr w:type="spellEnd"/>
      <w:r w:rsidR="006E6476" w:rsidRPr="00A0213F">
        <w:rPr>
          <w:szCs w:val="24"/>
        </w:rPr>
        <w:t xml:space="preserve"> городском поселении, утвержденным</w:t>
      </w:r>
      <w:r w:rsidR="00E43381" w:rsidRPr="00E43381">
        <w:rPr>
          <w:szCs w:val="24"/>
        </w:rPr>
        <w:t xml:space="preserve"> </w:t>
      </w:r>
      <w:r w:rsidR="00E43381">
        <w:rPr>
          <w:szCs w:val="24"/>
        </w:rPr>
        <w:t>р</w:t>
      </w:r>
      <w:r w:rsidR="00E43381" w:rsidRPr="00A0213F">
        <w:rPr>
          <w:szCs w:val="24"/>
        </w:rPr>
        <w:t>ешением</w:t>
      </w:r>
      <w:r w:rsidR="006E6476" w:rsidRPr="00A0213F">
        <w:rPr>
          <w:szCs w:val="24"/>
        </w:rPr>
        <w:t xml:space="preserve"> Совет</w:t>
      </w:r>
      <w:r w:rsidR="00E43381">
        <w:rPr>
          <w:szCs w:val="24"/>
        </w:rPr>
        <w:t>а</w:t>
      </w:r>
      <w:r w:rsidR="006E6476" w:rsidRPr="00A0213F">
        <w:rPr>
          <w:szCs w:val="24"/>
        </w:rPr>
        <w:t xml:space="preserve"> депутатов Симского городского поселения </w:t>
      </w:r>
      <w:r w:rsidR="00E43381" w:rsidRPr="00A0213F">
        <w:rPr>
          <w:szCs w:val="24"/>
        </w:rPr>
        <w:t xml:space="preserve">№ </w:t>
      </w:r>
      <w:r w:rsidR="00DD1BD2">
        <w:rPr>
          <w:szCs w:val="24"/>
        </w:rPr>
        <w:t>70</w:t>
      </w:r>
      <w:r w:rsidR="00E43381">
        <w:rPr>
          <w:szCs w:val="24"/>
        </w:rPr>
        <w:t xml:space="preserve"> </w:t>
      </w:r>
      <w:r w:rsidR="006E6476" w:rsidRPr="00A0213F">
        <w:rPr>
          <w:szCs w:val="24"/>
        </w:rPr>
        <w:t xml:space="preserve">от </w:t>
      </w:r>
      <w:r w:rsidR="00DD1BD2">
        <w:rPr>
          <w:szCs w:val="24"/>
        </w:rPr>
        <w:t>0</w:t>
      </w:r>
      <w:r w:rsidR="002640AF">
        <w:rPr>
          <w:szCs w:val="24"/>
        </w:rPr>
        <w:t>3</w:t>
      </w:r>
      <w:r w:rsidR="00D16202" w:rsidRPr="00A0213F">
        <w:rPr>
          <w:szCs w:val="24"/>
        </w:rPr>
        <w:t>.</w:t>
      </w:r>
      <w:r w:rsidR="002640AF">
        <w:rPr>
          <w:szCs w:val="24"/>
        </w:rPr>
        <w:t>1</w:t>
      </w:r>
      <w:r w:rsidR="00DD1BD2">
        <w:rPr>
          <w:szCs w:val="24"/>
        </w:rPr>
        <w:t>2</w:t>
      </w:r>
      <w:r w:rsidR="00D16202" w:rsidRPr="00A0213F">
        <w:rPr>
          <w:szCs w:val="24"/>
        </w:rPr>
        <w:t>.20</w:t>
      </w:r>
      <w:r w:rsidR="00DD1BD2">
        <w:rPr>
          <w:szCs w:val="24"/>
        </w:rPr>
        <w:t>2</w:t>
      </w:r>
      <w:r w:rsidR="00D16202" w:rsidRPr="00A0213F">
        <w:rPr>
          <w:szCs w:val="24"/>
        </w:rPr>
        <w:t>1</w:t>
      </w:r>
      <w:r w:rsidR="006E6476" w:rsidRPr="00A0213F">
        <w:rPr>
          <w:szCs w:val="24"/>
        </w:rPr>
        <w:t xml:space="preserve">г., </w:t>
      </w:r>
      <w:r w:rsidR="00A222A0">
        <w:rPr>
          <w:szCs w:val="24"/>
        </w:rPr>
        <w:t>р</w:t>
      </w:r>
      <w:r w:rsidR="006E6476" w:rsidRPr="00A0213F">
        <w:rPr>
          <w:szCs w:val="24"/>
        </w:rPr>
        <w:t>ешением Совета депутатов Симского городского поселения от</w:t>
      </w:r>
      <w:r w:rsidR="00383953">
        <w:rPr>
          <w:szCs w:val="24"/>
        </w:rPr>
        <w:t xml:space="preserve"> </w:t>
      </w:r>
      <w:r w:rsidR="00C539FF">
        <w:rPr>
          <w:szCs w:val="24"/>
        </w:rPr>
        <w:t>2</w:t>
      </w:r>
      <w:r w:rsidR="00094667">
        <w:rPr>
          <w:szCs w:val="24"/>
        </w:rPr>
        <w:t>3</w:t>
      </w:r>
      <w:r w:rsidR="000205BE" w:rsidRPr="00A0213F">
        <w:rPr>
          <w:szCs w:val="24"/>
        </w:rPr>
        <w:t>.12</w:t>
      </w:r>
      <w:r w:rsidR="006E6476" w:rsidRPr="00A0213F">
        <w:rPr>
          <w:szCs w:val="24"/>
        </w:rPr>
        <w:t>.20</w:t>
      </w:r>
      <w:r w:rsidR="00C539FF">
        <w:rPr>
          <w:szCs w:val="24"/>
        </w:rPr>
        <w:t>2</w:t>
      </w:r>
      <w:r w:rsidR="00094667">
        <w:rPr>
          <w:szCs w:val="24"/>
        </w:rPr>
        <w:t>2</w:t>
      </w:r>
      <w:r w:rsidR="006E6476" w:rsidRPr="00A0213F">
        <w:rPr>
          <w:szCs w:val="24"/>
        </w:rPr>
        <w:t xml:space="preserve">г. № </w:t>
      </w:r>
      <w:r w:rsidR="00930AFB">
        <w:rPr>
          <w:szCs w:val="24"/>
        </w:rPr>
        <w:t>127</w:t>
      </w:r>
      <w:r w:rsidR="006E6476" w:rsidRPr="00A0213F">
        <w:rPr>
          <w:szCs w:val="24"/>
        </w:rPr>
        <w:t xml:space="preserve"> «О бюджете Симского городского поселения на 20</w:t>
      </w:r>
      <w:r w:rsidR="00383953">
        <w:rPr>
          <w:szCs w:val="24"/>
        </w:rPr>
        <w:t>2</w:t>
      </w:r>
      <w:r w:rsidR="00094667">
        <w:rPr>
          <w:szCs w:val="24"/>
        </w:rPr>
        <w:t>3</w:t>
      </w:r>
      <w:r w:rsidR="002640AF">
        <w:rPr>
          <w:szCs w:val="24"/>
        </w:rPr>
        <w:t xml:space="preserve"> </w:t>
      </w:r>
      <w:r w:rsidR="00396D9E" w:rsidRPr="00A0213F">
        <w:rPr>
          <w:szCs w:val="24"/>
        </w:rPr>
        <w:t>г</w:t>
      </w:r>
      <w:r w:rsidR="002640AF">
        <w:rPr>
          <w:szCs w:val="24"/>
        </w:rPr>
        <w:t>од</w:t>
      </w:r>
      <w:r w:rsidR="00E40320">
        <w:rPr>
          <w:szCs w:val="24"/>
        </w:rPr>
        <w:t xml:space="preserve"> и плановый период 20</w:t>
      </w:r>
      <w:r w:rsidR="00383953">
        <w:rPr>
          <w:szCs w:val="24"/>
        </w:rPr>
        <w:t>2</w:t>
      </w:r>
      <w:r w:rsidR="00094667">
        <w:rPr>
          <w:szCs w:val="24"/>
        </w:rPr>
        <w:t>4</w:t>
      </w:r>
      <w:r w:rsidR="00E40320">
        <w:rPr>
          <w:szCs w:val="24"/>
        </w:rPr>
        <w:t xml:space="preserve"> и 202</w:t>
      </w:r>
      <w:r w:rsidR="00094667">
        <w:rPr>
          <w:szCs w:val="24"/>
        </w:rPr>
        <w:t>5</w:t>
      </w:r>
      <w:r w:rsidR="00E40320">
        <w:rPr>
          <w:szCs w:val="24"/>
        </w:rPr>
        <w:t xml:space="preserve"> годов</w:t>
      </w:r>
      <w:r w:rsidR="006E6476" w:rsidRPr="00A0213F">
        <w:rPr>
          <w:szCs w:val="24"/>
        </w:rPr>
        <w:t>»</w:t>
      </w:r>
      <w:r w:rsidR="009B5767" w:rsidRPr="00A0213F">
        <w:rPr>
          <w:szCs w:val="24"/>
        </w:rPr>
        <w:t xml:space="preserve">, Уставом Симского городского поселения, </w:t>
      </w:r>
    </w:p>
    <w:p w:rsidR="00DD1BD2" w:rsidRDefault="00DD1BD2" w:rsidP="00DD1BD2"/>
    <w:p w:rsidR="00DD1BD2" w:rsidRPr="00DD1BD2" w:rsidRDefault="00DD1BD2" w:rsidP="00DD1BD2">
      <w:pPr>
        <w:jc w:val="center"/>
        <w:rPr>
          <w:b/>
          <w:sz w:val="24"/>
          <w:szCs w:val="24"/>
        </w:rPr>
      </w:pPr>
      <w:r w:rsidRPr="00DD1BD2">
        <w:rPr>
          <w:b/>
          <w:sz w:val="24"/>
          <w:szCs w:val="24"/>
        </w:rPr>
        <w:t>ПОСТАНОВЛЯЮ:</w:t>
      </w:r>
    </w:p>
    <w:p w:rsidR="006A4204" w:rsidRPr="0012564F" w:rsidRDefault="006A4204" w:rsidP="006A4204">
      <w:pPr>
        <w:rPr>
          <w:sz w:val="24"/>
          <w:szCs w:val="24"/>
        </w:rPr>
      </w:pPr>
    </w:p>
    <w:p w:rsidR="0047040D" w:rsidRPr="0012564F" w:rsidRDefault="00D16202" w:rsidP="00986379">
      <w:pPr>
        <w:pStyle w:val="3"/>
        <w:rPr>
          <w:szCs w:val="24"/>
        </w:rPr>
      </w:pPr>
      <w:r>
        <w:rPr>
          <w:szCs w:val="24"/>
        </w:rPr>
        <w:t xml:space="preserve">            </w:t>
      </w:r>
      <w:r w:rsidR="00CE2725" w:rsidRPr="0012564F">
        <w:rPr>
          <w:szCs w:val="24"/>
        </w:rPr>
        <w:t xml:space="preserve"> </w:t>
      </w:r>
      <w:r w:rsidR="00C43CAF" w:rsidRPr="0012564F">
        <w:rPr>
          <w:szCs w:val="24"/>
        </w:rPr>
        <w:t>1.</w:t>
      </w:r>
      <w:r w:rsidR="0047040D" w:rsidRPr="0012564F">
        <w:rPr>
          <w:szCs w:val="24"/>
        </w:rPr>
        <w:t>Принять к исполнению бюджет Симского городского поселения на 20</w:t>
      </w:r>
      <w:r w:rsidR="00383953">
        <w:rPr>
          <w:szCs w:val="24"/>
        </w:rPr>
        <w:t>2</w:t>
      </w:r>
      <w:r w:rsidR="00094667">
        <w:rPr>
          <w:szCs w:val="24"/>
        </w:rPr>
        <w:t>3</w:t>
      </w:r>
      <w:r w:rsidR="0047040D" w:rsidRPr="0012564F">
        <w:rPr>
          <w:szCs w:val="24"/>
        </w:rPr>
        <w:t xml:space="preserve"> год</w:t>
      </w:r>
      <w:r>
        <w:rPr>
          <w:szCs w:val="24"/>
        </w:rPr>
        <w:t xml:space="preserve"> </w:t>
      </w:r>
      <w:r w:rsidR="00E40320">
        <w:rPr>
          <w:szCs w:val="24"/>
        </w:rPr>
        <w:t xml:space="preserve"> и плановый период 20</w:t>
      </w:r>
      <w:r w:rsidR="00383953">
        <w:rPr>
          <w:szCs w:val="24"/>
        </w:rPr>
        <w:t>2</w:t>
      </w:r>
      <w:r w:rsidR="00094667">
        <w:rPr>
          <w:szCs w:val="24"/>
        </w:rPr>
        <w:t>4</w:t>
      </w:r>
      <w:r w:rsidR="00E40320">
        <w:rPr>
          <w:szCs w:val="24"/>
        </w:rPr>
        <w:t xml:space="preserve"> и 202</w:t>
      </w:r>
      <w:r w:rsidR="00094667">
        <w:rPr>
          <w:szCs w:val="24"/>
        </w:rPr>
        <w:t>5</w:t>
      </w:r>
      <w:r w:rsidR="00E40320">
        <w:rPr>
          <w:szCs w:val="24"/>
        </w:rPr>
        <w:t xml:space="preserve"> годов</w:t>
      </w:r>
      <w:r w:rsidR="00A0213F">
        <w:rPr>
          <w:szCs w:val="24"/>
        </w:rPr>
        <w:t xml:space="preserve"> </w:t>
      </w:r>
      <w:r w:rsidR="0047040D" w:rsidRPr="0012564F">
        <w:rPr>
          <w:szCs w:val="24"/>
        </w:rPr>
        <w:t>(далее – бюджет).</w:t>
      </w:r>
    </w:p>
    <w:p w:rsidR="00D16202" w:rsidRDefault="00D16202" w:rsidP="00CE2725">
      <w:pPr>
        <w:pStyle w:val="3"/>
        <w:jc w:val="left"/>
        <w:rPr>
          <w:szCs w:val="24"/>
        </w:rPr>
      </w:pPr>
      <w:r>
        <w:rPr>
          <w:szCs w:val="24"/>
        </w:rPr>
        <w:t xml:space="preserve">             </w:t>
      </w:r>
      <w:r w:rsidR="0047040D" w:rsidRPr="0012564F">
        <w:rPr>
          <w:szCs w:val="24"/>
        </w:rPr>
        <w:t xml:space="preserve">2. </w:t>
      </w:r>
      <w:r w:rsidR="00986379">
        <w:rPr>
          <w:szCs w:val="24"/>
        </w:rPr>
        <w:t>А</w:t>
      </w:r>
      <w:r w:rsidR="00353E10">
        <w:rPr>
          <w:szCs w:val="24"/>
        </w:rPr>
        <w:t xml:space="preserve">дминистрации </w:t>
      </w:r>
      <w:r>
        <w:rPr>
          <w:szCs w:val="24"/>
        </w:rPr>
        <w:t>Симского городского поселения:</w:t>
      </w:r>
    </w:p>
    <w:p w:rsidR="00CE2725" w:rsidRDefault="00D16202" w:rsidP="00986379">
      <w:pPr>
        <w:pStyle w:val="3"/>
        <w:rPr>
          <w:szCs w:val="24"/>
        </w:rPr>
      </w:pPr>
      <w:r>
        <w:rPr>
          <w:szCs w:val="24"/>
        </w:rPr>
        <w:t xml:space="preserve">             1) о</w:t>
      </w:r>
      <w:r w:rsidR="0047040D" w:rsidRPr="0012564F">
        <w:rPr>
          <w:szCs w:val="24"/>
        </w:rPr>
        <w:t>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</w:t>
      </w:r>
      <w:r>
        <w:rPr>
          <w:szCs w:val="24"/>
        </w:rPr>
        <w:t>;</w:t>
      </w:r>
    </w:p>
    <w:p w:rsidR="00D16202" w:rsidRDefault="00D16202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16202">
        <w:rPr>
          <w:sz w:val="24"/>
          <w:szCs w:val="24"/>
        </w:rPr>
        <w:t xml:space="preserve"> 2) проводить систематический анализ невыясненных поступлений, зачисляемых в бюджет и принимать оперативные меры по их снижению</w:t>
      </w:r>
      <w:r w:rsidR="00986379">
        <w:rPr>
          <w:sz w:val="24"/>
          <w:szCs w:val="24"/>
        </w:rPr>
        <w:t>;</w:t>
      </w:r>
    </w:p>
    <w:p w:rsidR="00986379" w:rsidRPr="00986379" w:rsidRDefault="00986379" w:rsidP="00986379">
      <w:pPr>
        <w:jc w:val="both"/>
        <w:rPr>
          <w:sz w:val="24"/>
          <w:szCs w:val="24"/>
        </w:rPr>
      </w:pPr>
      <w:r w:rsidRPr="0098637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3</w:t>
      </w:r>
      <w:r w:rsidRPr="00986379">
        <w:rPr>
          <w:sz w:val="24"/>
          <w:szCs w:val="24"/>
        </w:rPr>
        <w:t>) усилить контроль за целевым и эффективным использованием бюджетных средств, продолжить работу по экономии расходов бюджета, в том числе по повышению энергоэффективности и рациональному потреблению ресурсов, а также проведению мероприятий по оптимизации сети и штатной численности работников муниципальных учреждений Симского городского поселения;</w:t>
      </w:r>
    </w:p>
    <w:p w:rsidR="00986379" w:rsidRPr="00D16202" w:rsidRDefault="00986379" w:rsidP="00986379">
      <w:pPr>
        <w:jc w:val="both"/>
        <w:rPr>
          <w:sz w:val="24"/>
          <w:szCs w:val="24"/>
        </w:rPr>
      </w:pPr>
      <w:r w:rsidRPr="0098637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986379">
        <w:rPr>
          <w:sz w:val="24"/>
          <w:szCs w:val="24"/>
        </w:rPr>
        <w:t xml:space="preserve">   </w:t>
      </w:r>
      <w:r>
        <w:rPr>
          <w:sz w:val="24"/>
          <w:szCs w:val="24"/>
        </w:rPr>
        <w:t>4</w:t>
      </w:r>
      <w:r w:rsidRPr="00986379">
        <w:rPr>
          <w:sz w:val="24"/>
          <w:szCs w:val="24"/>
        </w:rPr>
        <w:t>) принять меры по недопущению роста кредиторской и дебиторской задолженности муниципальных учреждений Симского городского поселения;</w:t>
      </w:r>
    </w:p>
    <w:p w:rsidR="00B34BDA" w:rsidRPr="0012564F" w:rsidRDefault="00353E10" w:rsidP="00B34BD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6379">
        <w:rPr>
          <w:sz w:val="24"/>
          <w:szCs w:val="24"/>
        </w:rPr>
        <w:t>5</w:t>
      </w:r>
      <w:r w:rsidR="00E64F7C">
        <w:rPr>
          <w:sz w:val="24"/>
          <w:szCs w:val="24"/>
        </w:rPr>
        <w:t>) п</w:t>
      </w:r>
      <w:r w:rsidR="00B34BDA" w:rsidRPr="0012564F">
        <w:rPr>
          <w:sz w:val="24"/>
          <w:szCs w:val="24"/>
        </w:rPr>
        <w:t>редоставлять Финансовому управлению Ашинского муниципального района следующую информацию:</w:t>
      </w:r>
    </w:p>
    <w:p w:rsidR="00B34BDA" w:rsidRDefault="00D16202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53E10">
        <w:rPr>
          <w:sz w:val="24"/>
          <w:szCs w:val="24"/>
        </w:rPr>
        <w:t xml:space="preserve"> </w:t>
      </w:r>
      <w:r w:rsidR="00B34BDA" w:rsidRPr="0012564F">
        <w:rPr>
          <w:sz w:val="24"/>
          <w:szCs w:val="24"/>
        </w:rPr>
        <w:t xml:space="preserve">  - сведения для ведения кассового плана по доходам: оценку ожидаемого поступления доходо</w:t>
      </w:r>
      <w:r w:rsidR="00183DF9">
        <w:rPr>
          <w:sz w:val="24"/>
          <w:szCs w:val="24"/>
        </w:rPr>
        <w:t>в</w:t>
      </w:r>
      <w:r w:rsidR="00B34BDA" w:rsidRPr="0012564F">
        <w:rPr>
          <w:sz w:val="24"/>
          <w:szCs w:val="24"/>
        </w:rPr>
        <w:t xml:space="preserve">  в бюджет Симского городского поселения на очередной месяц, а также на год в целом с</w:t>
      </w:r>
      <w:r w:rsidR="00183DF9">
        <w:rPr>
          <w:sz w:val="24"/>
          <w:szCs w:val="24"/>
        </w:rPr>
        <w:t xml:space="preserve"> </w:t>
      </w:r>
      <w:r w:rsidR="00B34BDA" w:rsidRPr="0012564F">
        <w:rPr>
          <w:sz w:val="24"/>
          <w:szCs w:val="24"/>
        </w:rPr>
        <w:t xml:space="preserve">    помесячной разбивкой ежемесячно до 20 числа месяца, предшествующего планируемому </w:t>
      </w:r>
      <w:r w:rsidR="00D84CA1">
        <w:rPr>
          <w:sz w:val="24"/>
          <w:szCs w:val="24"/>
        </w:rPr>
        <w:t>периоду</w:t>
      </w:r>
      <w:r w:rsidR="00B34BDA" w:rsidRPr="0012564F">
        <w:rPr>
          <w:sz w:val="24"/>
          <w:szCs w:val="24"/>
        </w:rPr>
        <w:t>;</w:t>
      </w:r>
    </w:p>
    <w:p w:rsidR="00183DF9" w:rsidRPr="0012564F" w:rsidRDefault="00183DF9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E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информацию о причинах отклонения фактических поступлений за отчетный период по сравнению с соответствующим периодом прошлого года  ежеквартально до 15 числа месяца, следующего за отчетным кварталом;</w:t>
      </w:r>
    </w:p>
    <w:p w:rsidR="00B34BDA" w:rsidRPr="0012564F" w:rsidRDefault="00183DF9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3E10">
        <w:rPr>
          <w:sz w:val="24"/>
          <w:szCs w:val="24"/>
        </w:rPr>
        <w:t xml:space="preserve">  </w:t>
      </w:r>
      <w:r w:rsidR="00D15FDA">
        <w:rPr>
          <w:sz w:val="24"/>
          <w:szCs w:val="24"/>
        </w:rPr>
        <w:t>-</w:t>
      </w:r>
      <w:r w:rsidR="00B34BDA" w:rsidRPr="0012564F">
        <w:rPr>
          <w:sz w:val="24"/>
          <w:szCs w:val="24"/>
        </w:rPr>
        <w:t xml:space="preserve"> информацию о сумме дебиторской задолженности плательщиков в разрезе кодов</w:t>
      </w:r>
    </w:p>
    <w:p w:rsidR="000815CE" w:rsidRPr="0012564F" w:rsidRDefault="00183DF9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B34BDA" w:rsidRPr="0012564F">
        <w:rPr>
          <w:sz w:val="24"/>
          <w:szCs w:val="24"/>
        </w:rPr>
        <w:t xml:space="preserve">классификации доходов бюджетов Российской Федерации, в том числе безнадежной к </w:t>
      </w:r>
    </w:p>
    <w:p w:rsidR="000815CE" w:rsidRPr="0012564F" w:rsidRDefault="00E64F7C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4BDA" w:rsidRPr="0012564F">
        <w:rPr>
          <w:sz w:val="24"/>
          <w:szCs w:val="24"/>
        </w:rPr>
        <w:t>взысканию, ежеквартально до 20 числа месяца следующего за отчетным кварталом</w:t>
      </w:r>
      <w:r w:rsidR="00C539FF">
        <w:rPr>
          <w:sz w:val="24"/>
          <w:szCs w:val="24"/>
        </w:rPr>
        <w:t>;</w:t>
      </w:r>
    </w:p>
    <w:p w:rsidR="00353E10" w:rsidRPr="00353E10" w:rsidRDefault="00E64F7C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5CE" w:rsidRPr="0012564F">
        <w:rPr>
          <w:sz w:val="24"/>
          <w:szCs w:val="24"/>
        </w:rPr>
        <w:t xml:space="preserve"> </w:t>
      </w:r>
      <w:r w:rsidR="00353E10" w:rsidRPr="00353E10">
        <w:rPr>
          <w:sz w:val="24"/>
          <w:szCs w:val="24"/>
        </w:rPr>
        <w:t xml:space="preserve">   </w:t>
      </w:r>
      <w:r w:rsidR="00353E10">
        <w:rPr>
          <w:sz w:val="24"/>
          <w:szCs w:val="24"/>
        </w:rPr>
        <w:t xml:space="preserve">   </w:t>
      </w:r>
      <w:r w:rsidR="00353E10" w:rsidRPr="00353E10">
        <w:rPr>
          <w:sz w:val="24"/>
          <w:szCs w:val="24"/>
        </w:rPr>
        <w:t xml:space="preserve">  - </w:t>
      </w:r>
      <w:r w:rsidR="00D1224C">
        <w:rPr>
          <w:sz w:val="24"/>
          <w:szCs w:val="24"/>
        </w:rPr>
        <w:t>решение о местном бюджете на 202</w:t>
      </w:r>
      <w:r w:rsidR="00E91A7B">
        <w:rPr>
          <w:sz w:val="24"/>
          <w:szCs w:val="24"/>
        </w:rPr>
        <w:t>3</w:t>
      </w:r>
      <w:r w:rsidR="00353E10" w:rsidRPr="00353E10">
        <w:rPr>
          <w:sz w:val="24"/>
          <w:szCs w:val="24"/>
        </w:rPr>
        <w:t xml:space="preserve"> год</w:t>
      </w:r>
      <w:r w:rsidR="00E40320">
        <w:rPr>
          <w:sz w:val="24"/>
          <w:szCs w:val="24"/>
        </w:rPr>
        <w:t xml:space="preserve"> и плановый период 20</w:t>
      </w:r>
      <w:r w:rsidR="00D1224C">
        <w:rPr>
          <w:sz w:val="24"/>
          <w:szCs w:val="24"/>
        </w:rPr>
        <w:t>2</w:t>
      </w:r>
      <w:r w:rsidR="00E91A7B">
        <w:rPr>
          <w:sz w:val="24"/>
          <w:szCs w:val="24"/>
        </w:rPr>
        <w:t>4</w:t>
      </w:r>
      <w:r w:rsidR="00E40320">
        <w:rPr>
          <w:sz w:val="24"/>
          <w:szCs w:val="24"/>
        </w:rPr>
        <w:t xml:space="preserve"> и 202</w:t>
      </w:r>
      <w:r w:rsidR="00E91A7B">
        <w:rPr>
          <w:sz w:val="24"/>
          <w:szCs w:val="24"/>
        </w:rPr>
        <w:t>5</w:t>
      </w:r>
      <w:r w:rsidR="00E40320">
        <w:rPr>
          <w:sz w:val="24"/>
          <w:szCs w:val="24"/>
        </w:rPr>
        <w:t xml:space="preserve"> годов</w:t>
      </w:r>
      <w:r w:rsidR="00353E10" w:rsidRPr="00353E10">
        <w:rPr>
          <w:sz w:val="24"/>
          <w:szCs w:val="24"/>
        </w:rPr>
        <w:t>, принятого представительным органом и внесении изменений в него в течение 10 рабочих дней после их принятия;</w:t>
      </w:r>
    </w:p>
    <w:p w:rsidR="00353E10" w:rsidRDefault="00353E10" w:rsidP="00986379">
      <w:pPr>
        <w:jc w:val="both"/>
        <w:rPr>
          <w:sz w:val="24"/>
          <w:szCs w:val="24"/>
        </w:rPr>
      </w:pPr>
      <w:r w:rsidRPr="00353E1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2640AF">
        <w:rPr>
          <w:sz w:val="24"/>
          <w:szCs w:val="24"/>
        </w:rPr>
        <w:t xml:space="preserve">  - решения</w:t>
      </w:r>
      <w:r w:rsidRPr="00353E10">
        <w:rPr>
          <w:sz w:val="24"/>
          <w:szCs w:val="24"/>
        </w:rPr>
        <w:t xml:space="preserve"> о земельном налоге и налоге на имущество физических лиц, принятых представительным органом, а также </w:t>
      </w:r>
      <w:r w:rsidR="004A33EC">
        <w:rPr>
          <w:sz w:val="24"/>
          <w:szCs w:val="24"/>
        </w:rPr>
        <w:t xml:space="preserve">внесение </w:t>
      </w:r>
      <w:r w:rsidRPr="00353E10">
        <w:rPr>
          <w:sz w:val="24"/>
          <w:szCs w:val="24"/>
        </w:rPr>
        <w:t>изменений в них  в течение 10 рабочих дней после их принятия;</w:t>
      </w:r>
    </w:p>
    <w:p w:rsidR="00E40320" w:rsidRDefault="00E40320" w:rsidP="009863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отчет о результатах работы по снижению резервов налоговых и неналоговых доходов местного бюджета ежекв</w:t>
      </w:r>
      <w:r w:rsidR="00D15FDA">
        <w:rPr>
          <w:sz w:val="24"/>
          <w:szCs w:val="24"/>
        </w:rPr>
        <w:t>артально до 20 числа месяца, следующего за отчетным кварталом.</w:t>
      </w:r>
    </w:p>
    <w:p w:rsidR="00986379" w:rsidRPr="0012564F" w:rsidRDefault="00986379" w:rsidP="00353E10">
      <w:pPr>
        <w:rPr>
          <w:sz w:val="24"/>
          <w:szCs w:val="24"/>
        </w:rPr>
      </w:pPr>
    </w:p>
    <w:p w:rsidR="002259E5" w:rsidRDefault="00353E10" w:rsidP="000815CE">
      <w:pPr>
        <w:pStyle w:val="3"/>
        <w:jc w:val="left"/>
        <w:rPr>
          <w:szCs w:val="24"/>
        </w:rPr>
      </w:pPr>
      <w:r>
        <w:rPr>
          <w:szCs w:val="24"/>
        </w:rPr>
        <w:t xml:space="preserve">          </w:t>
      </w:r>
      <w:r w:rsidR="00E64F7C">
        <w:rPr>
          <w:szCs w:val="24"/>
        </w:rPr>
        <w:t xml:space="preserve"> 3</w:t>
      </w:r>
      <w:r w:rsidR="000815CE" w:rsidRPr="0012564F">
        <w:rPr>
          <w:szCs w:val="24"/>
        </w:rPr>
        <w:t>. Установить, что</w:t>
      </w:r>
      <w:r w:rsidR="002259E5">
        <w:rPr>
          <w:szCs w:val="24"/>
        </w:rPr>
        <w:t>:</w:t>
      </w:r>
    </w:p>
    <w:p w:rsidR="002259E5" w:rsidRPr="002259E5" w:rsidRDefault="002259E5" w:rsidP="00654109">
      <w:pPr>
        <w:pStyle w:val="3"/>
        <w:rPr>
          <w:szCs w:val="24"/>
        </w:rPr>
      </w:pPr>
      <w:r w:rsidRPr="002259E5">
        <w:rPr>
          <w:szCs w:val="24"/>
        </w:rPr>
        <w:t>1)</w:t>
      </w:r>
      <w:r w:rsidRPr="002259E5">
        <w:t xml:space="preserve"> </w:t>
      </w:r>
      <w:r>
        <w:t xml:space="preserve">финансирование главных распорядителей средств бюджета Симского городского поселения осуществляется со счета бюджета  </w:t>
      </w:r>
      <w:r w:rsidRPr="007E6557">
        <w:rPr>
          <w:b/>
        </w:rPr>
        <w:t>02</w:t>
      </w:r>
      <w:r>
        <w:rPr>
          <w:b/>
        </w:rPr>
        <w:t>693</w:t>
      </w:r>
      <w:r w:rsidRPr="007E6557">
        <w:rPr>
          <w:b/>
        </w:rPr>
        <w:t>0</w:t>
      </w:r>
      <w:r>
        <w:rPr>
          <w:b/>
        </w:rPr>
        <w:t>57170</w:t>
      </w:r>
      <w:r>
        <w:t xml:space="preserve"> на лицевые счета получателей бюджетных средств;</w:t>
      </w:r>
    </w:p>
    <w:p w:rsidR="000815CE" w:rsidRPr="0012564F" w:rsidRDefault="002259E5" w:rsidP="00654109">
      <w:pPr>
        <w:pStyle w:val="3"/>
        <w:rPr>
          <w:szCs w:val="24"/>
        </w:rPr>
      </w:pPr>
      <w:r>
        <w:rPr>
          <w:szCs w:val="24"/>
        </w:rPr>
        <w:t>2)</w:t>
      </w:r>
      <w:r w:rsidR="000815CE" w:rsidRPr="0012564F">
        <w:rPr>
          <w:szCs w:val="24"/>
        </w:rPr>
        <w:t xml:space="preserve"> получатели средств бюджета Симского городского поселения при заключении муниципальных контрактов (договоров) на поставку товаров, вып</w:t>
      </w:r>
      <w:r w:rsidR="00E64F7C">
        <w:rPr>
          <w:szCs w:val="24"/>
        </w:rPr>
        <w:t>олнение работ и оказание услуг в пределах доведенных им в установленном порядке лимитов бюджетных обязательств, вправе предусматривать авансовые платежи с последующей оплатой денежных обязател</w:t>
      </w:r>
      <w:r w:rsidR="000205BE">
        <w:rPr>
          <w:szCs w:val="24"/>
        </w:rPr>
        <w:t>ь</w:t>
      </w:r>
      <w:r w:rsidR="00E64F7C">
        <w:rPr>
          <w:szCs w:val="24"/>
        </w:rPr>
        <w:t>ств, возникающих по договорам (муниципальным контрактам) на поставку товаров, выполнения работ, оказания услуг, предусмотренных данными договорами (муниципальными контрактами)</w:t>
      </w:r>
      <w:r w:rsidR="000815CE" w:rsidRPr="0012564F">
        <w:rPr>
          <w:szCs w:val="24"/>
        </w:rPr>
        <w:t>:</w:t>
      </w:r>
    </w:p>
    <w:p w:rsidR="000E10A8" w:rsidRPr="002346EA" w:rsidRDefault="000E10A8" w:rsidP="00654109">
      <w:pPr>
        <w:jc w:val="both"/>
        <w:rPr>
          <w:sz w:val="24"/>
          <w:szCs w:val="24"/>
        </w:rPr>
      </w:pPr>
      <w:r w:rsidRPr="0012564F">
        <w:rPr>
          <w:sz w:val="24"/>
          <w:szCs w:val="24"/>
        </w:rPr>
        <w:t xml:space="preserve">     </w:t>
      </w:r>
      <w:r w:rsidR="00E64F7C">
        <w:rPr>
          <w:sz w:val="24"/>
          <w:szCs w:val="24"/>
        </w:rPr>
        <w:t xml:space="preserve">      </w:t>
      </w:r>
      <w:r w:rsidRPr="0012564F">
        <w:rPr>
          <w:sz w:val="24"/>
          <w:szCs w:val="24"/>
        </w:rPr>
        <w:t xml:space="preserve"> </w:t>
      </w:r>
      <w:proofErr w:type="gramStart"/>
      <w:r w:rsidRPr="0012564F">
        <w:rPr>
          <w:sz w:val="24"/>
          <w:szCs w:val="24"/>
        </w:rPr>
        <w:t>- в размере до 100 процентов суммы договора (</w:t>
      </w:r>
      <w:r w:rsidR="00E64F7C">
        <w:rPr>
          <w:sz w:val="24"/>
          <w:szCs w:val="24"/>
        </w:rPr>
        <w:t xml:space="preserve">муниципального </w:t>
      </w:r>
      <w:r w:rsidRPr="0012564F">
        <w:rPr>
          <w:sz w:val="24"/>
          <w:szCs w:val="24"/>
        </w:rPr>
        <w:t>контракта), но не более лимитов бюджетных обязательств, подлежащих исполнению за счет средств бюджета в соответствующем финансовом году, - по договорам (</w:t>
      </w:r>
      <w:r w:rsidR="00E64F7C">
        <w:rPr>
          <w:sz w:val="24"/>
          <w:szCs w:val="24"/>
        </w:rPr>
        <w:t xml:space="preserve">муниципальным </w:t>
      </w:r>
      <w:r w:rsidRPr="0012564F">
        <w:rPr>
          <w:sz w:val="24"/>
          <w:szCs w:val="24"/>
        </w:rPr>
        <w:t>контрактам) об оказании услуг связи, о подписке  на печатные издания и об их потреблении, о почтовых отправлениях, о приобретении авиационных, железнодорожных и других билетов для проезда транспортом, об обучении на курсах повышения</w:t>
      </w:r>
      <w:proofErr w:type="gramEnd"/>
      <w:r w:rsidRPr="0012564F">
        <w:rPr>
          <w:sz w:val="24"/>
          <w:szCs w:val="24"/>
        </w:rPr>
        <w:t xml:space="preserve"> </w:t>
      </w:r>
      <w:proofErr w:type="gramStart"/>
      <w:r w:rsidRPr="0012564F">
        <w:rPr>
          <w:sz w:val="24"/>
          <w:szCs w:val="24"/>
        </w:rPr>
        <w:t>квалификации, о взносах за участие в конференциях и семинарах, о проживании в гостиницах в период командировок, по договорам (</w:t>
      </w:r>
      <w:r w:rsidR="00E64F7C">
        <w:rPr>
          <w:sz w:val="24"/>
          <w:szCs w:val="24"/>
        </w:rPr>
        <w:t xml:space="preserve">муниципальным </w:t>
      </w:r>
      <w:r w:rsidRPr="0012564F">
        <w:rPr>
          <w:sz w:val="24"/>
          <w:szCs w:val="24"/>
        </w:rPr>
        <w:t>контрактам) на оказание транспортных услуг должностным лицам, по договорам обязательного страхования гражданской ответственности владельцев транспортных средств, расходов</w:t>
      </w:r>
      <w:r w:rsidR="00E6131A" w:rsidRPr="0012564F">
        <w:rPr>
          <w:sz w:val="24"/>
          <w:szCs w:val="24"/>
        </w:rPr>
        <w:t xml:space="preserve"> по уплате 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</w:t>
      </w:r>
      <w:proofErr w:type="gramEnd"/>
      <w:r w:rsidR="00E6131A" w:rsidRPr="0012564F">
        <w:rPr>
          <w:sz w:val="24"/>
          <w:szCs w:val="24"/>
        </w:rPr>
        <w:t xml:space="preserve">  путевок на санаторно-курортное лечение, по договорам (контрактам) по проведению экспертиз</w:t>
      </w:r>
      <w:r w:rsidR="002346EA">
        <w:rPr>
          <w:sz w:val="24"/>
          <w:szCs w:val="24"/>
        </w:rPr>
        <w:t xml:space="preserve">ы проектно-сметной документации, на приобретение </w:t>
      </w:r>
      <w:r w:rsidR="00D15FDA">
        <w:rPr>
          <w:sz w:val="24"/>
          <w:szCs w:val="24"/>
        </w:rPr>
        <w:t xml:space="preserve">горюче-смазочных </w:t>
      </w:r>
      <w:r w:rsidR="00C539FF">
        <w:rPr>
          <w:sz w:val="24"/>
          <w:szCs w:val="24"/>
        </w:rPr>
        <w:t>м</w:t>
      </w:r>
      <w:r w:rsidR="00D15FDA">
        <w:rPr>
          <w:sz w:val="24"/>
          <w:szCs w:val="24"/>
        </w:rPr>
        <w:t>атериалов</w:t>
      </w:r>
      <w:r w:rsidR="002346EA">
        <w:rPr>
          <w:sz w:val="24"/>
          <w:szCs w:val="24"/>
        </w:rPr>
        <w:t>.</w:t>
      </w:r>
    </w:p>
    <w:p w:rsidR="00E6131A" w:rsidRPr="0012564F" w:rsidRDefault="00E6131A" w:rsidP="00654109">
      <w:pPr>
        <w:jc w:val="both"/>
        <w:rPr>
          <w:sz w:val="24"/>
          <w:szCs w:val="24"/>
        </w:rPr>
      </w:pPr>
      <w:r w:rsidRPr="0012564F">
        <w:rPr>
          <w:sz w:val="24"/>
          <w:szCs w:val="24"/>
        </w:rPr>
        <w:t xml:space="preserve">     </w:t>
      </w:r>
      <w:r w:rsidR="00E64F7C">
        <w:rPr>
          <w:sz w:val="24"/>
          <w:szCs w:val="24"/>
        </w:rPr>
        <w:t xml:space="preserve">     </w:t>
      </w:r>
      <w:r w:rsidRPr="0012564F">
        <w:rPr>
          <w:sz w:val="24"/>
          <w:szCs w:val="24"/>
        </w:rPr>
        <w:t>- в размере 30 процентов суммы договора</w:t>
      </w:r>
      <w:r w:rsidR="00CB5449" w:rsidRPr="0012564F">
        <w:rPr>
          <w:sz w:val="24"/>
          <w:szCs w:val="24"/>
        </w:rPr>
        <w:t xml:space="preserve"> (</w:t>
      </w:r>
      <w:r w:rsidR="00E64F7C">
        <w:rPr>
          <w:sz w:val="24"/>
          <w:szCs w:val="24"/>
        </w:rPr>
        <w:t xml:space="preserve">муниципального </w:t>
      </w:r>
      <w:r w:rsidR="00CB5449" w:rsidRPr="0012564F">
        <w:rPr>
          <w:sz w:val="24"/>
          <w:szCs w:val="24"/>
        </w:rPr>
        <w:t>конт</w:t>
      </w:r>
      <w:r w:rsidR="00E64F7C">
        <w:rPr>
          <w:sz w:val="24"/>
          <w:szCs w:val="24"/>
        </w:rPr>
        <w:t>р</w:t>
      </w:r>
      <w:r w:rsidR="00CB5449" w:rsidRPr="0012564F">
        <w:rPr>
          <w:sz w:val="24"/>
          <w:szCs w:val="24"/>
        </w:rPr>
        <w:t>акта), но не более 30 процентов лимитов бюджетных обязательств, подлежащих исполнению за счет средств бюджета в соответствующем году, - по остальным договорам (</w:t>
      </w:r>
      <w:r w:rsidR="00E64F7C">
        <w:rPr>
          <w:sz w:val="24"/>
          <w:szCs w:val="24"/>
        </w:rPr>
        <w:t xml:space="preserve">муниципальным </w:t>
      </w:r>
      <w:r w:rsidR="00CB5449" w:rsidRPr="0012564F">
        <w:rPr>
          <w:sz w:val="24"/>
          <w:szCs w:val="24"/>
        </w:rPr>
        <w:t>контрактам), если иное не предусмотрено законодательством Российской Федерации, правовыми актами Челябинской области и Ашинского муниципального района;</w:t>
      </w:r>
    </w:p>
    <w:p w:rsidR="00CB5449" w:rsidRDefault="00CB5449" w:rsidP="00654109">
      <w:pPr>
        <w:jc w:val="both"/>
        <w:rPr>
          <w:sz w:val="24"/>
          <w:szCs w:val="24"/>
        </w:rPr>
      </w:pPr>
      <w:r w:rsidRPr="0012564F">
        <w:rPr>
          <w:sz w:val="24"/>
          <w:szCs w:val="24"/>
        </w:rPr>
        <w:t xml:space="preserve">     </w:t>
      </w:r>
      <w:r w:rsidR="00E64F7C">
        <w:rPr>
          <w:sz w:val="24"/>
          <w:szCs w:val="24"/>
        </w:rPr>
        <w:t xml:space="preserve">   </w:t>
      </w:r>
      <w:r w:rsidRPr="0012564F">
        <w:rPr>
          <w:sz w:val="24"/>
          <w:szCs w:val="24"/>
        </w:rPr>
        <w:t xml:space="preserve"> - свыше 30 процентов суммы муниципального контракта (договора)</w:t>
      </w:r>
      <w:r w:rsidR="00C94B9C">
        <w:rPr>
          <w:sz w:val="24"/>
          <w:szCs w:val="24"/>
        </w:rPr>
        <w:t xml:space="preserve"> </w:t>
      </w:r>
      <w:r w:rsidRPr="0012564F">
        <w:rPr>
          <w:sz w:val="24"/>
          <w:szCs w:val="24"/>
        </w:rPr>
        <w:t xml:space="preserve">- при наличии разрешения главы Симского городского поселения на проведение авансовых </w:t>
      </w:r>
      <w:r w:rsidR="00E64F7C">
        <w:rPr>
          <w:sz w:val="24"/>
          <w:szCs w:val="24"/>
        </w:rPr>
        <w:t xml:space="preserve"> (</w:t>
      </w:r>
      <w:r w:rsidRPr="0012564F">
        <w:rPr>
          <w:sz w:val="24"/>
          <w:szCs w:val="24"/>
        </w:rPr>
        <w:t>предварительных) платежей.</w:t>
      </w:r>
    </w:p>
    <w:p w:rsidR="00986379" w:rsidRPr="0012564F" w:rsidRDefault="00986379" w:rsidP="00654109">
      <w:pPr>
        <w:jc w:val="both"/>
        <w:rPr>
          <w:sz w:val="24"/>
          <w:szCs w:val="24"/>
        </w:rPr>
      </w:pPr>
    </w:p>
    <w:p w:rsidR="00B34BDA" w:rsidRDefault="00E64F7C" w:rsidP="00654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CB5449" w:rsidRPr="0012564F">
        <w:rPr>
          <w:sz w:val="24"/>
          <w:szCs w:val="24"/>
        </w:rPr>
        <w:t>. Доведение лимитов бюджетных обязательств осуществляется с учетом особенностей, предусмотренных пунктом</w:t>
      </w:r>
      <w:r w:rsidR="00A0213F">
        <w:rPr>
          <w:sz w:val="24"/>
          <w:szCs w:val="24"/>
        </w:rPr>
        <w:t xml:space="preserve"> </w:t>
      </w:r>
      <w:r w:rsidR="00D15FDA">
        <w:rPr>
          <w:sz w:val="24"/>
          <w:szCs w:val="24"/>
        </w:rPr>
        <w:t>10</w:t>
      </w:r>
      <w:r w:rsidR="006102B6" w:rsidRPr="0012564F">
        <w:rPr>
          <w:sz w:val="24"/>
          <w:szCs w:val="24"/>
        </w:rPr>
        <w:t xml:space="preserve"> </w:t>
      </w:r>
      <w:r w:rsidR="00DD1BD2">
        <w:rPr>
          <w:sz w:val="24"/>
          <w:szCs w:val="24"/>
        </w:rPr>
        <w:t>р</w:t>
      </w:r>
      <w:r w:rsidR="006102B6" w:rsidRPr="0012564F">
        <w:rPr>
          <w:sz w:val="24"/>
          <w:szCs w:val="24"/>
        </w:rPr>
        <w:t xml:space="preserve">ешения Совета депутатов Симского городского поселения от </w:t>
      </w:r>
      <w:r w:rsidR="00C539FF">
        <w:rPr>
          <w:sz w:val="24"/>
          <w:szCs w:val="24"/>
        </w:rPr>
        <w:t>2</w:t>
      </w:r>
      <w:r w:rsidR="00E91A7B">
        <w:rPr>
          <w:sz w:val="24"/>
          <w:szCs w:val="24"/>
        </w:rPr>
        <w:t>3</w:t>
      </w:r>
      <w:r w:rsidR="006102B6" w:rsidRPr="0012564F">
        <w:rPr>
          <w:sz w:val="24"/>
          <w:szCs w:val="24"/>
        </w:rPr>
        <w:t>.12.20</w:t>
      </w:r>
      <w:r w:rsidR="00C539FF">
        <w:rPr>
          <w:sz w:val="24"/>
          <w:szCs w:val="24"/>
        </w:rPr>
        <w:t>2</w:t>
      </w:r>
      <w:r w:rsidR="00E91A7B">
        <w:rPr>
          <w:sz w:val="24"/>
          <w:szCs w:val="24"/>
        </w:rPr>
        <w:t>2</w:t>
      </w:r>
      <w:r w:rsidR="006102B6" w:rsidRPr="0012564F">
        <w:rPr>
          <w:sz w:val="24"/>
          <w:szCs w:val="24"/>
        </w:rPr>
        <w:t xml:space="preserve">г. № </w:t>
      </w:r>
      <w:r w:rsidR="00E91A7B">
        <w:rPr>
          <w:sz w:val="24"/>
          <w:szCs w:val="24"/>
        </w:rPr>
        <w:t xml:space="preserve">    </w:t>
      </w:r>
      <w:r w:rsidR="006102B6" w:rsidRPr="0012564F">
        <w:rPr>
          <w:sz w:val="24"/>
          <w:szCs w:val="24"/>
        </w:rPr>
        <w:t xml:space="preserve"> «О бюджете Симского городского поселения на 20</w:t>
      </w:r>
      <w:r w:rsidR="000B3245">
        <w:rPr>
          <w:sz w:val="24"/>
          <w:szCs w:val="24"/>
        </w:rPr>
        <w:t>2</w:t>
      </w:r>
      <w:r w:rsidR="00E91A7B">
        <w:rPr>
          <w:sz w:val="24"/>
          <w:szCs w:val="24"/>
        </w:rPr>
        <w:t>3</w:t>
      </w:r>
      <w:r w:rsidR="006102B6" w:rsidRPr="0012564F">
        <w:rPr>
          <w:sz w:val="24"/>
          <w:szCs w:val="24"/>
        </w:rPr>
        <w:t xml:space="preserve"> год</w:t>
      </w:r>
      <w:r w:rsidR="000B3245">
        <w:rPr>
          <w:sz w:val="24"/>
          <w:szCs w:val="24"/>
        </w:rPr>
        <w:t xml:space="preserve"> и</w:t>
      </w:r>
      <w:r w:rsidR="00D15FDA">
        <w:rPr>
          <w:sz w:val="24"/>
          <w:szCs w:val="24"/>
        </w:rPr>
        <w:t xml:space="preserve"> плановый период 20</w:t>
      </w:r>
      <w:r w:rsidR="000B3245">
        <w:rPr>
          <w:sz w:val="24"/>
          <w:szCs w:val="24"/>
        </w:rPr>
        <w:t>2</w:t>
      </w:r>
      <w:r w:rsidR="00E91A7B">
        <w:rPr>
          <w:sz w:val="24"/>
          <w:szCs w:val="24"/>
        </w:rPr>
        <w:t>4</w:t>
      </w:r>
      <w:r w:rsidR="000B3245">
        <w:rPr>
          <w:sz w:val="24"/>
          <w:szCs w:val="24"/>
        </w:rPr>
        <w:t xml:space="preserve"> и 202</w:t>
      </w:r>
      <w:r w:rsidR="00E91A7B">
        <w:rPr>
          <w:sz w:val="24"/>
          <w:szCs w:val="24"/>
        </w:rPr>
        <w:t>5</w:t>
      </w:r>
      <w:r w:rsidR="00D15FDA">
        <w:rPr>
          <w:sz w:val="24"/>
          <w:szCs w:val="24"/>
        </w:rPr>
        <w:t xml:space="preserve"> годов</w:t>
      </w:r>
      <w:r w:rsidR="000B3245">
        <w:rPr>
          <w:sz w:val="24"/>
          <w:szCs w:val="24"/>
        </w:rPr>
        <w:t>»,</w:t>
      </w:r>
      <w:r w:rsidR="006102B6" w:rsidRPr="0012564F">
        <w:rPr>
          <w:sz w:val="24"/>
          <w:szCs w:val="24"/>
        </w:rPr>
        <w:t xml:space="preserve"> в порядке</w:t>
      </w:r>
      <w:r w:rsidR="000B3245">
        <w:rPr>
          <w:sz w:val="24"/>
          <w:szCs w:val="24"/>
        </w:rPr>
        <w:t>,</w:t>
      </w:r>
      <w:r w:rsidR="006102B6" w:rsidRPr="0012564F">
        <w:rPr>
          <w:sz w:val="24"/>
          <w:szCs w:val="24"/>
        </w:rPr>
        <w:t xml:space="preserve"> </w:t>
      </w:r>
      <w:r w:rsidR="003A5204">
        <w:rPr>
          <w:sz w:val="24"/>
          <w:szCs w:val="24"/>
        </w:rPr>
        <w:t>у</w:t>
      </w:r>
      <w:r w:rsidR="006102B6" w:rsidRPr="0012564F">
        <w:rPr>
          <w:sz w:val="24"/>
          <w:szCs w:val="24"/>
        </w:rPr>
        <w:t>становленном Администрацией Симского городского поселения.</w:t>
      </w:r>
    </w:p>
    <w:p w:rsidR="00986379" w:rsidRPr="0012564F" w:rsidRDefault="00986379" w:rsidP="00654109">
      <w:pPr>
        <w:jc w:val="both"/>
        <w:rPr>
          <w:sz w:val="24"/>
          <w:szCs w:val="24"/>
        </w:rPr>
      </w:pPr>
    </w:p>
    <w:p w:rsidR="003466A7" w:rsidRPr="003466A7" w:rsidRDefault="003A5204" w:rsidP="00654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5208" w:rsidRPr="003466A7">
        <w:rPr>
          <w:sz w:val="24"/>
          <w:szCs w:val="24"/>
        </w:rPr>
        <w:t>5</w:t>
      </w:r>
      <w:r w:rsidR="00AC0CC1" w:rsidRPr="003466A7">
        <w:rPr>
          <w:sz w:val="24"/>
          <w:szCs w:val="24"/>
        </w:rPr>
        <w:t xml:space="preserve">. </w:t>
      </w:r>
      <w:r w:rsidR="004E50E8" w:rsidRPr="003466A7">
        <w:rPr>
          <w:sz w:val="24"/>
          <w:szCs w:val="24"/>
        </w:rPr>
        <w:t>А</w:t>
      </w:r>
      <w:r w:rsidR="00AC0CC1" w:rsidRPr="003466A7">
        <w:rPr>
          <w:sz w:val="24"/>
          <w:szCs w:val="24"/>
        </w:rPr>
        <w:t>дминистрации Симского городского поселения</w:t>
      </w:r>
    </w:p>
    <w:p w:rsidR="000A3A63" w:rsidRPr="0012564F" w:rsidRDefault="003466A7" w:rsidP="00654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</w:t>
      </w:r>
      <w:r w:rsidR="00986379">
        <w:rPr>
          <w:sz w:val="24"/>
          <w:szCs w:val="24"/>
        </w:rPr>
        <w:t xml:space="preserve"> обеспечить</w:t>
      </w:r>
      <w:r w:rsidR="00AC0CC1" w:rsidRPr="0012564F">
        <w:rPr>
          <w:sz w:val="24"/>
          <w:szCs w:val="24"/>
        </w:rPr>
        <w:t xml:space="preserve">:  </w:t>
      </w:r>
      <w:r w:rsidR="003A5204">
        <w:rPr>
          <w:sz w:val="24"/>
          <w:szCs w:val="24"/>
        </w:rPr>
        <w:t xml:space="preserve">   </w:t>
      </w:r>
      <w:r w:rsidR="00AC0CC1" w:rsidRPr="0012564F">
        <w:rPr>
          <w:sz w:val="24"/>
          <w:szCs w:val="24"/>
        </w:rPr>
        <w:t xml:space="preserve">   </w:t>
      </w:r>
    </w:p>
    <w:p w:rsidR="00D15FDA" w:rsidRPr="00D15FDA" w:rsidRDefault="009C6B07" w:rsidP="00D15F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4E50E8">
        <w:rPr>
          <w:sz w:val="24"/>
          <w:szCs w:val="24"/>
        </w:rPr>
        <w:t xml:space="preserve">  </w:t>
      </w:r>
      <w:r w:rsidR="00D15FDA">
        <w:rPr>
          <w:sz w:val="24"/>
          <w:szCs w:val="24"/>
        </w:rPr>
        <w:t xml:space="preserve">  </w:t>
      </w:r>
      <w:r w:rsidR="00D15FDA" w:rsidRPr="00D15FDA">
        <w:rPr>
          <w:sz w:val="24"/>
          <w:szCs w:val="24"/>
        </w:rPr>
        <w:t xml:space="preserve">   - повышение эффективности работы с налоговыми органами и другими главными администраторами доходов местного бюджета по вопросам полноты и своевременности уплаты налогов и других обязательных платежей, а также недоимки с предприятий и организаций;</w:t>
      </w:r>
    </w:p>
    <w:p w:rsidR="00D15FDA" w:rsidRPr="00D15FDA" w:rsidRDefault="00D15FDA" w:rsidP="00D15FDA">
      <w:pPr>
        <w:jc w:val="both"/>
        <w:rPr>
          <w:sz w:val="24"/>
          <w:szCs w:val="24"/>
        </w:rPr>
      </w:pPr>
      <w:r w:rsidRPr="00D15FDA">
        <w:rPr>
          <w:sz w:val="24"/>
          <w:szCs w:val="24"/>
        </w:rPr>
        <w:t xml:space="preserve">         - поэтапное повышение заработной платы работников бюджетной сферы до уровней, установленных указами Президента Российской Федерации от 7 мая 2012 года, в том числе за счет привлечения на эти цели не менее трети средств, получаемых за счет реорганизации неэффективных организаций, повышения производительности труда, включая переход на эффективный контракт;</w:t>
      </w:r>
    </w:p>
    <w:p w:rsidR="00D15FDA" w:rsidRPr="00D15FDA" w:rsidRDefault="00D15FDA" w:rsidP="00D15FDA">
      <w:pPr>
        <w:jc w:val="both"/>
        <w:rPr>
          <w:sz w:val="24"/>
          <w:szCs w:val="24"/>
        </w:rPr>
      </w:pPr>
      <w:r w:rsidRPr="00D15FDA">
        <w:rPr>
          <w:sz w:val="24"/>
          <w:szCs w:val="24"/>
        </w:rPr>
        <w:t xml:space="preserve">         - соблюдение установленных на 20</w:t>
      </w:r>
      <w:r w:rsidR="00C539FF">
        <w:rPr>
          <w:sz w:val="24"/>
          <w:szCs w:val="24"/>
        </w:rPr>
        <w:t>2</w:t>
      </w:r>
      <w:r w:rsidR="00E91A7B">
        <w:rPr>
          <w:sz w:val="24"/>
          <w:szCs w:val="24"/>
        </w:rPr>
        <w:t>3</w:t>
      </w:r>
      <w:r w:rsidRPr="00D15FDA">
        <w:rPr>
          <w:sz w:val="24"/>
          <w:szCs w:val="24"/>
        </w:rPr>
        <w:t xml:space="preserve"> год нормативов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D15FDA" w:rsidRPr="00D15FDA" w:rsidRDefault="00D15FDA" w:rsidP="00D15FDA">
      <w:pPr>
        <w:jc w:val="both"/>
        <w:rPr>
          <w:sz w:val="24"/>
          <w:szCs w:val="24"/>
        </w:rPr>
      </w:pPr>
      <w:r w:rsidRPr="00D15FDA">
        <w:rPr>
          <w:sz w:val="24"/>
          <w:szCs w:val="24"/>
        </w:rPr>
        <w:t xml:space="preserve">         - информацию об общей сумме задолженности по неналоговым доходам, в том  числе невозможной к взысканию дебиторской задолженности, о принятых мерах по ее сокращению и результативности этих мер ежеквартально до 20 числа месяца, следующего за отчетным кварталом;</w:t>
      </w:r>
    </w:p>
    <w:p w:rsidR="00D15FDA" w:rsidRDefault="00D15FDA" w:rsidP="00D15FDA">
      <w:pPr>
        <w:jc w:val="both"/>
        <w:rPr>
          <w:sz w:val="24"/>
          <w:szCs w:val="24"/>
        </w:rPr>
      </w:pPr>
      <w:r w:rsidRPr="00D15FDA">
        <w:rPr>
          <w:sz w:val="24"/>
          <w:szCs w:val="24"/>
        </w:rPr>
        <w:t xml:space="preserve">          - исполнение пуб</w:t>
      </w:r>
      <w:r w:rsidR="003466A7">
        <w:rPr>
          <w:sz w:val="24"/>
          <w:szCs w:val="24"/>
        </w:rPr>
        <w:t>личных нормативных обязательств;</w:t>
      </w:r>
    </w:p>
    <w:p w:rsidR="003466A7" w:rsidRDefault="00C94B9C" w:rsidP="00D15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3466A7">
        <w:rPr>
          <w:sz w:val="24"/>
          <w:szCs w:val="24"/>
        </w:rPr>
        <w:t>пров</w:t>
      </w:r>
      <w:r>
        <w:rPr>
          <w:sz w:val="24"/>
          <w:szCs w:val="24"/>
        </w:rPr>
        <w:t>едение</w:t>
      </w:r>
      <w:r w:rsidR="003466A7">
        <w:rPr>
          <w:sz w:val="24"/>
          <w:szCs w:val="24"/>
        </w:rPr>
        <w:t xml:space="preserve"> ежеквартальн</w:t>
      </w:r>
      <w:r>
        <w:rPr>
          <w:sz w:val="24"/>
          <w:szCs w:val="24"/>
        </w:rPr>
        <w:t>ого</w:t>
      </w:r>
      <w:r w:rsidR="003466A7">
        <w:rPr>
          <w:sz w:val="24"/>
          <w:szCs w:val="24"/>
        </w:rPr>
        <w:t xml:space="preserve"> мониторинг</w:t>
      </w:r>
      <w:r>
        <w:rPr>
          <w:sz w:val="24"/>
          <w:szCs w:val="24"/>
        </w:rPr>
        <w:t>а</w:t>
      </w:r>
      <w:r w:rsidR="003466A7">
        <w:rPr>
          <w:sz w:val="24"/>
          <w:szCs w:val="24"/>
        </w:rPr>
        <w:t xml:space="preserve"> достижения целевых индикаторов, установленных муниципальными программами Симского городского поселения;</w:t>
      </w:r>
    </w:p>
    <w:p w:rsidR="00353E10" w:rsidRDefault="003466A7" w:rsidP="00D15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продолж</w:t>
      </w:r>
      <w:r w:rsidR="00C94B9C">
        <w:rPr>
          <w:sz w:val="24"/>
          <w:szCs w:val="24"/>
        </w:rPr>
        <w:t>ение</w:t>
      </w:r>
      <w:r>
        <w:rPr>
          <w:sz w:val="24"/>
          <w:szCs w:val="24"/>
        </w:rPr>
        <w:t xml:space="preserve"> работ</w:t>
      </w:r>
      <w:r w:rsidR="00C94B9C">
        <w:rPr>
          <w:sz w:val="24"/>
          <w:szCs w:val="24"/>
        </w:rPr>
        <w:t>ы</w:t>
      </w:r>
      <w:r>
        <w:rPr>
          <w:sz w:val="24"/>
          <w:szCs w:val="24"/>
        </w:rPr>
        <w:t xml:space="preserve"> по повышению энергоэффективности и рациональному потреблению ресурсов.</w:t>
      </w:r>
    </w:p>
    <w:p w:rsidR="003466A7" w:rsidRDefault="003466A7" w:rsidP="00D15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не допускать:</w:t>
      </w:r>
    </w:p>
    <w:p w:rsidR="003466A7" w:rsidRDefault="003466A7" w:rsidP="00D15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принятия бюджетных обязательств в размерах, превышающих бюджетные ассигнования и (или) лимиты бюджетных обязательств;</w:t>
      </w:r>
    </w:p>
    <w:p w:rsidR="003466A7" w:rsidRDefault="003466A7" w:rsidP="00D15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образования просроченной кредиторской задолженности по принятым обязательствам, в первую очередь по заработной плате, социальным выплатам и оплате топливно-энергетических ресурсов, и роста дебиторской задолженности муниципальных учреждений.</w:t>
      </w:r>
    </w:p>
    <w:p w:rsidR="003466A7" w:rsidRDefault="003466A7" w:rsidP="00D15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466A7" w:rsidRPr="0012564F" w:rsidRDefault="00986379" w:rsidP="006541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3E10">
        <w:rPr>
          <w:sz w:val="24"/>
          <w:szCs w:val="24"/>
        </w:rPr>
        <w:t xml:space="preserve">    6. Настоящее постановление вступает в силу с момента подписания и распространяет свое действие на правоотношения, возникшие с 01 января 20</w:t>
      </w:r>
      <w:r w:rsidR="00C94B9C">
        <w:rPr>
          <w:sz w:val="24"/>
          <w:szCs w:val="24"/>
        </w:rPr>
        <w:t>2</w:t>
      </w:r>
      <w:r w:rsidR="00E91A7B">
        <w:rPr>
          <w:sz w:val="24"/>
          <w:szCs w:val="24"/>
        </w:rPr>
        <w:t>3</w:t>
      </w:r>
      <w:r w:rsidR="00353E10">
        <w:rPr>
          <w:sz w:val="24"/>
          <w:szCs w:val="24"/>
        </w:rPr>
        <w:t>года.</w:t>
      </w:r>
    </w:p>
    <w:p w:rsidR="00664BC9" w:rsidRPr="0012564F" w:rsidRDefault="000A3A63" w:rsidP="00654109">
      <w:pPr>
        <w:jc w:val="both"/>
        <w:rPr>
          <w:sz w:val="24"/>
          <w:szCs w:val="24"/>
        </w:rPr>
      </w:pPr>
      <w:r w:rsidRPr="0012564F">
        <w:rPr>
          <w:sz w:val="24"/>
          <w:szCs w:val="24"/>
        </w:rPr>
        <w:t xml:space="preserve">      </w:t>
      </w:r>
      <w:r w:rsidR="005A4C9F" w:rsidRPr="0012564F">
        <w:rPr>
          <w:sz w:val="24"/>
          <w:szCs w:val="24"/>
        </w:rPr>
        <w:t xml:space="preserve">     </w:t>
      </w:r>
      <w:r w:rsidR="0069679F">
        <w:rPr>
          <w:sz w:val="24"/>
          <w:szCs w:val="24"/>
        </w:rPr>
        <w:t xml:space="preserve"> </w:t>
      </w:r>
      <w:r w:rsidR="005A4C9F" w:rsidRPr="0012564F">
        <w:rPr>
          <w:sz w:val="24"/>
          <w:szCs w:val="24"/>
        </w:rPr>
        <w:t xml:space="preserve"> </w:t>
      </w:r>
      <w:r w:rsidR="00363271" w:rsidRPr="0012564F">
        <w:rPr>
          <w:sz w:val="24"/>
          <w:szCs w:val="24"/>
        </w:rPr>
        <w:t xml:space="preserve">      </w:t>
      </w:r>
      <w:r w:rsidR="0069679F">
        <w:rPr>
          <w:sz w:val="24"/>
          <w:szCs w:val="24"/>
        </w:rPr>
        <w:t xml:space="preserve"> </w:t>
      </w:r>
    </w:p>
    <w:p w:rsidR="006A4204" w:rsidRPr="0012564F" w:rsidRDefault="0069679F" w:rsidP="00AA5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63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86379">
        <w:rPr>
          <w:sz w:val="24"/>
          <w:szCs w:val="24"/>
        </w:rPr>
        <w:t xml:space="preserve"> 7</w:t>
      </w:r>
      <w:r w:rsidR="00664BC9" w:rsidRPr="0012564F">
        <w:rPr>
          <w:sz w:val="24"/>
          <w:szCs w:val="24"/>
        </w:rPr>
        <w:t xml:space="preserve">. Организацию исполнения настоящего постановления </w:t>
      </w:r>
      <w:r w:rsidR="00353E10">
        <w:rPr>
          <w:sz w:val="24"/>
          <w:szCs w:val="24"/>
        </w:rPr>
        <w:t>оставляю за собой</w:t>
      </w:r>
      <w:r w:rsidR="00664BC9" w:rsidRPr="0012564F">
        <w:rPr>
          <w:sz w:val="24"/>
          <w:szCs w:val="24"/>
        </w:rPr>
        <w:t>.</w:t>
      </w:r>
    </w:p>
    <w:p w:rsidR="006A4204" w:rsidRPr="0012564F" w:rsidRDefault="006A4204" w:rsidP="006A4204">
      <w:pPr>
        <w:pStyle w:val="a7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94B9C" w:rsidRDefault="00C94B9C">
      <w:pPr>
        <w:pStyle w:val="2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</w:t>
      </w:r>
    </w:p>
    <w:p w:rsidR="00DD1BD2" w:rsidRDefault="00CD4F6D">
      <w:pPr>
        <w:pStyle w:val="2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</w:t>
      </w:r>
    </w:p>
    <w:p w:rsidR="00DD1BD2" w:rsidRDefault="00DD1BD2">
      <w:pPr>
        <w:pStyle w:val="20"/>
        <w:rPr>
          <w:rFonts w:eastAsia="Calibri"/>
          <w:szCs w:val="24"/>
          <w:lang w:eastAsia="en-US"/>
        </w:rPr>
      </w:pPr>
    </w:p>
    <w:p w:rsidR="00A0213F" w:rsidRDefault="00DD1BD2">
      <w:pPr>
        <w:pStyle w:val="2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</w:t>
      </w:r>
      <w:r w:rsidR="00CD4F6D">
        <w:rPr>
          <w:rFonts w:eastAsia="Calibri"/>
          <w:szCs w:val="24"/>
          <w:lang w:eastAsia="en-US"/>
        </w:rPr>
        <w:t xml:space="preserve"> </w:t>
      </w:r>
      <w:r w:rsidR="000C2F65" w:rsidRPr="0012564F">
        <w:rPr>
          <w:rFonts w:eastAsia="Calibri"/>
          <w:szCs w:val="24"/>
          <w:lang w:eastAsia="en-US"/>
        </w:rPr>
        <w:t>Глава</w:t>
      </w:r>
      <w:r w:rsidR="00C94B9C">
        <w:rPr>
          <w:rFonts w:eastAsia="Calibri"/>
          <w:szCs w:val="24"/>
          <w:lang w:eastAsia="en-US"/>
        </w:rPr>
        <w:t xml:space="preserve"> </w:t>
      </w:r>
      <w:r w:rsidR="000C2F65" w:rsidRPr="0012564F">
        <w:rPr>
          <w:rFonts w:eastAsia="Calibri"/>
          <w:szCs w:val="24"/>
          <w:lang w:eastAsia="en-US"/>
        </w:rPr>
        <w:t>Симского городского поселения</w:t>
      </w:r>
      <w:r w:rsidR="00CD4F6D">
        <w:rPr>
          <w:rFonts w:eastAsia="Calibri"/>
          <w:szCs w:val="24"/>
          <w:lang w:eastAsia="en-US"/>
        </w:rPr>
        <w:t xml:space="preserve">          </w:t>
      </w:r>
      <w:r w:rsidR="00F90CFF" w:rsidRPr="0012564F">
        <w:rPr>
          <w:rFonts w:eastAsia="Calibri"/>
          <w:szCs w:val="24"/>
          <w:lang w:eastAsia="en-US"/>
        </w:rPr>
        <w:t xml:space="preserve">                                     </w:t>
      </w:r>
      <w:r w:rsidR="00C539FF">
        <w:rPr>
          <w:rFonts w:eastAsia="Calibri"/>
          <w:szCs w:val="24"/>
          <w:lang w:eastAsia="en-US"/>
        </w:rPr>
        <w:t>Р</w:t>
      </w:r>
      <w:r w:rsidR="007B7706">
        <w:rPr>
          <w:rFonts w:eastAsia="Calibri"/>
          <w:szCs w:val="24"/>
          <w:lang w:eastAsia="en-US"/>
        </w:rPr>
        <w:t>.</w:t>
      </w:r>
      <w:r w:rsidR="00C539FF">
        <w:rPr>
          <w:rFonts w:eastAsia="Calibri"/>
          <w:szCs w:val="24"/>
          <w:lang w:eastAsia="en-US"/>
        </w:rPr>
        <w:t>Р</w:t>
      </w:r>
      <w:r w:rsidR="007B7706">
        <w:rPr>
          <w:rFonts w:eastAsia="Calibri"/>
          <w:szCs w:val="24"/>
          <w:lang w:eastAsia="en-US"/>
        </w:rPr>
        <w:t>.</w:t>
      </w:r>
      <w:r w:rsidR="00C539FF">
        <w:rPr>
          <w:rFonts w:eastAsia="Calibri"/>
          <w:szCs w:val="24"/>
          <w:lang w:eastAsia="en-US"/>
        </w:rPr>
        <w:t>Гафар</w:t>
      </w:r>
      <w:r w:rsidR="007B7706">
        <w:rPr>
          <w:rFonts w:eastAsia="Calibri"/>
          <w:szCs w:val="24"/>
          <w:lang w:eastAsia="en-US"/>
        </w:rPr>
        <w:t>ов</w:t>
      </w:r>
      <w:r w:rsidR="00F90CFF" w:rsidRPr="0012564F">
        <w:rPr>
          <w:rFonts w:eastAsia="Calibri"/>
          <w:szCs w:val="24"/>
          <w:lang w:eastAsia="en-US"/>
        </w:rPr>
        <w:t xml:space="preserve">      </w:t>
      </w:r>
    </w:p>
    <w:p w:rsidR="00A0213F" w:rsidRDefault="00A0213F">
      <w:pPr>
        <w:pStyle w:val="20"/>
        <w:rPr>
          <w:rFonts w:eastAsia="Calibri"/>
          <w:szCs w:val="24"/>
          <w:lang w:eastAsia="en-US"/>
        </w:rPr>
      </w:pPr>
    </w:p>
    <w:p w:rsidR="00A0213F" w:rsidRDefault="00A0213F">
      <w:pPr>
        <w:pStyle w:val="20"/>
        <w:rPr>
          <w:rFonts w:eastAsia="Calibri"/>
          <w:szCs w:val="24"/>
          <w:lang w:eastAsia="en-US"/>
        </w:rPr>
      </w:pPr>
    </w:p>
    <w:p w:rsidR="00492F58" w:rsidRPr="0012564F" w:rsidRDefault="00F90CFF">
      <w:pPr>
        <w:pStyle w:val="20"/>
        <w:rPr>
          <w:szCs w:val="24"/>
        </w:rPr>
      </w:pPr>
      <w:r w:rsidRPr="0012564F">
        <w:rPr>
          <w:rFonts w:eastAsia="Calibri"/>
          <w:szCs w:val="24"/>
          <w:lang w:eastAsia="en-US"/>
        </w:rPr>
        <w:t xml:space="preserve">         </w:t>
      </w: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CD4F6D"/>
    <w:p w:rsidR="00CD4F6D" w:rsidRDefault="00CD4F6D" w:rsidP="00CD4F6D"/>
    <w:p w:rsidR="00C539FF" w:rsidRPr="00CD4F6D" w:rsidRDefault="00C539FF" w:rsidP="00CD4F6D"/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CD4F6D" w:rsidRDefault="00CD4F6D" w:rsidP="000C2F65">
      <w:pPr>
        <w:pStyle w:val="2"/>
        <w:jc w:val="left"/>
        <w:rPr>
          <w:b w:val="0"/>
          <w:sz w:val="24"/>
          <w:szCs w:val="24"/>
        </w:rPr>
      </w:pPr>
    </w:p>
    <w:p w:rsidR="0092064E" w:rsidRDefault="0092064E" w:rsidP="000C2F65">
      <w:pPr>
        <w:pStyle w:val="2"/>
        <w:jc w:val="left"/>
        <w:rPr>
          <w:b w:val="0"/>
          <w:sz w:val="24"/>
          <w:szCs w:val="24"/>
        </w:rPr>
      </w:pPr>
    </w:p>
    <w:p w:rsidR="000C2F65" w:rsidRPr="0012564F" w:rsidRDefault="000C2F65" w:rsidP="000C2F65">
      <w:pPr>
        <w:pStyle w:val="2"/>
        <w:jc w:val="left"/>
        <w:rPr>
          <w:b w:val="0"/>
          <w:sz w:val="24"/>
          <w:szCs w:val="24"/>
        </w:rPr>
      </w:pPr>
      <w:r w:rsidRPr="0012564F">
        <w:rPr>
          <w:b w:val="0"/>
          <w:sz w:val="24"/>
          <w:szCs w:val="24"/>
        </w:rPr>
        <w:t xml:space="preserve">Исполнитель: </w:t>
      </w:r>
    </w:p>
    <w:p w:rsidR="00CD4F6D" w:rsidRDefault="00CD4F6D" w:rsidP="000C2F65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0C2F65" w:rsidRPr="0012564F" w:rsidRDefault="00CD4F6D" w:rsidP="000C2F65">
      <w:pPr>
        <w:rPr>
          <w:sz w:val="24"/>
          <w:szCs w:val="24"/>
        </w:rPr>
      </w:pPr>
      <w:r w:rsidRPr="00CD4F6D">
        <w:rPr>
          <w:rFonts w:eastAsia="Calibri"/>
          <w:sz w:val="24"/>
          <w:szCs w:val="24"/>
          <w:lang w:eastAsia="en-US"/>
        </w:rPr>
        <w:t>Симского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r w:rsidRPr="00CD4F6D">
        <w:rPr>
          <w:sz w:val="24"/>
          <w:szCs w:val="24"/>
        </w:rPr>
        <w:t>Дромашко Ю.Е.</w:t>
      </w: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0C2F65" w:rsidRPr="0012564F" w:rsidRDefault="000C2F65" w:rsidP="000C2F65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0C2F65" w:rsidRPr="0012564F" w:rsidRDefault="000C2F65" w:rsidP="000C2F65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 w:rsidR="00CD4F6D">
        <w:rPr>
          <w:sz w:val="24"/>
          <w:szCs w:val="24"/>
        </w:rPr>
        <w:t>финансовый отдел</w:t>
      </w:r>
    </w:p>
    <w:p w:rsidR="000C2F65" w:rsidRDefault="000C2F65" w:rsidP="000C2F65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C539FF" w:rsidRPr="0012564F">
        <w:rPr>
          <w:sz w:val="24"/>
          <w:szCs w:val="24"/>
        </w:rPr>
        <w:t>в дело администрации</w:t>
      </w:r>
    </w:p>
    <w:p w:rsidR="00AA56DB" w:rsidRPr="0012564F" w:rsidRDefault="00AA56DB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</w:p>
    <w:p w:rsidR="000C2F65" w:rsidRDefault="000C2F65" w:rsidP="000C2F65">
      <w:pPr>
        <w:rPr>
          <w:sz w:val="24"/>
          <w:szCs w:val="24"/>
        </w:rPr>
      </w:pPr>
    </w:p>
    <w:p w:rsidR="00C539FF" w:rsidRDefault="00C539FF" w:rsidP="000C2F65">
      <w:pPr>
        <w:rPr>
          <w:sz w:val="24"/>
          <w:szCs w:val="24"/>
        </w:rPr>
      </w:pPr>
    </w:p>
    <w:p w:rsidR="00C539FF" w:rsidRDefault="00C539FF" w:rsidP="000C2F65">
      <w:pPr>
        <w:rPr>
          <w:sz w:val="24"/>
          <w:szCs w:val="24"/>
        </w:rPr>
      </w:pPr>
    </w:p>
    <w:p w:rsidR="00C539FF" w:rsidRDefault="00C539FF" w:rsidP="000C2F65">
      <w:pPr>
        <w:rPr>
          <w:sz w:val="24"/>
          <w:szCs w:val="24"/>
        </w:rPr>
      </w:pPr>
    </w:p>
    <w:p w:rsidR="00C539FF" w:rsidRDefault="00C539FF" w:rsidP="000C2F65">
      <w:pPr>
        <w:rPr>
          <w:sz w:val="24"/>
          <w:szCs w:val="24"/>
        </w:rPr>
      </w:pPr>
    </w:p>
    <w:p w:rsidR="00C539FF" w:rsidRDefault="00C539FF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16"/>
          <w:szCs w:val="16"/>
        </w:rPr>
      </w:pPr>
    </w:p>
    <w:p w:rsidR="000C2F65" w:rsidRPr="0012564F" w:rsidRDefault="000C2F65" w:rsidP="000C2F65">
      <w:pPr>
        <w:rPr>
          <w:sz w:val="16"/>
          <w:szCs w:val="16"/>
        </w:rPr>
      </w:pPr>
    </w:p>
    <w:p w:rsidR="000C2F65" w:rsidRPr="0012564F" w:rsidRDefault="000C2F65" w:rsidP="000C2F65">
      <w:pPr>
        <w:rPr>
          <w:sz w:val="16"/>
          <w:szCs w:val="16"/>
        </w:rPr>
      </w:pPr>
    </w:p>
    <w:p w:rsidR="000C2F65" w:rsidRPr="0012564F" w:rsidRDefault="000C2F65" w:rsidP="000C2F65">
      <w:pPr>
        <w:rPr>
          <w:sz w:val="16"/>
          <w:szCs w:val="16"/>
        </w:rPr>
      </w:pPr>
    </w:p>
    <w:p w:rsidR="000C2F65" w:rsidRPr="0012564F" w:rsidRDefault="000C2F65" w:rsidP="000C2F65">
      <w:pPr>
        <w:rPr>
          <w:sz w:val="16"/>
          <w:szCs w:val="16"/>
        </w:rPr>
      </w:pPr>
    </w:p>
    <w:p w:rsidR="000C2F65" w:rsidRPr="0012564F" w:rsidRDefault="000C2F65" w:rsidP="000C2F65">
      <w:pPr>
        <w:rPr>
          <w:sz w:val="16"/>
          <w:szCs w:val="16"/>
        </w:rPr>
      </w:pPr>
    </w:p>
    <w:p w:rsidR="000C2F65" w:rsidRPr="0012564F" w:rsidRDefault="000C2F65" w:rsidP="000C2F65">
      <w:pPr>
        <w:rPr>
          <w:sz w:val="16"/>
          <w:szCs w:val="16"/>
        </w:rPr>
      </w:pPr>
    </w:p>
    <w:p w:rsidR="000C2F65" w:rsidRPr="0012564F" w:rsidRDefault="000C2F65" w:rsidP="000C2F65">
      <w:pPr>
        <w:rPr>
          <w:sz w:val="24"/>
          <w:szCs w:val="24"/>
        </w:rPr>
      </w:pPr>
      <w:r w:rsidRPr="0012564F">
        <w:rPr>
          <w:sz w:val="24"/>
          <w:szCs w:val="24"/>
        </w:rPr>
        <w:t>СОГЛАСОВАНО:</w:t>
      </w:r>
    </w:p>
    <w:p w:rsidR="000C2F65" w:rsidRPr="0012564F" w:rsidRDefault="000C2F65" w:rsidP="000C2F65">
      <w:pPr>
        <w:rPr>
          <w:sz w:val="24"/>
          <w:szCs w:val="24"/>
        </w:rPr>
      </w:pPr>
    </w:p>
    <w:p w:rsidR="000C2F65" w:rsidRPr="0012564F" w:rsidRDefault="000C2F65" w:rsidP="000C2F65">
      <w:pPr>
        <w:rPr>
          <w:sz w:val="24"/>
          <w:szCs w:val="24"/>
        </w:rPr>
      </w:pPr>
      <w:r w:rsidRPr="0012564F">
        <w:rPr>
          <w:sz w:val="24"/>
          <w:szCs w:val="24"/>
        </w:rPr>
        <w:t>Начальник юридического отдела                                               В.А.Караваев</w:t>
      </w:r>
    </w:p>
    <w:p w:rsidR="006A4204" w:rsidRPr="0012564F" w:rsidRDefault="006A4204">
      <w:pPr>
        <w:pStyle w:val="20"/>
        <w:rPr>
          <w:szCs w:val="24"/>
        </w:rPr>
      </w:pPr>
    </w:p>
    <w:p w:rsidR="006A4204" w:rsidRPr="0012564F" w:rsidRDefault="006A4204">
      <w:pPr>
        <w:pStyle w:val="20"/>
        <w:rPr>
          <w:szCs w:val="24"/>
        </w:rPr>
      </w:pPr>
    </w:p>
    <w:p w:rsidR="006A4204" w:rsidRPr="0012564F" w:rsidRDefault="006A4204">
      <w:pPr>
        <w:pStyle w:val="20"/>
        <w:rPr>
          <w:sz w:val="16"/>
          <w:szCs w:val="16"/>
        </w:rPr>
      </w:pPr>
    </w:p>
    <w:p w:rsidR="006A4204" w:rsidRPr="0012564F" w:rsidRDefault="006A4204">
      <w:pPr>
        <w:pStyle w:val="20"/>
        <w:rPr>
          <w:sz w:val="16"/>
          <w:szCs w:val="16"/>
        </w:rPr>
      </w:pPr>
    </w:p>
    <w:p w:rsidR="006A4204" w:rsidRPr="0012564F" w:rsidRDefault="006A4204">
      <w:pPr>
        <w:pStyle w:val="20"/>
        <w:rPr>
          <w:sz w:val="16"/>
          <w:szCs w:val="16"/>
        </w:rPr>
      </w:pPr>
    </w:p>
    <w:p w:rsidR="006A4204" w:rsidRDefault="006A4204">
      <w:pPr>
        <w:pStyle w:val="20"/>
      </w:pPr>
    </w:p>
    <w:sectPr w:rsidR="006A4204" w:rsidSect="00A222A0">
      <w:pgSz w:w="11906" w:h="16838"/>
      <w:pgMar w:top="1134" w:right="850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E4" w:rsidRDefault="008D48E4">
      <w:r>
        <w:separator/>
      </w:r>
    </w:p>
  </w:endnote>
  <w:endnote w:type="continuationSeparator" w:id="0">
    <w:p w:rsidR="008D48E4" w:rsidRDefault="008D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E4" w:rsidRDefault="008D48E4">
      <w:r>
        <w:separator/>
      </w:r>
    </w:p>
  </w:footnote>
  <w:footnote w:type="continuationSeparator" w:id="0">
    <w:p w:rsidR="008D48E4" w:rsidRDefault="008D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F8B"/>
    <w:multiLevelType w:val="hybridMultilevel"/>
    <w:tmpl w:val="AE801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A3495"/>
    <w:multiLevelType w:val="singleLevel"/>
    <w:tmpl w:val="0CF69D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22062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F10C8E"/>
    <w:multiLevelType w:val="hybridMultilevel"/>
    <w:tmpl w:val="5C82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5A10"/>
    <w:multiLevelType w:val="hybridMultilevel"/>
    <w:tmpl w:val="00FAE812"/>
    <w:lvl w:ilvl="0" w:tplc="B4EEA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917"/>
    <w:rsid w:val="00005D03"/>
    <w:rsid w:val="000205BE"/>
    <w:rsid w:val="00024008"/>
    <w:rsid w:val="00033741"/>
    <w:rsid w:val="0003682C"/>
    <w:rsid w:val="0004334C"/>
    <w:rsid w:val="000450B6"/>
    <w:rsid w:val="00062452"/>
    <w:rsid w:val="000712D6"/>
    <w:rsid w:val="000815CE"/>
    <w:rsid w:val="00094667"/>
    <w:rsid w:val="000A3A63"/>
    <w:rsid w:val="000B3245"/>
    <w:rsid w:val="000B39B4"/>
    <w:rsid w:val="000B4D31"/>
    <w:rsid w:val="000C2F65"/>
    <w:rsid w:val="000E10A8"/>
    <w:rsid w:val="00104B84"/>
    <w:rsid w:val="00110EA6"/>
    <w:rsid w:val="00111A4A"/>
    <w:rsid w:val="00113F50"/>
    <w:rsid w:val="00115527"/>
    <w:rsid w:val="001163B7"/>
    <w:rsid w:val="0012564F"/>
    <w:rsid w:val="001352D4"/>
    <w:rsid w:val="00167B9B"/>
    <w:rsid w:val="001816F0"/>
    <w:rsid w:val="00183DF9"/>
    <w:rsid w:val="001849C1"/>
    <w:rsid w:val="00193017"/>
    <w:rsid w:val="001B455B"/>
    <w:rsid w:val="001C1733"/>
    <w:rsid w:val="001C4951"/>
    <w:rsid w:val="001D297F"/>
    <w:rsid w:val="001E69F3"/>
    <w:rsid w:val="001F1DD4"/>
    <w:rsid w:val="002259E5"/>
    <w:rsid w:val="0023338B"/>
    <w:rsid w:val="002346EA"/>
    <w:rsid w:val="002407F0"/>
    <w:rsid w:val="002640AF"/>
    <w:rsid w:val="00284ED9"/>
    <w:rsid w:val="002B5527"/>
    <w:rsid w:val="002B739C"/>
    <w:rsid w:val="002C6542"/>
    <w:rsid w:val="002D16B8"/>
    <w:rsid w:val="002D546F"/>
    <w:rsid w:val="00305C9F"/>
    <w:rsid w:val="0031408A"/>
    <w:rsid w:val="00330E26"/>
    <w:rsid w:val="003466A7"/>
    <w:rsid w:val="00353E10"/>
    <w:rsid w:val="00363271"/>
    <w:rsid w:val="00383953"/>
    <w:rsid w:val="00395BCA"/>
    <w:rsid w:val="00396D9E"/>
    <w:rsid w:val="003A5204"/>
    <w:rsid w:val="003B1C4F"/>
    <w:rsid w:val="003B2E59"/>
    <w:rsid w:val="003B4FC2"/>
    <w:rsid w:val="003F0890"/>
    <w:rsid w:val="003F3B20"/>
    <w:rsid w:val="003F79DE"/>
    <w:rsid w:val="00421281"/>
    <w:rsid w:val="00426961"/>
    <w:rsid w:val="004273DD"/>
    <w:rsid w:val="004420CD"/>
    <w:rsid w:val="004619AC"/>
    <w:rsid w:val="0047040D"/>
    <w:rsid w:val="0048265F"/>
    <w:rsid w:val="00487888"/>
    <w:rsid w:val="00492F58"/>
    <w:rsid w:val="004933E7"/>
    <w:rsid w:val="004A33EC"/>
    <w:rsid w:val="004A5035"/>
    <w:rsid w:val="004A6C15"/>
    <w:rsid w:val="004B5C6A"/>
    <w:rsid w:val="004C4526"/>
    <w:rsid w:val="004D2376"/>
    <w:rsid w:val="004E202D"/>
    <w:rsid w:val="004E50E8"/>
    <w:rsid w:val="004F2193"/>
    <w:rsid w:val="005064BE"/>
    <w:rsid w:val="005140EF"/>
    <w:rsid w:val="00525208"/>
    <w:rsid w:val="00527E39"/>
    <w:rsid w:val="005479F5"/>
    <w:rsid w:val="00580FB1"/>
    <w:rsid w:val="005A0D20"/>
    <w:rsid w:val="005A4C9F"/>
    <w:rsid w:val="005C0A23"/>
    <w:rsid w:val="006102B6"/>
    <w:rsid w:val="006215A2"/>
    <w:rsid w:val="00637BB8"/>
    <w:rsid w:val="00654109"/>
    <w:rsid w:val="00655683"/>
    <w:rsid w:val="00664BC9"/>
    <w:rsid w:val="00673C8B"/>
    <w:rsid w:val="0069679F"/>
    <w:rsid w:val="006A1EE5"/>
    <w:rsid w:val="006A3F7A"/>
    <w:rsid w:val="006A4204"/>
    <w:rsid w:val="006A7D2F"/>
    <w:rsid w:val="006B6A23"/>
    <w:rsid w:val="006C0F8B"/>
    <w:rsid w:val="006D62ED"/>
    <w:rsid w:val="006E25B3"/>
    <w:rsid w:val="006E6476"/>
    <w:rsid w:val="006F3174"/>
    <w:rsid w:val="007045A1"/>
    <w:rsid w:val="00713900"/>
    <w:rsid w:val="0074457F"/>
    <w:rsid w:val="0075734D"/>
    <w:rsid w:val="007B7706"/>
    <w:rsid w:val="007B7B0E"/>
    <w:rsid w:val="007D716B"/>
    <w:rsid w:val="007E6557"/>
    <w:rsid w:val="007F0DA7"/>
    <w:rsid w:val="007F203C"/>
    <w:rsid w:val="007F2EA6"/>
    <w:rsid w:val="008102C8"/>
    <w:rsid w:val="00810D0E"/>
    <w:rsid w:val="0083014D"/>
    <w:rsid w:val="008402E8"/>
    <w:rsid w:val="00841063"/>
    <w:rsid w:val="008457EB"/>
    <w:rsid w:val="00861C9E"/>
    <w:rsid w:val="008935D3"/>
    <w:rsid w:val="008D48E4"/>
    <w:rsid w:val="0092064E"/>
    <w:rsid w:val="00924CF9"/>
    <w:rsid w:val="00930A97"/>
    <w:rsid w:val="00930AFB"/>
    <w:rsid w:val="00942937"/>
    <w:rsid w:val="00950BA8"/>
    <w:rsid w:val="00954F34"/>
    <w:rsid w:val="00963380"/>
    <w:rsid w:val="00986379"/>
    <w:rsid w:val="009903D3"/>
    <w:rsid w:val="009B0A5C"/>
    <w:rsid w:val="009B14E1"/>
    <w:rsid w:val="009B5767"/>
    <w:rsid w:val="009B691E"/>
    <w:rsid w:val="009C1636"/>
    <w:rsid w:val="009C4B34"/>
    <w:rsid w:val="009C6B07"/>
    <w:rsid w:val="009C7539"/>
    <w:rsid w:val="009D1952"/>
    <w:rsid w:val="009D4E0F"/>
    <w:rsid w:val="009F4E32"/>
    <w:rsid w:val="00A0213F"/>
    <w:rsid w:val="00A0667B"/>
    <w:rsid w:val="00A078EA"/>
    <w:rsid w:val="00A10B2F"/>
    <w:rsid w:val="00A14917"/>
    <w:rsid w:val="00A222A0"/>
    <w:rsid w:val="00A258B0"/>
    <w:rsid w:val="00A3367E"/>
    <w:rsid w:val="00A37003"/>
    <w:rsid w:val="00A460CA"/>
    <w:rsid w:val="00A478FA"/>
    <w:rsid w:val="00A53465"/>
    <w:rsid w:val="00A853C5"/>
    <w:rsid w:val="00A8588D"/>
    <w:rsid w:val="00A94208"/>
    <w:rsid w:val="00AA56DB"/>
    <w:rsid w:val="00AB4652"/>
    <w:rsid w:val="00AB74C2"/>
    <w:rsid w:val="00AC0CC1"/>
    <w:rsid w:val="00AF476C"/>
    <w:rsid w:val="00AF7A3C"/>
    <w:rsid w:val="00B133A5"/>
    <w:rsid w:val="00B240E6"/>
    <w:rsid w:val="00B34BDA"/>
    <w:rsid w:val="00B35DC1"/>
    <w:rsid w:val="00B603D3"/>
    <w:rsid w:val="00B729E4"/>
    <w:rsid w:val="00B730C4"/>
    <w:rsid w:val="00B80038"/>
    <w:rsid w:val="00B91A2D"/>
    <w:rsid w:val="00B91ABC"/>
    <w:rsid w:val="00B939C2"/>
    <w:rsid w:val="00B93AC5"/>
    <w:rsid w:val="00BF551E"/>
    <w:rsid w:val="00C1346A"/>
    <w:rsid w:val="00C23D9F"/>
    <w:rsid w:val="00C3024C"/>
    <w:rsid w:val="00C3168D"/>
    <w:rsid w:val="00C35E35"/>
    <w:rsid w:val="00C40677"/>
    <w:rsid w:val="00C40965"/>
    <w:rsid w:val="00C43CAF"/>
    <w:rsid w:val="00C53618"/>
    <w:rsid w:val="00C539FF"/>
    <w:rsid w:val="00C75048"/>
    <w:rsid w:val="00C906F8"/>
    <w:rsid w:val="00C94B9C"/>
    <w:rsid w:val="00CA6DF4"/>
    <w:rsid w:val="00CB5449"/>
    <w:rsid w:val="00CD1CA3"/>
    <w:rsid w:val="00CD3814"/>
    <w:rsid w:val="00CD4F6D"/>
    <w:rsid w:val="00CD5C5C"/>
    <w:rsid w:val="00CE2725"/>
    <w:rsid w:val="00D022A5"/>
    <w:rsid w:val="00D1224C"/>
    <w:rsid w:val="00D15887"/>
    <w:rsid w:val="00D15FDA"/>
    <w:rsid w:val="00D16202"/>
    <w:rsid w:val="00D55358"/>
    <w:rsid w:val="00D7284C"/>
    <w:rsid w:val="00D84CA1"/>
    <w:rsid w:val="00DB0D10"/>
    <w:rsid w:val="00DB550B"/>
    <w:rsid w:val="00DD1BD2"/>
    <w:rsid w:val="00E21385"/>
    <w:rsid w:val="00E22C31"/>
    <w:rsid w:val="00E23FBA"/>
    <w:rsid w:val="00E40320"/>
    <w:rsid w:val="00E43381"/>
    <w:rsid w:val="00E6131A"/>
    <w:rsid w:val="00E62920"/>
    <w:rsid w:val="00E63045"/>
    <w:rsid w:val="00E64F7C"/>
    <w:rsid w:val="00E91A7B"/>
    <w:rsid w:val="00EC38DB"/>
    <w:rsid w:val="00EC4BE3"/>
    <w:rsid w:val="00F063F1"/>
    <w:rsid w:val="00F5599D"/>
    <w:rsid w:val="00F90CFF"/>
    <w:rsid w:val="00FC7C94"/>
    <w:rsid w:val="00FE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C"/>
  </w:style>
  <w:style w:type="paragraph" w:styleId="1">
    <w:name w:val="heading 1"/>
    <w:basedOn w:val="a"/>
    <w:next w:val="a"/>
    <w:qFormat/>
    <w:rsid w:val="00CD5C5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D5C5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D5C5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85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5C5C"/>
    <w:pPr>
      <w:jc w:val="center"/>
    </w:pPr>
    <w:rPr>
      <w:sz w:val="22"/>
      <w:u w:val="single"/>
    </w:rPr>
  </w:style>
  <w:style w:type="paragraph" w:styleId="a4">
    <w:name w:val="Body Text"/>
    <w:basedOn w:val="a"/>
    <w:rsid w:val="00CD5C5C"/>
    <w:pPr>
      <w:jc w:val="center"/>
    </w:pPr>
    <w:rPr>
      <w:sz w:val="24"/>
    </w:rPr>
  </w:style>
  <w:style w:type="paragraph" w:styleId="20">
    <w:name w:val="Body Text 2"/>
    <w:basedOn w:val="a"/>
    <w:rsid w:val="00CD5C5C"/>
    <w:pPr>
      <w:jc w:val="both"/>
    </w:pPr>
    <w:rPr>
      <w:sz w:val="24"/>
    </w:rPr>
  </w:style>
  <w:style w:type="paragraph" w:styleId="a5">
    <w:name w:val="Body Text Indent"/>
    <w:basedOn w:val="a"/>
    <w:link w:val="a6"/>
    <w:rsid w:val="00C536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3618"/>
  </w:style>
  <w:style w:type="paragraph" w:customStyle="1" w:styleId="ConsPlusNormal">
    <w:name w:val="ConsPlusNormal"/>
    <w:rsid w:val="00C53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A853C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A853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853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830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0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420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B0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0D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815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3DA0-D8A2-45AD-B5AF-C6BA20FE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Товарищеский   кооператив   «Машиностроитель»</vt:lpstr>
    </vt:vector>
  </TitlesOfParts>
  <Company>xx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Товарищеский   кооператив   «Машиностроитель»</dc:title>
  <dc:creator>x</dc:creator>
  <cp:lastModifiedBy>User</cp:lastModifiedBy>
  <cp:revision>2</cp:revision>
  <cp:lastPrinted>2022-12-30T03:39:00Z</cp:lastPrinted>
  <dcterms:created xsi:type="dcterms:W3CDTF">2022-12-30T05:44:00Z</dcterms:created>
  <dcterms:modified xsi:type="dcterms:W3CDTF">2022-12-30T05:44:00Z</dcterms:modified>
</cp:coreProperties>
</file>