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C2D" w:rsidRDefault="007D4C2D" w:rsidP="007D4C2D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ПОСТАНОВЛЕНИЕ</w:t>
      </w:r>
    </w:p>
    <w:p w:rsidR="007D4C2D" w:rsidRDefault="007D4C2D" w:rsidP="007D4C2D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7D4C2D" w:rsidRDefault="007D4C2D" w:rsidP="007D4C2D">
      <w:pPr>
        <w:autoSpaceDN w:val="0"/>
        <w:jc w:val="both"/>
        <w:rPr>
          <w:rFonts w:eastAsia="Calibri"/>
          <w:sz w:val="28"/>
          <w:szCs w:val="28"/>
        </w:rPr>
      </w:pPr>
    </w:p>
    <w:p w:rsidR="00743D4C" w:rsidRPr="007D4C2D" w:rsidRDefault="007D4C2D" w:rsidP="007D4C2D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30.12.2020 года № 1338</w:t>
      </w:r>
    </w:p>
    <w:p w:rsidR="00743D4C" w:rsidRDefault="00743D4C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743D4C" w:rsidTr="00743D4C">
        <w:tc>
          <w:tcPr>
            <w:tcW w:w="4503" w:type="dxa"/>
          </w:tcPr>
          <w:p w:rsidR="00743D4C" w:rsidRDefault="00743D4C" w:rsidP="00D630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                            в постановление администрации Карталинского муниципального района от 09.09.2014</w:t>
            </w:r>
            <w:r w:rsidR="00AE7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№ 1120 </w:t>
            </w:r>
          </w:p>
        </w:tc>
      </w:tr>
    </w:tbl>
    <w:p w:rsidR="00D6305B" w:rsidRDefault="00D6305B" w:rsidP="00D6305B">
      <w:pPr>
        <w:jc w:val="both"/>
        <w:rPr>
          <w:sz w:val="28"/>
          <w:szCs w:val="28"/>
        </w:rPr>
      </w:pPr>
    </w:p>
    <w:p w:rsidR="00743D4C" w:rsidRDefault="00743D4C" w:rsidP="00D6305B">
      <w:pPr>
        <w:jc w:val="both"/>
        <w:rPr>
          <w:sz w:val="28"/>
          <w:szCs w:val="28"/>
        </w:rPr>
      </w:pPr>
    </w:p>
    <w:p w:rsidR="00D6305B" w:rsidRDefault="00743D4C" w:rsidP="00743D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6305B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D6305B" w:rsidRDefault="00D6305B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постановление администрации Карталинского муниципального района от 09.09.2014 года № 1120 «О мониторинге эффективности деятельности органов местного самоуправления сельских поселений Карталинского муниципального района» (с изменениями </w:t>
      </w:r>
      <w:r w:rsidR="00743D4C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30.12.2016</w:t>
      </w:r>
      <w:r w:rsidR="00743D4C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743D4C">
        <w:rPr>
          <w:sz w:val="28"/>
          <w:szCs w:val="28"/>
        </w:rPr>
        <w:t>ода</w:t>
      </w:r>
      <w:r>
        <w:rPr>
          <w:sz w:val="28"/>
          <w:szCs w:val="28"/>
        </w:rPr>
        <w:t xml:space="preserve"> № 850, от 07.06.2017</w:t>
      </w:r>
      <w:r w:rsidR="00743D4C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444, от 04.06.2018</w:t>
      </w:r>
      <w:r w:rsidR="00743D4C">
        <w:rPr>
          <w:sz w:val="28"/>
          <w:szCs w:val="28"/>
        </w:rPr>
        <w:t xml:space="preserve"> года              </w:t>
      </w:r>
      <w:r>
        <w:rPr>
          <w:sz w:val="28"/>
          <w:szCs w:val="28"/>
        </w:rPr>
        <w:t xml:space="preserve"> № 532,</w:t>
      </w:r>
      <w:r w:rsidR="00AE7CB9">
        <w:rPr>
          <w:sz w:val="28"/>
          <w:szCs w:val="28"/>
        </w:rPr>
        <w:t xml:space="preserve"> </w:t>
      </w:r>
      <w:r>
        <w:rPr>
          <w:sz w:val="28"/>
          <w:szCs w:val="28"/>
        </w:rPr>
        <w:t>от 18.09.2020</w:t>
      </w:r>
      <w:r w:rsidR="00743D4C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818)  следующие изменения:</w:t>
      </w:r>
    </w:p>
    <w:p w:rsidR="00AE7CB9" w:rsidRDefault="00AE7CB9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дополнить пунктом 3.1 следующего содержания:</w:t>
      </w:r>
    </w:p>
    <w:p w:rsidR="00AE7CB9" w:rsidRDefault="00AE7CB9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69041F">
        <w:rPr>
          <w:sz w:val="28"/>
          <w:szCs w:val="28"/>
        </w:rPr>
        <w:t>.</w:t>
      </w:r>
      <w:r>
        <w:rPr>
          <w:sz w:val="28"/>
          <w:szCs w:val="28"/>
        </w:rPr>
        <w:t xml:space="preserve"> Организацию  проведения мониторинга эффективности деятельности органов местного самоуправления сельских поселений возложить на отдел экономики администрации Карталинского муниципального района</w:t>
      </w:r>
      <w:r w:rsidR="0069041F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D6305B" w:rsidRDefault="00AE7CB9" w:rsidP="00A2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237D6">
        <w:rPr>
          <w:sz w:val="28"/>
          <w:szCs w:val="28"/>
        </w:rPr>
        <w:t xml:space="preserve">) </w:t>
      </w:r>
      <w:r w:rsidR="00D6305B">
        <w:rPr>
          <w:sz w:val="28"/>
          <w:szCs w:val="28"/>
        </w:rPr>
        <w:t>перечень показателей эффективности деятельности органов местного самоуправления сельских поселений Картал</w:t>
      </w:r>
      <w:r>
        <w:rPr>
          <w:sz w:val="28"/>
          <w:szCs w:val="28"/>
        </w:rPr>
        <w:t>инского мун</w:t>
      </w:r>
      <w:r w:rsidR="0069041F">
        <w:rPr>
          <w:sz w:val="28"/>
          <w:szCs w:val="28"/>
        </w:rPr>
        <w:t>иципального района, утвержденный</w:t>
      </w:r>
      <w:r>
        <w:rPr>
          <w:sz w:val="28"/>
          <w:szCs w:val="28"/>
        </w:rPr>
        <w:t xml:space="preserve">   указанным  постановлением</w:t>
      </w:r>
      <w:r w:rsidR="00D6305B">
        <w:rPr>
          <w:sz w:val="28"/>
          <w:szCs w:val="28"/>
        </w:rPr>
        <w:t xml:space="preserve">, </w:t>
      </w:r>
      <w:r w:rsidR="00B6066E">
        <w:rPr>
          <w:sz w:val="28"/>
          <w:szCs w:val="28"/>
        </w:rPr>
        <w:t xml:space="preserve"> изложить в новой редакции (прилагается);</w:t>
      </w:r>
    </w:p>
    <w:p w:rsidR="00A237D6" w:rsidRDefault="00AE7CB9" w:rsidP="00A2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37D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</w:t>
      </w:r>
      <w:r w:rsidR="00D6305B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D6305B">
        <w:rPr>
          <w:sz w:val="28"/>
          <w:szCs w:val="28"/>
        </w:rPr>
        <w:t xml:space="preserve">  подведения итогов и оценки эффективности   органов местного самоуправления сельских поселений Карталинско</w:t>
      </w:r>
      <w:r>
        <w:rPr>
          <w:sz w:val="28"/>
          <w:szCs w:val="28"/>
        </w:rPr>
        <w:t>го     муниц</w:t>
      </w:r>
      <w:r w:rsidR="00347559">
        <w:rPr>
          <w:sz w:val="28"/>
          <w:szCs w:val="28"/>
        </w:rPr>
        <w:t>ипального района,  утвержденном</w:t>
      </w:r>
      <w:r w:rsidR="00D630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E66F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указанным    постановлением</w:t>
      </w:r>
      <w:r w:rsidR="00B606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пункт 2.6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 </w:t>
      </w:r>
      <w:r w:rsidR="00D6305B">
        <w:rPr>
          <w:sz w:val="28"/>
          <w:szCs w:val="28"/>
        </w:rPr>
        <w:t>изложить в следующей  редакции</w:t>
      </w:r>
      <w:r>
        <w:rPr>
          <w:sz w:val="28"/>
          <w:szCs w:val="28"/>
        </w:rPr>
        <w:t>:</w:t>
      </w:r>
    </w:p>
    <w:p w:rsidR="00A237D6" w:rsidRDefault="00A237D6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6305B" w:rsidRPr="00A237D6">
        <w:rPr>
          <w:sz w:val="28"/>
          <w:szCs w:val="28"/>
        </w:rPr>
        <w:t>2.6. Поселения- победители поощряются денежными премиями на</w:t>
      </w:r>
      <w:r>
        <w:rPr>
          <w:sz w:val="28"/>
          <w:szCs w:val="28"/>
        </w:rPr>
        <w:t xml:space="preserve"> </w:t>
      </w:r>
      <w:r w:rsidR="00D6305B">
        <w:rPr>
          <w:sz w:val="28"/>
          <w:szCs w:val="28"/>
        </w:rPr>
        <w:t>развитие   материальной базы поселения, в том числе:</w:t>
      </w:r>
    </w:p>
    <w:p w:rsidR="00A237D6" w:rsidRDefault="00D6305B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поселения, занявшее 1 место – в сумме 200 тысяч рублей;</w:t>
      </w:r>
    </w:p>
    <w:p w:rsidR="00A237D6" w:rsidRDefault="00D6305B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поселение, занявшее 2 место -  в сумме 100 тысяч рублей;</w:t>
      </w:r>
    </w:p>
    <w:p w:rsidR="00A237D6" w:rsidRDefault="00D6305B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поселение, занявшее 3 место -  в сумме 50 тысяч рублей.</w:t>
      </w:r>
    </w:p>
    <w:p w:rsidR="00A237D6" w:rsidRDefault="00D6305B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поселениям выделяются в виде дотации на поддержку мер по обеспечению сбалансированности местных бюджетов».</w:t>
      </w:r>
    </w:p>
    <w:p w:rsidR="00A237D6" w:rsidRDefault="00AE7CB9" w:rsidP="00A2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305B">
        <w:rPr>
          <w:sz w:val="28"/>
          <w:szCs w:val="28"/>
        </w:rPr>
        <w:t xml:space="preserve">.    Разместить  настоящее постановление на официальном сайте  администрации Карталинского муниципального района. </w:t>
      </w:r>
    </w:p>
    <w:p w:rsidR="00D6305B" w:rsidRDefault="00AE7CB9" w:rsidP="00A237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0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6305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A237D6" w:rsidRDefault="00A237D6" w:rsidP="00743D4C">
      <w:pPr>
        <w:ind w:firstLine="709"/>
        <w:jc w:val="both"/>
        <w:rPr>
          <w:sz w:val="28"/>
          <w:szCs w:val="28"/>
        </w:rPr>
      </w:pPr>
    </w:p>
    <w:p w:rsidR="00D6305B" w:rsidRDefault="00D6305B" w:rsidP="00743D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305B" w:rsidRDefault="00D6305B" w:rsidP="00A23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Карталинского </w:t>
      </w:r>
    </w:p>
    <w:p w:rsidR="008447CF" w:rsidRDefault="00D6305B" w:rsidP="007D4C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</w:t>
      </w:r>
      <w:r w:rsidR="00A237D6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А.Г. Вдовин</w:t>
      </w:r>
    </w:p>
    <w:p w:rsidR="008447CF" w:rsidRDefault="008447CF" w:rsidP="00A9588B">
      <w:pPr>
        <w:tabs>
          <w:tab w:val="left" w:pos="5877"/>
        </w:tabs>
        <w:jc w:val="both"/>
        <w:rPr>
          <w:sz w:val="28"/>
          <w:szCs w:val="28"/>
        </w:rPr>
        <w:sectPr w:rsidR="008447CF" w:rsidSect="008447CF">
          <w:headerReference w:type="default" r:id="rId8"/>
          <w:pgSz w:w="11900" w:h="16840"/>
          <w:pgMar w:top="1134" w:right="850" w:bottom="851" w:left="1701" w:header="720" w:footer="720" w:gutter="0"/>
          <w:cols w:space="720"/>
          <w:titlePg/>
          <w:docGrid w:linePitch="326"/>
        </w:sectPr>
      </w:pPr>
    </w:p>
    <w:p w:rsidR="008447CF" w:rsidRPr="00406241" w:rsidRDefault="008447CF" w:rsidP="008447CF">
      <w:pPr>
        <w:ind w:left="9356"/>
        <w:jc w:val="center"/>
        <w:rPr>
          <w:rFonts w:eastAsia="Calibri"/>
          <w:sz w:val="28"/>
          <w:szCs w:val="28"/>
        </w:rPr>
      </w:pPr>
      <w:r w:rsidRPr="00406241">
        <w:rPr>
          <w:sz w:val="28"/>
          <w:szCs w:val="28"/>
        </w:rPr>
        <w:lastRenderedPageBreak/>
        <w:t>УТВЕРЖДЕН</w:t>
      </w:r>
    </w:p>
    <w:p w:rsidR="008447CF" w:rsidRPr="00406241" w:rsidRDefault="008447CF" w:rsidP="008447CF">
      <w:pPr>
        <w:widowControl w:val="0"/>
        <w:autoSpaceDE w:val="0"/>
        <w:autoSpaceDN w:val="0"/>
        <w:adjustRightInd w:val="0"/>
        <w:ind w:left="9356"/>
        <w:jc w:val="center"/>
        <w:outlineLvl w:val="0"/>
        <w:rPr>
          <w:bCs/>
          <w:sz w:val="28"/>
          <w:szCs w:val="28"/>
        </w:rPr>
      </w:pPr>
      <w:r w:rsidRPr="00406241">
        <w:rPr>
          <w:bCs/>
          <w:sz w:val="28"/>
          <w:szCs w:val="28"/>
        </w:rPr>
        <w:t>постановлением администрации</w:t>
      </w:r>
    </w:p>
    <w:p w:rsidR="008447CF" w:rsidRPr="00406241" w:rsidRDefault="008447CF" w:rsidP="008447CF">
      <w:pPr>
        <w:widowControl w:val="0"/>
        <w:autoSpaceDE w:val="0"/>
        <w:autoSpaceDN w:val="0"/>
        <w:adjustRightInd w:val="0"/>
        <w:ind w:left="9356"/>
        <w:jc w:val="center"/>
        <w:outlineLvl w:val="0"/>
        <w:rPr>
          <w:bCs/>
          <w:sz w:val="28"/>
          <w:szCs w:val="28"/>
        </w:rPr>
      </w:pPr>
      <w:r w:rsidRPr="00406241">
        <w:rPr>
          <w:bCs/>
          <w:sz w:val="28"/>
          <w:szCs w:val="28"/>
        </w:rPr>
        <w:t>Карталинского муниципального района</w:t>
      </w:r>
    </w:p>
    <w:p w:rsidR="008447CF" w:rsidRDefault="008447CF" w:rsidP="008447CF">
      <w:pPr>
        <w:ind w:left="9356"/>
        <w:jc w:val="center"/>
        <w:rPr>
          <w:sz w:val="28"/>
          <w:szCs w:val="28"/>
        </w:rPr>
      </w:pPr>
      <w:r w:rsidRPr="00406241">
        <w:rPr>
          <w:sz w:val="28"/>
          <w:szCs w:val="28"/>
        </w:rPr>
        <w:t xml:space="preserve">от </w:t>
      </w:r>
      <w:r w:rsidR="00AE7CB9">
        <w:rPr>
          <w:sz w:val="28"/>
          <w:szCs w:val="28"/>
        </w:rPr>
        <w:t>09.02.2014</w:t>
      </w:r>
      <w:r>
        <w:rPr>
          <w:sz w:val="28"/>
          <w:szCs w:val="28"/>
        </w:rPr>
        <w:t xml:space="preserve"> </w:t>
      </w:r>
      <w:r w:rsidRPr="00406241">
        <w:rPr>
          <w:sz w:val="28"/>
          <w:szCs w:val="28"/>
        </w:rPr>
        <w:t xml:space="preserve">года № </w:t>
      </w:r>
      <w:r w:rsidR="00AE7CB9">
        <w:rPr>
          <w:sz w:val="28"/>
          <w:szCs w:val="28"/>
        </w:rPr>
        <w:t>1120</w:t>
      </w:r>
    </w:p>
    <w:p w:rsidR="00AE7CB9" w:rsidRPr="003F6DC8" w:rsidRDefault="00AE7CB9" w:rsidP="00AE7CB9">
      <w:pPr>
        <w:ind w:left="9356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(в редакции постановления администрации</w:t>
      </w:r>
    </w:p>
    <w:p w:rsidR="00AE7CB9" w:rsidRPr="003F6DC8" w:rsidRDefault="00AE7CB9" w:rsidP="00AE7CB9">
      <w:pPr>
        <w:ind w:left="9356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>Карталинского муниципального района</w:t>
      </w:r>
    </w:p>
    <w:p w:rsidR="00AE7CB9" w:rsidRDefault="00AE7CB9" w:rsidP="00AE7CB9">
      <w:pPr>
        <w:ind w:left="9356"/>
        <w:jc w:val="center"/>
        <w:rPr>
          <w:sz w:val="28"/>
          <w:szCs w:val="28"/>
        </w:rPr>
      </w:pPr>
      <w:r w:rsidRPr="003F6DC8">
        <w:rPr>
          <w:sz w:val="28"/>
          <w:szCs w:val="28"/>
        </w:rPr>
        <w:t xml:space="preserve">от </w:t>
      </w:r>
      <w:r w:rsidR="00C816B6">
        <w:rPr>
          <w:sz w:val="28"/>
          <w:szCs w:val="28"/>
        </w:rPr>
        <w:t>30.12.</w:t>
      </w:r>
      <w:r w:rsidR="00D35F00">
        <w:rPr>
          <w:sz w:val="28"/>
          <w:szCs w:val="28"/>
        </w:rPr>
        <w:t>2020</w:t>
      </w:r>
      <w:r w:rsidR="00C816B6">
        <w:rPr>
          <w:sz w:val="28"/>
          <w:szCs w:val="28"/>
        </w:rPr>
        <w:t xml:space="preserve"> года № 1338</w:t>
      </w:r>
      <w:r w:rsidRPr="003F6DC8">
        <w:rPr>
          <w:sz w:val="28"/>
          <w:szCs w:val="28"/>
        </w:rPr>
        <w:t>)</w:t>
      </w:r>
    </w:p>
    <w:p w:rsidR="00AE7CB9" w:rsidRDefault="00AE7CB9" w:rsidP="00AE7CB9">
      <w:pPr>
        <w:ind w:left="9356"/>
        <w:jc w:val="center"/>
        <w:rPr>
          <w:sz w:val="28"/>
          <w:szCs w:val="28"/>
        </w:rPr>
      </w:pPr>
    </w:p>
    <w:p w:rsidR="008447CF" w:rsidRPr="00406241" w:rsidRDefault="008447CF" w:rsidP="00AE7CB9">
      <w:pPr>
        <w:ind w:left="935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8447CF" w:rsidRDefault="008447CF" w:rsidP="008447C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 w:rsidRPr="00880D65">
        <w:rPr>
          <w:b w:val="0"/>
          <w:sz w:val="28"/>
          <w:szCs w:val="28"/>
        </w:rPr>
        <w:t>Перечень</w:t>
      </w:r>
      <w:r>
        <w:rPr>
          <w:b w:val="0"/>
          <w:sz w:val="28"/>
          <w:szCs w:val="28"/>
        </w:rPr>
        <w:t xml:space="preserve"> п</w:t>
      </w:r>
      <w:r w:rsidRPr="00880D6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казателей эффективности </w:t>
      </w:r>
    </w:p>
    <w:p w:rsidR="008447CF" w:rsidRDefault="008447CF" w:rsidP="008447C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деятельности органов местного </w:t>
      </w:r>
    </w:p>
    <w:p w:rsidR="008447CF" w:rsidRDefault="008447CF" w:rsidP="008447C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самоуправления сельских поселений </w:t>
      </w:r>
    </w:p>
    <w:p w:rsidR="008447CF" w:rsidRDefault="008447CF" w:rsidP="008447CF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Карталинского</w:t>
      </w:r>
      <w:r w:rsidRPr="00880D65">
        <w:rPr>
          <w:b w:val="0"/>
          <w:sz w:val="28"/>
          <w:szCs w:val="28"/>
        </w:rPr>
        <w:t xml:space="preserve"> муниципаль</w:t>
      </w:r>
      <w:r>
        <w:rPr>
          <w:b w:val="0"/>
          <w:sz w:val="28"/>
          <w:szCs w:val="28"/>
        </w:rPr>
        <w:t xml:space="preserve">ного района </w:t>
      </w:r>
    </w:p>
    <w:p w:rsidR="008447CF" w:rsidRDefault="008447CF" w:rsidP="008447CF">
      <w:pPr>
        <w:pStyle w:val="ConsPlusTitle"/>
        <w:widowControl/>
        <w:jc w:val="center"/>
        <w:outlineLvl w:val="0"/>
        <w:rPr>
          <w:b w:val="0"/>
          <w:color w:val="FF0000"/>
          <w:sz w:val="28"/>
          <w:szCs w:val="28"/>
        </w:rPr>
      </w:pPr>
    </w:p>
    <w:p w:rsidR="008447CF" w:rsidRPr="00082780" w:rsidRDefault="008447CF" w:rsidP="008447CF">
      <w:pPr>
        <w:pStyle w:val="ConsPlusTitle"/>
        <w:widowControl/>
        <w:jc w:val="center"/>
        <w:outlineLvl w:val="0"/>
        <w:rPr>
          <w:b w:val="0"/>
          <w:color w:val="FF0000"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5244"/>
        <w:gridCol w:w="1843"/>
        <w:gridCol w:w="3827"/>
        <w:gridCol w:w="3969"/>
      </w:tblGrid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3E6" w:rsidRDefault="008447CF" w:rsidP="007B13E6">
            <w:pPr>
              <w:ind w:left="-142" w:right="-114"/>
              <w:jc w:val="center"/>
              <w:rPr>
                <w:sz w:val="28"/>
                <w:szCs w:val="28"/>
              </w:rPr>
            </w:pPr>
            <w:r w:rsidRPr="00880D65">
              <w:rPr>
                <w:sz w:val="28"/>
                <w:szCs w:val="28"/>
              </w:rPr>
              <w:t>№</w:t>
            </w:r>
          </w:p>
          <w:p w:rsidR="008447CF" w:rsidRPr="00880D65" w:rsidRDefault="008447CF" w:rsidP="007B13E6">
            <w:pPr>
              <w:ind w:left="-142" w:right="-114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п\п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7B13E6">
            <w:pPr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7B13E6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7B13E6">
            <w:pPr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Условия оценки –</w:t>
            </w:r>
          </w:p>
          <w:p w:rsidR="008447CF" w:rsidRPr="00880D65" w:rsidRDefault="008447CF" w:rsidP="007B13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80D65">
              <w:rPr>
                <w:sz w:val="28"/>
                <w:szCs w:val="28"/>
              </w:rPr>
              <w:t>-бальная система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47CF" w:rsidRPr="00406241" w:rsidRDefault="008447CF" w:rsidP="001101A2">
            <w:pPr>
              <w:jc w:val="center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Структурные подразделения ответственные за осуществление мониторинга</w:t>
            </w:r>
          </w:p>
        </w:tc>
      </w:tr>
      <w:tr w:rsidR="007B13E6" w:rsidRPr="00880D65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5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7B13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7B13E6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06241">
              <w:rPr>
                <w:sz w:val="28"/>
                <w:szCs w:val="28"/>
              </w:rPr>
              <w:t>величени</w:t>
            </w:r>
            <w:r>
              <w:rPr>
                <w:sz w:val="28"/>
                <w:szCs w:val="28"/>
              </w:rPr>
              <w:t xml:space="preserve">е  поступления в бюджет поселений </w:t>
            </w:r>
            <w:r w:rsidRPr="00406241">
              <w:rPr>
                <w:sz w:val="28"/>
                <w:szCs w:val="28"/>
              </w:rPr>
              <w:t xml:space="preserve"> налоговых и неналоговых доходов</w:t>
            </w:r>
            <w:r>
              <w:rPr>
                <w:sz w:val="28"/>
                <w:szCs w:val="28"/>
              </w:rPr>
              <w:t>, в том числе по результатам работы рабочей группы по своевременности уплаты налогов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ind w:right="-108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выше 10%;</w:t>
            </w:r>
          </w:p>
          <w:p w:rsidR="008447CF" w:rsidRPr="00406241" w:rsidRDefault="008447CF" w:rsidP="001101A2">
            <w:pPr>
              <w:ind w:right="-108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от 5% до 10%;</w:t>
            </w:r>
          </w:p>
          <w:p w:rsidR="008447CF" w:rsidRPr="00406241" w:rsidRDefault="008447CF" w:rsidP="001101A2">
            <w:pPr>
              <w:ind w:right="-108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до 5% превышения плана;</w:t>
            </w:r>
          </w:p>
          <w:p w:rsidR="008447CF" w:rsidRPr="00406241" w:rsidRDefault="008447CF" w:rsidP="001101A2">
            <w:pPr>
              <w:ind w:right="-108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на уровне утвержденного плана доходов или снижение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Финансовое управление </w:t>
            </w:r>
            <w:r w:rsidR="00AE7CB9">
              <w:rPr>
                <w:sz w:val="28"/>
                <w:szCs w:val="28"/>
              </w:rPr>
              <w:t xml:space="preserve"> Карталинского </w:t>
            </w:r>
            <w:r w:rsidRPr="00406241">
              <w:rPr>
                <w:sz w:val="28"/>
                <w:szCs w:val="28"/>
              </w:rPr>
              <w:t>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7B13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7B13E6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3 – выше </w:t>
            </w:r>
            <w:r>
              <w:rPr>
                <w:sz w:val="28"/>
                <w:szCs w:val="28"/>
              </w:rPr>
              <w:t>15</w:t>
            </w:r>
            <w:r w:rsidRPr="00406241">
              <w:rPr>
                <w:sz w:val="28"/>
                <w:szCs w:val="28"/>
              </w:rPr>
              <w:t>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2 – от </w:t>
            </w:r>
            <w:r>
              <w:rPr>
                <w:sz w:val="28"/>
                <w:szCs w:val="28"/>
              </w:rPr>
              <w:t>12</w:t>
            </w:r>
            <w:r w:rsidRPr="00406241">
              <w:rPr>
                <w:sz w:val="28"/>
                <w:szCs w:val="28"/>
              </w:rPr>
              <w:t>% до</w:t>
            </w:r>
            <w:r>
              <w:rPr>
                <w:sz w:val="28"/>
                <w:szCs w:val="28"/>
              </w:rPr>
              <w:t>15</w:t>
            </w:r>
            <w:r w:rsidRPr="00406241">
              <w:rPr>
                <w:sz w:val="28"/>
                <w:szCs w:val="28"/>
              </w:rPr>
              <w:t>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1 – от </w:t>
            </w:r>
            <w:r>
              <w:rPr>
                <w:sz w:val="28"/>
                <w:szCs w:val="28"/>
              </w:rPr>
              <w:t>10</w:t>
            </w:r>
            <w:r w:rsidRPr="00406241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12</w:t>
            </w:r>
            <w:r w:rsidRPr="00406241">
              <w:rPr>
                <w:sz w:val="28"/>
                <w:szCs w:val="28"/>
              </w:rPr>
              <w:t>%;</w:t>
            </w:r>
          </w:p>
          <w:p w:rsidR="008447CF" w:rsidRPr="00232D71" w:rsidRDefault="008447CF" w:rsidP="001101A2">
            <w:pPr>
              <w:rPr>
                <w:szCs w:val="28"/>
              </w:rPr>
            </w:pPr>
            <w:r w:rsidRPr="00232D71">
              <w:rPr>
                <w:sz w:val="28"/>
                <w:szCs w:val="28"/>
              </w:rPr>
              <w:t xml:space="preserve">0 – до </w:t>
            </w:r>
            <w:r>
              <w:rPr>
                <w:sz w:val="28"/>
                <w:szCs w:val="28"/>
              </w:rPr>
              <w:t>1</w:t>
            </w:r>
            <w:r w:rsidRPr="00232D71">
              <w:rPr>
                <w:sz w:val="28"/>
                <w:szCs w:val="28"/>
              </w:rPr>
              <w:t>0 %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7B13E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Удельный вес расходов, формируемых в рамках программ (муниципальных, ведомственных и др.) в общем объеме расходов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 xml:space="preserve">3 – выше </w:t>
            </w:r>
            <w:r>
              <w:rPr>
                <w:sz w:val="28"/>
                <w:szCs w:val="28"/>
              </w:rPr>
              <w:t>9</w:t>
            </w:r>
            <w:r w:rsidRPr="00880D65">
              <w:rPr>
                <w:sz w:val="28"/>
                <w:szCs w:val="28"/>
              </w:rPr>
              <w:t>0 %;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2 – от 5</w:t>
            </w:r>
            <w:r>
              <w:rPr>
                <w:sz w:val="28"/>
                <w:szCs w:val="28"/>
              </w:rPr>
              <w:t>0</w:t>
            </w:r>
            <w:r w:rsidRPr="00880D65">
              <w:rPr>
                <w:sz w:val="28"/>
                <w:szCs w:val="28"/>
              </w:rPr>
              <w:t xml:space="preserve">% до </w:t>
            </w:r>
            <w:r>
              <w:rPr>
                <w:sz w:val="28"/>
                <w:szCs w:val="28"/>
              </w:rPr>
              <w:t>90</w:t>
            </w:r>
            <w:r w:rsidRPr="00880D65">
              <w:rPr>
                <w:sz w:val="28"/>
                <w:szCs w:val="28"/>
              </w:rPr>
              <w:t>%;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1 – до 5</w:t>
            </w:r>
            <w:r>
              <w:rPr>
                <w:sz w:val="28"/>
                <w:szCs w:val="28"/>
              </w:rPr>
              <w:t>0</w:t>
            </w:r>
            <w:r w:rsidRPr="00880D65">
              <w:rPr>
                <w:sz w:val="28"/>
                <w:szCs w:val="28"/>
              </w:rPr>
              <w:t>%</w:t>
            </w:r>
          </w:p>
          <w:p w:rsidR="008447CF" w:rsidRPr="00880D65" w:rsidRDefault="008447CF" w:rsidP="001101A2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F30E97">
            <w:pPr>
              <w:ind w:right="-134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Наличие просроченной кредиторской задолженности</w:t>
            </w:r>
          </w:p>
          <w:p w:rsidR="008447CF" w:rsidRDefault="008447CF" w:rsidP="00F30E97">
            <w:pPr>
              <w:ind w:right="-134"/>
              <w:jc w:val="both"/>
              <w:rPr>
                <w:szCs w:val="28"/>
              </w:rPr>
            </w:pPr>
          </w:p>
          <w:p w:rsidR="008447CF" w:rsidRPr="00880D65" w:rsidRDefault="008447CF" w:rsidP="00F30E97">
            <w:pPr>
              <w:ind w:right="-134"/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 – не имеется;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0 - имеется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7B13E6" w:rsidRPr="0094709C" w:rsidTr="00AE7CB9">
        <w:trPr>
          <w:trHeight w:val="257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Соблюдение сроков и качества представляемой бюджетной отчетности (месяц квартал, год)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в срок и соответственно запросу;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в срок с дополнительным запросом;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не в срок и не соответствующая запросу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Финансовое управление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Количество жалоб от населения в администрацию  Карталинского </w:t>
            </w:r>
            <w:r>
              <w:rPr>
                <w:sz w:val="28"/>
                <w:szCs w:val="28"/>
              </w:rPr>
              <w:t xml:space="preserve">муниципального района </w:t>
            </w:r>
            <w:r w:rsidRPr="00406241">
              <w:rPr>
                <w:sz w:val="28"/>
                <w:szCs w:val="28"/>
              </w:rPr>
              <w:t xml:space="preserve">и Правительство Челябинской области на исполнение полномочий главы поселения 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163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единиц</w:t>
            </w:r>
          </w:p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отсутствие жалоб;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 1 жалоб</w:t>
            </w:r>
            <w:r>
              <w:rPr>
                <w:sz w:val="28"/>
                <w:szCs w:val="28"/>
              </w:rPr>
              <w:t>а</w:t>
            </w:r>
            <w:r w:rsidRPr="00406241">
              <w:rPr>
                <w:sz w:val="28"/>
                <w:szCs w:val="28"/>
              </w:rPr>
              <w:t>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 2 жалобы;</w:t>
            </w:r>
          </w:p>
          <w:p w:rsidR="008447CF" w:rsidRPr="00163BD6" w:rsidRDefault="008447CF" w:rsidP="001101A2">
            <w:pPr>
              <w:rPr>
                <w:szCs w:val="28"/>
              </w:rPr>
            </w:pPr>
            <w:r w:rsidRPr="00163BD6">
              <w:rPr>
                <w:sz w:val="28"/>
                <w:szCs w:val="28"/>
              </w:rPr>
              <w:t xml:space="preserve">0 – более </w:t>
            </w:r>
            <w:r>
              <w:rPr>
                <w:sz w:val="28"/>
                <w:szCs w:val="28"/>
              </w:rPr>
              <w:t>3</w:t>
            </w:r>
            <w:r w:rsidRPr="00163BD6">
              <w:rPr>
                <w:sz w:val="28"/>
                <w:szCs w:val="28"/>
              </w:rPr>
              <w:t xml:space="preserve"> жалоб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B849C0" w:rsidRDefault="008447CF" w:rsidP="00AE7CB9">
            <w:pPr>
              <w:ind w:righ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Руководитель  аппарата администрации Карталинского муниципального района.</w:t>
            </w:r>
            <w:r w:rsidRPr="00B849C0">
              <w:rPr>
                <w:sz w:val="28"/>
                <w:szCs w:val="28"/>
              </w:rPr>
              <w:t xml:space="preserve"> </w:t>
            </w:r>
            <w:r w:rsidRPr="00B849C0">
              <w:rPr>
                <w:sz w:val="28"/>
                <w:szCs w:val="28"/>
              </w:rPr>
              <w:tab/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B849C0" w:rsidRDefault="008447CF" w:rsidP="001101A2">
            <w:pPr>
              <w:jc w:val="center"/>
              <w:rPr>
                <w:szCs w:val="28"/>
              </w:rPr>
            </w:pPr>
            <w:r w:rsidRPr="00B849C0">
              <w:rPr>
                <w:sz w:val="28"/>
                <w:szCs w:val="28"/>
              </w:rPr>
              <w:t>7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EB430F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 </w:t>
            </w:r>
            <w:r w:rsidRPr="00EB430F">
              <w:rPr>
                <w:sz w:val="28"/>
                <w:szCs w:val="28"/>
              </w:rPr>
              <w:t>Результаты работы по оформлению документов на автодороги местного значения в границах населенных пунктов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B849C0" w:rsidRDefault="008447CF" w:rsidP="007B13E6">
            <w:pPr>
              <w:ind w:left="-108" w:right="-108"/>
              <w:jc w:val="center"/>
              <w:rPr>
                <w:szCs w:val="28"/>
              </w:rPr>
            </w:pPr>
            <w:r w:rsidRPr="00B849C0">
              <w:rPr>
                <w:sz w:val="28"/>
                <w:szCs w:val="28"/>
              </w:rPr>
              <w:t>%</w:t>
            </w:r>
            <w:r w:rsidR="007B13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зарегистрированных объектов от  общего количества объектов     (автодорог)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2E1967" w:rsidRDefault="008447CF" w:rsidP="001101A2">
            <w:pPr>
              <w:rPr>
                <w:szCs w:val="28"/>
              </w:rPr>
            </w:pPr>
            <w:r w:rsidRPr="002E1967">
              <w:rPr>
                <w:sz w:val="28"/>
                <w:szCs w:val="28"/>
              </w:rPr>
              <w:t>3 –выше 90%;</w:t>
            </w:r>
          </w:p>
          <w:p w:rsidR="008447CF" w:rsidRPr="002E1967" w:rsidRDefault="008447CF" w:rsidP="001101A2">
            <w:pPr>
              <w:rPr>
                <w:szCs w:val="28"/>
              </w:rPr>
            </w:pPr>
            <w:r w:rsidRPr="002E1967">
              <w:rPr>
                <w:sz w:val="28"/>
                <w:szCs w:val="28"/>
              </w:rPr>
              <w:t>2 – от 70% до 90%;</w:t>
            </w:r>
          </w:p>
          <w:p w:rsidR="008447CF" w:rsidRPr="002E1967" w:rsidRDefault="008447CF" w:rsidP="001101A2">
            <w:pPr>
              <w:rPr>
                <w:szCs w:val="28"/>
              </w:rPr>
            </w:pPr>
            <w:r w:rsidRPr="002E1967">
              <w:rPr>
                <w:sz w:val="28"/>
                <w:szCs w:val="28"/>
              </w:rPr>
              <w:t>1 – от 50% до 70%;</w:t>
            </w:r>
          </w:p>
          <w:p w:rsidR="008447CF" w:rsidRPr="001A76D8" w:rsidRDefault="008447CF" w:rsidP="001101A2">
            <w:pPr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</w:t>
            </w:r>
            <w:r w:rsidR="007B13E6">
              <w:rPr>
                <w:sz w:val="28"/>
                <w:szCs w:val="28"/>
              </w:rPr>
              <w:t xml:space="preserve">аструктуры и ЖКХ  Карталинского </w:t>
            </w:r>
            <w:r w:rsidRPr="00406241">
              <w:rPr>
                <w:sz w:val="28"/>
                <w:szCs w:val="28"/>
              </w:rPr>
              <w:t>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1307C1" w:rsidRDefault="008447CF" w:rsidP="00F30E97">
            <w:pPr>
              <w:jc w:val="both"/>
              <w:rPr>
                <w:szCs w:val="28"/>
              </w:rPr>
            </w:pPr>
            <w:r w:rsidRPr="001307C1">
              <w:rPr>
                <w:sz w:val="28"/>
                <w:szCs w:val="28"/>
              </w:rPr>
              <w:t>Результаты работы по определению способа управления многоквартирными домами, по которым не определен способ управления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8447CF">
            <w:pPr>
              <w:pStyle w:val="a8"/>
              <w:numPr>
                <w:ilvl w:val="0"/>
                <w:numId w:val="16"/>
              </w:numPr>
              <w:rPr>
                <w:szCs w:val="28"/>
              </w:rPr>
            </w:pPr>
            <w:r>
              <w:rPr>
                <w:szCs w:val="28"/>
              </w:rPr>
              <w:t>определен</w:t>
            </w:r>
          </w:p>
          <w:p w:rsidR="008447CF" w:rsidRPr="004F1ED1" w:rsidRDefault="008447CF" w:rsidP="008447CF">
            <w:pPr>
              <w:pStyle w:val="a8"/>
              <w:numPr>
                <w:ilvl w:val="0"/>
                <w:numId w:val="17"/>
              </w:numPr>
              <w:rPr>
                <w:szCs w:val="28"/>
              </w:rPr>
            </w:pPr>
            <w:r>
              <w:rPr>
                <w:szCs w:val="28"/>
              </w:rPr>
              <w:t>не определен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Уровень собираемости платежей за предоставленные жилищно–коммунальные услуги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100%;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от 95% до 100%;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от 90% до 95%;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менее 90%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Удельный вес домовладений, обеспеченных уличным освещением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100%;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от 75% до 100%;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от 50% до 75%;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менее 50%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F30E97">
            <w:pPr>
              <w:jc w:val="both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 xml:space="preserve">Организация ритуальных услуг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0D65">
              <w:rPr>
                <w:sz w:val="28"/>
                <w:szCs w:val="28"/>
              </w:rPr>
              <w:t xml:space="preserve"> – организовано</w:t>
            </w:r>
            <w:r>
              <w:rPr>
                <w:sz w:val="28"/>
                <w:szCs w:val="28"/>
              </w:rPr>
              <w:t>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0 – не организовано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F30E97">
            <w:pPr>
              <w:jc w:val="both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Наличие генерального плана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0D65">
              <w:rPr>
                <w:sz w:val="28"/>
                <w:szCs w:val="28"/>
              </w:rPr>
              <w:t xml:space="preserve"> – имеется;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0 – не имеется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Наличие правил землепользования и застройки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80D65">
              <w:rPr>
                <w:sz w:val="28"/>
                <w:szCs w:val="28"/>
              </w:rPr>
              <w:t xml:space="preserve"> – имеется;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0 – не имеется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Оформление правоустанавливающих документов на имущество, имеющее признаки бесхозяйного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9D5400" w:rsidRDefault="008447CF" w:rsidP="001101A2">
            <w:pPr>
              <w:rPr>
                <w:szCs w:val="28"/>
              </w:rPr>
            </w:pPr>
            <w:r w:rsidRPr="009D5400">
              <w:rPr>
                <w:sz w:val="28"/>
                <w:szCs w:val="28"/>
              </w:rPr>
              <w:t>1 –</w:t>
            </w:r>
            <w:r>
              <w:rPr>
                <w:sz w:val="28"/>
                <w:szCs w:val="28"/>
              </w:rPr>
              <w:t xml:space="preserve">поставлено на учет в Росреестре как бесхозяйное не менее 1 </w:t>
            </w:r>
            <w:r w:rsidR="00D02B27">
              <w:rPr>
                <w:sz w:val="28"/>
                <w:szCs w:val="28"/>
              </w:rPr>
              <w:t>объектов</w:t>
            </w:r>
            <w:r w:rsidRPr="009D5400">
              <w:rPr>
                <w:sz w:val="28"/>
                <w:szCs w:val="28"/>
              </w:rPr>
              <w:t>;</w:t>
            </w:r>
          </w:p>
          <w:p w:rsidR="008447CF" w:rsidRPr="009D5400" w:rsidRDefault="008447CF" w:rsidP="001101A2">
            <w:pPr>
              <w:rPr>
                <w:szCs w:val="28"/>
              </w:rPr>
            </w:pPr>
            <w:r w:rsidRPr="009D5400">
              <w:rPr>
                <w:sz w:val="28"/>
                <w:szCs w:val="28"/>
              </w:rPr>
              <w:t xml:space="preserve">0 – </w:t>
            </w:r>
            <w:r>
              <w:rPr>
                <w:sz w:val="28"/>
                <w:szCs w:val="28"/>
              </w:rPr>
              <w:t>не поставлено на учет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по имущественной, земельной политике Карталинского муниципального района</w:t>
            </w:r>
          </w:p>
          <w:p w:rsidR="008447CF" w:rsidRDefault="008447CF" w:rsidP="00AE7CB9">
            <w:pPr>
              <w:ind w:right="33"/>
              <w:jc w:val="both"/>
              <w:rPr>
                <w:szCs w:val="28"/>
              </w:rPr>
            </w:pPr>
          </w:p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Решение вопросов в сфере благоустройства населенных пунктов: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- Благоустройство вокруг зданий, сооружений;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- Соблюдение чистоты и порядка;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- Организация газонов, клумб;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- Наличие и состояние малых форм;</w:t>
            </w:r>
          </w:p>
          <w:p w:rsidR="008447CF" w:rsidRDefault="008447CF" w:rsidP="00F30E9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- Внешний вид домов, ограждений.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5 – выполнение всех показателей;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4 – при выполнении 4-х показателей;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при выполнении 3-х показателей;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при выполнении 2-х показателей;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при выполнении 1-го показателя;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при невыполнении показателей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9D5400" w:rsidRDefault="008447CF" w:rsidP="00F30E9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Наполняемость и обновление </w:t>
            </w:r>
            <w:r w:rsidRPr="009D5400">
              <w:rPr>
                <w:sz w:val="28"/>
                <w:szCs w:val="28"/>
              </w:rPr>
              <w:t xml:space="preserve"> сайта </w:t>
            </w:r>
            <w:r>
              <w:rPr>
                <w:sz w:val="28"/>
                <w:szCs w:val="28"/>
              </w:rPr>
              <w:t xml:space="preserve"> </w:t>
            </w:r>
            <w:r w:rsidRPr="009D5400">
              <w:rPr>
                <w:sz w:val="28"/>
                <w:szCs w:val="28"/>
              </w:rPr>
              <w:t>администрации сельского поселения</w:t>
            </w:r>
          </w:p>
          <w:p w:rsidR="008447CF" w:rsidRPr="009D5400" w:rsidRDefault="008447CF" w:rsidP="00F30E97">
            <w:pPr>
              <w:jc w:val="both"/>
              <w:rPr>
                <w:szCs w:val="28"/>
              </w:rPr>
            </w:pPr>
          </w:p>
          <w:p w:rsidR="008447CF" w:rsidRPr="009D5400" w:rsidRDefault="008447CF" w:rsidP="00F30E97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да/нет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1 – </w:t>
            </w:r>
            <w:r>
              <w:rPr>
                <w:sz w:val="28"/>
                <w:szCs w:val="28"/>
              </w:rPr>
              <w:t>обновляется</w:t>
            </w:r>
            <w:r w:rsidRPr="00406241">
              <w:rPr>
                <w:sz w:val="28"/>
                <w:szCs w:val="28"/>
              </w:rPr>
              <w:t>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0 – не </w:t>
            </w:r>
            <w:r>
              <w:rPr>
                <w:sz w:val="28"/>
                <w:szCs w:val="28"/>
              </w:rPr>
              <w:t xml:space="preserve"> обновляется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Системный администратор администрации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F30E9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Ведение электронного похозяйственного учета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да/нет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 – ведется;</w:t>
            </w:r>
          </w:p>
          <w:p w:rsidR="008447CF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 – не ведется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 Отдел</w:t>
            </w:r>
            <w:r w:rsidRPr="00406241">
              <w:rPr>
                <w:sz w:val="28"/>
                <w:szCs w:val="28"/>
              </w:rPr>
              <w:t xml:space="preserve"> сельского хозяйства </w:t>
            </w:r>
            <w:r>
              <w:rPr>
                <w:sz w:val="28"/>
                <w:szCs w:val="28"/>
              </w:rPr>
              <w:t xml:space="preserve"> администрации </w:t>
            </w:r>
            <w:r w:rsidRPr="00406241">
              <w:rPr>
                <w:sz w:val="28"/>
                <w:szCs w:val="28"/>
              </w:rPr>
              <w:t>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F30E9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Участие населения в выборах</w:t>
            </w:r>
          </w:p>
          <w:p w:rsidR="008447CF" w:rsidRDefault="008447CF" w:rsidP="00F30E97">
            <w:pPr>
              <w:jc w:val="both"/>
              <w:rPr>
                <w:szCs w:val="28"/>
              </w:rPr>
            </w:pPr>
          </w:p>
          <w:p w:rsidR="008447CF" w:rsidRDefault="008447CF" w:rsidP="00F30E97">
            <w:pPr>
              <w:jc w:val="both"/>
              <w:rPr>
                <w:szCs w:val="28"/>
              </w:rPr>
            </w:pPr>
          </w:p>
          <w:p w:rsidR="008447CF" w:rsidRDefault="008447CF" w:rsidP="00F30E97">
            <w:pPr>
              <w:jc w:val="both"/>
              <w:rPr>
                <w:szCs w:val="28"/>
              </w:rPr>
            </w:pPr>
          </w:p>
          <w:p w:rsidR="008447CF" w:rsidRDefault="008447CF" w:rsidP="00F30E97">
            <w:pPr>
              <w:jc w:val="both"/>
              <w:rPr>
                <w:szCs w:val="28"/>
              </w:rPr>
            </w:pPr>
          </w:p>
          <w:p w:rsidR="008447CF" w:rsidRDefault="008447CF" w:rsidP="00F30E97">
            <w:pPr>
              <w:jc w:val="both"/>
              <w:rPr>
                <w:szCs w:val="28"/>
              </w:rPr>
            </w:pPr>
          </w:p>
          <w:p w:rsidR="008447CF" w:rsidRDefault="008447CF" w:rsidP="00F30E97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rPr>
                <w:szCs w:val="28"/>
              </w:rPr>
            </w:pPr>
            <w:r>
              <w:rPr>
                <w:szCs w:val="28"/>
              </w:rPr>
              <w:t>3- выше 60%</w:t>
            </w:r>
          </w:p>
          <w:p w:rsidR="008447CF" w:rsidRDefault="008447CF" w:rsidP="001101A2">
            <w:pPr>
              <w:rPr>
                <w:szCs w:val="28"/>
              </w:rPr>
            </w:pPr>
            <w:r>
              <w:rPr>
                <w:szCs w:val="28"/>
              </w:rPr>
              <w:t>2 – от 40 до 60%</w:t>
            </w:r>
          </w:p>
          <w:p w:rsidR="008447CF" w:rsidRDefault="008447CF" w:rsidP="001101A2">
            <w:pPr>
              <w:rPr>
                <w:szCs w:val="28"/>
              </w:rPr>
            </w:pPr>
            <w:r>
              <w:rPr>
                <w:szCs w:val="28"/>
              </w:rPr>
              <w:t>1 – от 30 до 40%</w:t>
            </w:r>
          </w:p>
          <w:p w:rsidR="008447CF" w:rsidRPr="00016D68" w:rsidRDefault="008447CF" w:rsidP="001101A2">
            <w:pPr>
              <w:rPr>
                <w:szCs w:val="28"/>
              </w:rPr>
            </w:pPr>
            <w:r>
              <w:rPr>
                <w:szCs w:val="28"/>
              </w:rPr>
              <w:t>0 – до 30%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F75DF9" w:rsidRDefault="008447CF" w:rsidP="00AE7CB9">
            <w:pPr>
              <w:ind w:right="3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F75D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Руководитель  аппарата администрации Карталинского муниципального района.</w:t>
            </w:r>
            <w:r w:rsidRPr="00B849C0">
              <w:rPr>
                <w:sz w:val="28"/>
                <w:szCs w:val="28"/>
              </w:rPr>
              <w:t xml:space="preserve"> </w:t>
            </w:r>
            <w:r w:rsidRPr="00B849C0">
              <w:rPr>
                <w:sz w:val="28"/>
                <w:szCs w:val="28"/>
              </w:rPr>
              <w:tab/>
            </w:r>
          </w:p>
          <w:p w:rsidR="008447CF" w:rsidRDefault="008447CF" w:rsidP="00AE7CB9">
            <w:pPr>
              <w:ind w:right="33"/>
              <w:jc w:val="both"/>
              <w:rPr>
                <w:szCs w:val="28"/>
              </w:rPr>
            </w:pPr>
          </w:p>
          <w:p w:rsidR="008447CF" w:rsidRPr="008A0107" w:rsidRDefault="008447CF" w:rsidP="00AE7CB9">
            <w:pPr>
              <w:ind w:right="33"/>
              <w:jc w:val="both"/>
              <w:rPr>
                <w:szCs w:val="28"/>
              </w:rPr>
            </w:pP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Количество оборудованных спортивных  и детских площадок на 1000 чел. населения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единиц на 1000 чел. населения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–3 и более ед.;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2 ед.;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1 ед.;</w:t>
            </w:r>
          </w:p>
          <w:p w:rsidR="008447CF" w:rsidRPr="00880D65" w:rsidRDefault="008447CF" w:rsidP="001101A2">
            <w:pPr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0 – отсутствуют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по делам культуры</w:t>
            </w:r>
            <w:r>
              <w:rPr>
                <w:sz w:val="28"/>
                <w:szCs w:val="28"/>
              </w:rPr>
              <w:t xml:space="preserve"> и </w:t>
            </w:r>
            <w:r w:rsidRPr="00406241">
              <w:rPr>
                <w:sz w:val="28"/>
                <w:szCs w:val="28"/>
              </w:rPr>
              <w:t xml:space="preserve"> спорта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880D65">
              <w:rPr>
                <w:sz w:val="28"/>
                <w:szCs w:val="28"/>
              </w:rPr>
              <w:t>Единиц на 1000 чел. населения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 xml:space="preserve">3 – более </w:t>
            </w:r>
            <w:r>
              <w:rPr>
                <w:sz w:val="28"/>
                <w:szCs w:val="28"/>
              </w:rPr>
              <w:t>3</w:t>
            </w:r>
            <w:r w:rsidRPr="00406241">
              <w:rPr>
                <w:sz w:val="28"/>
                <w:szCs w:val="28"/>
              </w:rPr>
              <w:t>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</w:t>
            </w:r>
            <w:r>
              <w:rPr>
                <w:sz w:val="28"/>
                <w:szCs w:val="28"/>
              </w:rPr>
              <w:t xml:space="preserve"> наличие</w:t>
            </w:r>
            <w:r w:rsidRPr="004062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</w:t>
            </w:r>
            <w:r w:rsidRPr="00406241">
              <w:rPr>
                <w:sz w:val="28"/>
                <w:szCs w:val="28"/>
              </w:rPr>
              <w:t>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наличие 1;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отсутствуют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строительства, инфраструктуры и ЖКХ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80D65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7B13E6" w:rsidP="00F30E97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06241">
              <w:rPr>
                <w:sz w:val="28"/>
                <w:szCs w:val="28"/>
              </w:rPr>
              <w:t>формлени</w:t>
            </w:r>
            <w:r>
              <w:rPr>
                <w:sz w:val="28"/>
                <w:szCs w:val="28"/>
              </w:rPr>
              <w:t>е</w:t>
            </w:r>
            <w:r w:rsidR="008447CF" w:rsidRPr="00406241">
              <w:rPr>
                <w:sz w:val="28"/>
                <w:szCs w:val="28"/>
              </w:rPr>
              <w:t xml:space="preserve"> гражданами земельных участков, под жилыми домами</w:t>
            </w:r>
          </w:p>
          <w:p w:rsidR="008447CF" w:rsidRPr="00406241" w:rsidRDefault="008447CF" w:rsidP="00F30E97">
            <w:pPr>
              <w:jc w:val="both"/>
              <w:rPr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F27AFA" w:rsidRDefault="008447CF" w:rsidP="001101A2">
            <w:pPr>
              <w:ind w:left="-108" w:right="-32"/>
              <w:jc w:val="center"/>
              <w:rPr>
                <w:szCs w:val="28"/>
              </w:rPr>
            </w:pPr>
            <w:r w:rsidRPr="00F27AFA">
              <w:rPr>
                <w:sz w:val="28"/>
                <w:szCs w:val="28"/>
              </w:rPr>
              <w:t>%</w:t>
            </w:r>
            <w:r>
              <w:rPr>
                <w:sz w:val="28"/>
                <w:szCs w:val="28"/>
              </w:rPr>
              <w:t xml:space="preserve"> оформленных от общего количества земельных участков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3 – 100%;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2 – от 75% до 100%;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1 – от 50% до 75%;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0 – менее 50%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 w:rsidRPr="00406241">
              <w:rPr>
                <w:sz w:val="28"/>
                <w:szCs w:val="28"/>
              </w:rPr>
              <w:t>Управление по имущественной, земельной политике  Карталинского муниципального района</w:t>
            </w:r>
          </w:p>
        </w:tc>
      </w:tr>
      <w:tr w:rsidR="007B13E6" w:rsidRPr="0094709C" w:rsidTr="00AE7CB9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A0107" w:rsidRDefault="008447CF" w:rsidP="001101A2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7B13E6">
              <w:rPr>
                <w:sz w:val="28"/>
                <w:szCs w:val="28"/>
              </w:rPr>
              <w:t>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F30E97">
            <w:pPr>
              <w:jc w:val="both"/>
              <w:rPr>
                <w:bCs/>
                <w:szCs w:val="28"/>
              </w:rPr>
            </w:pPr>
            <w:r>
              <w:rPr>
                <w:bCs/>
                <w:sz w:val="28"/>
                <w:szCs w:val="28"/>
              </w:rPr>
              <w:t>Проведение мероприятий по благоустройству территории сельских поселений, работа комиссии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8A0107" w:rsidRDefault="008447CF" w:rsidP="001101A2">
            <w:pPr>
              <w:ind w:left="-108" w:right="-32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протоколов  </w:t>
            </w:r>
            <w:r w:rsidR="00D02B27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административных правонарушениях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3- более 15;</w:t>
            </w:r>
          </w:p>
          <w:p w:rsidR="008447CF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2- от 10 до 15;</w:t>
            </w:r>
          </w:p>
          <w:p w:rsidR="008447CF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1 – от 5 до 10;</w:t>
            </w:r>
          </w:p>
          <w:p w:rsidR="008447CF" w:rsidRPr="00406241" w:rsidRDefault="008447CF" w:rsidP="001101A2">
            <w:pPr>
              <w:rPr>
                <w:szCs w:val="28"/>
              </w:rPr>
            </w:pPr>
            <w:r>
              <w:rPr>
                <w:sz w:val="28"/>
                <w:szCs w:val="28"/>
              </w:rPr>
              <w:t>0 – менее  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7CF" w:rsidRPr="00406241" w:rsidRDefault="008447CF" w:rsidP="00AE7CB9">
            <w:pPr>
              <w:ind w:right="33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Юридический отдел администрации Карталинского муниципального района</w:t>
            </w:r>
          </w:p>
        </w:tc>
      </w:tr>
    </w:tbl>
    <w:p w:rsidR="008447CF" w:rsidRPr="00406241" w:rsidRDefault="008447CF" w:rsidP="008447CF">
      <w:pPr>
        <w:jc w:val="both"/>
        <w:rPr>
          <w:sz w:val="28"/>
          <w:szCs w:val="28"/>
        </w:rPr>
      </w:pPr>
    </w:p>
    <w:p w:rsidR="008447CF" w:rsidRPr="00406241" w:rsidRDefault="008447CF" w:rsidP="008447CF">
      <w:pPr>
        <w:jc w:val="both"/>
        <w:rPr>
          <w:sz w:val="28"/>
          <w:szCs w:val="28"/>
        </w:rPr>
      </w:pPr>
    </w:p>
    <w:p w:rsidR="008447CF" w:rsidRPr="00406241" w:rsidRDefault="008447CF" w:rsidP="008447CF">
      <w:pPr>
        <w:jc w:val="both"/>
        <w:rPr>
          <w:sz w:val="28"/>
          <w:szCs w:val="28"/>
        </w:rPr>
      </w:pPr>
    </w:p>
    <w:p w:rsidR="008447CF" w:rsidRPr="00406241" w:rsidRDefault="008447CF" w:rsidP="008447CF">
      <w:pPr>
        <w:jc w:val="both"/>
        <w:rPr>
          <w:sz w:val="28"/>
          <w:szCs w:val="28"/>
        </w:rPr>
      </w:pPr>
    </w:p>
    <w:p w:rsidR="008447CF" w:rsidRPr="00406241" w:rsidRDefault="008447CF" w:rsidP="008447CF">
      <w:pPr>
        <w:jc w:val="both"/>
        <w:rPr>
          <w:sz w:val="28"/>
          <w:szCs w:val="28"/>
        </w:rPr>
      </w:pPr>
    </w:p>
    <w:p w:rsidR="008447CF" w:rsidRDefault="008447CF" w:rsidP="008447CF">
      <w:pPr>
        <w:jc w:val="both"/>
        <w:rPr>
          <w:sz w:val="28"/>
          <w:szCs w:val="28"/>
        </w:rPr>
      </w:pPr>
    </w:p>
    <w:p w:rsidR="008447CF" w:rsidRDefault="008447CF" w:rsidP="008447CF">
      <w:pPr>
        <w:jc w:val="both"/>
        <w:rPr>
          <w:sz w:val="28"/>
          <w:szCs w:val="28"/>
        </w:rPr>
      </w:pPr>
    </w:p>
    <w:p w:rsidR="008447CF" w:rsidRDefault="008447CF" w:rsidP="008447CF">
      <w:pPr>
        <w:jc w:val="both"/>
        <w:rPr>
          <w:sz w:val="28"/>
          <w:szCs w:val="28"/>
        </w:rPr>
      </w:pPr>
    </w:p>
    <w:p w:rsidR="008447CF" w:rsidRDefault="008447CF" w:rsidP="008447CF">
      <w:pPr>
        <w:jc w:val="both"/>
        <w:rPr>
          <w:sz w:val="28"/>
          <w:szCs w:val="28"/>
        </w:rPr>
      </w:pPr>
    </w:p>
    <w:p w:rsidR="008447CF" w:rsidRDefault="008447CF" w:rsidP="008447CF">
      <w:pPr>
        <w:jc w:val="both"/>
        <w:rPr>
          <w:sz w:val="28"/>
          <w:szCs w:val="28"/>
        </w:rPr>
      </w:pPr>
    </w:p>
    <w:p w:rsidR="008447CF" w:rsidRDefault="008447CF" w:rsidP="008447CF">
      <w:pPr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A9588B" w:rsidRDefault="00A9588B" w:rsidP="00A9588B">
      <w:pPr>
        <w:tabs>
          <w:tab w:val="left" w:pos="5877"/>
        </w:tabs>
        <w:jc w:val="both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F11C84">
      <w:pPr>
        <w:tabs>
          <w:tab w:val="left" w:pos="5877"/>
        </w:tabs>
        <w:ind w:left="5670"/>
        <w:rPr>
          <w:sz w:val="28"/>
          <w:szCs w:val="28"/>
        </w:rPr>
      </w:pPr>
    </w:p>
    <w:p w:rsidR="00F11C84" w:rsidRDefault="00F11C84" w:rsidP="00AF4552">
      <w:pPr>
        <w:tabs>
          <w:tab w:val="left" w:pos="5877"/>
        </w:tabs>
        <w:ind w:left="-142"/>
        <w:jc w:val="both"/>
        <w:rPr>
          <w:sz w:val="28"/>
          <w:szCs w:val="28"/>
        </w:rPr>
      </w:pPr>
    </w:p>
    <w:sectPr w:rsidR="00F11C84" w:rsidSect="008447CF">
      <w:pgSz w:w="16840" w:h="11900" w:orient="landscape"/>
      <w:pgMar w:top="1701" w:right="1134" w:bottom="851" w:left="85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76B" w:rsidRDefault="00BA276B" w:rsidP="00997407">
      <w:r>
        <w:separator/>
      </w:r>
    </w:p>
  </w:endnote>
  <w:endnote w:type="continuationSeparator" w:id="1">
    <w:p w:rsidR="00BA276B" w:rsidRDefault="00BA276B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76B" w:rsidRDefault="00BA276B" w:rsidP="00997407">
      <w:r>
        <w:separator/>
      </w:r>
    </w:p>
  </w:footnote>
  <w:footnote w:type="continuationSeparator" w:id="1">
    <w:p w:rsidR="00BA276B" w:rsidRDefault="00BA276B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4176"/>
      <w:docPartObj>
        <w:docPartGallery w:val="Page Numbers (Top of Page)"/>
        <w:docPartUnique/>
      </w:docPartObj>
    </w:sdtPr>
    <w:sdtContent>
      <w:p w:rsidR="00A9588B" w:rsidRDefault="00152012">
        <w:pPr>
          <w:pStyle w:val="a3"/>
          <w:jc w:val="center"/>
        </w:pPr>
        <w:r w:rsidRPr="00A9588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9588B" w:rsidRPr="00A9588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D4C2D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A9588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65AB" w:rsidRDefault="007365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DC2089"/>
    <w:multiLevelType w:val="hybridMultilevel"/>
    <w:tmpl w:val="035C321A"/>
    <w:lvl w:ilvl="0" w:tplc="6A4EB4EA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6962C7"/>
    <w:multiLevelType w:val="hybridMultilevel"/>
    <w:tmpl w:val="FEA6B6BC"/>
    <w:lvl w:ilvl="0" w:tplc="C45A59F8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A17353"/>
    <w:multiLevelType w:val="hybridMultilevel"/>
    <w:tmpl w:val="5EB838AC"/>
    <w:lvl w:ilvl="0" w:tplc="81C291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5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2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64194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158D3"/>
    <w:rsid w:val="0002079A"/>
    <w:rsid w:val="000258D2"/>
    <w:rsid w:val="00026CDC"/>
    <w:rsid w:val="0003723F"/>
    <w:rsid w:val="000428F2"/>
    <w:rsid w:val="00056AF0"/>
    <w:rsid w:val="00062109"/>
    <w:rsid w:val="00072070"/>
    <w:rsid w:val="000766BF"/>
    <w:rsid w:val="00076FD3"/>
    <w:rsid w:val="00082A48"/>
    <w:rsid w:val="0009588D"/>
    <w:rsid w:val="000A316C"/>
    <w:rsid w:val="000B21AE"/>
    <w:rsid w:val="000B2C83"/>
    <w:rsid w:val="000B5930"/>
    <w:rsid w:val="000D3C17"/>
    <w:rsid w:val="000E141A"/>
    <w:rsid w:val="000E2AC2"/>
    <w:rsid w:val="000E5052"/>
    <w:rsid w:val="000E66F1"/>
    <w:rsid w:val="000E6863"/>
    <w:rsid w:val="000E7504"/>
    <w:rsid w:val="000F2CFD"/>
    <w:rsid w:val="000F5089"/>
    <w:rsid w:val="0010110F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2012"/>
    <w:rsid w:val="001577E2"/>
    <w:rsid w:val="00161C0D"/>
    <w:rsid w:val="00163742"/>
    <w:rsid w:val="00166A6B"/>
    <w:rsid w:val="00173E64"/>
    <w:rsid w:val="001805C8"/>
    <w:rsid w:val="00181693"/>
    <w:rsid w:val="0018249A"/>
    <w:rsid w:val="00186A21"/>
    <w:rsid w:val="001969BD"/>
    <w:rsid w:val="001A240A"/>
    <w:rsid w:val="001B6B83"/>
    <w:rsid w:val="001C71E9"/>
    <w:rsid w:val="001D6D0A"/>
    <w:rsid w:val="001F5447"/>
    <w:rsid w:val="00200906"/>
    <w:rsid w:val="00201D35"/>
    <w:rsid w:val="0020249E"/>
    <w:rsid w:val="0021167A"/>
    <w:rsid w:val="00223BAD"/>
    <w:rsid w:val="00235AE3"/>
    <w:rsid w:val="0024580E"/>
    <w:rsid w:val="00254602"/>
    <w:rsid w:val="00261B28"/>
    <w:rsid w:val="002821F7"/>
    <w:rsid w:val="002840B9"/>
    <w:rsid w:val="0028730D"/>
    <w:rsid w:val="0029154A"/>
    <w:rsid w:val="002955D6"/>
    <w:rsid w:val="002A1F72"/>
    <w:rsid w:val="002A6A9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0257C"/>
    <w:rsid w:val="00312BCD"/>
    <w:rsid w:val="00313E4E"/>
    <w:rsid w:val="003169B9"/>
    <w:rsid w:val="00320A2D"/>
    <w:rsid w:val="00320F5C"/>
    <w:rsid w:val="003230BF"/>
    <w:rsid w:val="00323166"/>
    <w:rsid w:val="003240CF"/>
    <w:rsid w:val="00331E61"/>
    <w:rsid w:val="00331FEA"/>
    <w:rsid w:val="00337D14"/>
    <w:rsid w:val="003417FA"/>
    <w:rsid w:val="00344416"/>
    <w:rsid w:val="00347559"/>
    <w:rsid w:val="00351890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7EBE"/>
    <w:rsid w:val="004038DF"/>
    <w:rsid w:val="0040485C"/>
    <w:rsid w:val="00407BA0"/>
    <w:rsid w:val="0041778E"/>
    <w:rsid w:val="00423648"/>
    <w:rsid w:val="0042700E"/>
    <w:rsid w:val="00430440"/>
    <w:rsid w:val="00432E77"/>
    <w:rsid w:val="00436BA7"/>
    <w:rsid w:val="004374E8"/>
    <w:rsid w:val="00451810"/>
    <w:rsid w:val="00453FED"/>
    <w:rsid w:val="00456840"/>
    <w:rsid w:val="0046181B"/>
    <w:rsid w:val="004630D4"/>
    <w:rsid w:val="0047273C"/>
    <w:rsid w:val="00474191"/>
    <w:rsid w:val="00497395"/>
    <w:rsid w:val="004A5CD7"/>
    <w:rsid w:val="004B089C"/>
    <w:rsid w:val="004B6AA9"/>
    <w:rsid w:val="004B76E9"/>
    <w:rsid w:val="004C2951"/>
    <w:rsid w:val="004D573A"/>
    <w:rsid w:val="004F1784"/>
    <w:rsid w:val="004F19D4"/>
    <w:rsid w:val="00531B14"/>
    <w:rsid w:val="00532233"/>
    <w:rsid w:val="005338F2"/>
    <w:rsid w:val="00540392"/>
    <w:rsid w:val="00544A4D"/>
    <w:rsid w:val="005466E0"/>
    <w:rsid w:val="00553E47"/>
    <w:rsid w:val="0056044C"/>
    <w:rsid w:val="00573728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600FAE"/>
    <w:rsid w:val="0060545A"/>
    <w:rsid w:val="00614B0C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41F"/>
    <w:rsid w:val="006909A1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072A"/>
    <w:rsid w:val="00701313"/>
    <w:rsid w:val="00707EAD"/>
    <w:rsid w:val="00714229"/>
    <w:rsid w:val="00715737"/>
    <w:rsid w:val="00717407"/>
    <w:rsid w:val="0072244F"/>
    <w:rsid w:val="00726533"/>
    <w:rsid w:val="00731446"/>
    <w:rsid w:val="007325E1"/>
    <w:rsid w:val="007365AB"/>
    <w:rsid w:val="00743D4C"/>
    <w:rsid w:val="00745646"/>
    <w:rsid w:val="007479F4"/>
    <w:rsid w:val="0076103E"/>
    <w:rsid w:val="00771BE5"/>
    <w:rsid w:val="00786669"/>
    <w:rsid w:val="0079115C"/>
    <w:rsid w:val="00791CDC"/>
    <w:rsid w:val="00795E7B"/>
    <w:rsid w:val="007A794F"/>
    <w:rsid w:val="007B13E6"/>
    <w:rsid w:val="007B24C0"/>
    <w:rsid w:val="007C00B2"/>
    <w:rsid w:val="007C1996"/>
    <w:rsid w:val="007C6E76"/>
    <w:rsid w:val="007D4C2D"/>
    <w:rsid w:val="007D6232"/>
    <w:rsid w:val="007E1AEF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47CF"/>
    <w:rsid w:val="00845F96"/>
    <w:rsid w:val="00846BF8"/>
    <w:rsid w:val="008533C8"/>
    <w:rsid w:val="00867086"/>
    <w:rsid w:val="008706CF"/>
    <w:rsid w:val="00873A52"/>
    <w:rsid w:val="00875A62"/>
    <w:rsid w:val="00881032"/>
    <w:rsid w:val="0088297E"/>
    <w:rsid w:val="008851A3"/>
    <w:rsid w:val="00885230"/>
    <w:rsid w:val="00890D58"/>
    <w:rsid w:val="008947E6"/>
    <w:rsid w:val="00894812"/>
    <w:rsid w:val="00896562"/>
    <w:rsid w:val="008A064E"/>
    <w:rsid w:val="008A244A"/>
    <w:rsid w:val="008A2CC2"/>
    <w:rsid w:val="008A55DF"/>
    <w:rsid w:val="008B2140"/>
    <w:rsid w:val="008B2D93"/>
    <w:rsid w:val="008B4B6C"/>
    <w:rsid w:val="008C3E1A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415B"/>
    <w:rsid w:val="008F7DA3"/>
    <w:rsid w:val="00902486"/>
    <w:rsid w:val="0090484D"/>
    <w:rsid w:val="00904891"/>
    <w:rsid w:val="00904DE6"/>
    <w:rsid w:val="009109AA"/>
    <w:rsid w:val="009139A7"/>
    <w:rsid w:val="00914078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64A23"/>
    <w:rsid w:val="00967A84"/>
    <w:rsid w:val="00986844"/>
    <w:rsid w:val="00987421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508A"/>
    <w:rsid w:val="009D72A7"/>
    <w:rsid w:val="009E123F"/>
    <w:rsid w:val="009E60D6"/>
    <w:rsid w:val="009E6388"/>
    <w:rsid w:val="009E7EDA"/>
    <w:rsid w:val="009F1A62"/>
    <w:rsid w:val="00A075FE"/>
    <w:rsid w:val="00A07B96"/>
    <w:rsid w:val="00A104F6"/>
    <w:rsid w:val="00A13411"/>
    <w:rsid w:val="00A13C6D"/>
    <w:rsid w:val="00A237D6"/>
    <w:rsid w:val="00A24061"/>
    <w:rsid w:val="00A348B9"/>
    <w:rsid w:val="00A419EA"/>
    <w:rsid w:val="00A62537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E09"/>
    <w:rsid w:val="00AB29B2"/>
    <w:rsid w:val="00AB3FF8"/>
    <w:rsid w:val="00AC78EC"/>
    <w:rsid w:val="00AD20E1"/>
    <w:rsid w:val="00AE7CB9"/>
    <w:rsid w:val="00AF4552"/>
    <w:rsid w:val="00AF6D83"/>
    <w:rsid w:val="00B11510"/>
    <w:rsid w:val="00B15BE8"/>
    <w:rsid w:val="00B167BF"/>
    <w:rsid w:val="00B2121B"/>
    <w:rsid w:val="00B22113"/>
    <w:rsid w:val="00B27246"/>
    <w:rsid w:val="00B3067C"/>
    <w:rsid w:val="00B3090D"/>
    <w:rsid w:val="00B319F0"/>
    <w:rsid w:val="00B36AC1"/>
    <w:rsid w:val="00B41062"/>
    <w:rsid w:val="00B47A78"/>
    <w:rsid w:val="00B53993"/>
    <w:rsid w:val="00B54B1C"/>
    <w:rsid w:val="00B553F8"/>
    <w:rsid w:val="00B60357"/>
    <w:rsid w:val="00B6066E"/>
    <w:rsid w:val="00B6429E"/>
    <w:rsid w:val="00B652A0"/>
    <w:rsid w:val="00B70810"/>
    <w:rsid w:val="00B942AE"/>
    <w:rsid w:val="00BA22A7"/>
    <w:rsid w:val="00BA276B"/>
    <w:rsid w:val="00BA75E3"/>
    <w:rsid w:val="00BB4F51"/>
    <w:rsid w:val="00BB4F57"/>
    <w:rsid w:val="00BC5199"/>
    <w:rsid w:val="00BD380A"/>
    <w:rsid w:val="00BE682D"/>
    <w:rsid w:val="00C07587"/>
    <w:rsid w:val="00C158BF"/>
    <w:rsid w:val="00C24947"/>
    <w:rsid w:val="00C40043"/>
    <w:rsid w:val="00C44B2D"/>
    <w:rsid w:val="00C50B41"/>
    <w:rsid w:val="00C52F82"/>
    <w:rsid w:val="00C6059A"/>
    <w:rsid w:val="00C70717"/>
    <w:rsid w:val="00C7564D"/>
    <w:rsid w:val="00C816B6"/>
    <w:rsid w:val="00C8718E"/>
    <w:rsid w:val="00CA089C"/>
    <w:rsid w:val="00CA5F83"/>
    <w:rsid w:val="00CA7575"/>
    <w:rsid w:val="00CC3A7B"/>
    <w:rsid w:val="00CC5BD6"/>
    <w:rsid w:val="00CD7B8D"/>
    <w:rsid w:val="00CE655B"/>
    <w:rsid w:val="00CF67C8"/>
    <w:rsid w:val="00D02B27"/>
    <w:rsid w:val="00D037CC"/>
    <w:rsid w:val="00D0399D"/>
    <w:rsid w:val="00D0444C"/>
    <w:rsid w:val="00D07505"/>
    <w:rsid w:val="00D10E2B"/>
    <w:rsid w:val="00D126A1"/>
    <w:rsid w:val="00D136A8"/>
    <w:rsid w:val="00D138AE"/>
    <w:rsid w:val="00D2138D"/>
    <w:rsid w:val="00D2353E"/>
    <w:rsid w:val="00D23739"/>
    <w:rsid w:val="00D243BF"/>
    <w:rsid w:val="00D25743"/>
    <w:rsid w:val="00D34258"/>
    <w:rsid w:val="00D352CF"/>
    <w:rsid w:val="00D35F00"/>
    <w:rsid w:val="00D36A40"/>
    <w:rsid w:val="00D40663"/>
    <w:rsid w:val="00D51927"/>
    <w:rsid w:val="00D521F3"/>
    <w:rsid w:val="00D5543D"/>
    <w:rsid w:val="00D55CF0"/>
    <w:rsid w:val="00D56710"/>
    <w:rsid w:val="00D56910"/>
    <w:rsid w:val="00D6305B"/>
    <w:rsid w:val="00D65864"/>
    <w:rsid w:val="00D831F0"/>
    <w:rsid w:val="00D867BD"/>
    <w:rsid w:val="00D908E8"/>
    <w:rsid w:val="00D922D5"/>
    <w:rsid w:val="00D93156"/>
    <w:rsid w:val="00D95714"/>
    <w:rsid w:val="00DA3351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57B5"/>
    <w:rsid w:val="00E64C3C"/>
    <w:rsid w:val="00E66724"/>
    <w:rsid w:val="00E667E9"/>
    <w:rsid w:val="00E72B42"/>
    <w:rsid w:val="00E808DF"/>
    <w:rsid w:val="00E827D1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2CC9"/>
    <w:rsid w:val="00F03294"/>
    <w:rsid w:val="00F055AE"/>
    <w:rsid w:val="00F11C84"/>
    <w:rsid w:val="00F13B3A"/>
    <w:rsid w:val="00F14B57"/>
    <w:rsid w:val="00F20073"/>
    <w:rsid w:val="00F27582"/>
    <w:rsid w:val="00F30E97"/>
    <w:rsid w:val="00F32947"/>
    <w:rsid w:val="00F33F17"/>
    <w:rsid w:val="00F45333"/>
    <w:rsid w:val="00F460A4"/>
    <w:rsid w:val="00F46505"/>
    <w:rsid w:val="00F62FAC"/>
    <w:rsid w:val="00F6726D"/>
    <w:rsid w:val="00F72632"/>
    <w:rsid w:val="00F77669"/>
    <w:rsid w:val="00F82875"/>
    <w:rsid w:val="00F92E31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9999-055C-480D-A960-4F9B3730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1231</Words>
  <Characters>7017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постановлением администрации</vt:lpstr>
      <vt:lpstr>Карталинского муниципального района</vt:lpstr>
      <vt:lpstr>Перечень показателей эффективности </vt:lpstr>
      <vt:lpstr>деятельности органов местного </vt:lpstr>
      <vt:lpstr>самоуправления сельских поселений </vt:lpstr>
      <vt:lpstr>Карталинского муниципального района </vt:lpstr>
      <vt:lpstr/>
      <vt:lpstr/>
    </vt:vector>
  </TitlesOfParts>
  <Company>USN Team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18</cp:revision>
  <cp:lastPrinted>2021-02-20T07:14:00Z</cp:lastPrinted>
  <dcterms:created xsi:type="dcterms:W3CDTF">2021-02-12T06:17:00Z</dcterms:created>
  <dcterms:modified xsi:type="dcterms:W3CDTF">2021-02-20T08:35:00Z</dcterms:modified>
</cp:coreProperties>
</file>