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E8" w:rsidRDefault="001C4CE8" w:rsidP="001C4CE8">
      <w:pPr>
        <w:overflowPunct w:val="0"/>
        <w:autoSpaceDE w:val="0"/>
        <w:autoSpaceDN w:val="0"/>
        <w:adjustRightInd w:val="0"/>
        <w:jc w:val="center"/>
        <w:rPr>
          <w:rFonts w:eastAsia="Calibri"/>
          <w:sz w:val="28"/>
          <w:szCs w:val="28"/>
        </w:rPr>
      </w:pPr>
      <w:r>
        <w:rPr>
          <w:rFonts w:eastAsia="Calibri"/>
          <w:sz w:val="28"/>
          <w:szCs w:val="28"/>
        </w:rPr>
        <w:t>ПОСТАНОВЛЕНИЕ</w:t>
      </w:r>
    </w:p>
    <w:p w:rsidR="001C4CE8" w:rsidRDefault="001C4CE8" w:rsidP="001C4CE8">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1C4CE8" w:rsidRDefault="001C4CE8" w:rsidP="001C4CE8">
      <w:pPr>
        <w:autoSpaceDN w:val="0"/>
        <w:jc w:val="both"/>
        <w:rPr>
          <w:rFonts w:eastAsia="Calibri"/>
          <w:sz w:val="28"/>
          <w:szCs w:val="28"/>
        </w:rPr>
      </w:pPr>
    </w:p>
    <w:p w:rsidR="00166CCC" w:rsidRPr="001C4CE8" w:rsidRDefault="001C4CE8" w:rsidP="001C4CE8">
      <w:pPr>
        <w:autoSpaceDN w:val="0"/>
        <w:jc w:val="both"/>
        <w:rPr>
          <w:bCs/>
          <w:sz w:val="28"/>
          <w:szCs w:val="28"/>
        </w:rPr>
      </w:pPr>
      <w:r>
        <w:rPr>
          <w:bCs/>
          <w:sz w:val="28"/>
          <w:szCs w:val="28"/>
        </w:rPr>
        <w:t>15.07.2021 года № 717</w:t>
      </w:r>
    </w:p>
    <w:p w:rsidR="00166CCC" w:rsidRDefault="00166CCC"/>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166CCC" w:rsidTr="00166CCC">
        <w:tc>
          <w:tcPr>
            <w:tcW w:w="4219" w:type="dxa"/>
          </w:tcPr>
          <w:p w:rsidR="00166CCC" w:rsidRPr="00166CCC" w:rsidRDefault="00166CCC" w:rsidP="00A622C3">
            <w:pPr>
              <w:jc w:val="both"/>
              <w:rPr>
                <w:rFonts w:eastAsia="Calibri"/>
                <w:bCs/>
                <w:color w:val="000000"/>
                <w:sz w:val="28"/>
                <w:szCs w:val="28"/>
                <w:lang w:eastAsia="en-US"/>
              </w:rPr>
            </w:pPr>
            <w:r w:rsidRPr="00A622C3">
              <w:rPr>
                <w:rFonts w:eastAsia="Calibri"/>
                <w:bCs/>
                <w:color w:val="000000"/>
                <w:sz w:val="28"/>
                <w:szCs w:val="28"/>
                <w:lang w:eastAsia="en-US"/>
              </w:rPr>
              <w:t>Об утверждении Порядка</w:t>
            </w:r>
            <w:r>
              <w:rPr>
                <w:rFonts w:eastAsia="Calibri"/>
                <w:bCs/>
                <w:color w:val="000000"/>
                <w:sz w:val="28"/>
                <w:szCs w:val="28"/>
                <w:lang w:eastAsia="en-US"/>
              </w:rPr>
              <w:t xml:space="preserve"> </w:t>
            </w:r>
            <w:r w:rsidRPr="00A622C3">
              <w:rPr>
                <w:rFonts w:eastAsia="Calibri"/>
                <w:bCs/>
                <w:color w:val="000000"/>
                <w:sz w:val="28"/>
                <w:szCs w:val="28"/>
                <w:lang w:eastAsia="en-US"/>
              </w:rPr>
              <w:t>подготовки и утверждения</w:t>
            </w:r>
            <w:r>
              <w:rPr>
                <w:rFonts w:eastAsia="Calibri"/>
                <w:bCs/>
                <w:color w:val="000000"/>
                <w:sz w:val="28"/>
                <w:szCs w:val="28"/>
                <w:lang w:eastAsia="en-US"/>
              </w:rPr>
              <w:t xml:space="preserve"> </w:t>
            </w:r>
            <w:r w:rsidRPr="00A622C3">
              <w:rPr>
                <w:rFonts w:eastAsia="Calibri"/>
                <w:bCs/>
                <w:color w:val="000000"/>
                <w:sz w:val="28"/>
                <w:szCs w:val="28"/>
                <w:lang w:eastAsia="en-US"/>
              </w:rPr>
              <w:t>документов территориального</w:t>
            </w:r>
            <w:r>
              <w:rPr>
                <w:rFonts w:eastAsia="Calibri"/>
                <w:bCs/>
                <w:color w:val="000000"/>
                <w:sz w:val="28"/>
                <w:szCs w:val="28"/>
                <w:lang w:eastAsia="en-US"/>
              </w:rPr>
              <w:t xml:space="preserve"> </w:t>
            </w:r>
            <w:r w:rsidRPr="00A622C3">
              <w:rPr>
                <w:rFonts w:eastAsia="Calibri"/>
                <w:bCs/>
                <w:color w:val="000000"/>
                <w:sz w:val="28"/>
                <w:szCs w:val="28"/>
                <w:lang w:eastAsia="en-US"/>
              </w:rPr>
              <w:t>планирования и документации</w:t>
            </w:r>
            <w:r>
              <w:rPr>
                <w:rFonts w:eastAsia="Calibri"/>
                <w:bCs/>
                <w:color w:val="000000"/>
                <w:sz w:val="28"/>
                <w:szCs w:val="28"/>
                <w:lang w:eastAsia="en-US"/>
              </w:rPr>
              <w:t xml:space="preserve"> </w:t>
            </w:r>
            <w:r w:rsidRPr="00A622C3">
              <w:rPr>
                <w:rFonts w:eastAsia="Calibri"/>
                <w:bCs/>
                <w:color w:val="000000"/>
                <w:sz w:val="28"/>
                <w:szCs w:val="28"/>
                <w:lang w:eastAsia="en-US"/>
              </w:rPr>
              <w:t>по планировке территории</w:t>
            </w:r>
            <w:r>
              <w:rPr>
                <w:rFonts w:eastAsia="Calibri"/>
                <w:bCs/>
                <w:color w:val="000000"/>
                <w:sz w:val="28"/>
                <w:szCs w:val="28"/>
                <w:lang w:eastAsia="en-US"/>
              </w:rPr>
              <w:t xml:space="preserve"> Карталинского </w:t>
            </w:r>
            <w:r w:rsidRPr="00A622C3">
              <w:rPr>
                <w:rFonts w:eastAsia="Calibri"/>
                <w:bCs/>
                <w:color w:val="000000"/>
                <w:sz w:val="28"/>
                <w:szCs w:val="28"/>
                <w:lang w:eastAsia="en-US"/>
              </w:rPr>
              <w:t>муниципального района</w:t>
            </w:r>
          </w:p>
        </w:tc>
      </w:tr>
    </w:tbl>
    <w:p w:rsidR="00166CCC" w:rsidRDefault="00166CCC" w:rsidP="00A622C3">
      <w:pPr>
        <w:ind w:firstLine="709"/>
        <w:jc w:val="both"/>
        <w:rPr>
          <w:rFonts w:eastAsia="Calibri"/>
          <w:color w:val="000000"/>
          <w:sz w:val="28"/>
          <w:szCs w:val="28"/>
          <w:lang w:eastAsia="en-US"/>
        </w:rPr>
      </w:pPr>
    </w:p>
    <w:p w:rsidR="00A622C3" w:rsidRPr="00A622C3" w:rsidRDefault="00A622C3" w:rsidP="00A622C3">
      <w:pPr>
        <w:ind w:firstLine="709"/>
        <w:jc w:val="both"/>
        <w:rPr>
          <w:rFonts w:eastAsia="Calibri"/>
          <w:color w:val="000000"/>
          <w:sz w:val="28"/>
          <w:szCs w:val="28"/>
          <w:lang w:eastAsia="en-US"/>
        </w:rPr>
      </w:pPr>
      <w:r w:rsidRPr="00A622C3">
        <w:rPr>
          <w:rFonts w:eastAsia="Calibri"/>
          <w:color w:val="000000"/>
          <w:sz w:val="28"/>
          <w:szCs w:val="28"/>
          <w:lang w:eastAsia="en-US"/>
        </w:rPr>
        <w:t xml:space="preserve">В целях оперативного рассмотрения вопросов в области градостроительства, использования земельных участков, предназначенных под строительство (реконструкцию) градостроительных объектов, совершенствования порядка реализации инвестиционных проектов на территории Карталинского муниципального района, в соответствии с Федеральным законом от 06.10.2003 года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r w:rsidR="00166CCC">
        <w:rPr>
          <w:rFonts w:eastAsia="Calibri"/>
          <w:color w:val="000000"/>
          <w:sz w:val="28"/>
          <w:szCs w:val="28"/>
          <w:lang w:eastAsia="en-US"/>
        </w:rPr>
        <w:t xml:space="preserve">                     </w:t>
      </w:r>
      <w:r w:rsidRPr="00A622C3">
        <w:rPr>
          <w:rFonts w:eastAsia="Calibri"/>
          <w:color w:val="000000"/>
          <w:sz w:val="28"/>
          <w:szCs w:val="28"/>
          <w:lang w:eastAsia="en-US"/>
        </w:rPr>
        <w:t>от 29.12.2004 года № 190-ФЗ, Уставом Карталинского муниципального района</w:t>
      </w:r>
      <w:r w:rsidR="00166CCC">
        <w:rPr>
          <w:rFonts w:eastAsia="Calibri"/>
          <w:color w:val="000000"/>
          <w:sz w:val="28"/>
          <w:szCs w:val="28"/>
          <w:lang w:eastAsia="en-US"/>
        </w:rPr>
        <w:t>,</w:t>
      </w:r>
    </w:p>
    <w:p w:rsidR="00A622C3" w:rsidRPr="00A622C3" w:rsidRDefault="00A622C3" w:rsidP="00A622C3">
      <w:pPr>
        <w:jc w:val="both"/>
        <w:rPr>
          <w:rFonts w:eastAsia="Calibri"/>
          <w:color w:val="000000"/>
          <w:sz w:val="28"/>
          <w:szCs w:val="28"/>
          <w:lang w:eastAsia="en-US"/>
        </w:rPr>
      </w:pPr>
      <w:r w:rsidRPr="00A622C3">
        <w:rPr>
          <w:rFonts w:eastAsia="Calibri"/>
          <w:color w:val="000000"/>
          <w:sz w:val="28"/>
          <w:szCs w:val="28"/>
          <w:lang w:eastAsia="en-US"/>
        </w:rPr>
        <w:t>администрация Карталинского муниципального района ПОСТАНОВЛЯЕТ:</w:t>
      </w:r>
    </w:p>
    <w:p w:rsidR="00A622C3" w:rsidRPr="00A622C3" w:rsidRDefault="00A622C3" w:rsidP="00A622C3">
      <w:pPr>
        <w:ind w:firstLine="709"/>
        <w:jc w:val="both"/>
        <w:rPr>
          <w:rFonts w:eastAsia="Calibri"/>
          <w:color w:val="000000"/>
          <w:sz w:val="28"/>
          <w:szCs w:val="28"/>
          <w:lang w:eastAsia="en-US"/>
        </w:rPr>
      </w:pPr>
      <w:r w:rsidRPr="00A622C3">
        <w:rPr>
          <w:rFonts w:eastAsia="Calibri"/>
          <w:color w:val="000000"/>
          <w:sz w:val="28"/>
          <w:szCs w:val="28"/>
          <w:lang w:eastAsia="en-US"/>
        </w:rPr>
        <w:t>1. Утвердить прилагаемый Порядок подготовки и утверждения документов территориального планирования и документации  по планировке территории Карталинского муниципального района</w:t>
      </w:r>
      <w:r w:rsidR="00F52B08">
        <w:rPr>
          <w:rFonts w:eastAsia="Calibri"/>
          <w:color w:val="000000"/>
          <w:sz w:val="28"/>
          <w:szCs w:val="28"/>
          <w:lang w:eastAsia="en-US"/>
        </w:rPr>
        <w:t xml:space="preserve"> (далее именуется – Порядок)</w:t>
      </w:r>
      <w:r w:rsidRPr="00A622C3">
        <w:rPr>
          <w:rFonts w:eastAsia="Calibri"/>
          <w:color w:val="000000"/>
          <w:sz w:val="28"/>
          <w:szCs w:val="28"/>
          <w:lang w:eastAsia="en-US"/>
        </w:rPr>
        <w:t xml:space="preserve">. </w:t>
      </w:r>
    </w:p>
    <w:p w:rsidR="00A622C3" w:rsidRPr="00A622C3" w:rsidRDefault="00A622C3" w:rsidP="00A622C3">
      <w:pPr>
        <w:ind w:firstLine="708"/>
        <w:jc w:val="both"/>
        <w:rPr>
          <w:rFonts w:eastAsia="Calibri"/>
          <w:sz w:val="28"/>
          <w:szCs w:val="22"/>
          <w:lang w:eastAsia="en-US"/>
        </w:rPr>
      </w:pPr>
      <w:r w:rsidRPr="00A622C3">
        <w:rPr>
          <w:rFonts w:eastAsia="Calibri"/>
          <w:sz w:val="28"/>
          <w:szCs w:val="22"/>
          <w:lang w:eastAsia="en-US"/>
        </w:rPr>
        <w:t xml:space="preserve">2. Организацию исполнения настоящего Порядка возложить на начальника отдела архитектуры и градостроительства Управления строительства, инфраструктуры и жилищно-коммунального хозяйства Карталинского муниципального района (Ильина О.А.). </w:t>
      </w:r>
    </w:p>
    <w:p w:rsidR="00A622C3" w:rsidRPr="00A622C3" w:rsidRDefault="00A622C3" w:rsidP="00A622C3">
      <w:pPr>
        <w:tabs>
          <w:tab w:val="left" w:pos="709"/>
        </w:tabs>
        <w:jc w:val="both"/>
        <w:rPr>
          <w:rFonts w:eastAsia="Calibri"/>
          <w:bCs/>
          <w:sz w:val="28"/>
          <w:szCs w:val="28"/>
          <w:lang w:eastAsia="en-US"/>
        </w:rPr>
      </w:pPr>
      <w:r w:rsidRPr="00A622C3">
        <w:rPr>
          <w:rFonts w:eastAsia="Calibri"/>
          <w:sz w:val="28"/>
          <w:szCs w:val="22"/>
          <w:lang w:eastAsia="en-US"/>
        </w:rPr>
        <w:tab/>
        <w:t>3. Постановления администрации Карталинского муниципального района «Об утверждении Положения об установлении порядка подготовки изменений в документы территориального планирования Карталинского муниципал</w:t>
      </w:r>
      <w:r w:rsidR="00F52B08">
        <w:rPr>
          <w:rFonts w:eastAsia="Calibri"/>
          <w:sz w:val="28"/>
          <w:szCs w:val="22"/>
          <w:lang w:eastAsia="en-US"/>
        </w:rPr>
        <w:t>ьного района»  от 06.</w:t>
      </w:r>
      <w:r w:rsidR="00166CCC">
        <w:rPr>
          <w:rFonts w:eastAsia="Calibri"/>
          <w:sz w:val="28"/>
          <w:szCs w:val="22"/>
          <w:lang w:eastAsia="en-US"/>
        </w:rPr>
        <w:t>06.2011 года № 1036</w:t>
      </w:r>
      <w:r w:rsidR="00F52B08">
        <w:rPr>
          <w:rFonts w:eastAsia="Calibri"/>
          <w:sz w:val="28"/>
          <w:szCs w:val="22"/>
          <w:lang w:eastAsia="en-US"/>
        </w:rPr>
        <w:t>,</w:t>
      </w:r>
      <w:r w:rsidRPr="00A622C3">
        <w:rPr>
          <w:rFonts w:eastAsia="Calibri"/>
          <w:sz w:val="28"/>
          <w:szCs w:val="22"/>
          <w:lang w:eastAsia="en-US"/>
        </w:rPr>
        <w:t xml:space="preserve"> «О Порядке подготовки документации по планировке территории, разрабатываемой на основании решений органов местного самоуправления Карталинского муниципального района» от </w:t>
      </w:r>
      <w:r w:rsidRPr="00A622C3">
        <w:rPr>
          <w:rFonts w:eastAsia="Calibri"/>
          <w:bCs/>
          <w:sz w:val="28"/>
          <w:szCs w:val="28"/>
          <w:lang w:eastAsia="en-US"/>
        </w:rPr>
        <w:t>29.11.2016 года № 729 считать утратившими силу.</w:t>
      </w:r>
    </w:p>
    <w:p w:rsidR="00A622C3" w:rsidRPr="00A622C3" w:rsidRDefault="00A622C3" w:rsidP="00A622C3">
      <w:pPr>
        <w:ind w:firstLine="709"/>
        <w:jc w:val="both"/>
        <w:rPr>
          <w:rFonts w:eastAsia="Calibri"/>
          <w:sz w:val="28"/>
          <w:szCs w:val="28"/>
          <w:lang w:eastAsia="en-US"/>
        </w:rPr>
      </w:pPr>
      <w:r w:rsidRPr="00A622C3">
        <w:rPr>
          <w:rFonts w:eastAsia="Calibri"/>
          <w:sz w:val="28"/>
          <w:szCs w:val="28"/>
          <w:lang w:eastAsia="en-US"/>
        </w:rPr>
        <w:t>4. Разместить настоящее постановление на официальном сайте администрации Карталинского муниципального района.</w:t>
      </w:r>
    </w:p>
    <w:p w:rsidR="00A622C3" w:rsidRPr="00A622C3" w:rsidRDefault="00A622C3" w:rsidP="00A622C3">
      <w:pPr>
        <w:ind w:firstLine="709"/>
        <w:jc w:val="both"/>
        <w:rPr>
          <w:rFonts w:eastAsia="Calibri"/>
          <w:sz w:val="28"/>
          <w:szCs w:val="28"/>
          <w:lang w:eastAsia="en-US"/>
        </w:rPr>
      </w:pPr>
      <w:r w:rsidRPr="00A622C3">
        <w:rPr>
          <w:rFonts w:eastAsia="Calibri"/>
          <w:sz w:val="28"/>
          <w:szCs w:val="28"/>
          <w:lang w:eastAsia="en-US"/>
        </w:rPr>
        <w:t>5. Контроль за исполнением данного постановления возложить на заместителя главы Карталинского муниципального района Аскерова А.А.</w:t>
      </w:r>
    </w:p>
    <w:p w:rsidR="00A622C3" w:rsidRDefault="00A622C3" w:rsidP="00A622C3">
      <w:pPr>
        <w:shd w:val="clear" w:color="auto" w:fill="FFFFFF"/>
        <w:tabs>
          <w:tab w:val="left" w:pos="1404"/>
        </w:tabs>
        <w:autoSpaceDE w:val="0"/>
        <w:adjustRightInd w:val="0"/>
        <w:rPr>
          <w:rFonts w:eastAsia="Calibri"/>
          <w:sz w:val="28"/>
          <w:szCs w:val="28"/>
          <w:lang w:eastAsia="en-US"/>
        </w:rPr>
      </w:pPr>
    </w:p>
    <w:p w:rsidR="00166CCC" w:rsidRPr="00A622C3" w:rsidRDefault="00166CCC" w:rsidP="00A622C3">
      <w:pPr>
        <w:shd w:val="clear" w:color="auto" w:fill="FFFFFF"/>
        <w:tabs>
          <w:tab w:val="left" w:pos="1404"/>
        </w:tabs>
        <w:autoSpaceDE w:val="0"/>
        <w:adjustRightInd w:val="0"/>
        <w:rPr>
          <w:rFonts w:eastAsia="Calibri"/>
          <w:sz w:val="28"/>
          <w:szCs w:val="28"/>
          <w:lang w:eastAsia="en-US"/>
        </w:rPr>
      </w:pPr>
    </w:p>
    <w:p w:rsidR="00A622C3" w:rsidRPr="00A622C3" w:rsidRDefault="00A622C3" w:rsidP="00A622C3">
      <w:pPr>
        <w:shd w:val="clear" w:color="auto" w:fill="FFFFFF"/>
        <w:tabs>
          <w:tab w:val="left" w:pos="1404"/>
        </w:tabs>
        <w:autoSpaceDE w:val="0"/>
        <w:adjustRightInd w:val="0"/>
        <w:rPr>
          <w:rFonts w:eastAsia="Calibri"/>
          <w:sz w:val="28"/>
          <w:szCs w:val="28"/>
          <w:lang w:eastAsia="en-US"/>
        </w:rPr>
      </w:pPr>
      <w:r w:rsidRPr="00A622C3">
        <w:rPr>
          <w:rFonts w:eastAsia="Calibri"/>
          <w:sz w:val="28"/>
          <w:szCs w:val="28"/>
          <w:lang w:eastAsia="en-US"/>
        </w:rPr>
        <w:t xml:space="preserve">Глава Карталинского </w:t>
      </w:r>
    </w:p>
    <w:p w:rsidR="001C4CE8" w:rsidRDefault="00A622C3" w:rsidP="001C4CE8">
      <w:pPr>
        <w:shd w:val="clear" w:color="auto" w:fill="FFFFFF"/>
        <w:tabs>
          <w:tab w:val="left" w:pos="1404"/>
        </w:tabs>
        <w:autoSpaceDE w:val="0"/>
        <w:adjustRightInd w:val="0"/>
        <w:jc w:val="both"/>
        <w:rPr>
          <w:rFonts w:eastAsia="Calibri"/>
          <w:sz w:val="28"/>
          <w:szCs w:val="28"/>
          <w:lang w:eastAsia="en-US"/>
        </w:rPr>
      </w:pPr>
      <w:r w:rsidRPr="00A622C3">
        <w:rPr>
          <w:rFonts w:eastAsia="Calibri"/>
          <w:sz w:val="28"/>
          <w:szCs w:val="28"/>
          <w:lang w:eastAsia="en-US"/>
        </w:rPr>
        <w:t xml:space="preserve">муниципального района                                        </w:t>
      </w:r>
      <w:r w:rsidRPr="00A622C3">
        <w:rPr>
          <w:rFonts w:eastAsia="Calibri"/>
          <w:sz w:val="28"/>
          <w:szCs w:val="28"/>
          <w:lang w:eastAsia="en-US"/>
        </w:rPr>
        <w:tab/>
      </w:r>
      <w:r w:rsidRPr="00A622C3">
        <w:rPr>
          <w:rFonts w:eastAsia="Calibri"/>
          <w:sz w:val="28"/>
          <w:szCs w:val="28"/>
          <w:lang w:eastAsia="en-US"/>
        </w:rPr>
        <w:tab/>
      </w:r>
      <w:r w:rsidRPr="00A622C3">
        <w:rPr>
          <w:rFonts w:eastAsia="Calibri"/>
          <w:sz w:val="28"/>
          <w:szCs w:val="28"/>
          <w:lang w:eastAsia="en-US"/>
        </w:rPr>
        <w:tab/>
        <w:t xml:space="preserve"> А.Г. Вдовин</w:t>
      </w:r>
    </w:p>
    <w:p w:rsidR="00A622C3" w:rsidRPr="00A622C3" w:rsidRDefault="00166CCC" w:rsidP="001C4CE8">
      <w:pPr>
        <w:shd w:val="clear" w:color="auto" w:fill="FFFFFF"/>
        <w:tabs>
          <w:tab w:val="left" w:pos="1404"/>
        </w:tabs>
        <w:autoSpaceDE w:val="0"/>
        <w:adjustRightInd w:val="0"/>
        <w:ind w:left="4536"/>
        <w:jc w:val="center"/>
        <w:rPr>
          <w:rFonts w:eastAsia="Calibri"/>
          <w:sz w:val="28"/>
          <w:szCs w:val="28"/>
          <w:lang w:eastAsia="en-US"/>
        </w:rPr>
      </w:pPr>
      <w:r w:rsidRPr="00A622C3">
        <w:rPr>
          <w:rFonts w:eastAsia="Calibri"/>
          <w:sz w:val="28"/>
          <w:szCs w:val="28"/>
          <w:lang w:eastAsia="en-US"/>
        </w:rPr>
        <w:lastRenderedPageBreak/>
        <w:t>УТВЕРЖДЕН</w:t>
      </w:r>
    </w:p>
    <w:p w:rsidR="00A622C3" w:rsidRPr="00A622C3" w:rsidRDefault="00A622C3" w:rsidP="00166CCC">
      <w:pPr>
        <w:ind w:left="4536"/>
        <w:jc w:val="center"/>
        <w:rPr>
          <w:rFonts w:eastAsia="Calibri"/>
          <w:sz w:val="28"/>
          <w:szCs w:val="28"/>
          <w:lang w:eastAsia="en-US"/>
        </w:rPr>
      </w:pPr>
      <w:r w:rsidRPr="00A622C3">
        <w:rPr>
          <w:rFonts w:eastAsia="Calibri"/>
          <w:sz w:val="28"/>
          <w:szCs w:val="28"/>
          <w:lang w:eastAsia="en-US"/>
        </w:rPr>
        <w:t>постановлением администрации</w:t>
      </w:r>
    </w:p>
    <w:p w:rsidR="00A622C3" w:rsidRPr="00A622C3" w:rsidRDefault="00A622C3" w:rsidP="00166CCC">
      <w:pPr>
        <w:ind w:left="4536"/>
        <w:jc w:val="center"/>
        <w:rPr>
          <w:rFonts w:eastAsia="Calibri"/>
          <w:sz w:val="28"/>
          <w:szCs w:val="28"/>
          <w:lang w:eastAsia="en-US"/>
        </w:rPr>
      </w:pPr>
      <w:r w:rsidRPr="00A622C3">
        <w:rPr>
          <w:rFonts w:eastAsia="Calibri"/>
          <w:sz w:val="28"/>
          <w:szCs w:val="28"/>
          <w:lang w:eastAsia="en-US"/>
        </w:rPr>
        <w:t>Карталинского муниципального района</w:t>
      </w:r>
    </w:p>
    <w:p w:rsidR="00A622C3" w:rsidRPr="00A622C3" w:rsidRDefault="00C46886" w:rsidP="00166CCC">
      <w:pPr>
        <w:ind w:left="4536"/>
        <w:jc w:val="center"/>
        <w:rPr>
          <w:rFonts w:eastAsia="Calibri"/>
          <w:sz w:val="28"/>
          <w:szCs w:val="28"/>
          <w:lang w:eastAsia="en-US"/>
        </w:rPr>
      </w:pPr>
      <w:r>
        <w:rPr>
          <w:rFonts w:eastAsia="Calibri"/>
          <w:sz w:val="28"/>
          <w:szCs w:val="28"/>
          <w:lang w:eastAsia="en-US"/>
        </w:rPr>
        <w:t>от 15.07.2021 года № 717</w:t>
      </w:r>
    </w:p>
    <w:p w:rsidR="00A622C3" w:rsidRPr="00A622C3" w:rsidRDefault="00A622C3" w:rsidP="00A622C3">
      <w:pPr>
        <w:jc w:val="both"/>
        <w:rPr>
          <w:rFonts w:eastAsia="Calibri"/>
          <w:sz w:val="28"/>
          <w:szCs w:val="28"/>
          <w:lang w:eastAsia="en-US"/>
        </w:rPr>
      </w:pPr>
    </w:p>
    <w:p w:rsidR="00166CCC" w:rsidRDefault="00166CCC" w:rsidP="00A622C3">
      <w:pPr>
        <w:jc w:val="center"/>
        <w:rPr>
          <w:rFonts w:eastAsia="Calibri"/>
          <w:sz w:val="28"/>
          <w:szCs w:val="28"/>
          <w:lang w:eastAsia="en-US"/>
        </w:rPr>
      </w:pPr>
    </w:p>
    <w:p w:rsidR="00166CCC" w:rsidRDefault="00166CCC" w:rsidP="00A622C3">
      <w:pPr>
        <w:jc w:val="center"/>
        <w:rPr>
          <w:rFonts w:eastAsia="Calibri"/>
          <w:sz w:val="28"/>
          <w:szCs w:val="28"/>
          <w:lang w:eastAsia="en-US"/>
        </w:rPr>
      </w:pPr>
    </w:p>
    <w:p w:rsidR="00D061F9" w:rsidRDefault="00A622C3" w:rsidP="00A622C3">
      <w:pPr>
        <w:jc w:val="center"/>
        <w:rPr>
          <w:rFonts w:eastAsia="Calibri"/>
          <w:sz w:val="28"/>
          <w:szCs w:val="28"/>
          <w:lang w:eastAsia="en-US"/>
        </w:rPr>
      </w:pPr>
      <w:r w:rsidRPr="00A622C3">
        <w:rPr>
          <w:rFonts w:eastAsia="Calibri"/>
          <w:sz w:val="28"/>
          <w:szCs w:val="28"/>
          <w:lang w:eastAsia="en-US"/>
        </w:rPr>
        <w:t>Порядок</w:t>
      </w:r>
      <w:r w:rsidR="00166CCC">
        <w:rPr>
          <w:rFonts w:eastAsia="Calibri"/>
          <w:sz w:val="28"/>
          <w:szCs w:val="28"/>
          <w:lang w:eastAsia="en-US"/>
        </w:rPr>
        <w:t xml:space="preserve"> </w:t>
      </w:r>
      <w:r w:rsidRPr="00A622C3">
        <w:rPr>
          <w:rFonts w:eastAsia="Calibri"/>
          <w:sz w:val="28"/>
          <w:szCs w:val="28"/>
          <w:lang w:eastAsia="en-US"/>
        </w:rPr>
        <w:t xml:space="preserve">подготовки и утверждения </w:t>
      </w:r>
    </w:p>
    <w:p w:rsidR="00D061F9" w:rsidRDefault="00A622C3" w:rsidP="00A622C3">
      <w:pPr>
        <w:jc w:val="center"/>
        <w:rPr>
          <w:rFonts w:eastAsia="Calibri"/>
          <w:sz w:val="28"/>
          <w:szCs w:val="28"/>
          <w:lang w:eastAsia="en-US"/>
        </w:rPr>
      </w:pPr>
      <w:r w:rsidRPr="00A622C3">
        <w:rPr>
          <w:rFonts w:eastAsia="Calibri"/>
          <w:sz w:val="28"/>
          <w:szCs w:val="28"/>
          <w:lang w:eastAsia="en-US"/>
        </w:rPr>
        <w:t>документов</w:t>
      </w:r>
      <w:r w:rsidR="00166CCC">
        <w:rPr>
          <w:rFonts w:eastAsia="Calibri"/>
          <w:sz w:val="28"/>
          <w:szCs w:val="28"/>
          <w:lang w:eastAsia="en-US"/>
        </w:rPr>
        <w:t xml:space="preserve"> </w:t>
      </w:r>
      <w:r w:rsidRPr="00A622C3">
        <w:rPr>
          <w:rFonts w:eastAsia="Calibri"/>
          <w:sz w:val="28"/>
          <w:szCs w:val="28"/>
          <w:lang w:eastAsia="en-US"/>
        </w:rPr>
        <w:t xml:space="preserve">территориального  </w:t>
      </w:r>
    </w:p>
    <w:p w:rsidR="00D061F9" w:rsidRDefault="00A622C3" w:rsidP="00A622C3">
      <w:pPr>
        <w:jc w:val="center"/>
        <w:rPr>
          <w:rFonts w:eastAsia="Calibri"/>
          <w:sz w:val="28"/>
          <w:szCs w:val="28"/>
          <w:lang w:eastAsia="en-US"/>
        </w:rPr>
      </w:pPr>
      <w:r w:rsidRPr="00A622C3">
        <w:rPr>
          <w:rFonts w:eastAsia="Calibri"/>
          <w:sz w:val="28"/>
          <w:szCs w:val="28"/>
          <w:lang w:eastAsia="en-US"/>
        </w:rPr>
        <w:t>планирования</w:t>
      </w:r>
      <w:r w:rsidR="00D061F9">
        <w:rPr>
          <w:rFonts w:eastAsia="Calibri"/>
          <w:sz w:val="28"/>
          <w:szCs w:val="28"/>
          <w:lang w:eastAsia="en-US"/>
        </w:rPr>
        <w:t xml:space="preserve"> </w:t>
      </w:r>
      <w:r w:rsidRPr="00A622C3">
        <w:rPr>
          <w:rFonts w:eastAsia="Calibri"/>
          <w:sz w:val="28"/>
          <w:szCs w:val="28"/>
          <w:lang w:eastAsia="en-US"/>
        </w:rPr>
        <w:t xml:space="preserve">и документации </w:t>
      </w:r>
    </w:p>
    <w:p w:rsidR="00D061F9" w:rsidRDefault="00A622C3" w:rsidP="00A622C3">
      <w:pPr>
        <w:jc w:val="center"/>
        <w:rPr>
          <w:rFonts w:eastAsia="Calibri"/>
          <w:sz w:val="28"/>
          <w:szCs w:val="28"/>
          <w:lang w:eastAsia="en-US"/>
        </w:rPr>
      </w:pPr>
      <w:r w:rsidRPr="00A622C3">
        <w:rPr>
          <w:rFonts w:eastAsia="Calibri"/>
          <w:sz w:val="28"/>
          <w:szCs w:val="28"/>
          <w:lang w:eastAsia="en-US"/>
        </w:rPr>
        <w:t xml:space="preserve">по планировке территории </w:t>
      </w:r>
    </w:p>
    <w:p w:rsidR="00D061F9" w:rsidRDefault="00A622C3" w:rsidP="00A622C3">
      <w:pPr>
        <w:jc w:val="center"/>
        <w:rPr>
          <w:rFonts w:eastAsia="Calibri"/>
          <w:sz w:val="28"/>
          <w:szCs w:val="28"/>
          <w:lang w:eastAsia="en-US"/>
        </w:rPr>
      </w:pPr>
      <w:r w:rsidRPr="00A622C3">
        <w:rPr>
          <w:rFonts w:eastAsia="Calibri"/>
          <w:sz w:val="28"/>
          <w:szCs w:val="28"/>
          <w:lang w:eastAsia="en-US"/>
        </w:rPr>
        <w:t>Карталинского</w:t>
      </w:r>
      <w:r w:rsidR="00D061F9">
        <w:rPr>
          <w:rFonts w:eastAsia="Calibri"/>
          <w:sz w:val="28"/>
          <w:szCs w:val="28"/>
          <w:lang w:eastAsia="en-US"/>
        </w:rPr>
        <w:t xml:space="preserve"> </w:t>
      </w:r>
      <w:r w:rsidRPr="00A622C3">
        <w:rPr>
          <w:rFonts w:eastAsia="Calibri"/>
          <w:sz w:val="28"/>
          <w:szCs w:val="28"/>
          <w:lang w:eastAsia="en-US"/>
        </w:rPr>
        <w:t xml:space="preserve">муниципального </w:t>
      </w:r>
    </w:p>
    <w:p w:rsidR="00A622C3" w:rsidRPr="00A622C3" w:rsidRDefault="00A622C3" w:rsidP="00A622C3">
      <w:pPr>
        <w:jc w:val="center"/>
        <w:rPr>
          <w:rFonts w:eastAsia="Calibri"/>
          <w:sz w:val="28"/>
          <w:szCs w:val="28"/>
          <w:lang w:eastAsia="en-US"/>
        </w:rPr>
      </w:pPr>
      <w:r w:rsidRPr="00A622C3">
        <w:rPr>
          <w:rFonts w:eastAsia="Calibri"/>
          <w:sz w:val="28"/>
          <w:szCs w:val="28"/>
          <w:lang w:eastAsia="en-US"/>
        </w:rPr>
        <w:t>района</w:t>
      </w:r>
    </w:p>
    <w:p w:rsidR="00A622C3" w:rsidRDefault="00A622C3" w:rsidP="00A622C3">
      <w:pPr>
        <w:jc w:val="center"/>
        <w:rPr>
          <w:rFonts w:eastAsia="Calibri"/>
          <w:sz w:val="28"/>
          <w:szCs w:val="28"/>
          <w:lang w:eastAsia="en-US"/>
        </w:rPr>
      </w:pPr>
    </w:p>
    <w:p w:rsidR="00D061F9" w:rsidRPr="00A622C3" w:rsidRDefault="00D061F9" w:rsidP="00A622C3">
      <w:pPr>
        <w:jc w:val="center"/>
        <w:rPr>
          <w:rFonts w:eastAsia="Calibri"/>
          <w:sz w:val="28"/>
          <w:szCs w:val="28"/>
          <w:lang w:eastAsia="en-US"/>
        </w:rPr>
      </w:pPr>
    </w:p>
    <w:p w:rsidR="00A622C3" w:rsidRPr="00A622C3" w:rsidRDefault="00D061F9" w:rsidP="00A622C3">
      <w:pPr>
        <w:jc w:val="center"/>
        <w:rPr>
          <w:rFonts w:eastAsia="Calibri"/>
          <w:sz w:val="28"/>
          <w:szCs w:val="28"/>
          <w:lang w:eastAsia="en-US"/>
        </w:rPr>
      </w:pPr>
      <w:r>
        <w:rPr>
          <w:rFonts w:eastAsia="Calibri"/>
          <w:sz w:val="28"/>
          <w:szCs w:val="28"/>
          <w:lang w:eastAsia="en-US"/>
        </w:rPr>
        <w:t>1. Общие положения</w:t>
      </w:r>
    </w:p>
    <w:p w:rsidR="00A622C3" w:rsidRDefault="00A622C3" w:rsidP="00A622C3">
      <w:pPr>
        <w:jc w:val="center"/>
        <w:rPr>
          <w:rFonts w:eastAsia="Calibri"/>
          <w:sz w:val="28"/>
          <w:szCs w:val="28"/>
          <w:lang w:eastAsia="en-US"/>
        </w:rPr>
      </w:pPr>
    </w:p>
    <w:p w:rsidR="00D061F9" w:rsidRPr="00A622C3" w:rsidRDefault="00D061F9" w:rsidP="00A622C3">
      <w:pPr>
        <w:jc w:val="center"/>
        <w:rPr>
          <w:rFonts w:eastAsia="Calibri"/>
          <w:sz w:val="28"/>
          <w:szCs w:val="28"/>
          <w:lang w:eastAsia="en-US"/>
        </w:rPr>
      </w:pPr>
    </w:p>
    <w:p w:rsidR="00D061F9" w:rsidRDefault="00A622C3" w:rsidP="00D061F9">
      <w:pPr>
        <w:ind w:firstLine="708"/>
        <w:jc w:val="both"/>
        <w:rPr>
          <w:rFonts w:eastAsia="Calibri"/>
          <w:sz w:val="28"/>
          <w:szCs w:val="28"/>
          <w:lang w:eastAsia="en-US"/>
        </w:rPr>
      </w:pPr>
      <w:r w:rsidRPr="00A622C3">
        <w:rPr>
          <w:rFonts w:eastAsia="Calibri"/>
          <w:sz w:val="28"/>
          <w:szCs w:val="28"/>
          <w:lang w:eastAsia="en-US"/>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муниципальных образований</w:t>
      </w:r>
      <w:r w:rsidR="00D061F9">
        <w:rPr>
          <w:rFonts w:eastAsia="Calibri"/>
          <w:sz w:val="28"/>
          <w:szCs w:val="28"/>
          <w:lang w:eastAsia="en-US"/>
        </w:rPr>
        <w:t>.</w:t>
      </w:r>
    </w:p>
    <w:p w:rsidR="00D061F9" w:rsidRDefault="00A622C3" w:rsidP="00D061F9">
      <w:pPr>
        <w:ind w:firstLine="708"/>
        <w:jc w:val="both"/>
        <w:rPr>
          <w:rFonts w:eastAsia="Calibri"/>
          <w:sz w:val="28"/>
          <w:szCs w:val="28"/>
          <w:lang w:eastAsia="en-US"/>
        </w:rPr>
      </w:pPr>
      <w:r w:rsidRPr="00A622C3">
        <w:rPr>
          <w:rFonts w:eastAsia="Calibri"/>
          <w:sz w:val="28"/>
          <w:szCs w:val="28"/>
          <w:lang w:eastAsia="en-US"/>
        </w:rPr>
        <w:t>2.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D061F9" w:rsidRDefault="00A622C3" w:rsidP="00D061F9">
      <w:pPr>
        <w:ind w:firstLine="708"/>
        <w:jc w:val="both"/>
        <w:rPr>
          <w:rFonts w:eastAsia="Calibri"/>
          <w:sz w:val="28"/>
          <w:szCs w:val="28"/>
          <w:lang w:eastAsia="en-US"/>
        </w:rPr>
      </w:pPr>
      <w:r w:rsidRPr="00A622C3">
        <w:rPr>
          <w:rFonts w:eastAsia="Calibri"/>
          <w:sz w:val="28"/>
          <w:szCs w:val="28"/>
          <w:lang w:eastAsia="en-US"/>
        </w:rPr>
        <w:t>3.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D061F9" w:rsidRDefault="00A622C3" w:rsidP="00D061F9">
      <w:pPr>
        <w:ind w:firstLine="708"/>
        <w:jc w:val="both"/>
        <w:rPr>
          <w:rFonts w:eastAsia="Calibri"/>
          <w:sz w:val="28"/>
          <w:szCs w:val="28"/>
          <w:lang w:eastAsia="en-US"/>
        </w:rPr>
      </w:pPr>
      <w:r w:rsidRPr="00A622C3">
        <w:rPr>
          <w:rFonts w:eastAsia="Calibri"/>
          <w:sz w:val="28"/>
          <w:szCs w:val="28"/>
          <w:lang w:eastAsia="en-US"/>
        </w:rPr>
        <w:t xml:space="preserve">4. Настоящий Порядок подготовки и утверждения документов территориального  планирования и документации по планировке территории Карталинского муниципального района (далее </w:t>
      </w:r>
      <w:r w:rsidR="00D061F9">
        <w:rPr>
          <w:rFonts w:eastAsia="Calibri"/>
          <w:sz w:val="28"/>
          <w:szCs w:val="28"/>
          <w:lang w:eastAsia="en-US"/>
        </w:rPr>
        <w:t xml:space="preserve">именуется </w:t>
      </w:r>
      <w:r w:rsidRPr="00A622C3">
        <w:rPr>
          <w:rFonts w:eastAsia="Calibri"/>
          <w:sz w:val="28"/>
          <w:szCs w:val="28"/>
          <w:lang w:eastAsia="en-US"/>
        </w:rPr>
        <w:t>- Порядок) разработан в соответствии  с  Конституцией Российской Феде</w:t>
      </w:r>
      <w:r w:rsidR="00D061F9">
        <w:rPr>
          <w:rFonts w:eastAsia="Calibri"/>
          <w:sz w:val="28"/>
          <w:szCs w:val="28"/>
          <w:lang w:eastAsia="en-US"/>
        </w:rPr>
        <w:t>рации, Федеральным законом от</w:t>
      </w:r>
      <w:r w:rsidRPr="00A622C3">
        <w:rPr>
          <w:rFonts w:eastAsia="Calibri"/>
          <w:sz w:val="28"/>
          <w:szCs w:val="28"/>
          <w:lang w:eastAsia="en-US"/>
        </w:rPr>
        <w:t xml:space="preserve">  06.10.2003 года № 131-ФЗ «Об общих принципах организации местного  самоуправления в Российской Федерации», Градостроительным кодексом Российской Федерации от 29.12.2004 года</w:t>
      </w:r>
      <w:r w:rsidR="00D061F9">
        <w:rPr>
          <w:rFonts w:eastAsia="Calibri"/>
          <w:sz w:val="28"/>
          <w:szCs w:val="28"/>
          <w:lang w:eastAsia="en-US"/>
        </w:rPr>
        <w:t xml:space="preserve">           </w:t>
      </w:r>
      <w:r w:rsidRPr="00A622C3">
        <w:rPr>
          <w:rFonts w:eastAsia="Calibri"/>
          <w:sz w:val="28"/>
          <w:szCs w:val="28"/>
          <w:lang w:eastAsia="en-US"/>
        </w:rPr>
        <w:t>№ 190-ФЗ,   Уставом Карталинского муниципального района.</w:t>
      </w:r>
    </w:p>
    <w:p w:rsidR="00A622C3" w:rsidRPr="00A622C3" w:rsidRDefault="00A622C3" w:rsidP="00D061F9">
      <w:pPr>
        <w:ind w:firstLine="708"/>
        <w:jc w:val="both"/>
        <w:rPr>
          <w:rFonts w:eastAsia="Calibri"/>
          <w:sz w:val="28"/>
          <w:szCs w:val="28"/>
          <w:lang w:eastAsia="en-US"/>
        </w:rPr>
      </w:pPr>
      <w:r w:rsidRPr="00A622C3">
        <w:rPr>
          <w:rFonts w:eastAsia="Calibri"/>
          <w:sz w:val="28"/>
          <w:szCs w:val="28"/>
          <w:lang w:eastAsia="en-US"/>
        </w:rPr>
        <w:t xml:space="preserve">5. Настоящий Порядок </w:t>
      </w:r>
      <w:r w:rsidRPr="00A622C3">
        <w:rPr>
          <w:sz w:val="28"/>
          <w:szCs w:val="28"/>
        </w:rPr>
        <w:t>устанавливает на территории Карталинского муниципального района порядок подготовки документации по планировке территории и порядок принятия решений об утверждении такой документации, а также документации по планировке территории.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6.</w:t>
      </w:r>
      <w:r w:rsidRPr="00A622C3">
        <w:rPr>
          <w:rFonts w:eastAsia="Calibri"/>
          <w:sz w:val="28"/>
          <w:szCs w:val="28"/>
          <w:lang w:eastAsia="en-US"/>
        </w:rPr>
        <w:tab/>
        <w:t xml:space="preserve">Подготовка документов территориального планирования и документации по планировке территории Карталинского муниципального района и поселений, входящих в его состав осуществляется администрацией Карталинского муниципального района (далее </w:t>
      </w:r>
      <w:r w:rsidR="00D061F9">
        <w:rPr>
          <w:rFonts w:eastAsia="Calibri"/>
          <w:sz w:val="28"/>
          <w:szCs w:val="28"/>
          <w:lang w:eastAsia="en-US"/>
        </w:rPr>
        <w:t xml:space="preserve">именуется </w:t>
      </w:r>
      <w:r w:rsidRPr="00A622C3">
        <w:rPr>
          <w:rFonts w:eastAsia="Calibri"/>
          <w:sz w:val="28"/>
          <w:szCs w:val="28"/>
          <w:lang w:eastAsia="en-US"/>
        </w:rPr>
        <w:t>-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7.</w:t>
      </w:r>
      <w:r w:rsidRPr="00A622C3">
        <w:rPr>
          <w:rFonts w:eastAsia="Calibri"/>
          <w:sz w:val="28"/>
          <w:szCs w:val="28"/>
          <w:lang w:eastAsia="en-US"/>
        </w:rPr>
        <w:tab/>
        <w:t>Структурное подразделение Администрации – Управление стр</w:t>
      </w:r>
      <w:r w:rsidR="00D061F9">
        <w:rPr>
          <w:rFonts w:eastAsia="Calibri"/>
          <w:sz w:val="28"/>
          <w:szCs w:val="28"/>
          <w:lang w:eastAsia="en-US"/>
        </w:rPr>
        <w:t>оительства, инфраструктуры и жилищно - комуннального хозяйства</w:t>
      </w:r>
      <w:r w:rsidRPr="00A622C3">
        <w:rPr>
          <w:rFonts w:eastAsia="Calibri"/>
          <w:sz w:val="28"/>
          <w:szCs w:val="28"/>
          <w:lang w:eastAsia="en-US"/>
        </w:rPr>
        <w:t xml:space="preserve"> Карталинского муниципального района (отдел архитектуры и градостроительства) (далее </w:t>
      </w:r>
      <w:r w:rsidR="00D061F9">
        <w:rPr>
          <w:rFonts w:eastAsia="Calibri"/>
          <w:sz w:val="28"/>
          <w:szCs w:val="28"/>
          <w:lang w:eastAsia="en-US"/>
        </w:rPr>
        <w:t xml:space="preserve">именуется - </w:t>
      </w:r>
      <w:r w:rsidRPr="00A622C3">
        <w:rPr>
          <w:rFonts w:eastAsia="Calibri"/>
          <w:sz w:val="28"/>
          <w:szCs w:val="28"/>
          <w:lang w:eastAsia="en-US"/>
        </w:rPr>
        <w:t>ОАиГ) непосредственно организует работу по разработке, согласованию и подготовке к утверждению документов территориального планирования и документации по планировке территории Карталинского муниципального района и поселений, входящих в его состав, в том числе работу по внесению изменений в такие документы.</w:t>
      </w:r>
    </w:p>
    <w:p w:rsidR="00A622C3" w:rsidRDefault="00A622C3" w:rsidP="00A622C3">
      <w:pPr>
        <w:ind w:firstLine="708"/>
        <w:rPr>
          <w:rFonts w:eastAsia="Calibri"/>
          <w:sz w:val="28"/>
          <w:szCs w:val="28"/>
          <w:lang w:eastAsia="en-US"/>
        </w:rPr>
      </w:pPr>
    </w:p>
    <w:p w:rsidR="00D061F9" w:rsidRPr="00A622C3" w:rsidRDefault="00D061F9" w:rsidP="00A622C3">
      <w:pPr>
        <w:ind w:firstLine="708"/>
        <w:rPr>
          <w:rFonts w:eastAsia="Calibri"/>
          <w:sz w:val="28"/>
          <w:szCs w:val="28"/>
          <w:lang w:eastAsia="en-US"/>
        </w:rPr>
      </w:pPr>
    </w:p>
    <w:p w:rsidR="00D061F9" w:rsidRDefault="00A622C3" w:rsidP="00D061F9">
      <w:pPr>
        <w:jc w:val="center"/>
        <w:rPr>
          <w:rFonts w:eastAsia="Calibri"/>
          <w:sz w:val="28"/>
          <w:szCs w:val="28"/>
          <w:lang w:eastAsia="en-US"/>
        </w:rPr>
      </w:pPr>
      <w:r w:rsidRPr="00A622C3">
        <w:rPr>
          <w:rFonts w:eastAsia="Calibri"/>
          <w:sz w:val="28"/>
          <w:szCs w:val="28"/>
          <w:lang w:val="en-US" w:eastAsia="en-US"/>
        </w:rPr>
        <w:t>II</w:t>
      </w:r>
      <w:r w:rsidRPr="00A622C3">
        <w:rPr>
          <w:rFonts w:eastAsia="Calibri"/>
          <w:sz w:val="28"/>
          <w:szCs w:val="28"/>
          <w:lang w:eastAsia="en-US"/>
        </w:rPr>
        <w:t>.</w:t>
      </w:r>
      <w:r w:rsidRPr="00A622C3">
        <w:rPr>
          <w:rFonts w:eastAsia="Calibri"/>
          <w:sz w:val="28"/>
          <w:szCs w:val="28"/>
          <w:lang w:eastAsia="en-US"/>
        </w:rPr>
        <w:tab/>
        <w:t xml:space="preserve">Состав документов территориального </w:t>
      </w:r>
    </w:p>
    <w:p w:rsidR="00D061F9" w:rsidRDefault="00D061F9" w:rsidP="00D061F9">
      <w:pPr>
        <w:jc w:val="center"/>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 xml:space="preserve">планирования и документации по </w:t>
      </w:r>
    </w:p>
    <w:p w:rsidR="00A622C3" w:rsidRPr="00A622C3" w:rsidRDefault="00D061F9" w:rsidP="00D061F9">
      <w:pPr>
        <w:jc w:val="center"/>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планировке территории</w:t>
      </w:r>
    </w:p>
    <w:p w:rsidR="00A622C3" w:rsidRDefault="00A622C3" w:rsidP="00A622C3">
      <w:pPr>
        <w:ind w:firstLine="708"/>
        <w:jc w:val="center"/>
        <w:rPr>
          <w:rFonts w:eastAsia="Calibri"/>
          <w:sz w:val="28"/>
          <w:szCs w:val="28"/>
          <w:lang w:eastAsia="en-US"/>
        </w:rPr>
      </w:pPr>
    </w:p>
    <w:p w:rsidR="00D061F9" w:rsidRPr="00A622C3" w:rsidRDefault="00D061F9" w:rsidP="00A622C3">
      <w:pPr>
        <w:ind w:firstLine="708"/>
        <w:jc w:val="center"/>
        <w:rPr>
          <w:rFonts w:eastAsia="Calibri"/>
          <w:sz w:val="28"/>
          <w:szCs w:val="28"/>
          <w:lang w:eastAsia="en-US"/>
        </w:rPr>
      </w:pP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8. Документами территориального планирования Карталинского муниципального района являются:</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1)</w:t>
      </w:r>
      <w:r w:rsidR="00F52B08">
        <w:rPr>
          <w:rFonts w:eastAsia="Calibri"/>
          <w:sz w:val="28"/>
          <w:szCs w:val="28"/>
          <w:lang w:eastAsia="en-US"/>
        </w:rPr>
        <w:t xml:space="preserve"> </w:t>
      </w:r>
      <w:r w:rsidRPr="00A622C3">
        <w:rPr>
          <w:rFonts w:eastAsia="Calibri"/>
          <w:sz w:val="28"/>
          <w:szCs w:val="28"/>
          <w:lang w:eastAsia="en-US"/>
        </w:rPr>
        <w:t>схема территориального планирования Карталинского муниципального района;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 xml:space="preserve">2) </w:t>
      </w:r>
      <w:r w:rsidR="00F52B08">
        <w:rPr>
          <w:rFonts w:eastAsia="Calibri"/>
          <w:sz w:val="28"/>
          <w:szCs w:val="28"/>
          <w:lang w:eastAsia="en-US"/>
        </w:rPr>
        <w:t xml:space="preserve"> </w:t>
      </w:r>
      <w:r w:rsidRPr="00A622C3">
        <w:rPr>
          <w:rFonts w:eastAsia="Calibri"/>
          <w:sz w:val="28"/>
          <w:szCs w:val="28"/>
          <w:lang w:eastAsia="en-US"/>
        </w:rPr>
        <w:t>генеральные планы поселений.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9.</w:t>
      </w:r>
      <w:r w:rsidRPr="00A622C3">
        <w:rPr>
          <w:rFonts w:eastAsia="Calibri"/>
          <w:sz w:val="28"/>
          <w:szCs w:val="28"/>
          <w:lang w:eastAsia="en-US"/>
        </w:rPr>
        <w:tab/>
        <w:t>Схема территориального планирования муниципального района содержит:</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1) положение о территориальном планировании;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2) карту планируемого размещения объектов местного значения муниципального района;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3) карту границ населенных пунктов (в том числе границ образуемых населенных пунктов).</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Карталинского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22C3" w:rsidRPr="00A622C3" w:rsidRDefault="00A622C3" w:rsidP="00D061F9">
      <w:pPr>
        <w:ind w:firstLine="708"/>
        <w:jc w:val="both"/>
        <w:rPr>
          <w:rFonts w:eastAsia="Calibri"/>
          <w:sz w:val="28"/>
          <w:szCs w:val="28"/>
          <w:lang w:eastAsia="en-US"/>
        </w:rPr>
      </w:pPr>
      <w:r w:rsidRPr="00A622C3">
        <w:rPr>
          <w:rFonts w:eastAsia="Calibri"/>
          <w:sz w:val="28"/>
          <w:szCs w:val="28"/>
          <w:lang w:eastAsia="en-US"/>
        </w:rPr>
        <w:t xml:space="preserve"> К схеме территориального пла</w:t>
      </w:r>
      <w:r w:rsidR="00D061F9">
        <w:rPr>
          <w:rFonts w:eastAsia="Calibri"/>
          <w:sz w:val="28"/>
          <w:szCs w:val="28"/>
          <w:lang w:eastAsia="en-US"/>
        </w:rPr>
        <w:t xml:space="preserve">нирования муниципального района </w:t>
      </w:r>
      <w:r w:rsidRPr="00A622C3">
        <w:rPr>
          <w:rFonts w:eastAsia="Calibri"/>
          <w:sz w:val="28"/>
          <w:szCs w:val="28"/>
          <w:lang w:eastAsia="en-US"/>
        </w:rPr>
        <w:t>прилагаются материалы по ее обоснованию в текстовой форме и в виде карт.</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10. Генеральный план содержит:</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1) положение о территориальном планировании;</w:t>
      </w:r>
    </w:p>
    <w:p w:rsidR="00A622C3" w:rsidRPr="00A622C3" w:rsidRDefault="00A622C3" w:rsidP="00D061F9">
      <w:pPr>
        <w:ind w:firstLine="708"/>
        <w:jc w:val="both"/>
        <w:rPr>
          <w:rFonts w:eastAsia="Calibri"/>
          <w:sz w:val="28"/>
          <w:szCs w:val="28"/>
          <w:lang w:eastAsia="en-US"/>
        </w:rPr>
      </w:pPr>
      <w:r w:rsidRPr="00A622C3">
        <w:rPr>
          <w:rFonts w:eastAsia="Calibri"/>
          <w:sz w:val="28"/>
          <w:szCs w:val="28"/>
          <w:lang w:eastAsia="en-US"/>
        </w:rPr>
        <w:t>2) карту планируемого размещения объектов местного значения поселения;</w:t>
      </w:r>
    </w:p>
    <w:p w:rsidR="00A622C3" w:rsidRPr="00A622C3" w:rsidRDefault="00A622C3" w:rsidP="00D061F9">
      <w:pPr>
        <w:ind w:firstLine="708"/>
        <w:jc w:val="both"/>
        <w:rPr>
          <w:rFonts w:eastAsia="Calibri"/>
          <w:sz w:val="28"/>
          <w:szCs w:val="28"/>
          <w:lang w:eastAsia="en-US"/>
        </w:rPr>
      </w:pPr>
      <w:r w:rsidRPr="00A622C3">
        <w:rPr>
          <w:rFonts w:eastAsia="Calibri"/>
          <w:sz w:val="28"/>
          <w:szCs w:val="28"/>
          <w:lang w:eastAsia="en-US"/>
        </w:rPr>
        <w:t>3) карту границ населенных пунктов (в том числе границ образуемых населенных пунктов), входящих в состав поселения;</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4) карту функциональных зон поселения.</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 xml:space="preserve"> К генеральному плану прилагаются материалы по его обоснованию в текстовой форме и в виде карт.</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11. Видами документации по планировке территории являются:</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1) проект планировки территории;</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2) проект межевания территории.</w:t>
      </w:r>
    </w:p>
    <w:p w:rsidR="00D061F9" w:rsidRDefault="00A622C3" w:rsidP="00D061F9">
      <w:pPr>
        <w:ind w:firstLine="708"/>
        <w:jc w:val="both"/>
        <w:rPr>
          <w:rFonts w:eastAsia="Calibri"/>
          <w:sz w:val="28"/>
          <w:szCs w:val="28"/>
          <w:lang w:eastAsia="en-US"/>
        </w:rPr>
      </w:pPr>
      <w:r w:rsidRPr="00A622C3">
        <w:rPr>
          <w:rFonts w:eastAsia="Calibri"/>
          <w:sz w:val="28"/>
          <w:szCs w:val="28"/>
          <w:lang w:eastAsia="en-US"/>
        </w:rPr>
        <w:t>12. Проект планировки территории состоит из основной части, которая подлежит утверждению, и материалов по ее обоснованию.</w:t>
      </w:r>
    </w:p>
    <w:p w:rsidR="00A622C3" w:rsidRPr="00A622C3" w:rsidRDefault="00A622C3" w:rsidP="00D061F9">
      <w:pPr>
        <w:ind w:firstLine="708"/>
        <w:jc w:val="both"/>
        <w:rPr>
          <w:rFonts w:eastAsia="Calibri"/>
          <w:sz w:val="28"/>
          <w:szCs w:val="28"/>
          <w:lang w:eastAsia="en-US"/>
        </w:rPr>
      </w:pPr>
      <w:r w:rsidRPr="00A622C3">
        <w:rPr>
          <w:rFonts w:eastAsia="Calibri"/>
          <w:sz w:val="28"/>
          <w:szCs w:val="28"/>
          <w:lang w:eastAsia="en-US"/>
        </w:rPr>
        <w:t>Основная часть проекта планировки территории включает в себя:</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 чертеж или чертежи планировки территории, на которых отображаются:</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а) красные линии;</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б) границы существующих и планируемых элементов планировочной структуры;</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в) границы зон планируемого размещения объектов капитального строительства;</w:t>
      </w:r>
    </w:p>
    <w:p w:rsidR="00D061F9" w:rsidRDefault="00A622C3" w:rsidP="00D061F9">
      <w:pPr>
        <w:ind w:firstLine="709"/>
        <w:jc w:val="both"/>
        <w:rPr>
          <w:rFonts w:eastAsia="Calibri"/>
          <w:sz w:val="28"/>
          <w:szCs w:val="28"/>
          <w:lang w:eastAsia="en-US"/>
        </w:rPr>
      </w:pPr>
      <w:r w:rsidRPr="00A622C3">
        <w:rPr>
          <w:rFonts w:eastAsia="Calibri"/>
          <w:sz w:val="28"/>
          <w:szCs w:val="28"/>
          <w:lang w:eastAsia="en-US"/>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w:t>
      </w:r>
      <w:r w:rsidR="00D061F9">
        <w:rPr>
          <w:rFonts w:eastAsia="Calibri"/>
          <w:sz w:val="28"/>
          <w:szCs w:val="28"/>
          <w:lang w:eastAsia="en-US"/>
        </w:rPr>
        <w:t>емента планировочной структуры;</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Материалы по обоснованию проекта планировки территории содержат:</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766050">
        <w:rPr>
          <w:rFonts w:eastAsia="Calibri"/>
          <w:sz w:val="28"/>
          <w:szCs w:val="28"/>
          <w:lang w:eastAsia="en-US"/>
        </w:rPr>
        <w:t>действующим законодательством</w:t>
      </w:r>
      <w:r w:rsidRPr="00A622C3">
        <w:rPr>
          <w:rFonts w:eastAsia="Calibri"/>
          <w:sz w:val="28"/>
          <w:szCs w:val="28"/>
          <w:lang w:eastAsia="en-US"/>
        </w:rPr>
        <w:t>;</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3) обоснование определения границ зон планируемого размещения объектов капитального строительства;</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5) схему границ территорий объектов культурного наследия;</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6) схему границ зон с особыми условиями использования территории;</w:t>
      </w:r>
    </w:p>
    <w:p w:rsidR="00D061F9" w:rsidRDefault="00D061F9" w:rsidP="00D061F9">
      <w:pPr>
        <w:ind w:firstLine="709"/>
        <w:jc w:val="both"/>
        <w:rPr>
          <w:rFonts w:eastAsia="Calibri"/>
          <w:sz w:val="28"/>
          <w:szCs w:val="28"/>
          <w:lang w:eastAsia="en-US"/>
        </w:rPr>
      </w:pPr>
      <w:r>
        <w:rPr>
          <w:rFonts w:eastAsia="Calibri"/>
          <w:sz w:val="28"/>
          <w:szCs w:val="28"/>
          <w:lang w:eastAsia="en-US"/>
        </w:rPr>
        <w:t xml:space="preserve">7) </w:t>
      </w:r>
      <w:r w:rsidR="00A622C3" w:rsidRPr="00A622C3">
        <w:rPr>
          <w:rFonts w:eastAsia="Calibr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061F9" w:rsidRDefault="00A622C3" w:rsidP="00D061F9">
      <w:pPr>
        <w:ind w:firstLine="709"/>
        <w:jc w:val="both"/>
        <w:rPr>
          <w:rFonts w:eastAsia="Calibri"/>
          <w:sz w:val="28"/>
          <w:szCs w:val="28"/>
          <w:lang w:eastAsia="en-US"/>
        </w:rPr>
      </w:pPr>
      <w:r w:rsidRPr="00A622C3">
        <w:rPr>
          <w:rFonts w:eastAsia="Calibri"/>
          <w:sz w:val="28"/>
          <w:szCs w:val="28"/>
          <w:lang w:eastAsia="en-US"/>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11) перечень мероприятий по охране окружающей среды;</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12) обоснование очередности планируемого развития территории;</w:t>
      </w:r>
    </w:p>
    <w:p w:rsidR="00A622C3" w:rsidRPr="00A622C3" w:rsidRDefault="00A622C3" w:rsidP="00D061F9">
      <w:pPr>
        <w:ind w:firstLine="709"/>
        <w:jc w:val="both"/>
        <w:rPr>
          <w:rFonts w:eastAsia="Calibri"/>
          <w:sz w:val="28"/>
          <w:szCs w:val="28"/>
          <w:lang w:eastAsia="en-US"/>
        </w:rPr>
      </w:pPr>
      <w:r w:rsidRPr="00A622C3">
        <w:rPr>
          <w:rFonts w:eastAsia="Calibri"/>
          <w:sz w:val="28"/>
          <w:szCs w:val="28"/>
          <w:lang w:eastAsia="en-US"/>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от 29.12.2017 г</w:t>
      </w:r>
      <w:r w:rsidR="001C6F68">
        <w:rPr>
          <w:rFonts w:eastAsia="Calibri"/>
          <w:sz w:val="28"/>
          <w:szCs w:val="28"/>
          <w:lang w:eastAsia="en-US"/>
        </w:rPr>
        <w:t>ода № 443–ФЗ                       «</w:t>
      </w:r>
      <w:r w:rsidRPr="00A622C3">
        <w:rPr>
          <w:rFonts w:eastAsia="Calibri"/>
          <w:sz w:val="28"/>
          <w:szCs w:val="28"/>
          <w:lang w:eastAsia="en-US"/>
        </w:rPr>
        <w:t>Об организации дорожного движения в Российской Федерации и о внесении изменений в отдельные законодате</w:t>
      </w:r>
      <w:r w:rsidR="001C6F68">
        <w:rPr>
          <w:rFonts w:eastAsia="Calibri"/>
          <w:sz w:val="28"/>
          <w:szCs w:val="28"/>
          <w:lang w:eastAsia="en-US"/>
        </w:rPr>
        <w:t>льные акты Российской Федерации»</w:t>
      </w:r>
      <w:r w:rsidRPr="00A622C3">
        <w:rPr>
          <w:rFonts w:eastAsia="Calibri"/>
          <w:sz w:val="28"/>
          <w:szCs w:val="28"/>
          <w:lang w:eastAsia="en-US"/>
        </w:rPr>
        <w:t>.</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 xml:space="preserve">13. Проект межевания территории состоит из основной части, которая подлежит утверждению (включает в себя текстовую часть и чертежи межевания территории) и материалов по обоснованию этого проекта, включающих в себя: </w:t>
      </w:r>
    </w:p>
    <w:p w:rsidR="00A622C3" w:rsidRPr="00A622C3" w:rsidRDefault="00A622C3" w:rsidP="001C6F68">
      <w:pPr>
        <w:ind w:firstLine="709"/>
        <w:jc w:val="both"/>
        <w:rPr>
          <w:rFonts w:eastAsia="Calibri"/>
          <w:sz w:val="28"/>
          <w:szCs w:val="28"/>
          <w:lang w:eastAsia="en-US"/>
        </w:rPr>
      </w:pPr>
      <w:r w:rsidRPr="00A622C3">
        <w:rPr>
          <w:rFonts w:eastAsia="Calibri"/>
          <w:sz w:val="28"/>
          <w:szCs w:val="28"/>
          <w:lang w:eastAsia="en-US"/>
        </w:rPr>
        <w:t>1) перечень и сведения о площади образуемых земельных участков, в том числе возможные способы их образования;</w:t>
      </w:r>
    </w:p>
    <w:p w:rsidR="00A622C3" w:rsidRPr="00A622C3" w:rsidRDefault="00A622C3" w:rsidP="001C6F68">
      <w:pPr>
        <w:ind w:firstLine="709"/>
        <w:jc w:val="both"/>
        <w:rPr>
          <w:rFonts w:eastAsia="Calibri"/>
          <w:sz w:val="28"/>
          <w:szCs w:val="28"/>
          <w:lang w:eastAsia="en-US"/>
        </w:rPr>
      </w:pPr>
      <w:r w:rsidRPr="00A622C3">
        <w:rPr>
          <w:rFonts w:eastAsia="Calibri"/>
          <w:sz w:val="28"/>
          <w:szCs w:val="28"/>
          <w:lang w:eastAsia="en-US"/>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622C3" w:rsidRPr="00A622C3" w:rsidRDefault="00A622C3" w:rsidP="001C6F68">
      <w:pPr>
        <w:ind w:firstLine="709"/>
        <w:jc w:val="both"/>
        <w:rPr>
          <w:rFonts w:eastAsia="Calibri"/>
          <w:sz w:val="28"/>
          <w:szCs w:val="28"/>
          <w:lang w:eastAsia="en-US"/>
        </w:rPr>
      </w:pPr>
      <w:r w:rsidRPr="00A622C3">
        <w:rPr>
          <w:rFonts w:eastAsia="Calibri"/>
          <w:sz w:val="28"/>
          <w:szCs w:val="28"/>
          <w:lang w:eastAsia="en-US"/>
        </w:rPr>
        <w:t>3) вид разрешенного использования образуемых земельных участков в соответствии с проектом планировки территории;</w:t>
      </w:r>
    </w:p>
    <w:p w:rsidR="001C6F68" w:rsidRDefault="00A622C3" w:rsidP="001C6F68">
      <w:pPr>
        <w:ind w:firstLine="709"/>
        <w:jc w:val="both"/>
        <w:rPr>
          <w:rFonts w:eastAsia="Calibri"/>
          <w:sz w:val="28"/>
          <w:szCs w:val="28"/>
          <w:lang w:eastAsia="en-US"/>
        </w:rPr>
      </w:pPr>
      <w:r w:rsidRPr="00A622C3">
        <w:rPr>
          <w:rFonts w:eastAsia="Calibri"/>
          <w:sz w:val="28"/>
          <w:szCs w:val="28"/>
          <w:lang w:eastAsia="en-US"/>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622C3" w:rsidRPr="00A622C3" w:rsidRDefault="00A622C3" w:rsidP="001C6F68">
      <w:pPr>
        <w:ind w:firstLine="709"/>
        <w:jc w:val="both"/>
        <w:rPr>
          <w:rFonts w:eastAsia="Calibri"/>
          <w:sz w:val="28"/>
          <w:szCs w:val="28"/>
          <w:lang w:eastAsia="en-US"/>
        </w:rPr>
      </w:pPr>
      <w:r w:rsidRPr="00A622C3">
        <w:rPr>
          <w:rFonts w:eastAsia="Calibri"/>
          <w:sz w:val="28"/>
          <w:szCs w:val="28"/>
          <w:lang w:eastAsia="en-US"/>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Приказом Министерства экономического развития Российской Федерации </w:t>
      </w:r>
      <w:r w:rsidR="001C6F68">
        <w:rPr>
          <w:rFonts w:eastAsia="Calibri"/>
          <w:sz w:val="28"/>
          <w:szCs w:val="28"/>
          <w:lang w:eastAsia="en-US"/>
        </w:rPr>
        <w:t xml:space="preserve">            от 23.11. 2018 года  № 650 «</w:t>
      </w:r>
      <w:r w:rsidRPr="00A622C3">
        <w:rPr>
          <w:rFonts w:eastAsia="Calibri"/>
          <w:sz w:val="28"/>
          <w:szCs w:val="28"/>
          <w:lang w:eastAsia="en-US"/>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На чертежах межевания территории отображаются:</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2) красные линии, утвержденные в составе проекта планировки территории, или красные линии, утверждаемые, изменяемые проектом межевания территории в случае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3) линии отступа от красных линий в целях определения мест допустимого размещения зданий, строений, сооружений;</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622C3" w:rsidRPr="00A622C3" w:rsidRDefault="00A622C3" w:rsidP="001C6F68">
      <w:pPr>
        <w:ind w:firstLine="708"/>
        <w:jc w:val="both"/>
        <w:rPr>
          <w:rFonts w:eastAsia="Calibri"/>
          <w:sz w:val="28"/>
          <w:szCs w:val="28"/>
          <w:lang w:eastAsia="en-US"/>
        </w:rPr>
      </w:pPr>
      <w:r w:rsidRPr="00A622C3">
        <w:rPr>
          <w:rFonts w:eastAsia="Calibri"/>
          <w:sz w:val="28"/>
          <w:szCs w:val="28"/>
          <w:lang w:eastAsia="en-US"/>
        </w:rPr>
        <w:t>5) границы публичных сервитутов.</w:t>
      </w:r>
    </w:p>
    <w:p w:rsidR="001C6F68" w:rsidRDefault="00A622C3" w:rsidP="00A622C3">
      <w:pPr>
        <w:ind w:firstLine="708"/>
        <w:jc w:val="both"/>
        <w:rPr>
          <w:rFonts w:eastAsia="Calibri"/>
          <w:sz w:val="28"/>
          <w:szCs w:val="28"/>
          <w:lang w:eastAsia="en-US"/>
        </w:rPr>
      </w:pPr>
      <w:r w:rsidRPr="00A622C3">
        <w:rPr>
          <w:rFonts w:eastAsia="Calibri"/>
          <w:sz w:val="28"/>
          <w:szCs w:val="28"/>
          <w:lang w:eastAsia="en-US"/>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Материалы по обоснованию проекта межевания территории включают в себя чертежи, на которых отображаются:</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1) границы существующих земельных участков;</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2) границы зон с особыми условиями использования территорий;</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3) местоположение существующих объектов капитального строительства;</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4) границы особо охраняемых природных территорий;</w:t>
      </w:r>
    </w:p>
    <w:p w:rsidR="001C6F68" w:rsidRDefault="00A622C3" w:rsidP="001C6F68">
      <w:pPr>
        <w:ind w:firstLine="708"/>
        <w:jc w:val="both"/>
        <w:rPr>
          <w:rFonts w:eastAsia="Calibri"/>
          <w:sz w:val="28"/>
          <w:szCs w:val="28"/>
          <w:lang w:eastAsia="en-US"/>
        </w:rPr>
      </w:pPr>
      <w:r w:rsidRPr="00A622C3">
        <w:rPr>
          <w:rFonts w:eastAsia="Calibri"/>
          <w:sz w:val="28"/>
          <w:szCs w:val="28"/>
          <w:lang w:eastAsia="en-US"/>
        </w:rPr>
        <w:t>5) границы территорий объектов культурного наследия;</w:t>
      </w:r>
    </w:p>
    <w:p w:rsidR="00A622C3" w:rsidRPr="00A622C3" w:rsidRDefault="00A622C3" w:rsidP="001C6F68">
      <w:pPr>
        <w:ind w:firstLine="708"/>
        <w:jc w:val="both"/>
        <w:rPr>
          <w:rFonts w:eastAsia="Calibri"/>
          <w:sz w:val="28"/>
          <w:szCs w:val="28"/>
          <w:lang w:eastAsia="en-US"/>
        </w:rPr>
      </w:pPr>
      <w:r w:rsidRPr="00A622C3">
        <w:rPr>
          <w:rFonts w:eastAsia="Calibri"/>
          <w:sz w:val="28"/>
          <w:szCs w:val="28"/>
          <w:lang w:eastAsia="en-US"/>
        </w:rPr>
        <w:t>6) границы лесничеств, участковых лесничеств, лесных кварталов, лесотаксационных выделов или частей лесотаксационных выделов.</w:t>
      </w:r>
    </w:p>
    <w:p w:rsidR="00A622C3" w:rsidRDefault="00A622C3" w:rsidP="00A622C3">
      <w:pPr>
        <w:jc w:val="center"/>
        <w:rPr>
          <w:rFonts w:eastAsia="Calibri"/>
          <w:sz w:val="28"/>
          <w:szCs w:val="28"/>
          <w:lang w:eastAsia="en-US"/>
        </w:rPr>
      </w:pPr>
    </w:p>
    <w:p w:rsidR="001C6F68" w:rsidRDefault="001C6F68" w:rsidP="00A622C3">
      <w:pPr>
        <w:jc w:val="center"/>
        <w:rPr>
          <w:rFonts w:eastAsia="Calibri"/>
          <w:sz w:val="28"/>
          <w:szCs w:val="28"/>
          <w:lang w:eastAsia="en-US"/>
        </w:rPr>
      </w:pPr>
    </w:p>
    <w:p w:rsidR="001C6F68" w:rsidRDefault="001C6F68" w:rsidP="00A622C3">
      <w:pPr>
        <w:jc w:val="center"/>
        <w:rPr>
          <w:rFonts w:eastAsia="Calibri"/>
          <w:sz w:val="28"/>
          <w:szCs w:val="28"/>
          <w:lang w:eastAsia="en-US"/>
        </w:rPr>
      </w:pPr>
    </w:p>
    <w:p w:rsidR="001C6F68" w:rsidRDefault="001C6F68" w:rsidP="00A622C3">
      <w:pPr>
        <w:jc w:val="center"/>
        <w:rPr>
          <w:rFonts w:eastAsia="Calibri"/>
          <w:sz w:val="28"/>
          <w:szCs w:val="28"/>
          <w:lang w:eastAsia="en-US"/>
        </w:rPr>
      </w:pPr>
    </w:p>
    <w:p w:rsidR="001C6F68" w:rsidRPr="00A622C3" w:rsidRDefault="001C6F68" w:rsidP="00A622C3">
      <w:pPr>
        <w:jc w:val="center"/>
        <w:rPr>
          <w:rFonts w:eastAsia="Calibri"/>
          <w:sz w:val="28"/>
          <w:szCs w:val="28"/>
          <w:lang w:eastAsia="en-US"/>
        </w:rPr>
      </w:pPr>
    </w:p>
    <w:p w:rsidR="001C6F68" w:rsidRDefault="00A622C3" w:rsidP="00A622C3">
      <w:pPr>
        <w:jc w:val="center"/>
        <w:rPr>
          <w:rFonts w:eastAsia="Calibri"/>
          <w:sz w:val="28"/>
          <w:szCs w:val="28"/>
          <w:lang w:eastAsia="en-US"/>
        </w:rPr>
      </w:pPr>
      <w:r w:rsidRPr="00A622C3">
        <w:rPr>
          <w:rFonts w:eastAsia="Calibri"/>
          <w:sz w:val="28"/>
          <w:szCs w:val="28"/>
          <w:lang w:val="en-US" w:eastAsia="en-US"/>
        </w:rPr>
        <w:t>III</w:t>
      </w:r>
      <w:r w:rsidRPr="00A622C3">
        <w:rPr>
          <w:rFonts w:eastAsia="Calibri"/>
          <w:sz w:val="28"/>
          <w:szCs w:val="28"/>
          <w:lang w:eastAsia="en-US"/>
        </w:rPr>
        <w:t>.</w:t>
      </w:r>
      <w:r w:rsidRPr="00A622C3">
        <w:rPr>
          <w:rFonts w:eastAsia="Calibri"/>
          <w:sz w:val="28"/>
          <w:szCs w:val="28"/>
          <w:lang w:eastAsia="en-US"/>
        </w:rPr>
        <w:tab/>
        <w:t xml:space="preserve">Порядок подготовки документа </w:t>
      </w:r>
    </w:p>
    <w:p w:rsidR="00A622C3" w:rsidRPr="00A622C3" w:rsidRDefault="001C6F68" w:rsidP="00A622C3">
      <w:pPr>
        <w:jc w:val="center"/>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территориального планирования</w:t>
      </w:r>
    </w:p>
    <w:p w:rsidR="00A622C3" w:rsidRDefault="00A622C3" w:rsidP="00A622C3">
      <w:pPr>
        <w:jc w:val="center"/>
        <w:rPr>
          <w:rFonts w:eastAsia="Calibri"/>
          <w:sz w:val="28"/>
          <w:szCs w:val="28"/>
          <w:lang w:eastAsia="en-US"/>
        </w:rPr>
      </w:pPr>
    </w:p>
    <w:p w:rsidR="001C6F68" w:rsidRPr="00A622C3" w:rsidRDefault="001C6F68" w:rsidP="00A622C3">
      <w:pPr>
        <w:jc w:val="center"/>
        <w:rPr>
          <w:rFonts w:eastAsia="Calibri"/>
          <w:sz w:val="28"/>
          <w:szCs w:val="28"/>
          <w:lang w:eastAsia="en-US"/>
        </w:rPr>
      </w:pP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14.</w:t>
      </w:r>
      <w:r w:rsidRPr="00A622C3">
        <w:rPr>
          <w:rFonts w:eastAsia="Calibri"/>
          <w:sz w:val="28"/>
          <w:szCs w:val="28"/>
          <w:lang w:eastAsia="en-US"/>
        </w:rPr>
        <w:tab/>
        <w:t>Подготовка документов территориального планирования и внесения изменений в них включает в себя следующие этапы:</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1) принятие решения о подготовке проекта документа территориального планирования, внесения в него изменений;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2) подготовка технического задания на подготовку проекта документа территориального планирования, внесения в него изменений;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3) выполнение работ по подготовке проекта документа территориального планирования, внесения в него изменений;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4) обеспечение доступа к проекту документа территориального планирования, внесения в него изменений;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5) рассмотрение проекта документа территориального планирования территории, внесения в него изменений на публичных слушаниях в случаях, пр</w:t>
      </w:r>
      <w:r w:rsidR="0014605B">
        <w:rPr>
          <w:rFonts w:eastAsia="Calibri"/>
          <w:sz w:val="28"/>
          <w:szCs w:val="28"/>
          <w:lang w:eastAsia="en-US"/>
        </w:rPr>
        <w:t>едусмотренных законодательством;</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6) согласование проекта документа территориального планирования, внесения в него изменений. Работа согласительной комиссии;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7) принятие решения главой Карталинского муниципального района о направлении проекта документа территориального планирования, внесения в него изменений для утверждения в Собрание депутатов Карталинского муниципального района;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8) утверждение (отклонение) Собранием депутатов Карталинского муниципального района проекта документа территориального планиров</w:t>
      </w:r>
      <w:r w:rsidR="0014605B">
        <w:rPr>
          <w:rFonts w:eastAsia="Calibri"/>
          <w:sz w:val="28"/>
          <w:szCs w:val="28"/>
          <w:lang w:eastAsia="en-US"/>
        </w:rPr>
        <w:t>ания, внесения в него изменений;</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9) обеспечение доступа к утвержденным документам отделом ОАиГ.</w:t>
      </w:r>
    </w:p>
    <w:p w:rsidR="00A622C3" w:rsidRPr="00A622C3" w:rsidRDefault="00A622C3" w:rsidP="0014605B">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15. Решение о подготовке проекта документа территориального планирования, а также решение о подготовке в него изменений принимается Администрацией в форме распоряжения, в котором могут определяться сроки подготовки проекта документа территориального планирования, внесения в него изменений.</w:t>
      </w:r>
    </w:p>
    <w:p w:rsidR="00A622C3" w:rsidRPr="00A622C3" w:rsidRDefault="00A622C3" w:rsidP="0014605B">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решение Администрации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622C3" w:rsidRPr="00A622C3" w:rsidRDefault="00A622C3" w:rsidP="0014605B">
      <w:pPr>
        <w:shd w:val="clear" w:color="auto" w:fill="FFFFFF"/>
        <w:spacing w:line="225" w:lineRule="atLeast"/>
        <w:ind w:firstLine="709"/>
        <w:jc w:val="both"/>
        <w:rPr>
          <w:rFonts w:eastAsia="Calibri"/>
          <w:sz w:val="28"/>
          <w:szCs w:val="28"/>
          <w:lang w:eastAsia="en-US"/>
        </w:rPr>
      </w:pPr>
      <w:r w:rsidRPr="00A622C3">
        <w:rPr>
          <w:rFonts w:eastAsia="Calibri"/>
          <w:color w:val="000000"/>
          <w:sz w:val="28"/>
          <w:szCs w:val="28"/>
          <w:lang w:eastAsia="en-US"/>
        </w:rPr>
        <w:t>16. Подготовка проекта схемы территориального планирования осуществляется в соответствии с требованиями </w:t>
      </w:r>
      <w:hyperlink r:id="rId8" w:history="1">
        <w:r w:rsidRPr="00A45DBD">
          <w:rPr>
            <w:rFonts w:eastAsia="Calibri"/>
            <w:sz w:val="28"/>
            <w:lang w:eastAsia="en-US"/>
          </w:rPr>
          <w:t>статей 9</w:t>
        </w:r>
      </w:hyperlink>
      <w:r w:rsidRPr="00A622C3">
        <w:rPr>
          <w:rFonts w:eastAsia="Calibri"/>
          <w:sz w:val="28"/>
          <w:szCs w:val="28"/>
          <w:lang w:eastAsia="en-US"/>
        </w:rPr>
        <w:t xml:space="preserve">, </w:t>
      </w:r>
      <w:hyperlink r:id="rId9" w:history="1">
        <w:r w:rsidRPr="00A45DBD">
          <w:rPr>
            <w:rFonts w:eastAsia="Calibri"/>
            <w:sz w:val="28"/>
            <w:lang w:eastAsia="en-US"/>
          </w:rPr>
          <w:t>20</w:t>
        </w:r>
      </w:hyperlink>
      <w:r w:rsidRPr="00A622C3">
        <w:rPr>
          <w:rFonts w:eastAsia="Calibri"/>
          <w:sz w:val="28"/>
          <w:szCs w:val="28"/>
          <w:lang w:eastAsia="en-US"/>
        </w:rPr>
        <w:t>, </w:t>
      </w:r>
      <w:hyperlink r:id="rId10" w:history="1">
        <w:r w:rsidRPr="00A45DBD">
          <w:rPr>
            <w:rFonts w:eastAsia="Calibri"/>
            <w:sz w:val="28"/>
            <w:lang w:eastAsia="en-US"/>
          </w:rPr>
          <w:t>21</w:t>
        </w:r>
      </w:hyperlink>
      <w:r w:rsidRPr="00A622C3">
        <w:rPr>
          <w:rFonts w:eastAsia="Calibri"/>
          <w:sz w:val="28"/>
          <w:u w:val="single"/>
          <w:lang w:eastAsia="en-US"/>
        </w:rPr>
        <w:t xml:space="preserve"> </w:t>
      </w:r>
      <w:r w:rsidRPr="00A622C3">
        <w:rPr>
          <w:rFonts w:eastAsia="Calibri"/>
          <w:color w:val="000000"/>
          <w:sz w:val="28"/>
          <w:szCs w:val="28"/>
          <w:lang w:eastAsia="en-US"/>
        </w:rPr>
        <w:t>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A622C3" w:rsidRPr="00A622C3" w:rsidRDefault="00A622C3" w:rsidP="00A45DBD">
      <w:pPr>
        <w:shd w:val="clear" w:color="auto" w:fill="FFFFFF"/>
        <w:ind w:firstLine="709"/>
        <w:jc w:val="both"/>
        <w:rPr>
          <w:rFonts w:eastAsia="Calibri"/>
          <w:color w:val="000000"/>
          <w:sz w:val="28"/>
          <w:szCs w:val="28"/>
          <w:lang w:eastAsia="en-US"/>
        </w:rPr>
      </w:pPr>
      <w:r w:rsidRPr="00A622C3">
        <w:rPr>
          <w:rFonts w:eastAsia="Calibri"/>
          <w:color w:val="000000"/>
          <w:sz w:val="28"/>
          <w:szCs w:val="28"/>
          <w:lang w:eastAsia="en-US"/>
        </w:rPr>
        <w:t>17. Подготовка проекта генерального плана осуществляется в соответствии с требованиями </w:t>
      </w:r>
      <w:hyperlink r:id="rId11" w:history="1">
        <w:r w:rsidRPr="00A45DBD">
          <w:rPr>
            <w:rFonts w:eastAsia="Calibri"/>
            <w:sz w:val="28"/>
            <w:lang w:eastAsia="en-US"/>
          </w:rPr>
          <w:t>статей 9</w:t>
        </w:r>
      </w:hyperlink>
      <w:r w:rsidRPr="00A622C3">
        <w:rPr>
          <w:rFonts w:eastAsia="Calibri"/>
          <w:sz w:val="28"/>
          <w:szCs w:val="28"/>
          <w:lang w:eastAsia="en-US"/>
        </w:rPr>
        <w:t>, 23, </w:t>
      </w:r>
      <w:hyperlink r:id="rId12" w:history="1">
        <w:r w:rsidRPr="00A45DBD">
          <w:rPr>
            <w:rFonts w:eastAsia="Calibri"/>
            <w:sz w:val="28"/>
            <w:lang w:eastAsia="en-US"/>
          </w:rPr>
          <w:t>24</w:t>
        </w:r>
      </w:hyperlink>
      <w:r w:rsidRPr="00A622C3">
        <w:rPr>
          <w:rFonts w:eastAsia="Calibri"/>
          <w:sz w:val="28"/>
          <w:szCs w:val="28"/>
          <w:lang w:eastAsia="en-US"/>
        </w:rPr>
        <w:t>, </w:t>
      </w:r>
      <w:hyperlink r:id="rId13" w:history="1">
        <w:r w:rsidRPr="00A45DBD">
          <w:rPr>
            <w:rFonts w:eastAsia="Calibri"/>
            <w:sz w:val="28"/>
            <w:lang w:eastAsia="en-US"/>
          </w:rPr>
          <w:t>25</w:t>
        </w:r>
      </w:hyperlink>
      <w:r w:rsidRPr="00A622C3">
        <w:rPr>
          <w:rFonts w:eastAsia="Calibri"/>
          <w:color w:val="000000"/>
          <w:sz w:val="28"/>
          <w:szCs w:val="28"/>
          <w:lang w:eastAsia="en-US"/>
        </w:rPr>
        <w:t> Градостроительного кодекса РФ и с учетом региональных и местных нормативов градостроительного проектирования, заключения о результатах публичных слушаний по проекту генерального плана, а также с учетом предложений заинтересованных лиц.</w:t>
      </w:r>
    </w:p>
    <w:p w:rsidR="00A45DBD" w:rsidRDefault="00A622C3" w:rsidP="00A45DBD">
      <w:pPr>
        <w:shd w:val="clear" w:color="auto" w:fill="FFFFFF"/>
        <w:ind w:firstLine="709"/>
        <w:jc w:val="both"/>
        <w:rPr>
          <w:rFonts w:eastAsia="Calibri"/>
          <w:color w:val="000000"/>
          <w:sz w:val="28"/>
          <w:szCs w:val="28"/>
          <w:lang w:eastAsia="en-US"/>
        </w:rPr>
      </w:pPr>
      <w:r w:rsidRPr="00A622C3">
        <w:rPr>
          <w:rFonts w:eastAsia="Calibri"/>
          <w:color w:val="000000"/>
          <w:sz w:val="28"/>
          <w:szCs w:val="28"/>
          <w:lang w:eastAsia="en-US"/>
        </w:rPr>
        <w:t>18. Подготовка генеральных планов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поселений.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поселений.</w:t>
      </w:r>
    </w:p>
    <w:p w:rsidR="00A622C3" w:rsidRPr="00A622C3" w:rsidRDefault="00A622C3" w:rsidP="00A45DBD">
      <w:pPr>
        <w:shd w:val="clear" w:color="auto" w:fill="FFFFFF"/>
        <w:ind w:firstLine="709"/>
        <w:jc w:val="both"/>
        <w:rPr>
          <w:rFonts w:eastAsia="Calibri"/>
          <w:color w:val="000000"/>
          <w:sz w:val="28"/>
          <w:szCs w:val="28"/>
          <w:lang w:eastAsia="en-US"/>
        </w:rPr>
      </w:pPr>
      <w:r w:rsidRPr="00A622C3">
        <w:rPr>
          <w:rFonts w:eastAsia="Calibri"/>
          <w:color w:val="000000"/>
          <w:sz w:val="28"/>
          <w:szCs w:val="28"/>
          <w:lang w:eastAsia="en-US"/>
        </w:rPr>
        <w:t xml:space="preserve">19. Администрация должна обеспечить доступ к проекту документа территориального планирования и материалам по обоснованию такого проекта в федеральной государственной информационной системе территориального планирования (далее </w:t>
      </w:r>
      <w:r w:rsidR="00A45DBD">
        <w:rPr>
          <w:rFonts w:eastAsia="Calibri"/>
          <w:color w:val="000000"/>
          <w:sz w:val="28"/>
          <w:szCs w:val="28"/>
          <w:lang w:eastAsia="en-US"/>
        </w:rPr>
        <w:t xml:space="preserve">именуется - </w:t>
      </w:r>
      <w:r w:rsidRPr="00A622C3">
        <w:rPr>
          <w:rFonts w:eastAsia="Calibri"/>
          <w:color w:val="000000"/>
          <w:sz w:val="28"/>
          <w:szCs w:val="28"/>
          <w:lang w:eastAsia="en-US"/>
        </w:rPr>
        <w:t xml:space="preserve">ФГИС ТП) с использованием официального сайта в сети </w:t>
      </w:r>
      <w:r w:rsidR="00A45DBD">
        <w:rPr>
          <w:rFonts w:eastAsia="Calibri"/>
          <w:color w:val="000000"/>
          <w:sz w:val="28"/>
          <w:szCs w:val="28"/>
          <w:lang w:eastAsia="en-US"/>
        </w:rPr>
        <w:t>«Интернет»</w:t>
      </w:r>
      <w:r w:rsidRPr="00A622C3">
        <w:rPr>
          <w:rFonts w:eastAsia="Calibri"/>
          <w:color w:val="000000"/>
          <w:sz w:val="28"/>
          <w:szCs w:val="28"/>
          <w:lang w:eastAsia="en-US"/>
        </w:rPr>
        <w:t xml:space="preserve"> не менее чем за три месяца до их утверждения.</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20. Администрация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21.  Проекты генеральных планов, внесения изменений в них до их утверждения подлежат рассмотрению на публичных слушаниях в случаях, предусмотренных законодательством.</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622C3" w:rsidRPr="00A622C3"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sz w:val="28"/>
          <w:szCs w:val="28"/>
          <w:lang w:eastAsia="en-US"/>
        </w:rPr>
        <w:t>23. Порядок организации и проведения публичных слушаниях определяется в соответствии с </w:t>
      </w:r>
      <w:hyperlink r:id="rId14" w:history="1">
        <w:r w:rsidRPr="00A45DBD">
          <w:rPr>
            <w:rFonts w:eastAsia="Calibri"/>
            <w:sz w:val="28"/>
            <w:lang w:eastAsia="en-US"/>
          </w:rPr>
          <w:t>Уставом</w:t>
        </w:r>
      </w:hyperlink>
      <w:r w:rsidRPr="00A622C3">
        <w:rPr>
          <w:rFonts w:eastAsia="Calibri"/>
          <w:sz w:val="28"/>
          <w:szCs w:val="28"/>
          <w:lang w:eastAsia="en-US"/>
        </w:rPr>
        <w:t> Карталинского муниципального района, а также решением Собрания депутатов Карталинского муниципального района от 28.05.2020 года № 814  «О Положении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p>
    <w:p w:rsidR="00A45DBD" w:rsidRDefault="00A622C3" w:rsidP="00A45DBD">
      <w:pPr>
        <w:shd w:val="clear" w:color="auto" w:fill="FFFFFF"/>
        <w:spacing w:line="225" w:lineRule="atLeast"/>
        <w:ind w:firstLine="709"/>
        <w:rPr>
          <w:rFonts w:eastAsia="Calibri"/>
          <w:color w:val="000000"/>
          <w:sz w:val="28"/>
          <w:szCs w:val="28"/>
          <w:lang w:eastAsia="en-US"/>
        </w:rPr>
      </w:pPr>
      <w:r w:rsidRPr="00A622C3">
        <w:rPr>
          <w:rFonts w:eastAsia="Calibri"/>
          <w:color w:val="000000"/>
          <w:sz w:val="28"/>
          <w:szCs w:val="28"/>
          <w:lang w:eastAsia="en-US"/>
        </w:rPr>
        <w:t>24. Глава Карталинского муниципального района с учетом заключения о результатах публичных слушаний принимает решение:</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1) о согласии с проектом генерального плана, внесения в него изменений и направлении его в Собрание депутатов Карталинского муниципального района;</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 об отклонении проекта генерального плана, внесения в него изменений и о направлении его на доработку.</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 xml:space="preserve">25. </w:t>
      </w:r>
      <w:r w:rsidRPr="00A622C3">
        <w:rPr>
          <w:rFonts w:eastAsia="Calibri"/>
          <w:sz w:val="28"/>
          <w:szCs w:val="28"/>
          <w:lang w:eastAsia="en-US"/>
        </w:rPr>
        <w:t>Документы территориального планирования и внесение в них изменений до утверждения подлежат в соответствии со </w:t>
      </w:r>
      <w:hyperlink r:id="rId15" w:history="1">
        <w:r w:rsidRPr="00A45DBD">
          <w:rPr>
            <w:rFonts w:eastAsia="Calibri"/>
            <w:sz w:val="28"/>
            <w:lang w:eastAsia="en-US"/>
          </w:rPr>
          <w:t>статьями 21</w:t>
        </w:r>
      </w:hyperlink>
      <w:r w:rsidRPr="00A622C3">
        <w:rPr>
          <w:rFonts w:eastAsia="Calibri"/>
          <w:sz w:val="28"/>
          <w:szCs w:val="28"/>
          <w:lang w:eastAsia="en-US"/>
        </w:rPr>
        <w:t>, </w:t>
      </w:r>
      <w:hyperlink r:id="rId16" w:history="1">
        <w:r w:rsidRPr="00A45DBD">
          <w:rPr>
            <w:rFonts w:eastAsia="Calibri"/>
            <w:sz w:val="28"/>
            <w:lang w:eastAsia="en-US"/>
          </w:rPr>
          <w:t>25</w:t>
        </w:r>
      </w:hyperlink>
      <w:r w:rsidRPr="00A622C3">
        <w:rPr>
          <w:rFonts w:eastAsia="Calibri"/>
          <w:sz w:val="28"/>
          <w:szCs w:val="28"/>
          <w:lang w:eastAsia="en-US"/>
        </w:rPr>
        <w:t> </w:t>
      </w:r>
      <w:r w:rsidR="00A45DBD">
        <w:rPr>
          <w:rFonts w:eastAsia="Calibri"/>
          <w:sz w:val="28"/>
          <w:szCs w:val="28"/>
          <w:lang w:eastAsia="en-US"/>
        </w:rPr>
        <w:t>Градостроительного кодекса Российской Федерации</w:t>
      </w:r>
      <w:r w:rsidRPr="00A622C3">
        <w:rPr>
          <w:rFonts w:eastAsia="Calibri"/>
          <w:sz w:val="28"/>
          <w:szCs w:val="28"/>
          <w:lang w:eastAsia="en-US"/>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ФГИС ТП в уполномоченный на согласование орган.</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27.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ФГИС ТП в уполномоченный орган в следующих случаях:</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1) внесение изменений, предусмотренных частью 7 статьи 26 Градостроительного кодекса Российской Федерации;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A622C3" w:rsidRPr="00A622C3"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28. В случаях, не предусмотренных подпунктами 1,</w:t>
      </w:r>
      <w:r w:rsidR="00A45DBD">
        <w:rPr>
          <w:rFonts w:eastAsia="Calibri"/>
          <w:color w:val="000000"/>
          <w:sz w:val="28"/>
          <w:szCs w:val="28"/>
          <w:lang w:eastAsia="en-US"/>
        </w:rPr>
        <w:t xml:space="preserve"> </w:t>
      </w:r>
      <w:r w:rsidRPr="00A622C3">
        <w:rPr>
          <w:rFonts w:eastAsia="Calibri"/>
          <w:color w:val="000000"/>
          <w:sz w:val="28"/>
          <w:szCs w:val="28"/>
          <w:lang w:eastAsia="en-US"/>
        </w:rPr>
        <w:t>2,</w:t>
      </w:r>
      <w:r w:rsidR="00A45DBD">
        <w:rPr>
          <w:rFonts w:eastAsia="Calibri"/>
          <w:color w:val="000000"/>
          <w:sz w:val="28"/>
          <w:szCs w:val="28"/>
          <w:lang w:eastAsia="en-US"/>
        </w:rPr>
        <w:t xml:space="preserve"> </w:t>
      </w:r>
      <w:r w:rsidRPr="00A622C3">
        <w:rPr>
          <w:rFonts w:eastAsia="Calibri"/>
          <w:color w:val="000000"/>
          <w:sz w:val="28"/>
          <w:szCs w:val="28"/>
          <w:lang w:eastAsia="en-US"/>
        </w:rPr>
        <w:t xml:space="preserve">3 пункта 27 части </w:t>
      </w:r>
      <w:r w:rsidRPr="00A622C3">
        <w:rPr>
          <w:rFonts w:eastAsia="Calibri"/>
          <w:color w:val="000000"/>
          <w:sz w:val="28"/>
          <w:szCs w:val="28"/>
          <w:lang w:val="en-US" w:eastAsia="en-US"/>
        </w:rPr>
        <w:t>II</w:t>
      </w:r>
      <w:r w:rsidRPr="00A622C3">
        <w:rPr>
          <w:rFonts w:eastAsia="Calibri"/>
          <w:color w:val="000000"/>
          <w:sz w:val="28"/>
          <w:szCs w:val="28"/>
          <w:lang w:eastAsia="en-US"/>
        </w:rPr>
        <w:t xml:space="preserve"> настоящего Порядка,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уполномоченные на согласование.</w:t>
      </w:r>
    </w:p>
    <w:p w:rsidR="00A622C3" w:rsidRPr="00A622C3" w:rsidRDefault="00A622C3" w:rsidP="00A622C3">
      <w:pPr>
        <w:shd w:val="clear" w:color="auto" w:fill="FFFFFF"/>
        <w:spacing w:line="225" w:lineRule="atLeast"/>
        <w:ind w:firstLine="708"/>
        <w:jc w:val="both"/>
        <w:rPr>
          <w:rFonts w:eastAsia="Calibri"/>
          <w:color w:val="000000"/>
          <w:sz w:val="28"/>
          <w:szCs w:val="28"/>
          <w:lang w:eastAsia="en-US"/>
        </w:rPr>
      </w:pPr>
      <w:r w:rsidRPr="00A622C3">
        <w:rPr>
          <w:rFonts w:eastAsia="Calibri"/>
          <w:color w:val="000000"/>
          <w:sz w:val="28"/>
          <w:szCs w:val="28"/>
          <w:lang w:eastAsia="en-US"/>
        </w:rPr>
        <w:t xml:space="preserve">29. В случае непоступления от уполномоченных на согласование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 </w:t>
      </w:r>
    </w:p>
    <w:p w:rsidR="00A622C3" w:rsidRPr="00A622C3"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30. В случае поступления от одного или нескольких уполномоченных на согласование органов заключений, содержащих положения о несогласии с проектом документа территориального планирования с обоснованием принятого решения, Глава Карталинского муниципального района в течение пятнадцати дней со дня истечения установленного срока согласования проекта принимает решение о создании согласительной комиссии.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31. Максимальный срок работы согласительной комиссии не может превышать два месяца.</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 xml:space="preserve">32. Согласительная комиссия по результатам своей работы представляет: </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 материалы в текстовой форме и в виде карт по несогласованным вопросам.</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33. На основании документов и материалов, представленных согласительной комиссией, глава Карталинского муниципального принимает решение о направлении согласованного или несогласованного в определенной части проекта документа территориального планирования в Собрание депутатов Карталинского муниципального района или об отклонении такого проекта и о направлении его на доработку.</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 xml:space="preserve">34. </w:t>
      </w:r>
      <w:r w:rsidRPr="00A622C3">
        <w:rPr>
          <w:rFonts w:eastAsia="Calibri"/>
          <w:color w:val="000000"/>
          <w:sz w:val="28"/>
          <w:lang w:eastAsia="en-US"/>
        </w:rPr>
        <w:t>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Администрации создается комиссия в составе:</w:t>
      </w:r>
      <w:bookmarkStart w:id="0" w:name="dst2073"/>
      <w:bookmarkEnd w:id="0"/>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1) представителя администрации поселения;</w:t>
      </w:r>
      <w:bookmarkStart w:id="1" w:name="dst2074"/>
      <w:bookmarkEnd w:id="1"/>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 xml:space="preserve">2) представителя </w:t>
      </w:r>
      <w:r w:rsidRPr="00A622C3">
        <w:rPr>
          <w:rFonts w:eastAsia="Calibri"/>
          <w:sz w:val="28"/>
          <w:szCs w:val="28"/>
          <w:lang w:eastAsia="en-US"/>
        </w:rPr>
        <w:t>Министерства имущества Челябинской области</w:t>
      </w:r>
      <w:r w:rsidRPr="00A622C3">
        <w:rPr>
          <w:rFonts w:eastAsia="Calibri"/>
          <w:color w:val="000000"/>
          <w:sz w:val="28"/>
          <w:lang w:eastAsia="en-US"/>
        </w:rPr>
        <w:t>;</w:t>
      </w:r>
      <w:bookmarkStart w:id="2" w:name="dst2075"/>
      <w:bookmarkEnd w:id="2"/>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3) представителя Главного управления лесами Челябинской области;</w:t>
      </w:r>
      <w:bookmarkStart w:id="3" w:name="dst2454"/>
      <w:bookmarkStart w:id="4" w:name="dst2076"/>
      <w:bookmarkEnd w:id="3"/>
      <w:bookmarkEnd w:id="4"/>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 xml:space="preserve">4) представителя </w:t>
      </w:r>
      <w:bookmarkStart w:id="5" w:name="dst2077"/>
      <w:bookmarkEnd w:id="5"/>
      <w:r w:rsidRPr="00A622C3">
        <w:rPr>
          <w:rFonts w:eastAsia="Calibri"/>
          <w:sz w:val="28"/>
          <w:szCs w:val="28"/>
          <w:lang w:eastAsia="en-US"/>
        </w:rPr>
        <w:t>филиала Федерального государс</w:t>
      </w:r>
      <w:r w:rsidR="00A45DBD">
        <w:rPr>
          <w:rFonts w:eastAsia="Calibri"/>
          <w:sz w:val="28"/>
          <w:szCs w:val="28"/>
          <w:lang w:eastAsia="en-US"/>
        </w:rPr>
        <w:t>твенного бюджетного учреждения «</w:t>
      </w:r>
      <w:r w:rsidRPr="00A622C3">
        <w:rPr>
          <w:rFonts w:eastAsia="Calibri"/>
          <w:sz w:val="28"/>
          <w:szCs w:val="28"/>
          <w:lang w:eastAsia="en-US"/>
        </w:rPr>
        <w:t>Федеральна</w:t>
      </w:r>
      <w:r w:rsidR="00A45DBD">
        <w:rPr>
          <w:rFonts w:eastAsia="Calibri"/>
          <w:sz w:val="28"/>
          <w:szCs w:val="28"/>
          <w:lang w:eastAsia="en-US"/>
        </w:rPr>
        <w:t>я кадастровая палата Росреестра»</w:t>
      </w:r>
      <w:r w:rsidRPr="00A622C3">
        <w:rPr>
          <w:rFonts w:eastAsia="Calibri"/>
          <w:sz w:val="28"/>
          <w:szCs w:val="28"/>
          <w:lang w:eastAsia="en-US"/>
        </w:rPr>
        <w:t xml:space="preserve"> по Челябинской области;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sz w:val="28"/>
          <w:szCs w:val="28"/>
          <w:lang w:eastAsia="en-US"/>
        </w:rPr>
        <w:t>5) представителя Управления Федеральной службы государственной регистрации, кадастра и картографии по Челябинской области</w:t>
      </w:r>
      <w:r w:rsidR="00A45DBD">
        <w:rPr>
          <w:rFonts w:eastAsia="Calibri"/>
          <w:sz w:val="28"/>
          <w:szCs w:val="28"/>
          <w:lang w:eastAsia="en-US"/>
        </w:rPr>
        <w:t>;</w:t>
      </w:r>
      <w:bookmarkStart w:id="6" w:name="dst2078"/>
      <w:bookmarkEnd w:id="6"/>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6) представителя общественной палаты Челябинской области;</w:t>
      </w:r>
      <w:bookmarkStart w:id="7" w:name="dst2079"/>
      <w:bookmarkEnd w:id="7"/>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lang w:eastAsia="en-US"/>
        </w:rPr>
        <w:t>7) представителя лица, осуществляющего подготовку проекта генерального плана поселения или городского округа.</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35. Решение об утверждении документа территориального планирования и внесении изменений в него подлежит опубликованию в порядке, установленном для официального опубликования муниципальных правовых актов Администрации и размещению на официальном сайте Администрация.</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36. Администрация (ОАиГ) обеспечивает доступ к утвержденным материалам с использованием сайта в информацио</w:t>
      </w:r>
      <w:r w:rsidR="00A45DBD">
        <w:rPr>
          <w:rFonts w:eastAsia="Calibri"/>
          <w:color w:val="000000"/>
          <w:sz w:val="28"/>
          <w:szCs w:val="28"/>
          <w:lang w:eastAsia="en-US"/>
        </w:rPr>
        <w:t>нно -телекоммуникационной сети «</w:t>
      </w:r>
      <w:r w:rsidRPr="00A622C3">
        <w:rPr>
          <w:rFonts w:eastAsia="Calibri"/>
          <w:color w:val="000000"/>
          <w:sz w:val="28"/>
          <w:szCs w:val="28"/>
          <w:lang w:eastAsia="en-US"/>
        </w:rPr>
        <w:t>Интернет</w:t>
      </w:r>
      <w:r w:rsidR="00A45DBD">
        <w:rPr>
          <w:rFonts w:eastAsia="Calibri"/>
          <w:color w:val="000000"/>
          <w:sz w:val="28"/>
          <w:szCs w:val="28"/>
          <w:lang w:eastAsia="en-US"/>
        </w:rPr>
        <w:t>»</w:t>
      </w:r>
      <w:r w:rsidRPr="00A622C3">
        <w:rPr>
          <w:rFonts w:eastAsia="Calibri"/>
          <w:color w:val="000000"/>
          <w:sz w:val="28"/>
          <w:szCs w:val="28"/>
          <w:lang w:eastAsia="en-US"/>
        </w:rPr>
        <w:t xml:space="preserve"> ФГИС ТП в срок, не превышающий десяти дней со дня утверждения таких документов, а также в государственной информационной системе обеспечения градостроительной деятельности.</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37. Обязательным приложением к проекту генерального плана, направляемому Главой Карталинского муниципального района в Собрание депутатов Карталинского муниципального района являются:</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1) протокол публичных слушаний;</w:t>
      </w:r>
    </w:p>
    <w:p w:rsidR="00A45DBD"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2) заключение о результатах публичных слушаний;</w:t>
      </w:r>
    </w:p>
    <w:p w:rsidR="00A622C3" w:rsidRPr="00A622C3" w:rsidRDefault="00A622C3" w:rsidP="00A45DBD">
      <w:pPr>
        <w:shd w:val="clear" w:color="auto" w:fill="FFFFFF"/>
        <w:spacing w:line="225" w:lineRule="atLeast"/>
        <w:ind w:firstLine="709"/>
        <w:jc w:val="both"/>
        <w:rPr>
          <w:rFonts w:eastAsia="Calibri"/>
          <w:color w:val="000000"/>
          <w:sz w:val="28"/>
          <w:szCs w:val="28"/>
          <w:lang w:eastAsia="en-US"/>
        </w:rPr>
      </w:pPr>
      <w:r w:rsidRPr="00A622C3">
        <w:rPr>
          <w:rFonts w:eastAsia="Calibri"/>
          <w:color w:val="000000"/>
          <w:sz w:val="28"/>
          <w:szCs w:val="28"/>
          <w:lang w:eastAsia="en-US"/>
        </w:rPr>
        <w:t>3)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622C3" w:rsidRDefault="00A622C3" w:rsidP="00A622C3">
      <w:pPr>
        <w:jc w:val="center"/>
        <w:rPr>
          <w:rFonts w:eastAsia="Calibri"/>
          <w:sz w:val="28"/>
          <w:szCs w:val="28"/>
          <w:lang w:eastAsia="en-US"/>
        </w:rPr>
      </w:pPr>
    </w:p>
    <w:p w:rsidR="00C27092" w:rsidRPr="00A622C3" w:rsidRDefault="00C27092" w:rsidP="00A622C3">
      <w:pPr>
        <w:jc w:val="center"/>
        <w:rPr>
          <w:rFonts w:eastAsia="Calibri"/>
          <w:sz w:val="28"/>
          <w:szCs w:val="28"/>
          <w:lang w:eastAsia="en-US"/>
        </w:rPr>
      </w:pPr>
    </w:p>
    <w:p w:rsidR="00C27092" w:rsidRDefault="00A622C3" w:rsidP="00A622C3">
      <w:pPr>
        <w:jc w:val="center"/>
        <w:rPr>
          <w:rFonts w:eastAsia="Calibri"/>
          <w:sz w:val="28"/>
          <w:szCs w:val="28"/>
          <w:lang w:eastAsia="en-US"/>
        </w:rPr>
      </w:pPr>
      <w:r w:rsidRPr="00A622C3">
        <w:rPr>
          <w:rFonts w:eastAsia="Calibri"/>
          <w:sz w:val="28"/>
          <w:szCs w:val="28"/>
          <w:lang w:val="en-US" w:eastAsia="en-US"/>
        </w:rPr>
        <w:t>IV</w:t>
      </w:r>
      <w:r w:rsidRPr="00A622C3">
        <w:rPr>
          <w:rFonts w:eastAsia="Calibri"/>
          <w:sz w:val="28"/>
          <w:szCs w:val="28"/>
          <w:lang w:eastAsia="en-US"/>
        </w:rPr>
        <w:t>.</w:t>
      </w:r>
      <w:r w:rsidRPr="00A622C3">
        <w:rPr>
          <w:rFonts w:eastAsia="Calibri"/>
          <w:sz w:val="28"/>
          <w:szCs w:val="28"/>
          <w:lang w:eastAsia="en-US"/>
        </w:rPr>
        <w:tab/>
        <w:t xml:space="preserve">Порядок подготовки документации </w:t>
      </w:r>
    </w:p>
    <w:p w:rsidR="00A622C3" w:rsidRPr="00A622C3" w:rsidRDefault="00C27092" w:rsidP="00A622C3">
      <w:pPr>
        <w:jc w:val="center"/>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по планировке территории</w:t>
      </w:r>
    </w:p>
    <w:p w:rsidR="00A622C3" w:rsidRDefault="00A622C3" w:rsidP="00A622C3">
      <w:pPr>
        <w:jc w:val="center"/>
        <w:rPr>
          <w:rFonts w:eastAsia="Calibri"/>
          <w:sz w:val="28"/>
          <w:szCs w:val="28"/>
          <w:lang w:eastAsia="en-US"/>
        </w:rPr>
      </w:pPr>
    </w:p>
    <w:p w:rsidR="00C27092" w:rsidRPr="00A622C3" w:rsidRDefault="00C27092" w:rsidP="00A622C3">
      <w:pPr>
        <w:jc w:val="center"/>
        <w:rPr>
          <w:rFonts w:eastAsia="Calibri"/>
          <w:sz w:val="28"/>
          <w:szCs w:val="28"/>
          <w:lang w:eastAsia="en-US"/>
        </w:rPr>
      </w:pP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38. 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A622C3" w:rsidRPr="00A622C3" w:rsidRDefault="00A622C3" w:rsidP="00A622C3">
      <w:pPr>
        <w:widowControl w:val="0"/>
        <w:autoSpaceDE w:val="0"/>
        <w:autoSpaceDN w:val="0"/>
        <w:adjustRightInd w:val="0"/>
        <w:ind w:firstLine="709"/>
        <w:jc w:val="both"/>
        <w:outlineLvl w:val="0"/>
        <w:rPr>
          <w:bCs/>
          <w:sz w:val="28"/>
          <w:szCs w:val="28"/>
        </w:rPr>
      </w:pPr>
      <w:r w:rsidRPr="00A622C3">
        <w:rPr>
          <w:bCs/>
          <w:sz w:val="28"/>
          <w:szCs w:val="28"/>
        </w:rPr>
        <w:t xml:space="preserve">39. Подготовка документации осуществляется на основании  Генеральных  планов  поселений, входящих в состав Карталинского муниципального района, </w:t>
      </w:r>
      <w:hyperlink r:id="rId17" w:history="1">
        <w:r w:rsidRPr="00C27092">
          <w:rPr>
            <w:bCs/>
            <w:sz w:val="28"/>
          </w:rPr>
          <w:t>Правил</w:t>
        </w:r>
      </w:hyperlink>
      <w:r w:rsidRPr="00A622C3">
        <w:rPr>
          <w:bCs/>
          <w:sz w:val="28"/>
          <w:szCs w:val="28"/>
        </w:rPr>
        <w:t xml:space="preserve"> землепользования и застройки поселений в</w:t>
      </w:r>
      <w:r w:rsidRPr="00A622C3">
        <w:rPr>
          <w:b/>
          <w:bCs/>
          <w:sz w:val="28"/>
          <w:szCs w:val="28"/>
        </w:rPr>
        <w:t xml:space="preserve"> </w:t>
      </w:r>
      <w:r w:rsidRPr="00A622C3">
        <w:rPr>
          <w:bCs/>
          <w:sz w:val="28"/>
          <w:szCs w:val="28"/>
        </w:rPr>
        <w:t>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40.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41. Виды градостроительной документации по планировке территории:</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1) проект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является основой для разработки проектов межевания территорий;</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2) проект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Подготовка проекта межевания территорий осуществляется в составе проектов планировки территорий или в виде отдельного документа;</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3) градостроительный план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территорий или в виде отдельного документа.</w:t>
      </w:r>
    </w:p>
    <w:p w:rsidR="00A622C3" w:rsidRDefault="00A622C3" w:rsidP="00A622C3">
      <w:pPr>
        <w:widowControl w:val="0"/>
        <w:autoSpaceDE w:val="0"/>
        <w:autoSpaceDN w:val="0"/>
        <w:adjustRightInd w:val="0"/>
        <w:jc w:val="both"/>
        <w:rPr>
          <w:rFonts w:eastAsia="Calibri"/>
          <w:sz w:val="28"/>
          <w:szCs w:val="28"/>
          <w:lang w:eastAsia="en-US"/>
        </w:rPr>
      </w:pPr>
    </w:p>
    <w:p w:rsidR="00933400" w:rsidRPr="00A622C3" w:rsidRDefault="00933400" w:rsidP="00A622C3">
      <w:pPr>
        <w:widowControl w:val="0"/>
        <w:autoSpaceDE w:val="0"/>
        <w:autoSpaceDN w:val="0"/>
        <w:adjustRightInd w:val="0"/>
        <w:jc w:val="both"/>
        <w:rPr>
          <w:rFonts w:eastAsia="Calibri"/>
          <w:sz w:val="28"/>
          <w:szCs w:val="28"/>
          <w:lang w:eastAsia="en-US"/>
        </w:rPr>
      </w:pPr>
    </w:p>
    <w:p w:rsidR="00A622C3" w:rsidRPr="00A622C3" w:rsidRDefault="00A622C3" w:rsidP="00A622C3">
      <w:pPr>
        <w:widowControl w:val="0"/>
        <w:autoSpaceDE w:val="0"/>
        <w:autoSpaceDN w:val="0"/>
        <w:adjustRightInd w:val="0"/>
        <w:jc w:val="center"/>
        <w:outlineLvl w:val="1"/>
        <w:rPr>
          <w:rFonts w:eastAsia="Calibri"/>
          <w:sz w:val="28"/>
          <w:szCs w:val="28"/>
          <w:lang w:eastAsia="en-US"/>
        </w:rPr>
      </w:pPr>
      <w:bookmarkStart w:id="8" w:name="Par45"/>
      <w:bookmarkEnd w:id="8"/>
      <w:r w:rsidRPr="00A622C3">
        <w:rPr>
          <w:rFonts w:eastAsia="Calibri"/>
          <w:sz w:val="28"/>
          <w:szCs w:val="28"/>
          <w:lang w:val="en-GB" w:eastAsia="en-US"/>
        </w:rPr>
        <w:t>V</w:t>
      </w:r>
      <w:r w:rsidRPr="00A622C3">
        <w:rPr>
          <w:rFonts w:eastAsia="Calibri"/>
          <w:sz w:val="28"/>
          <w:szCs w:val="28"/>
          <w:lang w:eastAsia="en-US"/>
        </w:rPr>
        <w:t xml:space="preserve">. Порядок принятия решения о подготовке </w:t>
      </w:r>
    </w:p>
    <w:p w:rsidR="00A622C3" w:rsidRPr="00A622C3" w:rsidRDefault="00933400" w:rsidP="00A622C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документации по планировке территории</w:t>
      </w:r>
    </w:p>
    <w:p w:rsidR="00A622C3" w:rsidRDefault="00A622C3" w:rsidP="00A622C3">
      <w:pPr>
        <w:widowControl w:val="0"/>
        <w:autoSpaceDE w:val="0"/>
        <w:autoSpaceDN w:val="0"/>
        <w:adjustRightInd w:val="0"/>
        <w:jc w:val="both"/>
        <w:rPr>
          <w:rFonts w:eastAsia="Calibri"/>
          <w:sz w:val="28"/>
          <w:szCs w:val="28"/>
          <w:lang w:eastAsia="en-US"/>
        </w:rPr>
      </w:pPr>
    </w:p>
    <w:p w:rsidR="00933400" w:rsidRPr="00A622C3" w:rsidRDefault="00933400" w:rsidP="00A622C3">
      <w:pPr>
        <w:widowControl w:val="0"/>
        <w:autoSpaceDE w:val="0"/>
        <w:autoSpaceDN w:val="0"/>
        <w:adjustRightInd w:val="0"/>
        <w:jc w:val="both"/>
        <w:rPr>
          <w:rFonts w:eastAsia="Calibri"/>
          <w:sz w:val="28"/>
          <w:szCs w:val="28"/>
          <w:lang w:eastAsia="en-US"/>
        </w:rPr>
      </w:pP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42. Решения о подготовке документации по планировке территории принимаются Администрацией, за исключением случаев:</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1) подготовки документации по планировке территории  лицами, с которыми заключены договоры о комплексном развитии территории (решения о подготовке документации по планировке территории  принимаются самостоятельно указанными лицами);</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color w:val="000000"/>
          <w:sz w:val="28"/>
          <w:szCs w:val="28"/>
          <w:shd w:val="clear" w:color="auto" w:fill="FFFFFF"/>
          <w:lang w:eastAsia="en-US"/>
        </w:rPr>
        <w:t xml:space="preserve">2) в случае подготовки документации по планировке территории в целях реконструкции существующих линейных объектов </w:t>
      </w:r>
      <w:r w:rsidRPr="00A622C3">
        <w:rPr>
          <w:rFonts w:eastAsia="Calibri"/>
          <w:sz w:val="28"/>
          <w:szCs w:val="28"/>
          <w:lang w:eastAsia="en-US"/>
        </w:rPr>
        <w:t>(решения о подготовке документации по планировке территории  принимаются правообладателями указанных объектов, (в случае если проект планировки требуется для проведения реконструкции));</w:t>
      </w:r>
    </w:p>
    <w:p w:rsidR="00A622C3" w:rsidRPr="00A622C3" w:rsidRDefault="00A622C3" w:rsidP="00A622C3">
      <w:pPr>
        <w:widowControl w:val="0"/>
        <w:autoSpaceDE w:val="0"/>
        <w:autoSpaceDN w:val="0"/>
        <w:adjustRightInd w:val="0"/>
        <w:ind w:firstLine="709"/>
        <w:jc w:val="both"/>
        <w:rPr>
          <w:rFonts w:eastAsia="Calibri"/>
          <w:color w:val="000000"/>
          <w:sz w:val="28"/>
          <w:szCs w:val="28"/>
          <w:shd w:val="clear" w:color="auto" w:fill="FFFFFF"/>
          <w:lang w:eastAsia="en-US"/>
        </w:rPr>
      </w:pPr>
      <w:r w:rsidRPr="00A622C3">
        <w:rPr>
          <w:rFonts w:eastAsia="Calibri"/>
          <w:color w:val="000000"/>
          <w:sz w:val="28"/>
          <w:szCs w:val="28"/>
          <w:shd w:val="clear" w:color="auto" w:fill="FFFFFF"/>
          <w:lang w:eastAsia="en-US"/>
        </w:rPr>
        <w:t>3) в случае подготовки документации по планировке территории для размещения объектов естественных монополий (</w:t>
      </w:r>
      <w:r w:rsidRPr="00A622C3">
        <w:rPr>
          <w:rFonts w:eastAsia="Calibri"/>
          <w:sz w:val="28"/>
          <w:szCs w:val="28"/>
          <w:lang w:eastAsia="en-US"/>
        </w:rPr>
        <w:t xml:space="preserve">решения о подготовке документации по планировке территории  принимаются </w:t>
      </w:r>
      <w:r w:rsidRPr="00A622C3">
        <w:rPr>
          <w:rFonts w:eastAsia="Calibri"/>
          <w:color w:val="000000"/>
          <w:sz w:val="28"/>
          <w:szCs w:val="28"/>
          <w:shd w:val="clear" w:color="auto" w:fill="FFFFFF"/>
          <w:lang w:eastAsia="en-US"/>
        </w:rPr>
        <w:t>субъектами естественных монополий, организациями коммунального комплекса);</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color w:val="000000"/>
          <w:sz w:val="28"/>
          <w:szCs w:val="28"/>
          <w:shd w:val="clear" w:color="auto" w:fill="FFFFFF"/>
          <w:lang w:eastAsia="en-US"/>
        </w:rPr>
        <w:t>4) в случае подготовки документации по планировке территории в отношении земельных участков, предоставленных садоводческим или огородническим некоммерческим товариществом для ведения садоводства или огородничества.</w:t>
      </w:r>
      <w:r w:rsidRPr="00A622C3">
        <w:rPr>
          <w:rFonts w:eastAsia="Calibri"/>
          <w:sz w:val="28"/>
          <w:szCs w:val="28"/>
          <w:lang w:eastAsia="en-US"/>
        </w:rPr>
        <w:t xml:space="preserve"> (решения о подготовке документации по планировке территории  принимаются самостоятельно садоводческим или огородническим некоммерческим товариществом).</w:t>
      </w:r>
    </w:p>
    <w:p w:rsidR="00A622C3" w:rsidRPr="00A622C3" w:rsidRDefault="00A622C3" w:rsidP="00A622C3">
      <w:pPr>
        <w:widowControl w:val="0"/>
        <w:autoSpaceDE w:val="0"/>
        <w:autoSpaceDN w:val="0"/>
        <w:adjustRightInd w:val="0"/>
        <w:ind w:firstLine="709"/>
        <w:jc w:val="both"/>
        <w:rPr>
          <w:rFonts w:eastAsia="Calibri"/>
          <w:color w:val="000000"/>
          <w:sz w:val="28"/>
          <w:szCs w:val="28"/>
          <w:shd w:val="clear" w:color="auto" w:fill="FFFFFF"/>
          <w:lang w:eastAsia="en-US"/>
        </w:rPr>
      </w:pPr>
      <w:r w:rsidRPr="00A622C3">
        <w:rPr>
          <w:rFonts w:eastAsia="Calibri"/>
          <w:color w:val="000000"/>
          <w:sz w:val="28"/>
          <w:szCs w:val="28"/>
          <w:shd w:val="clear" w:color="auto" w:fill="FFFFFF"/>
          <w:lang w:eastAsia="en-US"/>
        </w:rPr>
        <w:t>43. В случаях, предусмотренных </w:t>
      </w:r>
      <w:r w:rsidRPr="00A622C3">
        <w:rPr>
          <w:rFonts w:eastAsia="Calibri"/>
          <w:sz w:val="28"/>
          <w:szCs w:val="28"/>
          <w:lang w:eastAsia="en-US"/>
        </w:rPr>
        <w:t xml:space="preserve">подпунктами 1-4 пункта 42 части </w:t>
      </w:r>
      <w:r w:rsidRPr="00A622C3">
        <w:rPr>
          <w:rFonts w:eastAsia="Calibri"/>
          <w:sz w:val="28"/>
          <w:szCs w:val="28"/>
          <w:lang w:val="en-US" w:eastAsia="en-US"/>
        </w:rPr>
        <w:t>V</w:t>
      </w:r>
      <w:r w:rsidRPr="00A622C3">
        <w:rPr>
          <w:rFonts w:eastAsia="Calibri"/>
          <w:sz w:val="28"/>
          <w:szCs w:val="28"/>
          <w:lang w:eastAsia="en-US"/>
        </w:rPr>
        <w:t xml:space="preserve"> настоящего Порядка</w:t>
      </w:r>
      <w:r w:rsidRPr="00A622C3">
        <w:rPr>
          <w:rFonts w:eastAsia="Calibri"/>
          <w:color w:val="000000"/>
          <w:sz w:val="28"/>
          <w:szCs w:val="28"/>
          <w:shd w:val="clear" w:color="auto" w:fill="FFFFFF"/>
          <w:lang w:eastAsia="en-US"/>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44. В целях принятия решения о подготовке документации по планировке территории инициатор направляет в ОАиГ заявление о подготовке документации по планировке территории (далее</w:t>
      </w:r>
      <w:r w:rsidR="00B13264">
        <w:rPr>
          <w:rFonts w:eastAsia="Calibri"/>
          <w:sz w:val="28"/>
          <w:szCs w:val="28"/>
          <w:lang w:eastAsia="en-US"/>
        </w:rPr>
        <w:t xml:space="preserve"> именуется </w:t>
      </w:r>
      <w:r w:rsidRPr="00A622C3">
        <w:rPr>
          <w:rFonts w:eastAsia="Calibri"/>
          <w:sz w:val="28"/>
          <w:szCs w:val="28"/>
          <w:lang w:eastAsia="en-US"/>
        </w:rPr>
        <w:t xml:space="preserve"> - заявление) с приложением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в случае, если выполнение инженерных изысканий предусмотрено постановлением Правительства Российской Федерации.</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45. В случае подготовки документации по планировке территории, предусматривающей размещение линейного объекта, к проекту задания на разработку документации по планировке территории прилагается схема прохождения трассы линейного объекта в масштабе, соответствующем масштабу, использованному при подготовке документов территориального планирования соответствующего поселения, на бумажном и электронном носителях.</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46. 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ОАиГ пояснительную записку, содержащую обоснование отсутствия такой необходимости.</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47. Заявление должно содержать следующую информацию:</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1) описание целей и задач, для достижения которых внесены предложения по планировке территории;</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2) краткое обоснование необходимости принятия предложений по планировке территории;</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3) вид разрабатываемой документации по планировке территории;</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4) вид и наименование объекта капитального строительства;</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5) основные характеристики планируемого к размещению объекта капитального строительства;</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6) источник финансирования работ по подготовке документации по планировке территории;</w:t>
      </w:r>
    </w:p>
    <w:p w:rsidR="00A622C3" w:rsidRPr="00A622C3" w:rsidRDefault="00A622C3" w:rsidP="00B13264">
      <w:pPr>
        <w:ind w:firstLine="708"/>
        <w:jc w:val="both"/>
        <w:rPr>
          <w:rFonts w:eastAsia="Calibri"/>
          <w:sz w:val="28"/>
          <w:szCs w:val="28"/>
          <w:lang w:eastAsia="en-US"/>
        </w:rPr>
      </w:pPr>
      <w:r w:rsidRPr="00A622C3">
        <w:rPr>
          <w:rFonts w:eastAsia="Calibri"/>
          <w:sz w:val="28"/>
          <w:szCs w:val="28"/>
          <w:lang w:eastAsia="en-US"/>
        </w:rPr>
        <w:t>7) реквизиты акта, которым утверждены документы территориального планирования Челябинской области, Карталинского муниципального района, поселения (далее</w:t>
      </w:r>
      <w:r w:rsidR="00B13264">
        <w:rPr>
          <w:rFonts w:eastAsia="Calibri"/>
          <w:sz w:val="28"/>
          <w:szCs w:val="28"/>
          <w:lang w:eastAsia="en-US"/>
        </w:rPr>
        <w:t xml:space="preserve"> именуется</w:t>
      </w:r>
      <w:r w:rsidRPr="00A622C3">
        <w:rPr>
          <w:rFonts w:eastAsia="Calibri"/>
          <w:sz w:val="28"/>
          <w:szCs w:val="28"/>
          <w:lang w:eastAsia="en-US"/>
        </w:rPr>
        <w:t xml:space="preserve"> - документ территориального планирования), предусматривающие размещение объекта капитального строительства.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48. ОАиГ в течение двадцати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или пояснительной записки, содержащей обоснование отсутствия необходимости выполнения таких инженерных изысканий, осуществляет проверку их соответствия требованиям, предусмотренным законодательством Российской Федерации и настоящим Порядком, и по результатам проверки принимает решение о подготовке документации по планировке территории либо отказывает в принятии такого решения с указанием причин отказа и в письменной форме уведомляет инициатора о принятом решении.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49. Решение о подготовке документации по планировке территории, задание на разработку документации по планировке территории и задание на выполнение инженерных изысканий, необходимых для подготовки документации по планировке территории, утверждаются правовым актом Администрации в виде распоряжения.</w:t>
      </w:r>
    </w:p>
    <w:p w:rsidR="00A622C3" w:rsidRPr="00A622C3" w:rsidRDefault="00A622C3" w:rsidP="00A622C3">
      <w:pPr>
        <w:ind w:firstLine="708"/>
        <w:rPr>
          <w:rFonts w:eastAsia="Calibri"/>
          <w:sz w:val="28"/>
          <w:szCs w:val="28"/>
          <w:lang w:eastAsia="en-US"/>
        </w:rPr>
      </w:pPr>
      <w:r w:rsidRPr="00A622C3">
        <w:rPr>
          <w:rFonts w:eastAsia="Calibri"/>
          <w:sz w:val="28"/>
          <w:szCs w:val="28"/>
          <w:lang w:eastAsia="en-US"/>
        </w:rPr>
        <w:t>50. ОАиГ принимает решение об отказе в подготовке документации по планировке территории в случае, если: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1) отсутствуют документы, необходимые для принятия решения о подготовке документации по планировке территории, предусмотренные пунктами 44,</w:t>
      </w:r>
      <w:r w:rsidR="00B13264">
        <w:rPr>
          <w:rFonts w:eastAsia="Calibri"/>
          <w:sz w:val="28"/>
          <w:szCs w:val="28"/>
          <w:lang w:eastAsia="en-US"/>
        </w:rPr>
        <w:t xml:space="preserve"> </w:t>
      </w:r>
      <w:r w:rsidRPr="00A622C3">
        <w:rPr>
          <w:rFonts w:eastAsia="Calibri"/>
          <w:sz w:val="28"/>
          <w:szCs w:val="28"/>
          <w:lang w:eastAsia="en-US"/>
        </w:rPr>
        <w:t>45,</w:t>
      </w:r>
      <w:r w:rsidR="00B13264">
        <w:rPr>
          <w:rFonts w:eastAsia="Calibri"/>
          <w:sz w:val="28"/>
          <w:szCs w:val="28"/>
          <w:lang w:eastAsia="en-US"/>
        </w:rPr>
        <w:t xml:space="preserve"> </w:t>
      </w:r>
      <w:r w:rsidRPr="00A622C3">
        <w:rPr>
          <w:rFonts w:eastAsia="Calibri"/>
          <w:sz w:val="28"/>
          <w:szCs w:val="28"/>
          <w:lang w:eastAsia="en-US"/>
        </w:rPr>
        <w:t xml:space="preserve">46 части </w:t>
      </w:r>
      <w:r w:rsidRPr="00A622C3">
        <w:rPr>
          <w:rFonts w:eastAsia="Calibri"/>
          <w:sz w:val="28"/>
          <w:szCs w:val="28"/>
          <w:lang w:val="en-US" w:eastAsia="en-US"/>
        </w:rPr>
        <w:t>V</w:t>
      </w:r>
      <w:r w:rsidRPr="00A622C3">
        <w:rPr>
          <w:rFonts w:eastAsia="Calibri"/>
          <w:sz w:val="28"/>
          <w:szCs w:val="28"/>
          <w:lang w:eastAsia="en-US"/>
        </w:rPr>
        <w:t xml:space="preserve"> настоящего Порядка;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 xml:space="preserve">2) планируемый к размещению объект капитального строительства не относится к объектам, предусмотренным пунктом 42 части </w:t>
      </w:r>
      <w:r w:rsidRPr="00A622C3">
        <w:rPr>
          <w:rFonts w:eastAsia="Calibri"/>
          <w:sz w:val="28"/>
          <w:szCs w:val="28"/>
          <w:lang w:val="en-US" w:eastAsia="en-US"/>
        </w:rPr>
        <w:t>V</w:t>
      </w:r>
      <w:r w:rsidRPr="00A622C3">
        <w:rPr>
          <w:rFonts w:eastAsia="Calibri"/>
          <w:sz w:val="28"/>
          <w:szCs w:val="28"/>
          <w:lang w:eastAsia="en-US"/>
        </w:rPr>
        <w:t xml:space="preserve"> настоящего Порядка;</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3) в решении Собрания депутатов Карталинского муниципального района о местном бюджете на текущий финансовый год не предусмотрены средства, необходимые для подготовки документации по планировке территории, при этом инициатор в заявлении и (или) проекте задания на разработку документации по планировке территории не указал информацию о разработке документации по планировке территории, осуществляемой за счет собственных средств;</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4) в документах территориального планирования отсутствуют сведения о размещении объекта капитального строительства в случае, если указанный объект подлежит отображению в документах территориального планирования в соответствии с законодательством Российской Федерации.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51. В течение десяти дней со дня принятия решения о подготовке документации по планировке территории ОАиГ уведомляет в письменной форме о принятом решении главу поселения, в отношении территорий (территории) которых (которого) подготавливается такая документация, с приложением копий соответствующего правового акта уполномоченного органа и задания на разработку документации по планировке территории.</w:t>
      </w:r>
    </w:p>
    <w:p w:rsidR="00A622C3" w:rsidRPr="00A622C3" w:rsidRDefault="00A622C3" w:rsidP="00A622C3">
      <w:pPr>
        <w:ind w:firstLine="708"/>
        <w:jc w:val="both"/>
        <w:rPr>
          <w:rFonts w:eastAsia="Calibri"/>
          <w:sz w:val="28"/>
          <w:szCs w:val="28"/>
          <w:lang w:eastAsia="en-US"/>
        </w:rPr>
      </w:pPr>
      <w:r w:rsidRPr="00A622C3">
        <w:rPr>
          <w:rFonts w:eastAsia="Calibri"/>
          <w:sz w:val="28"/>
          <w:szCs w:val="28"/>
          <w:lang w:eastAsia="en-US"/>
        </w:rPr>
        <w:t>52. ОАиГ обеспечивает опубликование решения Администрации о подготовке документации по планировке территории в течение трех дней со дня принятия такого решения, в порядке, установленном для официального опубликования муниципальных правовых актов, иной официальной информации, и размещение информации о такой документации на официальном сайте Администрации в информацио</w:t>
      </w:r>
      <w:r w:rsidR="00B13264">
        <w:rPr>
          <w:rFonts w:eastAsia="Calibri"/>
          <w:sz w:val="28"/>
          <w:szCs w:val="28"/>
          <w:lang w:eastAsia="en-US"/>
        </w:rPr>
        <w:t>нно-телекоммуникационной сети «Интернет»</w:t>
      </w:r>
      <w:r w:rsidRPr="00A622C3">
        <w:rPr>
          <w:rFonts w:eastAsia="Calibri"/>
          <w:sz w:val="28"/>
          <w:szCs w:val="28"/>
          <w:lang w:eastAsia="en-US"/>
        </w:rPr>
        <w:t>.</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 xml:space="preserve">53. Подготовка документации по планировке территории может осуществляется ОАиГ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подпунктами 1-4 пункта 42 части </w:t>
      </w:r>
      <w:r w:rsidRPr="00A622C3">
        <w:rPr>
          <w:rFonts w:eastAsia="Calibri"/>
          <w:sz w:val="28"/>
          <w:szCs w:val="28"/>
          <w:lang w:val="en-US" w:eastAsia="en-US"/>
        </w:rPr>
        <w:t>V</w:t>
      </w:r>
      <w:r w:rsidRPr="00A622C3">
        <w:rPr>
          <w:rFonts w:eastAsia="Calibri"/>
          <w:sz w:val="28"/>
          <w:szCs w:val="28"/>
          <w:lang w:eastAsia="en-US"/>
        </w:rPr>
        <w:t xml:space="preserve"> настоящего Порядка. </w:t>
      </w:r>
    </w:p>
    <w:p w:rsidR="00A622C3" w:rsidRPr="00A622C3" w:rsidRDefault="00A622C3" w:rsidP="00A622C3">
      <w:pPr>
        <w:widowControl w:val="0"/>
        <w:autoSpaceDE w:val="0"/>
        <w:autoSpaceDN w:val="0"/>
        <w:adjustRightInd w:val="0"/>
        <w:ind w:firstLine="709"/>
        <w:jc w:val="both"/>
        <w:rPr>
          <w:rFonts w:eastAsia="Calibri"/>
          <w:sz w:val="28"/>
          <w:szCs w:val="28"/>
          <w:lang w:eastAsia="en-US"/>
        </w:rPr>
      </w:pPr>
      <w:r w:rsidRPr="00A622C3">
        <w:rPr>
          <w:rFonts w:eastAsia="Calibri"/>
          <w:sz w:val="28"/>
          <w:szCs w:val="28"/>
          <w:lang w:eastAsia="en-US"/>
        </w:rPr>
        <w:t>54.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622C3" w:rsidRPr="00A622C3" w:rsidRDefault="00A622C3" w:rsidP="00A622C3">
      <w:pPr>
        <w:widowControl w:val="0"/>
        <w:autoSpaceDE w:val="0"/>
        <w:autoSpaceDN w:val="0"/>
        <w:adjustRightInd w:val="0"/>
        <w:ind w:firstLine="708"/>
        <w:jc w:val="both"/>
        <w:outlineLvl w:val="1"/>
        <w:rPr>
          <w:rFonts w:eastAsia="Calibri"/>
          <w:sz w:val="28"/>
          <w:szCs w:val="28"/>
          <w:lang w:eastAsia="en-US"/>
        </w:rPr>
      </w:pPr>
      <w:r w:rsidRPr="00A622C3">
        <w:rPr>
          <w:rFonts w:eastAsia="Calibri"/>
          <w:sz w:val="28"/>
          <w:szCs w:val="28"/>
          <w:lang w:eastAsia="en-US"/>
        </w:rPr>
        <w:t>55.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w:t>
      </w:r>
      <w:r w:rsidR="00B13264">
        <w:rPr>
          <w:rFonts w:eastAsia="Calibri"/>
          <w:sz w:val="28"/>
          <w:szCs w:val="28"/>
          <w:lang w:eastAsia="en-US"/>
        </w:rPr>
        <w:t>ного закона от 29.12.2017 года № 443-ФЗ «</w:t>
      </w:r>
      <w:r w:rsidRPr="00A622C3">
        <w:rPr>
          <w:rFonts w:eastAsia="Calibri"/>
          <w:sz w:val="28"/>
          <w:szCs w:val="28"/>
          <w:lang w:eastAsia="en-US"/>
        </w:rPr>
        <w:t>Об организации дорожного движения в Российской Федерации и о внесении изменений в отдельные законодательные акты Российской Федерации</w:t>
      </w:r>
      <w:r w:rsidR="00B13264">
        <w:rPr>
          <w:rFonts w:eastAsia="Calibri"/>
          <w:sz w:val="28"/>
          <w:szCs w:val="28"/>
          <w:lang w:eastAsia="en-US"/>
        </w:rPr>
        <w:t>»</w:t>
      </w:r>
      <w:r w:rsidRPr="00A622C3">
        <w:rPr>
          <w:rFonts w:eastAsia="Calibri"/>
          <w:sz w:val="28"/>
          <w:szCs w:val="28"/>
          <w:lang w:eastAsia="en-US"/>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за исключением случаев подготовки документации по планировке территории в целях реализации решения о комплексном развитии территории.</w:t>
      </w:r>
    </w:p>
    <w:p w:rsidR="00A622C3" w:rsidRPr="00A622C3" w:rsidRDefault="00A622C3" w:rsidP="00A622C3">
      <w:pPr>
        <w:widowControl w:val="0"/>
        <w:autoSpaceDE w:val="0"/>
        <w:autoSpaceDN w:val="0"/>
        <w:adjustRightInd w:val="0"/>
        <w:ind w:firstLine="708"/>
        <w:jc w:val="both"/>
        <w:outlineLvl w:val="1"/>
        <w:rPr>
          <w:rFonts w:eastAsia="Calibri"/>
          <w:sz w:val="28"/>
          <w:szCs w:val="28"/>
          <w:lang w:eastAsia="en-US"/>
        </w:rPr>
      </w:pPr>
      <w:r w:rsidRPr="00A622C3">
        <w:rPr>
          <w:rFonts w:eastAsia="Calibri"/>
          <w:sz w:val="28"/>
          <w:szCs w:val="28"/>
          <w:lang w:eastAsia="en-US"/>
        </w:rPr>
        <w:t xml:space="preserve">56.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w:t>
      </w:r>
    </w:p>
    <w:p w:rsidR="00A622C3" w:rsidRPr="00A622C3" w:rsidRDefault="00A622C3" w:rsidP="00A622C3">
      <w:pPr>
        <w:widowControl w:val="0"/>
        <w:autoSpaceDE w:val="0"/>
        <w:autoSpaceDN w:val="0"/>
        <w:adjustRightInd w:val="0"/>
        <w:ind w:firstLine="708"/>
        <w:jc w:val="both"/>
        <w:outlineLvl w:val="1"/>
        <w:rPr>
          <w:rFonts w:eastAsia="Calibri"/>
          <w:sz w:val="28"/>
          <w:szCs w:val="28"/>
          <w:lang w:eastAsia="en-US"/>
        </w:rPr>
      </w:pPr>
      <w:r w:rsidRPr="00A622C3">
        <w:rPr>
          <w:rFonts w:eastAsia="Calibri"/>
          <w:sz w:val="28"/>
          <w:szCs w:val="28"/>
          <w:lang w:eastAsia="en-US"/>
        </w:rPr>
        <w:t>57.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w:t>
      </w:r>
    </w:p>
    <w:p w:rsidR="00A622C3" w:rsidRPr="00A622C3" w:rsidRDefault="00B13264" w:rsidP="00A622C3">
      <w:pPr>
        <w:ind w:firstLine="708"/>
        <w:jc w:val="both"/>
        <w:rPr>
          <w:rFonts w:eastAsia="Calibri"/>
          <w:sz w:val="28"/>
          <w:szCs w:val="28"/>
          <w:lang w:eastAsia="en-US"/>
        </w:rPr>
      </w:pPr>
      <w:r>
        <w:rPr>
          <w:rFonts w:eastAsia="Calibri"/>
          <w:sz w:val="28"/>
          <w:szCs w:val="28"/>
          <w:lang w:eastAsia="en-US"/>
        </w:rPr>
        <w:t>58</w:t>
      </w:r>
      <w:r w:rsidR="00A622C3" w:rsidRPr="00A622C3">
        <w:rPr>
          <w:rFonts w:eastAsia="Calibri"/>
          <w:sz w:val="28"/>
          <w:szCs w:val="28"/>
          <w:lang w:eastAsia="en-US"/>
        </w:rPr>
        <w:t>. Со дня опубликования решения о подготовке документации по планировке территории физические, юридические лица вправе представить в ОАиГ свои предложения о порядке, сроках подготовки и содержании документации по планировке территории.</w:t>
      </w:r>
    </w:p>
    <w:p w:rsidR="00A622C3" w:rsidRPr="00A622C3" w:rsidRDefault="00B13264" w:rsidP="00A622C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59</w:t>
      </w:r>
      <w:r w:rsidR="00A622C3" w:rsidRPr="00A622C3">
        <w:rPr>
          <w:rFonts w:eastAsia="Calibri"/>
          <w:sz w:val="28"/>
          <w:szCs w:val="28"/>
          <w:lang w:eastAsia="en-US"/>
        </w:rPr>
        <w:t>. ОАиГ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A622C3" w:rsidRPr="00A622C3" w:rsidRDefault="00B13264" w:rsidP="00A622C3">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60</w:t>
      </w:r>
      <w:r w:rsidR="00A622C3" w:rsidRPr="00A622C3">
        <w:rPr>
          <w:rFonts w:eastAsia="Calibri"/>
          <w:sz w:val="28"/>
          <w:szCs w:val="28"/>
          <w:lang w:eastAsia="en-US"/>
        </w:rPr>
        <w:t>.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A622C3" w:rsidRPr="00A622C3" w:rsidRDefault="00B13264" w:rsidP="00A622C3">
      <w:pPr>
        <w:widowControl w:val="0"/>
        <w:autoSpaceDE w:val="0"/>
        <w:autoSpaceDN w:val="0"/>
        <w:adjustRightInd w:val="0"/>
        <w:ind w:firstLine="708"/>
        <w:jc w:val="both"/>
        <w:outlineLvl w:val="1"/>
        <w:rPr>
          <w:rFonts w:eastAsia="Calibri"/>
          <w:sz w:val="28"/>
          <w:szCs w:val="28"/>
          <w:lang w:eastAsia="en-US"/>
        </w:rPr>
      </w:pPr>
      <w:r>
        <w:rPr>
          <w:rFonts w:eastAsia="Calibri"/>
          <w:sz w:val="28"/>
          <w:szCs w:val="28"/>
          <w:lang w:eastAsia="en-US"/>
        </w:rPr>
        <w:t>61</w:t>
      </w:r>
      <w:r w:rsidR="00A622C3" w:rsidRPr="00A622C3">
        <w:rPr>
          <w:rFonts w:eastAsia="Calibri"/>
          <w:sz w:val="28"/>
          <w:szCs w:val="28"/>
          <w:lang w:eastAsia="en-US"/>
        </w:rPr>
        <w:t>.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A622C3" w:rsidRDefault="00A622C3" w:rsidP="00A622C3">
      <w:pPr>
        <w:widowControl w:val="0"/>
        <w:autoSpaceDE w:val="0"/>
        <w:autoSpaceDN w:val="0"/>
        <w:adjustRightInd w:val="0"/>
        <w:jc w:val="center"/>
        <w:outlineLvl w:val="1"/>
        <w:rPr>
          <w:rFonts w:eastAsia="Calibri"/>
          <w:sz w:val="28"/>
          <w:szCs w:val="28"/>
          <w:lang w:eastAsia="en-US"/>
        </w:rPr>
      </w:pPr>
    </w:p>
    <w:p w:rsidR="00B13264" w:rsidRPr="00A622C3" w:rsidRDefault="00B13264" w:rsidP="00A622C3">
      <w:pPr>
        <w:widowControl w:val="0"/>
        <w:autoSpaceDE w:val="0"/>
        <w:autoSpaceDN w:val="0"/>
        <w:adjustRightInd w:val="0"/>
        <w:jc w:val="center"/>
        <w:outlineLvl w:val="1"/>
        <w:rPr>
          <w:rFonts w:eastAsia="Calibri"/>
          <w:sz w:val="28"/>
          <w:szCs w:val="28"/>
          <w:lang w:eastAsia="en-US"/>
        </w:rPr>
      </w:pPr>
    </w:p>
    <w:p w:rsidR="00B13264" w:rsidRDefault="00A622C3" w:rsidP="00A622C3">
      <w:pPr>
        <w:widowControl w:val="0"/>
        <w:autoSpaceDE w:val="0"/>
        <w:autoSpaceDN w:val="0"/>
        <w:adjustRightInd w:val="0"/>
        <w:jc w:val="center"/>
        <w:outlineLvl w:val="1"/>
        <w:rPr>
          <w:rFonts w:eastAsia="Calibri"/>
          <w:sz w:val="28"/>
          <w:szCs w:val="28"/>
          <w:lang w:eastAsia="en-US"/>
        </w:rPr>
      </w:pPr>
      <w:r w:rsidRPr="00A622C3">
        <w:rPr>
          <w:rFonts w:eastAsia="Calibri"/>
          <w:sz w:val="28"/>
          <w:szCs w:val="28"/>
          <w:lang w:val="en-US" w:eastAsia="en-US"/>
        </w:rPr>
        <w:t>VI</w:t>
      </w:r>
      <w:r w:rsidRPr="00A622C3">
        <w:rPr>
          <w:rFonts w:eastAsia="Calibri"/>
          <w:sz w:val="28"/>
          <w:szCs w:val="28"/>
          <w:lang w:eastAsia="en-US"/>
        </w:rPr>
        <w:t xml:space="preserve">. Согласование документации </w:t>
      </w:r>
    </w:p>
    <w:p w:rsidR="00A622C3" w:rsidRPr="00A622C3" w:rsidRDefault="00B13264" w:rsidP="00A622C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по планировке территории</w:t>
      </w:r>
    </w:p>
    <w:p w:rsidR="00A622C3" w:rsidRDefault="00A622C3" w:rsidP="00A622C3">
      <w:pPr>
        <w:widowControl w:val="0"/>
        <w:autoSpaceDE w:val="0"/>
        <w:autoSpaceDN w:val="0"/>
        <w:adjustRightInd w:val="0"/>
        <w:jc w:val="center"/>
        <w:outlineLvl w:val="1"/>
        <w:rPr>
          <w:rFonts w:eastAsia="Calibri"/>
          <w:sz w:val="28"/>
          <w:szCs w:val="28"/>
          <w:lang w:eastAsia="en-US"/>
        </w:rPr>
      </w:pPr>
    </w:p>
    <w:p w:rsidR="00B13264" w:rsidRPr="00A622C3" w:rsidRDefault="00B13264" w:rsidP="00A622C3">
      <w:pPr>
        <w:widowControl w:val="0"/>
        <w:autoSpaceDE w:val="0"/>
        <w:autoSpaceDN w:val="0"/>
        <w:adjustRightInd w:val="0"/>
        <w:jc w:val="center"/>
        <w:outlineLvl w:val="1"/>
        <w:rPr>
          <w:rFonts w:eastAsia="Calibri"/>
          <w:sz w:val="28"/>
          <w:szCs w:val="28"/>
          <w:lang w:eastAsia="en-US"/>
        </w:rPr>
      </w:pPr>
    </w:p>
    <w:p w:rsidR="00A622C3" w:rsidRPr="00A622C3" w:rsidRDefault="00FD4160" w:rsidP="00FD4160">
      <w:pPr>
        <w:shd w:val="clear" w:color="auto" w:fill="FFFFFF"/>
        <w:spacing w:line="315" w:lineRule="atLeast"/>
        <w:ind w:firstLine="709"/>
        <w:jc w:val="both"/>
        <w:rPr>
          <w:rFonts w:eastAsia="Calibri"/>
          <w:color w:val="000000"/>
          <w:sz w:val="28"/>
          <w:szCs w:val="22"/>
          <w:lang w:eastAsia="en-US"/>
        </w:rPr>
      </w:pPr>
      <w:r>
        <w:rPr>
          <w:rFonts w:eastAsia="Calibri"/>
          <w:color w:val="000000"/>
          <w:sz w:val="28"/>
          <w:lang w:eastAsia="en-US"/>
        </w:rPr>
        <w:t xml:space="preserve"> 6</w:t>
      </w:r>
      <w:r w:rsidR="00FA441F">
        <w:rPr>
          <w:rFonts w:eastAsia="Calibri"/>
          <w:color w:val="000000"/>
          <w:sz w:val="28"/>
          <w:lang w:eastAsia="en-US"/>
        </w:rPr>
        <w:t>2</w:t>
      </w:r>
      <w:r w:rsidR="00A622C3" w:rsidRPr="00A622C3">
        <w:rPr>
          <w:rFonts w:eastAsia="Calibri"/>
          <w:color w:val="000000"/>
          <w:sz w:val="28"/>
          <w:lang w:eastAsia="en-US"/>
        </w:rPr>
        <w:t>. Документация по планировке территории, подлежащая согласованию в случаях, установленных Градостроительным кодексом Российской Федерации, после завершения ее разработки направляется в электронной форме ОАиГ или инициатором на согласование:</w:t>
      </w:r>
    </w:p>
    <w:p w:rsidR="00A622C3" w:rsidRPr="00A622C3" w:rsidRDefault="00A622C3" w:rsidP="00FD4160">
      <w:pPr>
        <w:shd w:val="clear" w:color="auto" w:fill="FFFFFF"/>
        <w:spacing w:line="315" w:lineRule="atLeast"/>
        <w:ind w:firstLine="709"/>
        <w:jc w:val="both"/>
        <w:rPr>
          <w:rFonts w:eastAsia="Calibri"/>
          <w:color w:val="000000"/>
          <w:sz w:val="28"/>
          <w:lang w:eastAsia="en-US"/>
        </w:rPr>
      </w:pPr>
      <w:r w:rsidRPr="00A622C3">
        <w:rPr>
          <w:rFonts w:eastAsia="Calibri"/>
          <w:color w:val="000000"/>
          <w:sz w:val="28"/>
          <w:lang w:eastAsia="en-US"/>
        </w:rPr>
        <w:t>1) в Главное управление лесами Челябинской области, если документация по планировке территории подготовлена в отношении земель лесного фонда;</w:t>
      </w:r>
    </w:p>
    <w:p w:rsidR="00A622C3" w:rsidRPr="00A622C3" w:rsidRDefault="00A622C3" w:rsidP="00FD4160">
      <w:pPr>
        <w:shd w:val="clear" w:color="auto" w:fill="FFFFFF"/>
        <w:spacing w:line="315" w:lineRule="atLeast"/>
        <w:ind w:firstLine="709"/>
        <w:jc w:val="both"/>
        <w:rPr>
          <w:rFonts w:eastAsia="Calibri"/>
          <w:sz w:val="28"/>
          <w:szCs w:val="22"/>
          <w:shd w:val="clear" w:color="auto" w:fill="FFFFFF"/>
          <w:lang w:eastAsia="en-US"/>
        </w:rPr>
      </w:pPr>
      <w:r w:rsidRPr="00A622C3">
        <w:rPr>
          <w:rFonts w:eastAsia="Calibri"/>
          <w:color w:val="000000"/>
          <w:sz w:val="28"/>
          <w:szCs w:val="28"/>
          <w:shd w:val="clear" w:color="auto" w:fill="FFFFFF"/>
          <w:lang w:eastAsia="en-US"/>
        </w:rPr>
        <w:t>2) в Федеральное агентство лесного хозяйства (Рослесхоз)в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A622C3" w:rsidRPr="00A622C3" w:rsidRDefault="00A622C3" w:rsidP="00FD4160">
      <w:pPr>
        <w:shd w:val="clear" w:color="auto" w:fill="FFFFFF"/>
        <w:spacing w:line="315" w:lineRule="atLeast"/>
        <w:ind w:firstLine="709"/>
        <w:jc w:val="both"/>
        <w:rPr>
          <w:rFonts w:eastAsia="Calibri"/>
          <w:sz w:val="28"/>
          <w:szCs w:val="22"/>
          <w:lang w:eastAsia="en-US"/>
        </w:rPr>
      </w:pPr>
      <w:r w:rsidRPr="00A622C3">
        <w:rPr>
          <w:rFonts w:eastAsia="Calibri"/>
          <w:color w:val="000000"/>
          <w:sz w:val="28"/>
          <w:szCs w:val="28"/>
          <w:shd w:val="clear" w:color="auto" w:fill="FFFFFF"/>
          <w:lang w:eastAsia="en-US"/>
        </w:rPr>
        <w:t>3)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A622C3" w:rsidRPr="00A622C3" w:rsidRDefault="00A622C3" w:rsidP="00FD4160">
      <w:pPr>
        <w:shd w:val="clear" w:color="auto" w:fill="FFFFFF"/>
        <w:spacing w:line="315" w:lineRule="atLeast"/>
        <w:ind w:firstLine="709"/>
        <w:jc w:val="both"/>
        <w:rPr>
          <w:rFonts w:eastAsia="Calibri"/>
          <w:color w:val="000000"/>
          <w:sz w:val="28"/>
          <w:lang w:eastAsia="en-US"/>
        </w:rPr>
      </w:pPr>
      <w:r w:rsidRPr="00A622C3">
        <w:rPr>
          <w:rFonts w:eastAsia="Calibri"/>
          <w:color w:val="000000"/>
          <w:sz w:val="28"/>
          <w:lang w:eastAsia="en-US"/>
        </w:rPr>
        <w:t>4) в орган государственной власти Челябинской области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w:t>
      </w:r>
    </w:p>
    <w:p w:rsidR="00A622C3" w:rsidRPr="00A622C3" w:rsidRDefault="00A622C3" w:rsidP="00FD4160">
      <w:pPr>
        <w:shd w:val="clear" w:color="auto" w:fill="FFFFFF"/>
        <w:spacing w:line="315" w:lineRule="atLeast"/>
        <w:ind w:firstLine="709"/>
        <w:jc w:val="both"/>
        <w:rPr>
          <w:rFonts w:eastAsia="Calibri"/>
          <w:color w:val="000000"/>
          <w:sz w:val="28"/>
          <w:lang w:eastAsia="en-US"/>
        </w:rPr>
      </w:pPr>
      <w:r w:rsidRPr="00A622C3">
        <w:rPr>
          <w:rFonts w:eastAsia="Calibri"/>
          <w:color w:val="000000"/>
          <w:sz w:val="28"/>
          <w:lang w:eastAsia="en-US"/>
        </w:rPr>
        <w:t>5) владельцу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A622C3" w:rsidRPr="00A622C3" w:rsidRDefault="00A622C3" w:rsidP="00FD4160">
      <w:pPr>
        <w:shd w:val="clear" w:color="auto" w:fill="FFFFFF"/>
        <w:spacing w:line="315" w:lineRule="atLeast"/>
        <w:ind w:firstLine="709"/>
        <w:jc w:val="both"/>
        <w:rPr>
          <w:rFonts w:eastAsia="Calibri"/>
          <w:color w:val="000000"/>
          <w:sz w:val="28"/>
          <w:lang w:eastAsia="en-US"/>
        </w:rPr>
      </w:pPr>
      <w:r w:rsidRPr="00A622C3">
        <w:rPr>
          <w:rFonts w:eastAsia="Calibri"/>
          <w:color w:val="000000"/>
          <w:sz w:val="28"/>
          <w:lang w:eastAsia="en-US"/>
        </w:rPr>
        <w:t>6) в администрацию поселения, в отношении территорий (территории) которых (которого) разработана документация по планировке территории.</w:t>
      </w:r>
    </w:p>
    <w:p w:rsidR="00A622C3" w:rsidRPr="00A622C3" w:rsidRDefault="00A622C3" w:rsidP="00FA441F">
      <w:pPr>
        <w:shd w:val="clear" w:color="auto" w:fill="FFFFFF"/>
        <w:spacing w:line="315" w:lineRule="atLeast"/>
        <w:ind w:firstLine="709"/>
        <w:jc w:val="both"/>
        <w:rPr>
          <w:rFonts w:eastAsia="Calibri"/>
          <w:sz w:val="28"/>
          <w:szCs w:val="22"/>
          <w:shd w:val="clear" w:color="auto" w:fill="FFFFFF"/>
          <w:lang w:eastAsia="en-US"/>
        </w:rPr>
      </w:pPr>
      <w:r w:rsidRPr="00A622C3">
        <w:rPr>
          <w:rFonts w:eastAsia="Calibri"/>
          <w:color w:val="000000"/>
          <w:sz w:val="28"/>
          <w:lang w:eastAsia="en-US"/>
        </w:rPr>
        <w:t>6</w:t>
      </w:r>
      <w:r w:rsidR="00FA441F">
        <w:rPr>
          <w:rFonts w:eastAsia="Calibri"/>
          <w:color w:val="000000"/>
          <w:sz w:val="28"/>
          <w:lang w:eastAsia="en-US"/>
        </w:rPr>
        <w:t>3</w:t>
      </w:r>
      <w:r w:rsidRPr="00A622C3">
        <w:rPr>
          <w:rFonts w:eastAsia="Calibri"/>
          <w:color w:val="000000"/>
          <w:sz w:val="28"/>
          <w:lang w:eastAsia="en-US"/>
        </w:rPr>
        <w:t xml:space="preserve">. </w:t>
      </w:r>
      <w:r w:rsidRPr="00A622C3">
        <w:rPr>
          <w:rFonts w:eastAsia="Calibri"/>
          <w:color w:val="000000"/>
          <w:sz w:val="28"/>
          <w:szCs w:val="28"/>
          <w:shd w:val="clear" w:color="auto" w:fill="FFFFFF"/>
          <w:lang w:eastAsia="en-US"/>
        </w:rPr>
        <w:t xml:space="preserve">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пунктом 60 части </w:t>
      </w:r>
      <w:r w:rsidR="003D2E07">
        <w:rPr>
          <w:rFonts w:eastAsia="Calibri"/>
          <w:color w:val="000000"/>
          <w:sz w:val="28"/>
          <w:szCs w:val="28"/>
          <w:shd w:val="clear" w:color="auto" w:fill="FFFFFF"/>
          <w:lang w:val="en-US" w:eastAsia="en-US"/>
        </w:rPr>
        <w:t>V</w:t>
      </w:r>
      <w:r w:rsidRPr="00A622C3">
        <w:rPr>
          <w:rFonts w:eastAsia="Calibri"/>
          <w:color w:val="000000"/>
          <w:sz w:val="28"/>
          <w:szCs w:val="28"/>
          <w:shd w:val="clear" w:color="auto" w:fill="FFFFFF"/>
          <w:lang w:eastAsia="en-US"/>
        </w:rPr>
        <w:t xml:space="preserve"> настоящего Порядка.</w:t>
      </w:r>
    </w:p>
    <w:p w:rsidR="00A622C3" w:rsidRPr="00A622C3" w:rsidRDefault="00FA441F" w:rsidP="00FA441F">
      <w:pPr>
        <w:shd w:val="clear" w:color="auto" w:fill="FFFFFF"/>
        <w:spacing w:line="315" w:lineRule="atLeast"/>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64</w:t>
      </w:r>
      <w:r w:rsidR="00A622C3" w:rsidRPr="00A622C3">
        <w:rPr>
          <w:rFonts w:eastAsia="Calibri"/>
          <w:color w:val="000000"/>
          <w:sz w:val="28"/>
          <w:szCs w:val="28"/>
          <w:shd w:val="clear" w:color="auto" w:fill="FFFFFF"/>
          <w:lang w:eastAsia="en-US"/>
        </w:rPr>
        <w:t>.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A622C3" w:rsidRPr="00A622C3" w:rsidRDefault="00A622C3" w:rsidP="00FA441F">
      <w:pPr>
        <w:shd w:val="clear" w:color="auto" w:fill="FFFFFF"/>
        <w:spacing w:line="315" w:lineRule="atLeast"/>
        <w:ind w:firstLine="709"/>
        <w:jc w:val="both"/>
        <w:rPr>
          <w:rFonts w:eastAsia="Calibri"/>
          <w:sz w:val="28"/>
          <w:szCs w:val="22"/>
          <w:lang w:eastAsia="en-US"/>
        </w:rPr>
      </w:pPr>
      <w:r w:rsidRPr="00A622C3">
        <w:rPr>
          <w:rFonts w:eastAsia="Calibri"/>
          <w:color w:val="000000"/>
          <w:sz w:val="28"/>
          <w:lang w:eastAsia="en-US"/>
        </w:rPr>
        <w:t>6</w:t>
      </w:r>
      <w:r w:rsidR="00FA441F">
        <w:rPr>
          <w:rFonts w:eastAsia="Calibri"/>
          <w:color w:val="000000"/>
          <w:sz w:val="28"/>
          <w:lang w:eastAsia="en-US"/>
        </w:rPr>
        <w:t>5</w:t>
      </w:r>
      <w:r w:rsidRPr="00A622C3">
        <w:rPr>
          <w:rFonts w:eastAsia="Calibri"/>
          <w:color w:val="000000"/>
          <w:sz w:val="28"/>
          <w:lang w:eastAsia="en-US"/>
        </w:rPr>
        <w:t xml:space="preserve">. В случае отказа одного или нескольких согласующих органов в согласовании документации по планировке территории, предусматривающей размещение объекта регионального значения, за исключением случаев, если </w:t>
      </w:r>
      <w:r w:rsidRPr="00D64547">
        <w:rPr>
          <w:rFonts w:eastAsia="Calibri"/>
          <w:color w:val="000000"/>
          <w:sz w:val="28"/>
          <w:szCs w:val="28"/>
          <w:lang w:eastAsia="en-US"/>
        </w:rPr>
        <w:t>р</w:t>
      </w:r>
      <w:r w:rsidRPr="00D64547">
        <w:rPr>
          <w:color w:val="000000"/>
          <w:sz w:val="28"/>
          <w:szCs w:val="28"/>
        </w:rPr>
        <w:t xml:space="preserve">ешение о подготовке документации по планировке территории принимаются самостоятельно </w:t>
      </w:r>
      <w:bookmarkStart w:id="9" w:name="dst3351"/>
      <w:bookmarkStart w:id="10" w:name="dst1426"/>
      <w:bookmarkStart w:id="11" w:name="dst2312"/>
      <w:bookmarkEnd w:id="9"/>
      <w:bookmarkEnd w:id="10"/>
      <w:bookmarkEnd w:id="11"/>
      <w:r w:rsidRPr="00D64547">
        <w:rPr>
          <w:color w:val="000000"/>
          <w:sz w:val="28"/>
          <w:szCs w:val="28"/>
        </w:rPr>
        <w:t>лицами, с которыми заключены договоры о комплексном развитии территории</w:t>
      </w:r>
      <w:r w:rsidRPr="00D64547">
        <w:rPr>
          <w:rFonts w:eastAsia="Calibri"/>
          <w:color w:val="000000"/>
          <w:sz w:val="28"/>
          <w:szCs w:val="28"/>
          <w:lang w:eastAsia="en-US"/>
        </w:rPr>
        <w:t>, или межмуниципального объекта, ее утверждение</w:t>
      </w:r>
      <w:r w:rsidRPr="00A622C3">
        <w:rPr>
          <w:rFonts w:eastAsia="Calibri"/>
          <w:color w:val="000000"/>
          <w:sz w:val="28"/>
          <w:lang w:eastAsia="en-US"/>
        </w:rPr>
        <w:t xml:space="preserve"> осуществляется с учетом результатов рассмотрения согласительной комиссией разногласий, возникающих между уполномоченным органом или инициатором и согласующими органами.</w:t>
      </w:r>
    </w:p>
    <w:p w:rsidR="00A622C3" w:rsidRPr="00A622C3" w:rsidRDefault="00A622C3" w:rsidP="00FA441F">
      <w:pPr>
        <w:shd w:val="clear" w:color="auto" w:fill="FFFFFF"/>
        <w:spacing w:line="315" w:lineRule="atLeast"/>
        <w:ind w:firstLine="709"/>
        <w:jc w:val="both"/>
        <w:rPr>
          <w:rFonts w:eastAsia="Calibri"/>
          <w:sz w:val="28"/>
          <w:szCs w:val="22"/>
          <w:lang w:eastAsia="en-US"/>
        </w:rPr>
      </w:pPr>
      <w:r w:rsidRPr="00A622C3">
        <w:rPr>
          <w:rFonts w:eastAsia="Calibri"/>
          <w:color w:val="000000"/>
          <w:sz w:val="28"/>
          <w:lang w:eastAsia="en-US"/>
        </w:rPr>
        <w:t>Согласительная комиссия образуется и осуществляет свою деятельность в порядке, установленном постановлением Правительства Российской Федерации от 31 марта 2017 года № 403.</w:t>
      </w:r>
    </w:p>
    <w:p w:rsidR="00A622C3" w:rsidRDefault="00A622C3" w:rsidP="00A622C3">
      <w:pPr>
        <w:widowControl w:val="0"/>
        <w:autoSpaceDE w:val="0"/>
        <w:autoSpaceDN w:val="0"/>
        <w:adjustRightInd w:val="0"/>
        <w:jc w:val="center"/>
        <w:outlineLvl w:val="1"/>
        <w:rPr>
          <w:rFonts w:eastAsia="Calibri"/>
          <w:sz w:val="28"/>
          <w:szCs w:val="28"/>
          <w:lang w:eastAsia="en-US"/>
        </w:rPr>
      </w:pPr>
    </w:p>
    <w:p w:rsidR="00FA441F" w:rsidRPr="00A622C3" w:rsidRDefault="00FA441F" w:rsidP="00A622C3">
      <w:pPr>
        <w:widowControl w:val="0"/>
        <w:autoSpaceDE w:val="0"/>
        <w:autoSpaceDN w:val="0"/>
        <w:adjustRightInd w:val="0"/>
        <w:jc w:val="center"/>
        <w:outlineLvl w:val="1"/>
        <w:rPr>
          <w:rFonts w:eastAsia="Calibri"/>
          <w:sz w:val="28"/>
          <w:szCs w:val="28"/>
          <w:lang w:eastAsia="en-US"/>
        </w:rPr>
      </w:pPr>
    </w:p>
    <w:p w:rsidR="00A622C3" w:rsidRPr="00A622C3" w:rsidRDefault="00A622C3" w:rsidP="00A622C3">
      <w:pPr>
        <w:widowControl w:val="0"/>
        <w:autoSpaceDE w:val="0"/>
        <w:autoSpaceDN w:val="0"/>
        <w:adjustRightInd w:val="0"/>
        <w:jc w:val="center"/>
        <w:outlineLvl w:val="1"/>
        <w:rPr>
          <w:rFonts w:eastAsia="Calibri"/>
          <w:sz w:val="28"/>
          <w:szCs w:val="28"/>
          <w:lang w:eastAsia="en-US"/>
        </w:rPr>
      </w:pPr>
      <w:r w:rsidRPr="00A622C3">
        <w:rPr>
          <w:rFonts w:eastAsia="Calibri"/>
          <w:sz w:val="28"/>
          <w:szCs w:val="28"/>
          <w:lang w:val="en-US" w:eastAsia="en-US"/>
        </w:rPr>
        <w:t>VII</w:t>
      </w:r>
      <w:r w:rsidRPr="00A622C3">
        <w:rPr>
          <w:rFonts w:eastAsia="Calibri"/>
          <w:sz w:val="28"/>
          <w:szCs w:val="28"/>
          <w:lang w:eastAsia="en-US"/>
        </w:rPr>
        <w:t xml:space="preserve">. Порядок принятия, решения об утверждении </w:t>
      </w:r>
    </w:p>
    <w:p w:rsidR="00A622C3" w:rsidRPr="00A622C3" w:rsidRDefault="00FA441F" w:rsidP="00A622C3">
      <w:pPr>
        <w:widowControl w:val="0"/>
        <w:autoSpaceDE w:val="0"/>
        <w:autoSpaceDN w:val="0"/>
        <w:adjustRightInd w:val="0"/>
        <w:jc w:val="center"/>
        <w:outlineLvl w:val="1"/>
        <w:rPr>
          <w:rFonts w:eastAsia="Calibri"/>
          <w:sz w:val="28"/>
          <w:szCs w:val="28"/>
          <w:lang w:eastAsia="en-US"/>
        </w:rPr>
      </w:pPr>
      <w:r>
        <w:rPr>
          <w:rFonts w:eastAsia="Calibri"/>
          <w:sz w:val="28"/>
          <w:szCs w:val="28"/>
          <w:lang w:eastAsia="en-US"/>
        </w:rPr>
        <w:t xml:space="preserve">     </w:t>
      </w:r>
      <w:r w:rsidR="00A622C3" w:rsidRPr="00A622C3">
        <w:rPr>
          <w:rFonts w:eastAsia="Calibri"/>
          <w:sz w:val="28"/>
          <w:szCs w:val="28"/>
          <w:lang w:eastAsia="en-US"/>
        </w:rPr>
        <w:t>документации по планировке территории</w:t>
      </w:r>
    </w:p>
    <w:p w:rsidR="00A622C3" w:rsidRDefault="00A622C3" w:rsidP="00A622C3">
      <w:pPr>
        <w:widowControl w:val="0"/>
        <w:autoSpaceDE w:val="0"/>
        <w:autoSpaceDN w:val="0"/>
        <w:adjustRightInd w:val="0"/>
        <w:jc w:val="center"/>
        <w:outlineLvl w:val="1"/>
        <w:rPr>
          <w:rFonts w:eastAsia="Calibri"/>
          <w:sz w:val="28"/>
          <w:szCs w:val="28"/>
          <w:lang w:eastAsia="en-US"/>
        </w:rPr>
      </w:pPr>
    </w:p>
    <w:p w:rsidR="00FA441F" w:rsidRPr="00A622C3" w:rsidRDefault="00FA441F" w:rsidP="00A622C3">
      <w:pPr>
        <w:widowControl w:val="0"/>
        <w:autoSpaceDE w:val="0"/>
        <w:autoSpaceDN w:val="0"/>
        <w:adjustRightInd w:val="0"/>
        <w:jc w:val="center"/>
        <w:outlineLvl w:val="1"/>
        <w:rPr>
          <w:rFonts w:eastAsia="Calibri"/>
          <w:sz w:val="28"/>
          <w:szCs w:val="28"/>
          <w:lang w:eastAsia="en-US"/>
        </w:rPr>
      </w:pPr>
    </w:p>
    <w:p w:rsidR="00A622C3" w:rsidRPr="00A622C3" w:rsidRDefault="00A622C3" w:rsidP="00A622C3">
      <w:pPr>
        <w:shd w:val="clear" w:color="auto" w:fill="FFFFFF"/>
        <w:spacing w:line="315" w:lineRule="atLeast"/>
        <w:ind w:firstLine="540"/>
        <w:jc w:val="both"/>
        <w:rPr>
          <w:rFonts w:eastAsia="Calibri"/>
          <w:sz w:val="28"/>
          <w:szCs w:val="28"/>
        </w:rPr>
      </w:pPr>
      <w:r w:rsidRPr="00A622C3">
        <w:rPr>
          <w:rFonts w:eastAsia="Calibri"/>
          <w:sz w:val="28"/>
          <w:lang w:eastAsia="en-US"/>
        </w:rPr>
        <w:t xml:space="preserve"> 6</w:t>
      </w:r>
      <w:r w:rsidR="00D64547">
        <w:rPr>
          <w:rFonts w:eastAsia="Calibri"/>
          <w:sz w:val="28"/>
          <w:lang w:eastAsia="en-US"/>
        </w:rPr>
        <w:t>6</w:t>
      </w:r>
      <w:r w:rsidRPr="00A622C3">
        <w:rPr>
          <w:rFonts w:eastAsia="Calibri"/>
          <w:sz w:val="28"/>
          <w:lang w:eastAsia="en-US"/>
        </w:rPr>
        <w:t>. Заинтересованные лица, принявшие решения о подготовке документации по планировке территории согласно подпункту 1.1 части 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w:t>
      </w:r>
      <w:hyperlink r:id="rId18" w:anchor="dst3354" w:history="1">
        <w:r w:rsidRPr="00D64547">
          <w:rPr>
            <w:rFonts w:eastAsia="Calibri"/>
            <w:sz w:val="28"/>
            <w:lang w:eastAsia="en-US"/>
          </w:rPr>
          <w:t>ч</w:t>
        </w:r>
        <w:r w:rsidR="00D64547">
          <w:rPr>
            <w:rFonts w:eastAsia="Calibri"/>
            <w:color w:val="000000" w:themeColor="text1"/>
            <w:sz w:val="28"/>
            <w:lang w:eastAsia="en-US"/>
          </w:rPr>
          <w:t xml:space="preserve">асти 10                                           статьи </w:t>
        </w:r>
        <w:r w:rsidRPr="00D64547">
          <w:rPr>
            <w:rFonts w:eastAsia="Calibri"/>
            <w:sz w:val="28"/>
            <w:lang w:eastAsia="en-US"/>
          </w:rPr>
          <w:t>45</w:t>
        </w:r>
      </w:hyperlink>
      <w:r w:rsidRPr="00A622C3">
        <w:rPr>
          <w:rFonts w:eastAsia="Calibri"/>
          <w:sz w:val="28"/>
          <w:lang w:eastAsia="en-US"/>
        </w:rPr>
        <w:t> Градостроительного кодекса Российской Федерации, и направляют ее для утверждения в Администрацию (ОАиГ).</w:t>
      </w:r>
    </w:p>
    <w:p w:rsidR="00A622C3" w:rsidRPr="00A622C3" w:rsidRDefault="00A622C3" w:rsidP="00D64547">
      <w:pPr>
        <w:shd w:val="clear" w:color="auto" w:fill="FFFFFF"/>
        <w:spacing w:line="315" w:lineRule="atLeast"/>
        <w:ind w:firstLine="709"/>
        <w:jc w:val="both"/>
        <w:rPr>
          <w:rFonts w:eastAsia="Calibri"/>
          <w:sz w:val="28"/>
          <w:szCs w:val="22"/>
          <w:lang w:eastAsia="en-US"/>
        </w:rPr>
      </w:pPr>
      <w:bookmarkStart w:id="12" w:name="dst3144"/>
      <w:bookmarkStart w:id="13" w:name="dst100722"/>
      <w:bookmarkEnd w:id="12"/>
      <w:bookmarkEnd w:id="13"/>
      <w:r w:rsidRPr="00A622C3">
        <w:rPr>
          <w:rFonts w:eastAsia="Calibri"/>
          <w:sz w:val="28"/>
          <w:lang w:eastAsia="en-US"/>
        </w:rPr>
        <w:t>6</w:t>
      </w:r>
      <w:r w:rsidR="00D64547">
        <w:rPr>
          <w:rFonts w:eastAsia="Calibri"/>
          <w:sz w:val="28"/>
          <w:lang w:eastAsia="en-US"/>
        </w:rPr>
        <w:t>7</w:t>
      </w:r>
      <w:r w:rsidRPr="00A622C3">
        <w:rPr>
          <w:rFonts w:eastAsia="Calibri"/>
          <w:sz w:val="28"/>
          <w:lang w:eastAsia="en-US"/>
        </w:rPr>
        <w:t>. Администрация ОАиГ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градостроительного законодательства. По результатам проверки ОАиГ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w:t>
      </w:r>
    </w:p>
    <w:p w:rsidR="00A622C3" w:rsidRPr="00A622C3" w:rsidRDefault="00A622C3" w:rsidP="00D64547">
      <w:pPr>
        <w:shd w:val="clear" w:color="auto" w:fill="FFFFFF"/>
        <w:spacing w:line="315" w:lineRule="atLeast"/>
        <w:ind w:firstLine="709"/>
        <w:jc w:val="both"/>
        <w:rPr>
          <w:rFonts w:eastAsia="Calibri"/>
          <w:sz w:val="28"/>
          <w:szCs w:val="22"/>
        </w:rPr>
      </w:pPr>
      <w:r w:rsidRPr="00A622C3">
        <w:rPr>
          <w:rFonts w:eastAsia="Calibri"/>
          <w:sz w:val="28"/>
          <w:lang w:eastAsia="en-US"/>
        </w:rPr>
        <w:t>6</w:t>
      </w:r>
      <w:r w:rsidR="00D64547">
        <w:rPr>
          <w:rFonts w:eastAsia="Calibri"/>
          <w:sz w:val="28"/>
          <w:lang w:eastAsia="en-US"/>
        </w:rPr>
        <w:t>8</w:t>
      </w:r>
      <w:r w:rsidRPr="00A622C3">
        <w:rPr>
          <w:rFonts w:eastAsia="Calibri"/>
          <w:sz w:val="28"/>
          <w:lang w:eastAsia="en-US"/>
        </w:rPr>
        <w:t>. Отказ в согласовании такой документации допускается по следующим основаниям:</w:t>
      </w:r>
    </w:p>
    <w:p w:rsidR="00A622C3" w:rsidRPr="00A622C3" w:rsidRDefault="00A622C3" w:rsidP="00D64547">
      <w:pPr>
        <w:shd w:val="clear" w:color="auto" w:fill="FFFFFF"/>
        <w:spacing w:line="315" w:lineRule="atLeast"/>
        <w:ind w:firstLine="709"/>
        <w:jc w:val="both"/>
        <w:rPr>
          <w:rFonts w:eastAsia="Calibri"/>
          <w:sz w:val="28"/>
          <w:szCs w:val="28"/>
          <w:lang w:eastAsia="en-US"/>
        </w:rPr>
      </w:pPr>
      <w:bookmarkStart w:id="14" w:name="dst1452"/>
      <w:bookmarkEnd w:id="14"/>
      <w:r w:rsidRPr="00A622C3">
        <w:rPr>
          <w:rFonts w:eastAsia="Calibri"/>
          <w:sz w:val="28"/>
          <w:lang w:eastAsia="en-US"/>
        </w:rPr>
        <w:t>1)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622C3" w:rsidRPr="00A622C3" w:rsidRDefault="00A622C3" w:rsidP="00D64547">
      <w:pPr>
        <w:shd w:val="clear" w:color="auto" w:fill="FFFFFF"/>
        <w:spacing w:line="315" w:lineRule="atLeast"/>
        <w:ind w:firstLine="709"/>
        <w:jc w:val="both"/>
        <w:rPr>
          <w:rFonts w:eastAsia="Calibri"/>
          <w:sz w:val="28"/>
          <w:szCs w:val="28"/>
          <w:lang w:eastAsia="en-US"/>
        </w:rPr>
      </w:pPr>
      <w:bookmarkStart w:id="15" w:name="dst1453"/>
      <w:bookmarkEnd w:id="15"/>
      <w:r w:rsidRPr="00A622C3">
        <w:rPr>
          <w:rFonts w:eastAsia="Calibri"/>
          <w:sz w:val="28"/>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622C3" w:rsidRPr="00A622C3" w:rsidRDefault="00A622C3" w:rsidP="00D64547">
      <w:pPr>
        <w:shd w:val="clear" w:color="auto" w:fill="FFFFFF"/>
        <w:spacing w:line="315" w:lineRule="atLeast"/>
        <w:ind w:firstLine="709"/>
        <w:jc w:val="both"/>
        <w:rPr>
          <w:rFonts w:eastAsia="Calibri"/>
          <w:sz w:val="28"/>
          <w:szCs w:val="28"/>
          <w:lang w:eastAsia="en-US"/>
        </w:rPr>
      </w:pPr>
      <w:bookmarkStart w:id="16" w:name="dst2205"/>
      <w:bookmarkStart w:id="17" w:name="dst1464"/>
      <w:bookmarkStart w:id="18" w:name="dst100723"/>
      <w:bookmarkEnd w:id="16"/>
      <w:bookmarkEnd w:id="17"/>
      <w:bookmarkEnd w:id="18"/>
      <w:r w:rsidRPr="00A622C3">
        <w:rPr>
          <w:rFonts w:eastAsia="Calibri"/>
          <w:sz w:val="28"/>
          <w:lang w:eastAsia="en-US"/>
        </w:rPr>
        <w:t>6</w:t>
      </w:r>
      <w:r w:rsidR="00D64547">
        <w:rPr>
          <w:rFonts w:eastAsia="Calibri"/>
          <w:sz w:val="28"/>
          <w:lang w:eastAsia="en-US"/>
        </w:rPr>
        <w:t>9</w:t>
      </w:r>
      <w:r w:rsidRPr="00A622C3">
        <w:rPr>
          <w:rFonts w:eastAsia="Calibri"/>
          <w:sz w:val="28"/>
          <w:lang w:eastAsia="en-US"/>
        </w:rPr>
        <w:t>.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rsidR="00A622C3" w:rsidRPr="00A622C3" w:rsidRDefault="00D64547" w:rsidP="00D64547">
      <w:pPr>
        <w:shd w:val="clear" w:color="auto" w:fill="FFFFFF"/>
        <w:spacing w:line="315" w:lineRule="atLeast"/>
        <w:ind w:firstLine="709"/>
        <w:jc w:val="both"/>
        <w:rPr>
          <w:rFonts w:eastAsia="Calibri"/>
          <w:sz w:val="28"/>
          <w:szCs w:val="22"/>
          <w:lang w:eastAsia="en-US"/>
        </w:rPr>
      </w:pPr>
      <w:bookmarkStart w:id="19" w:name="dst102031"/>
      <w:bookmarkStart w:id="20" w:name="dst743"/>
      <w:bookmarkStart w:id="21" w:name="dst2206"/>
      <w:bookmarkStart w:id="22" w:name="dst3145"/>
      <w:bookmarkEnd w:id="19"/>
      <w:bookmarkEnd w:id="20"/>
      <w:bookmarkEnd w:id="21"/>
      <w:bookmarkEnd w:id="22"/>
      <w:r>
        <w:rPr>
          <w:rFonts w:eastAsia="Calibri"/>
          <w:sz w:val="28"/>
          <w:lang w:eastAsia="en-US"/>
        </w:rPr>
        <w:t>70</w:t>
      </w:r>
      <w:r w:rsidR="00A622C3" w:rsidRPr="00A622C3">
        <w:rPr>
          <w:rFonts w:eastAsia="Calibri"/>
          <w:sz w:val="28"/>
          <w:lang w:eastAsia="en-US"/>
        </w:rPr>
        <w:t>. Общественные обсуждения или публичные слушания по проекту планировки территории и проекту межевания территории не проводятся в случаях:</w:t>
      </w:r>
    </w:p>
    <w:p w:rsidR="00A622C3" w:rsidRPr="00A622C3" w:rsidRDefault="00A622C3" w:rsidP="00D64547">
      <w:pPr>
        <w:shd w:val="clear" w:color="auto" w:fill="FFFFFF"/>
        <w:spacing w:line="315" w:lineRule="atLeast"/>
        <w:ind w:firstLine="709"/>
        <w:jc w:val="both"/>
        <w:rPr>
          <w:rFonts w:eastAsia="Calibri"/>
          <w:sz w:val="28"/>
          <w:lang w:eastAsia="en-US"/>
        </w:rPr>
      </w:pPr>
      <w:r w:rsidRPr="00A622C3">
        <w:rPr>
          <w:rFonts w:eastAsia="Calibri"/>
          <w:sz w:val="28"/>
          <w:lang w:eastAsia="en-US"/>
        </w:rPr>
        <w:t>1) в</w:t>
      </w:r>
      <w:r w:rsidRPr="00A622C3">
        <w:rPr>
          <w:rFonts w:eastAsia="Calibri"/>
          <w:sz w:val="28"/>
          <w:szCs w:val="28"/>
          <w:shd w:val="clear" w:color="auto" w:fill="FFFFFF"/>
          <w:lang w:eastAsia="en-US"/>
        </w:rPr>
        <w:t xml:space="preserve">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622C3" w:rsidRPr="00A622C3" w:rsidRDefault="00A622C3" w:rsidP="00D64547">
      <w:pPr>
        <w:shd w:val="clear" w:color="auto" w:fill="FFFFFF"/>
        <w:spacing w:line="315" w:lineRule="atLeast"/>
        <w:ind w:firstLine="709"/>
        <w:jc w:val="both"/>
        <w:rPr>
          <w:rFonts w:eastAsia="Calibri"/>
          <w:sz w:val="28"/>
          <w:lang w:eastAsia="en-US"/>
        </w:rPr>
      </w:pPr>
      <w:r w:rsidRPr="00A622C3">
        <w:rPr>
          <w:rFonts w:eastAsia="Calibri"/>
          <w:sz w:val="28"/>
          <w:lang w:eastAsia="en-US"/>
        </w:rPr>
        <w:t>2) в</w:t>
      </w:r>
      <w:r w:rsidRPr="00A622C3">
        <w:rPr>
          <w:rFonts w:eastAsia="Calibri"/>
          <w:sz w:val="28"/>
          <w:szCs w:val="28"/>
          <w:shd w:val="clear" w:color="auto" w:fill="FFFFFF"/>
          <w:lang w:eastAsia="en-US"/>
        </w:rPr>
        <w:t xml:space="preserve">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A622C3">
        <w:rPr>
          <w:rFonts w:eastAsia="Calibri"/>
          <w:sz w:val="28"/>
          <w:lang w:eastAsia="en-US"/>
        </w:rPr>
        <w:t> </w:t>
      </w:r>
    </w:p>
    <w:p w:rsidR="00A622C3" w:rsidRPr="00A622C3" w:rsidRDefault="00A622C3" w:rsidP="00D64547">
      <w:pPr>
        <w:shd w:val="clear" w:color="auto" w:fill="FFFFFF"/>
        <w:spacing w:line="315" w:lineRule="atLeast"/>
        <w:ind w:firstLine="709"/>
        <w:jc w:val="both"/>
        <w:rPr>
          <w:rFonts w:eastAsia="Calibri"/>
          <w:sz w:val="28"/>
          <w:szCs w:val="22"/>
          <w:lang w:eastAsia="en-US"/>
        </w:rPr>
      </w:pPr>
      <w:r w:rsidRPr="00A622C3">
        <w:rPr>
          <w:rFonts w:eastAsia="Calibri"/>
          <w:sz w:val="28"/>
          <w:lang w:eastAsia="en-US"/>
        </w:rPr>
        <w:t>3) если проект планировки территории и проект межевания территории подготовлены в отношении:</w:t>
      </w:r>
    </w:p>
    <w:p w:rsidR="00A622C3" w:rsidRPr="00A622C3" w:rsidRDefault="00A622C3" w:rsidP="00D64547">
      <w:pPr>
        <w:shd w:val="clear" w:color="auto" w:fill="FFFFFF"/>
        <w:spacing w:line="315" w:lineRule="atLeast"/>
        <w:ind w:firstLine="709"/>
        <w:jc w:val="both"/>
        <w:rPr>
          <w:rFonts w:eastAsia="Calibri"/>
          <w:sz w:val="28"/>
          <w:szCs w:val="28"/>
          <w:lang w:eastAsia="en-US"/>
        </w:rPr>
      </w:pPr>
      <w:bookmarkStart w:id="23" w:name="dst2416"/>
      <w:bookmarkStart w:id="24" w:name="dst745"/>
      <w:bookmarkEnd w:id="23"/>
      <w:bookmarkEnd w:id="24"/>
      <w:r w:rsidRPr="00A622C3">
        <w:rPr>
          <w:rFonts w:eastAsia="Calibri"/>
          <w:sz w:val="28"/>
          <w:lang w:eastAsia="en-US"/>
        </w:rPr>
        <w:t>а)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622C3" w:rsidRPr="00A622C3" w:rsidRDefault="00A622C3" w:rsidP="00D64547">
      <w:pPr>
        <w:shd w:val="clear" w:color="auto" w:fill="FFFFFF"/>
        <w:spacing w:line="315" w:lineRule="atLeast"/>
        <w:ind w:firstLine="709"/>
        <w:jc w:val="both"/>
        <w:rPr>
          <w:rFonts w:eastAsia="Calibri"/>
          <w:sz w:val="28"/>
          <w:szCs w:val="28"/>
          <w:lang w:eastAsia="en-US"/>
        </w:rPr>
      </w:pPr>
      <w:bookmarkStart w:id="25" w:name="dst746"/>
      <w:bookmarkEnd w:id="25"/>
      <w:r w:rsidRPr="00A622C3">
        <w:rPr>
          <w:rFonts w:eastAsia="Calibri"/>
          <w:sz w:val="28"/>
          <w:lang w:eastAsia="en-US"/>
        </w:rPr>
        <w:t>б) территории для размещения линейных объектов в границах земель лесного фонда.</w:t>
      </w:r>
    </w:p>
    <w:p w:rsidR="00D64547" w:rsidRDefault="00D64547" w:rsidP="00D64547">
      <w:pPr>
        <w:shd w:val="clear" w:color="auto" w:fill="FFFFFF"/>
        <w:spacing w:line="315" w:lineRule="atLeast"/>
        <w:ind w:firstLine="709"/>
        <w:jc w:val="both"/>
        <w:rPr>
          <w:rFonts w:eastAsia="Calibri"/>
          <w:sz w:val="28"/>
          <w:szCs w:val="28"/>
          <w:lang w:eastAsia="en-US"/>
        </w:rPr>
      </w:pPr>
      <w:bookmarkStart w:id="26" w:name="dst3146"/>
      <w:bookmarkEnd w:id="26"/>
      <w:r>
        <w:rPr>
          <w:rFonts w:eastAsia="Calibri"/>
          <w:sz w:val="28"/>
          <w:lang w:eastAsia="en-US"/>
        </w:rPr>
        <w:t>71</w:t>
      </w:r>
      <w:r w:rsidR="00A622C3" w:rsidRPr="00A622C3">
        <w:rPr>
          <w:rFonts w:eastAsia="Calibri"/>
          <w:sz w:val="28"/>
          <w:lang w:eastAsia="en-US"/>
        </w:rPr>
        <w:t>.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D64547" w:rsidRDefault="00A622C3" w:rsidP="00D64547">
      <w:pPr>
        <w:shd w:val="clear" w:color="auto" w:fill="FFFFFF"/>
        <w:spacing w:line="315" w:lineRule="atLeast"/>
        <w:ind w:firstLine="709"/>
        <w:jc w:val="both"/>
        <w:rPr>
          <w:rFonts w:eastAsia="Calibri"/>
          <w:sz w:val="28"/>
          <w:szCs w:val="28"/>
          <w:lang w:eastAsia="en-US"/>
        </w:rPr>
      </w:pPr>
      <w:r w:rsidRPr="00A622C3">
        <w:rPr>
          <w:rFonts w:eastAsia="Calibri"/>
          <w:sz w:val="28"/>
          <w:szCs w:val="28"/>
          <w:shd w:val="clear" w:color="auto" w:fill="FFFFFF"/>
          <w:lang w:eastAsia="en-US"/>
        </w:rPr>
        <w:t>7</w:t>
      </w:r>
      <w:r w:rsidR="00D64547">
        <w:rPr>
          <w:rFonts w:eastAsia="Calibri"/>
          <w:sz w:val="28"/>
          <w:szCs w:val="28"/>
          <w:shd w:val="clear" w:color="auto" w:fill="FFFFFF"/>
          <w:lang w:eastAsia="en-US"/>
        </w:rPr>
        <w:t>2</w:t>
      </w:r>
      <w:r w:rsidRPr="00A622C3">
        <w:rPr>
          <w:rFonts w:eastAsia="Calibri"/>
          <w:sz w:val="28"/>
          <w:szCs w:val="28"/>
          <w:shd w:val="clear" w:color="auto" w:fill="FFFFFF"/>
          <w:lang w:eastAsia="en-US"/>
        </w:rPr>
        <w:t>.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A622C3">
        <w:rPr>
          <w:rFonts w:eastAsia="Calibri"/>
          <w:sz w:val="28"/>
          <w:szCs w:val="28"/>
          <w:lang w:eastAsia="en-US"/>
        </w:rPr>
        <w:t>решением Собрания депутатов Карталинского муниципального района от 28.05.2020 года № 814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w:t>
      </w:r>
      <w:r w:rsidRPr="00A622C3">
        <w:rPr>
          <w:rFonts w:eastAsia="Calibri"/>
          <w:sz w:val="28"/>
          <w:szCs w:val="28"/>
          <w:shd w:val="clear" w:color="auto" w:fill="FFFFFF"/>
          <w:lang w:eastAsia="en-US"/>
        </w:rPr>
        <w:t>.</w:t>
      </w:r>
    </w:p>
    <w:p w:rsidR="00D64547" w:rsidRDefault="00D64547" w:rsidP="00D64547">
      <w:pPr>
        <w:shd w:val="clear" w:color="auto" w:fill="FFFFFF"/>
        <w:spacing w:line="315" w:lineRule="atLeast"/>
        <w:ind w:firstLine="709"/>
        <w:jc w:val="both"/>
        <w:rPr>
          <w:rFonts w:eastAsia="Calibri"/>
          <w:sz w:val="28"/>
          <w:szCs w:val="28"/>
          <w:lang w:eastAsia="en-US"/>
        </w:rPr>
      </w:pPr>
      <w:r>
        <w:rPr>
          <w:rFonts w:eastAsia="Calibri"/>
          <w:sz w:val="28"/>
          <w:szCs w:val="28"/>
          <w:lang w:eastAsia="en-US"/>
        </w:rPr>
        <w:t>73.</w:t>
      </w:r>
      <w:r w:rsidR="003D2E07">
        <w:rPr>
          <w:rFonts w:eastAsia="Calibri"/>
          <w:sz w:val="28"/>
          <w:szCs w:val="28"/>
          <w:lang w:eastAsia="en-US"/>
        </w:rPr>
        <w:t xml:space="preserve"> </w:t>
      </w:r>
      <w:r w:rsidR="00A622C3" w:rsidRPr="00A622C3">
        <w:rPr>
          <w:rFonts w:eastAsia="Calibri"/>
          <w:sz w:val="28"/>
          <w:lang w:eastAsia="en-US"/>
        </w:rPr>
        <w:t>ОАиГ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готовит решение об утверждении документации по планировке территории или об отклонении такой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bookmarkStart w:id="27" w:name="dst1466"/>
      <w:bookmarkEnd w:id="27"/>
    </w:p>
    <w:p w:rsidR="00D64547" w:rsidRDefault="00A622C3" w:rsidP="00D64547">
      <w:pPr>
        <w:shd w:val="clear" w:color="auto" w:fill="FFFFFF"/>
        <w:spacing w:line="315" w:lineRule="atLeast"/>
        <w:ind w:firstLine="709"/>
        <w:jc w:val="both"/>
        <w:rPr>
          <w:rFonts w:eastAsia="Calibri"/>
          <w:sz w:val="28"/>
          <w:szCs w:val="28"/>
          <w:lang w:eastAsia="en-US"/>
        </w:rPr>
      </w:pPr>
      <w:r w:rsidRPr="00A622C3">
        <w:rPr>
          <w:rFonts w:eastAsia="Calibri"/>
          <w:sz w:val="28"/>
          <w:lang w:eastAsia="en-US"/>
        </w:rPr>
        <w:t>7</w:t>
      </w:r>
      <w:r w:rsidR="00D64547">
        <w:rPr>
          <w:rFonts w:eastAsia="Calibri"/>
          <w:sz w:val="28"/>
          <w:lang w:eastAsia="en-US"/>
        </w:rPr>
        <w:t>4</w:t>
      </w:r>
      <w:r w:rsidRPr="00A622C3">
        <w:rPr>
          <w:rFonts w:eastAsia="Calibri"/>
          <w:sz w:val="28"/>
          <w:lang w:eastAsia="en-US"/>
        </w:rPr>
        <w:t xml:space="preserve">. Основанием для отклонения документации по планировке территории, подготовленной лицами, указанными </w:t>
      </w:r>
      <w:hyperlink r:id="rId19" w:anchor="dst1425" w:history="1">
        <w:r w:rsidRPr="00D64547">
          <w:rPr>
            <w:rFonts w:eastAsia="Calibri"/>
            <w:sz w:val="28"/>
            <w:lang w:eastAsia="en-US"/>
          </w:rPr>
          <w:t>пункте</w:t>
        </w:r>
      </w:hyperlink>
      <w:r w:rsidRPr="00D64547">
        <w:rPr>
          <w:rFonts w:eastAsia="Calibri"/>
          <w:sz w:val="28"/>
          <w:lang w:eastAsia="en-US"/>
        </w:rPr>
        <w:t xml:space="preserve"> 42 </w:t>
      </w:r>
      <w:r w:rsidR="003D2E07">
        <w:rPr>
          <w:rFonts w:eastAsia="Calibri"/>
          <w:sz w:val="28"/>
          <w:lang w:eastAsia="en-US"/>
        </w:rPr>
        <w:t xml:space="preserve">                                  </w:t>
      </w:r>
      <w:r w:rsidRPr="00D64547">
        <w:rPr>
          <w:rFonts w:eastAsia="Calibri"/>
          <w:sz w:val="28"/>
          <w:lang w:eastAsia="en-US"/>
        </w:rPr>
        <w:t xml:space="preserve">части </w:t>
      </w:r>
      <w:r w:rsidRPr="00D64547">
        <w:rPr>
          <w:rFonts w:eastAsia="Calibri"/>
          <w:sz w:val="28"/>
          <w:lang w:val="en-US" w:eastAsia="en-US"/>
        </w:rPr>
        <w:t>V</w:t>
      </w:r>
      <w:r w:rsidRPr="00D64547">
        <w:rPr>
          <w:rFonts w:eastAsia="Calibri"/>
          <w:sz w:val="28"/>
          <w:lang w:eastAsia="en-US"/>
        </w:rPr>
        <w:t> настоящего Порядка, и направления ее на доработку является несоответствие такой документации требованиям, указанным в </w:t>
      </w:r>
      <w:hyperlink r:id="rId20" w:anchor="dst3354" w:history="1">
        <w:r w:rsidRPr="00D64547">
          <w:rPr>
            <w:rFonts w:eastAsia="Calibri"/>
            <w:sz w:val="28"/>
            <w:lang w:eastAsia="en-US"/>
          </w:rPr>
          <w:t>части 10 статьи 45</w:t>
        </w:r>
      </w:hyperlink>
      <w:r w:rsidRPr="00D64547">
        <w:rPr>
          <w:rFonts w:eastAsia="Calibri"/>
          <w:sz w:val="28"/>
          <w:lang w:eastAsia="en-US"/>
        </w:rPr>
        <w:t xml:space="preserve"> Градостроительного кодекса Российской Федерации. В </w:t>
      </w:r>
      <w:r w:rsidRPr="00A622C3">
        <w:rPr>
          <w:rFonts w:eastAsia="Calibri"/>
          <w:sz w:val="28"/>
          <w:lang w:eastAsia="en-US"/>
        </w:rPr>
        <w:t>иных случаях отклонение представленной такими лицами документации по планировке территории не допускается.</w:t>
      </w:r>
    </w:p>
    <w:p w:rsidR="00D64547" w:rsidRDefault="00A622C3" w:rsidP="00D64547">
      <w:pPr>
        <w:shd w:val="clear" w:color="auto" w:fill="FFFFFF"/>
        <w:spacing w:line="315" w:lineRule="atLeast"/>
        <w:ind w:firstLine="709"/>
        <w:jc w:val="both"/>
        <w:rPr>
          <w:rFonts w:eastAsia="Calibri"/>
          <w:sz w:val="28"/>
          <w:szCs w:val="28"/>
          <w:lang w:eastAsia="en-US"/>
        </w:rPr>
      </w:pPr>
      <w:r w:rsidRPr="00A622C3">
        <w:rPr>
          <w:rFonts w:eastAsia="Calibri"/>
          <w:sz w:val="28"/>
          <w:lang w:eastAsia="en-US"/>
        </w:rPr>
        <w:t>7</w:t>
      </w:r>
      <w:r w:rsidR="00D64547">
        <w:rPr>
          <w:rFonts w:eastAsia="Calibri"/>
          <w:sz w:val="28"/>
          <w:lang w:eastAsia="en-US"/>
        </w:rPr>
        <w:t>5</w:t>
      </w:r>
      <w:r w:rsidRPr="00A622C3">
        <w:rPr>
          <w:rFonts w:eastAsia="Calibri"/>
          <w:sz w:val="28"/>
          <w:lang w:eastAsia="en-US"/>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bookmarkStart w:id="28" w:name="dst102030"/>
      <w:bookmarkEnd w:id="28"/>
    </w:p>
    <w:p w:rsidR="00A622C3" w:rsidRPr="00A622C3" w:rsidRDefault="00A622C3" w:rsidP="00D64547">
      <w:pPr>
        <w:shd w:val="clear" w:color="auto" w:fill="FFFFFF"/>
        <w:spacing w:line="315" w:lineRule="atLeast"/>
        <w:ind w:firstLine="709"/>
        <w:jc w:val="both"/>
        <w:rPr>
          <w:rFonts w:eastAsia="Calibri"/>
          <w:sz w:val="28"/>
          <w:szCs w:val="28"/>
          <w:lang w:eastAsia="en-US"/>
        </w:rPr>
      </w:pPr>
      <w:r w:rsidRPr="00A622C3">
        <w:rPr>
          <w:rFonts w:eastAsia="Calibri"/>
          <w:sz w:val="28"/>
          <w:lang w:eastAsia="en-US"/>
        </w:rPr>
        <w:t>7</w:t>
      </w:r>
      <w:r w:rsidR="00D64547">
        <w:rPr>
          <w:rFonts w:eastAsia="Calibri"/>
          <w:sz w:val="28"/>
          <w:lang w:eastAsia="en-US"/>
        </w:rPr>
        <w:t>6</w:t>
      </w:r>
      <w:r w:rsidRPr="00A622C3">
        <w:rPr>
          <w:rFonts w:eastAsia="Calibri"/>
          <w:sz w:val="28"/>
          <w:lang w:eastAsia="en-US"/>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21" w:anchor="dst102028" w:history="1">
        <w:r w:rsidRPr="00D64547">
          <w:rPr>
            <w:rFonts w:eastAsia="Calibri"/>
            <w:sz w:val="28"/>
            <w:lang w:eastAsia="en-US"/>
          </w:rPr>
          <w:t>частями 12.7</w:t>
        </w:r>
      </w:hyperlink>
      <w:r w:rsidRPr="00D64547">
        <w:rPr>
          <w:rFonts w:eastAsia="Calibri"/>
          <w:sz w:val="28"/>
          <w:lang w:eastAsia="en-US"/>
        </w:rPr>
        <w:t> и </w:t>
      </w:r>
      <w:hyperlink r:id="rId22" w:anchor="dst3315" w:history="1">
        <w:r w:rsidRPr="00D64547">
          <w:rPr>
            <w:rFonts w:eastAsia="Calibri"/>
            <w:sz w:val="28"/>
            <w:lang w:eastAsia="en-US"/>
          </w:rPr>
          <w:t>12.12</w:t>
        </w:r>
      </w:hyperlink>
      <w:r w:rsidRPr="00D64547">
        <w:rPr>
          <w:rFonts w:eastAsia="Calibri"/>
          <w:sz w:val="28"/>
          <w:lang w:eastAsia="en-US"/>
        </w:rPr>
        <w:t>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23" w:anchor="dst102027" w:history="1">
        <w:r w:rsidRPr="00D64547">
          <w:rPr>
            <w:rFonts w:eastAsia="Calibri"/>
            <w:sz w:val="28"/>
            <w:lang w:eastAsia="en-US"/>
          </w:rPr>
          <w:t>частью 12.4</w:t>
        </w:r>
      </w:hyperlink>
      <w:r w:rsidRPr="00D64547">
        <w:rPr>
          <w:rFonts w:eastAsia="Calibri"/>
          <w:sz w:val="28"/>
          <w:lang w:eastAsia="en-US"/>
        </w:rPr>
        <w:t>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w:t>
      </w:r>
      <w:r w:rsidRPr="00A622C3">
        <w:rPr>
          <w:rFonts w:eastAsia="Calibri"/>
          <w:sz w:val="28"/>
          <w:lang w:eastAsia="en-US"/>
        </w:rPr>
        <w:t>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A622C3" w:rsidRPr="00A622C3" w:rsidRDefault="00A622C3" w:rsidP="00A622C3">
      <w:pPr>
        <w:widowControl w:val="0"/>
        <w:autoSpaceDE w:val="0"/>
        <w:autoSpaceDN w:val="0"/>
        <w:adjustRightInd w:val="0"/>
        <w:jc w:val="both"/>
        <w:outlineLvl w:val="1"/>
        <w:rPr>
          <w:rFonts w:eastAsia="Calibri"/>
          <w:sz w:val="28"/>
          <w:szCs w:val="28"/>
          <w:lang w:eastAsia="en-US"/>
        </w:rPr>
      </w:pPr>
    </w:p>
    <w:p w:rsidR="00A622C3" w:rsidRPr="00A622C3" w:rsidRDefault="00A622C3" w:rsidP="00A622C3">
      <w:pPr>
        <w:widowControl w:val="0"/>
        <w:autoSpaceDE w:val="0"/>
        <w:autoSpaceDN w:val="0"/>
        <w:adjustRightInd w:val="0"/>
        <w:jc w:val="both"/>
        <w:rPr>
          <w:rFonts w:eastAsia="Calibri"/>
          <w:sz w:val="28"/>
          <w:szCs w:val="28"/>
          <w:lang w:eastAsia="en-US"/>
        </w:rPr>
      </w:pPr>
    </w:p>
    <w:p w:rsidR="00A622C3" w:rsidRPr="00A622C3" w:rsidRDefault="00A622C3" w:rsidP="00A622C3">
      <w:pPr>
        <w:jc w:val="both"/>
        <w:rPr>
          <w:rFonts w:eastAsia="Calibri"/>
          <w:sz w:val="28"/>
          <w:szCs w:val="28"/>
          <w:lang w:eastAsia="en-US"/>
        </w:rPr>
      </w:pPr>
    </w:p>
    <w:p w:rsidR="004F0C17" w:rsidRPr="009E4EA3" w:rsidRDefault="004F0C17" w:rsidP="0031458D">
      <w:pPr>
        <w:rPr>
          <w:sz w:val="28"/>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Default="002657B7" w:rsidP="0031458D">
      <w:pPr>
        <w:rPr>
          <w:szCs w:val="28"/>
        </w:rPr>
      </w:pPr>
    </w:p>
    <w:p w:rsidR="002657B7" w:rsidRPr="0031458D" w:rsidRDefault="002657B7" w:rsidP="0031458D">
      <w:pPr>
        <w:rPr>
          <w:szCs w:val="28"/>
        </w:rPr>
      </w:pPr>
    </w:p>
    <w:sectPr w:rsidR="002657B7" w:rsidRPr="0031458D" w:rsidSect="001C4CE8">
      <w:headerReference w:type="default" r:id="rId24"/>
      <w:pgSz w:w="11900" w:h="16840"/>
      <w:pgMar w:top="1134" w:right="850" w:bottom="567"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65" w:rsidRDefault="000B1065" w:rsidP="00997407">
      <w:r>
        <w:separator/>
      </w:r>
    </w:p>
  </w:endnote>
  <w:endnote w:type="continuationSeparator" w:id="1">
    <w:p w:rsidR="000B1065" w:rsidRDefault="000B1065"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65" w:rsidRDefault="000B1065" w:rsidP="00997407">
      <w:r>
        <w:separator/>
      </w:r>
    </w:p>
  </w:footnote>
  <w:footnote w:type="continuationSeparator" w:id="1">
    <w:p w:rsidR="000B1065" w:rsidRDefault="000B1065"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5824922"/>
      <w:docPartObj>
        <w:docPartGallery w:val="Page Numbers (Top of Page)"/>
        <w:docPartUnique/>
      </w:docPartObj>
    </w:sdtPr>
    <w:sdtContent>
      <w:p w:rsidR="00A45DBD" w:rsidRPr="002657B7" w:rsidRDefault="00944CA6">
        <w:pPr>
          <w:pStyle w:val="a3"/>
          <w:jc w:val="center"/>
          <w:rPr>
            <w:rFonts w:ascii="Times New Roman" w:hAnsi="Times New Roman" w:cs="Times New Roman"/>
            <w:sz w:val="28"/>
            <w:szCs w:val="28"/>
          </w:rPr>
        </w:pPr>
        <w:r w:rsidRPr="002657B7">
          <w:rPr>
            <w:rFonts w:ascii="Times New Roman" w:hAnsi="Times New Roman" w:cs="Times New Roman"/>
            <w:sz w:val="28"/>
            <w:szCs w:val="28"/>
          </w:rPr>
          <w:fldChar w:fldCharType="begin"/>
        </w:r>
        <w:r w:rsidR="00A45DBD" w:rsidRPr="002657B7">
          <w:rPr>
            <w:rFonts w:ascii="Times New Roman" w:hAnsi="Times New Roman" w:cs="Times New Roman"/>
            <w:sz w:val="28"/>
            <w:szCs w:val="28"/>
          </w:rPr>
          <w:instrText xml:space="preserve"> PAGE   \* MERGEFORMAT </w:instrText>
        </w:r>
        <w:r w:rsidRPr="002657B7">
          <w:rPr>
            <w:rFonts w:ascii="Times New Roman" w:hAnsi="Times New Roman" w:cs="Times New Roman"/>
            <w:sz w:val="28"/>
            <w:szCs w:val="28"/>
          </w:rPr>
          <w:fldChar w:fldCharType="separate"/>
        </w:r>
        <w:r w:rsidR="001C4CE8">
          <w:rPr>
            <w:rFonts w:ascii="Times New Roman" w:hAnsi="Times New Roman" w:cs="Times New Roman"/>
            <w:noProof/>
            <w:sz w:val="28"/>
            <w:szCs w:val="28"/>
          </w:rPr>
          <w:t>2</w:t>
        </w:r>
        <w:r w:rsidRPr="002657B7">
          <w:rPr>
            <w:rFonts w:ascii="Times New Roman" w:hAnsi="Times New Roman" w:cs="Times New Roman"/>
            <w:sz w:val="28"/>
            <w:szCs w:val="28"/>
          </w:rPr>
          <w:fldChar w:fldCharType="end"/>
        </w:r>
      </w:p>
    </w:sdtContent>
  </w:sdt>
  <w:p w:rsidR="00A45DBD" w:rsidRDefault="00A45DB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31778"/>
  </w:hdrShapeDefaults>
  <w:footnotePr>
    <w:footnote w:id="0"/>
    <w:footnote w:id="1"/>
  </w:footnotePr>
  <w:endnotePr>
    <w:endnote w:id="0"/>
    <w:endnote w:id="1"/>
  </w:endnotePr>
  <w:compat/>
  <w:rsids>
    <w:rsidRoot w:val="008947E6"/>
    <w:rsid w:val="00002ADB"/>
    <w:rsid w:val="00003797"/>
    <w:rsid w:val="00013053"/>
    <w:rsid w:val="00013E7B"/>
    <w:rsid w:val="000158D3"/>
    <w:rsid w:val="000202C9"/>
    <w:rsid w:val="0002079A"/>
    <w:rsid w:val="00024197"/>
    <w:rsid w:val="000258D2"/>
    <w:rsid w:val="00026CDC"/>
    <w:rsid w:val="0003723F"/>
    <w:rsid w:val="000428F2"/>
    <w:rsid w:val="00050C21"/>
    <w:rsid w:val="000558CD"/>
    <w:rsid w:val="00056AF0"/>
    <w:rsid w:val="00062109"/>
    <w:rsid w:val="00072070"/>
    <w:rsid w:val="00072AEB"/>
    <w:rsid w:val="000766BF"/>
    <w:rsid w:val="00076FD3"/>
    <w:rsid w:val="00082A48"/>
    <w:rsid w:val="0009588D"/>
    <w:rsid w:val="00096F4E"/>
    <w:rsid w:val="000978E7"/>
    <w:rsid w:val="000A316C"/>
    <w:rsid w:val="000B1065"/>
    <w:rsid w:val="000B21AE"/>
    <w:rsid w:val="000B2C83"/>
    <w:rsid w:val="000B5930"/>
    <w:rsid w:val="000D3C17"/>
    <w:rsid w:val="000E141A"/>
    <w:rsid w:val="000E2AC2"/>
    <w:rsid w:val="000E5052"/>
    <w:rsid w:val="000E6863"/>
    <w:rsid w:val="000E7246"/>
    <w:rsid w:val="000E7504"/>
    <w:rsid w:val="000F2CFD"/>
    <w:rsid w:val="000F5089"/>
    <w:rsid w:val="0010110F"/>
    <w:rsid w:val="00110885"/>
    <w:rsid w:val="001137E7"/>
    <w:rsid w:val="00113E11"/>
    <w:rsid w:val="00115F0E"/>
    <w:rsid w:val="00117B22"/>
    <w:rsid w:val="00121F13"/>
    <w:rsid w:val="00127743"/>
    <w:rsid w:val="001336EB"/>
    <w:rsid w:val="0013406C"/>
    <w:rsid w:val="00137294"/>
    <w:rsid w:val="00141632"/>
    <w:rsid w:val="00142C2A"/>
    <w:rsid w:val="0014605B"/>
    <w:rsid w:val="0014750C"/>
    <w:rsid w:val="001577E2"/>
    <w:rsid w:val="00161C0D"/>
    <w:rsid w:val="00166A6B"/>
    <w:rsid w:val="00166CCC"/>
    <w:rsid w:val="00173E64"/>
    <w:rsid w:val="0017503A"/>
    <w:rsid w:val="001805C8"/>
    <w:rsid w:val="00181693"/>
    <w:rsid w:val="00183E57"/>
    <w:rsid w:val="00186A21"/>
    <w:rsid w:val="001969BD"/>
    <w:rsid w:val="001A240A"/>
    <w:rsid w:val="001A5A42"/>
    <w:rsid w:val="001B1421"/>
    <w:rsid w:val="001B6B83"/>
    <w:rsid w:val="001C4CE8"/>
    <w:rsid w:val="001C6F68"/>
    <w:rsid w:val="001C71E9"/>
    <w:rsid w:val="001D4D22"/>
    <w:rsid w:val="001D52CF"/>
    <w:rsid w:val="001D6D0A"/>
    <w:rsid w:val="001E71D9"/>
    <w:rsid w:val="001F5447"/>
    <w:rsid w:val="00200906"/>
    <w:rsid w:val="00201D35"/>
    <w:rsid w:val="0020249E"/>
    <w:rsid w:val="0021167A"/>
    <w:rsid w:val="00223BAD"/>
    <w:rsid w:val="00235AE3"/>
    <w:rsid w:val="0024580E"/>
    <w:rsid w:val="0025299E"/>
    <w:rsid w:val="00254602"/>
    <w:rsid w:val="00261536"/>
    <w:rsid w:val="00261B28"/>
    <w:rsid w:val="002657B7"/>
    <w:rsid w:val="00266F95"/>
    <w:rsid w:val="002754B1"/>
    <w:rsid w:val="002821F7"/>
    <w:rsid w:val="002840B9"/>
    <w:rsid w:val="0028730D"/>
    <w:rsid w:val="0029154A"/>
    <w:rsid w:val="002955D6"/>
    <w:rsid w:val="00297242"/>
    <w:rsid w:val="002A1F72"/>
    <w:rsid w:val="002A6A93"/>
    <w:rsid w:val="002B163F"/>
    <w:rsid w:val="002B2311"/>
    <w:rsid w:val="002B5A6C"/>
    <w:rsid w:val="002C25FF"/>
    <w:rsid w:val="002C292A"/>
    <w:rsid w:val="002C71C3"/>
    <w:rsid w:val="002D70CC"/>
    <w:rsid w:val="002E21AC"/>
    <w:rsid w:val="002E3488"/>
    <w:rsid w:val="002E41CC"/>
    <w:rsid w:val="002E474D"/>
    <w:rsid w:val="003003E2"/>
    <w:rsid w:val="00302227"/>
    <w:rsid w:val="0030257C"/>
    <w:rsid w:val="00312BCD"/>
    <w:rsid w:val="00313E4E"/>
    <w:rsid w:val="0031458D"/>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4908"/>
    <w:rsid w:val="00377D80"/>
    <w:rsid w:val="003816B6"/>
    <w:rsid w:val="003900A6"/>
    <w:rsid w:val="00390550"/>
    <w:rsid w:val="0039082E"/>
    <w:rsid w:val="0039102A"/>
    <w:rsid w:val="00393B46"/>
    <w:rsid w:val="00396213"/>
    <w:rsid w:val="0039779B"/>
    <w:rsid w:val="003B7A25"/>
    <w:rsid w:val="003C64C6"/>
    <w:rsid w:val="003D08EE"/>
    <w:rsid w:val="003D2E07"/>
    <w:rsid w:val="003D3F54"/>
    <w:rsid w:val="003D5C8C"/>
    <w:rsid w:val="003E6847"/>
    <w:rsid w:val="003E7FE6"/>
    <w:rsid w:val="003F7EBE"/>
    <w:rsid w:val="004038DF"/>
    <w:rsid w:val="0040485C"/>
    <w:rsid w:val="00407BA0"/>
    <w:rsid w:val="004146DE"/>
    <w:rsid w:val="0041778E"/>
    <w:rsid w:val="00417F18"/>
    <w:rsid w:val="00423648"/>
    <w:rsid w:val="0042700E"/>
    <w:rsid w:val="00430440"/>
    <w:rsid w:val="00436BA7"/>
    <w:rsid w:val="00437053"/>
    <w:rsid w:val="004374E8"/>
    <w:rsid w:val="00453FED"/>
    <w:rsid w:val="00456840"/>
    <w:rsid w:val="0046181B"/>
    <w:rsid w:val="004630D4"/>
    <w:rsid w:val="0047273C"/>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1345"/>
    <w:rsid w:val="00573728"/>
    <w:rsid w:val="00585E8B"/>
    <w:rsid w:val="00595361"/>
    <w:rsid w:val="005A0503"/>
    <w:rsid w:val="005A0D90"/>
    <w:rsid w:val="005A449E"/>
    <w:rsid w:val="005B0954"/>
    <w:rsid w:val="005B5B73"/>
    <w:rsid w:val="005C1A23"/>
    <w:rsid w:val="005C4FBA"/>
    <w:rsid w:val="005D5E05"/>
    <w:rsid w:val="005D602C"/>
    <w:rsid w:val="005E1A11"/>
    <w:rsid w:val="005E33EC"/>
    <w:rsid w:val="005F752C"/>
    <w:rsid w:val="00600FAE"/>
    <w:rsid w:val="0060545A"/>
    <w:rsid w:val="00614B0C"/>
    <w:rsid w:val="00617621"/>
    <w:rsid w:val="006208B5"/>
    <w:rsid w:val="00624560"/>
    <w:rsid w:val="00625870"/>
    <w:rsid w:val="006310E6"/>
    <w:rsid w:val="00631FC5"/>
    <w:rsid w:val="006431CA"/>
    <w:rsid w:val="00643775"/>
    <w:rsid w:val="00647331"/>
    <w:rsid w:val="00650B47"/>
    <w:rsid w:val="00655EBC"/>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C5FE5"/>
    <w:rsid w:val="006D0AE8"/>
    <w:rsid w:val="006D2CC7"/>
    <w:rsid w:val="006E695A"/>
    <w:rsid w:val="006E6BFB"/>
    <w:rsid w:val="006F4F81"/>
    <w:rsid w:val="006F6ADD"/>
    <w:rsid w:val="0070072A"/>
    <w:rsid w:val="00701313"/>
    <w:rsid w:val="00707EAD"/>
    <w:rsid w:val="007111B0"/>
    <w:rsid w:val="00714229"/>
    <w:rsid w:val="00715737"/>
    <w:rsid w:val="00717407"/>
    <w:rsid w:val="0072244F"/>
    <w:rsid w:val="00726533"/>
    <w:rsid w:val="00731446"/>
    <w:rsid w:val="007325E1"/>
    <w:rsid w:val="007365AB"/>
    <w:rsid w:val="00745646"/>
    <w:rsid w:val="007479F4"/>
    <w:rsid w:val="00747D2D"/>
    <w:rsid w:val="0076103E"/>
    <w:rsid w:val="00766050"/>
    <w:rsid w:val="00771BE5"/>
    <w:rsid w:val="00786669"/>
    <w:rsid w:val="0079115C"/>
    <w:rsid w:val="00791CDC"/>
    <w:rsid w:val="00795E7B"/>
    <w:rsid w:val="007A2F58"/>
    <w:rsid w:val="007A794F"/>
    <w:rsid w:val="007B24C0"/>
    <w:rsid w:val="007C00B2"/>
    <w:rsid w:val="007C0398"/>
    <w:rsid w:val="007C6E76"/>
    <w:rsid w:val="007D297E"/>
    <w:rsid w:val="007D47DB"/>
    <w:rsid w:val="007D6232"/>
    <w:rsid w:val="007E1AEF"/>
    <w:rsid w:val="007E2C81"/>
    <w:rsid w:val="007E4E83"/>
    <w:rsid w:val="007E5DC2"/>
    <w:rsid w:val="007F46C2"/>
    <w:rsid w:val="00802D92"/>
    <w:rsid w:val="00804C15"/>
    <w:rsid w:val="00806ED9"/>
    <w:rsid w:val="00814171"/>
    <w:rsid w:val="00815230"/>
    <w:rsid w:val="008210BE"/>
    <w:rsid w:val="008210FC"/>
    <w:rsid w:val="00823728"/>
    <w:rsid w:val="0082550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166C"/>
    <w:rsid w:val="008A1934"/>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361D"/>
    <w:rsid w:val="008F415B"/>
    <w:rsid w:val="008F7DA3"/>
    <w:rsid w:val="00902486"/>
    <w:rsid w:val="0090484D"/>
    <w:rsid w:val="00904891"/>
    <w:rsid w:val="00904A88"/>
    <w:rsid w:val="00904DE6"/>
    <w:rsid w:val="009109AA"/>
    <w:rsid w:val="009139A7"/>
    <w:rsid w:val="00914078"/>
    <w:rsid w:val="00915C57"/>
    <w:rsid w:val="009238BD"/>
    <w:rsid w:val="00933400"/>
    <w:rsid w:val="00934D44"/>
    <w:rsid w:val="0093697E"/>
    <w:rsid w:val="00941EEB"/>
    <w:rsid w:val="0094398A"/>
    <w:rsid w:val="00944BDD"/>
    <w:rsid w:val="00944CA6"/>
    <w:rsid w:val="00944F64"/>
    <w:rsid w:val="00946D95"/>
    <w:rsid w:val="00950C4C"/>
    <w:rsid w:val="00950E90"/>
    <w:rsid w:val="00964A23"/>
    <w:rsid w:val="00967A84"/>
    <w:rsid w:val="00986844"/>
    <w:rsid w:val="0099379C"/>
    <w:rsid w:val="00995040"/>
    <w:rsid w:val="00995992"/>
    <w:rsid w:val="00997407"/>
    <w:rsid w:val="009A5AA2"/>
    <w:rsid w:val="009B34D3"/>
    <w:rsid w:val="009B3F24"/>
    <w:rsid w:val="009C5681"/>
    <w:rsid w:val="009D115C"/>
    <w:rsid w:val="009D508A"/>
    <w:rsid w:val="009D72A7"/>
    <w:rsid w:val="009E123F"/>
    <w:rsid w:val="009E4EA3"/>
    <w:rsid w:val="009E60D6"/>
    <w:rsid w:val="009E6388"/>
    <w:rsid w:val="009E7EDA"/>
    <w:rsid w:val="00A075FE"/>
    <w:rsid w:val="00A07B96"/>
    <w:rsid w:val="00A104F6"/>
    <w:rsid w:val="00A13411"/>
    <w:rsid w:val="00A13C6D"/>
    <w:rsid w:val="00A24061"/>
    <w:rsid w:val="00A348B9"/>
    <w:rsid w:val="00A419EA"/>
    <w:rsid w:val="00A45DBD"/>
    <w:rsid w:val="00A622C3"/>
    <w:rsid w:val="00A62537"/>
    <w:rsid w:val="00A6439B"/>
    <w:rsid w:val="00A662FE"/>
    <w:rsid w:val="00A74D7D"/>
    <w:rsid w:val="00A77B88"/>
    <w:rsid w:val="00A8173D"/>
    <w:rsid w:val="00A84D95"/>
    <w:rsid w:val="00A8571E"/>
    <w:rsid w:val="00A92F0D"/>
    <w:rsid w:val="00A949B9"/>
    <w:rsid w:val="00A94B5B"/>
    <w:rsid w:val="00A9572E"/>
    <w:rsid w:val="00A9588B"/>
    <w:rsid w:val="00AA1DB4"/>
    <w:rsid w:val="00AA26CD"/>
    <w:rsid w:val="00AA46B0"/>
    <w:rsid w:val="00AB1E09"/>
    <w:rsid w:val="00AB29B2"/>
    <w:rsid w:val="00AB3C91"/>
    <w:rsid w:val="00AB3FF8"/>
    <w:rsid w:val="00AC5C41"/>
    <w:rsid w:val="00AC78EC"/>
    <w:rsid w:val="00AD20E1"/>
    <w:rsid w:val="00AD450A"/>
    <w:rsid w:val="00AD661D"/>
    <w:rsid w:val="00AE4862"/>
    <w:rsid w:val="00AF4552"/>
    <w:rsid w:val="00AF6D83"/>
    <w:rsid w:val="00B13264"/>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1D8E"/>
    <w:rsid w:val="00B942AE"/>
    <w:rsid w:val="00BA22A7"/>
    <w:rsid w:val="00BA75E3"/>
    <w:rsid w:val="00BB4F51"/>
    <w:rsid w:val="00BB4F57"/>
    <w:rsid w:val="00BC5199"/>
    <w:rsid w:val="00BC7E52"/>
    <w:rsid w:val="00BD380A"/>
    <w:rsid w:val="00BE682D"/>
    <w:rsid w:val="00BF40DD"/>
    <w:rsid w:val="00BF47ED"/>
    <w:rsid w:val="00C07587"/>
    <w:rsid w:val="00C158BF"/>
    <w:rsid w:val="00C20FA4"/>
    <w:rsid w:val="00C24947"/>
    <w:rsid w:val="00C27092"/>
    <w:rsid w:val="00C33571"/>
    <w:rsid w:val="00C40043"/>
    <w:rsid w:val="00C44B2D"/>
    <w:rsid w:val="00C45878"/>
    <w:rsid w:val="00C46886"/>
    <w:rsid w:val="00C50B41"/>
    <w:rsid w:val="00C52F82"/>
    <w:rsid w:val="00C6059A"/>
    <w:rsid w:val="00C70717"/>
    <w:rsid w:val="00C7564D"/>
    <w:rsid w:val="00C8718E"/>
    <w:rsid w:val="00C9730C"/>
    <w:rsid w:val="00CA089C"/>
    <w:rsid w:val="00CA5F83"/>
    <w:rsid w:val="00CA7575"/>
    <w:rsid w:val="00CA7E78"/>
    <w:rsid w:val="00CB7D03"/>
    <w:rsid w:val="00CC3A7B"/>
    <w:rsid w:val="00CC5BD6"/>
    <w:rsid w:val="00CD7B8D"/>
    <w:rsid w:val="00CE655B"/>
    <w:rsid w:val="00CF67C8"/>
    <w:rsid w:val="00D037CC"/>
    <w:rsid w:val="00D0399D"/>
    <w:rsid w:val="00D0444C"/>
    <w:rsid w:val="00D061F9"/>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4547"/>
    <w:rsid w:val="00D65864"/>
    <w:rsid w:val="00D831F0"/>
    <w:rsid w:val="00D85B6F"/>
    <w:rsid w:val="00D867BD"/>
    <w:rsid w:val="00D908E8"/>
    <w:rsid w:val="00D922D5"/>
    <w:rsid w:val="00D93156"/>
    <w:rsid w:val="00D95714"/>
    <w:rsid w:val="00DA3351"/>
    <w:rsid w:val="00DA7D24"/>
    <w:rsid w:val="00DB20E9"/>
    <w:rsid w:val="00DB6203"/>
    <w:rsid w:val="00DC2CC4"/>
    <w:rsid w:val="00DC4220"/>
    <w:rsid w:val="00DC61BC"/>
    <w:rsid w:val="00DD09CD"/>
    <w:rsid w:val="00DD2E92"/>
    <w:rsid w:val="00DE2950"/>
    <w:rsid w:val="00DE34F5"/>
    <w:rsid w:val="00DF4321"/>
    <w:rsid w:val="00E0028D"/>
    <w:rsid w:val="00E043D6"/>
    <w:rsid w:val="00E05EDB"/>
    <w:rsid w:val="00E11A9B"/>
    <w:rsid w:val="00E13C1C"/>
    <w:rsid w:val="00E17F4D"/>
    <w:rsid w:val="00E20275"/>
    <w:rsid w:val="00E248E9"/>
    <w:rsid w:val="00E33E77"/>
    <w:rsid w:val="00E36072"/>
    <w:rsid w:val="00E4055C"/>
    <w:rsid w:val="00E44BCE"/>
    <w:rsid w:val="00E457B5"/>
    <w:rsid w:val="00E64C3C"/>
    <w:rsid w:val="00E66724"/>
    <w:rsid w:val="00E667E9"/>
    <w:rsid w:val="00E72B42"/>
    <w:rsid w:val="00E808DF"/>
    <w:rsid w:val="00E827D1"/>
    <w:rsid w:val="00E83202"/>
    <w:rsid w:val="00E915F2"/>
    <w:rsid w:val="00E91B6A"/>
    <w:rsid w:val="00E94F9A"/>
    <w:rsid w:val="00E95E66"/>
    <w:rsid w:val="00E963A1"/>
    <w:rsid w:val="00EA423D"/>
    <w:rsid w:val="00EB0094"/>
    <w:rsid w:val="00EB1D51"/>
    <w:rsid w:val="00EB60FC"/>
    <w:rsid w:val="00EC04B0"/>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460A4"/>
    <w:rsid w:val="00F46505"/>
    <w:rsid w:val="00F52B08"/>
    <w:rsid w:val="00F623C5"/>
    <w:rsid w:val="00F62FAC"/>
    <w:rsid w:val="00F6726D"/>
    <w:rsid w:val="00F72632"/>
    <w:rsid w:val="00F77669"/>
    <w:rsid w:val="00F82875"/>
    <w:rsid w:val="00F92E31"/>
    <w:rsid w:val="00F96E3B"/>
    <w:rsid w:val="00F975C8"/>
    <w:rsid w:val="00FA1F26"/>
    <w:rsid w:val="00FA441F"/>
    <w:rsid w:val="00FA5FD5"/>
    <w:rsid w:val="00FA7E63"/>
    <w:rsid w:val="00FB19D9"/>
    <w:rsid w:val="00FC1A45"/>
    <w:rsid w:val="00FC38DB"/>
    <w:rsid w:val="00FD4160"/>
    <w:rsid w:val="00FD5117"/>
    <w:rsid w:val="00FE088D"/>
    <w:rsid w:val="00FE183C"/>
    <w:rsid w:val="00FE23A8"/>
    <w:rsid w:val="00FF0FF9"/>
    <w:rsid w:val="00FF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paragraph" w:customStyle="1" w:styleId="ConsPlusNormal">
    <w:name w:val="ConsPlusNormal"/>
    <w:rsid w:val="001B14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17519085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28149318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649826000">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08367315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B44CCF083BD61528D135000DD656D78C152C1151297081BBC261E8F920FEEB290E6D345BEF6293F78ADF83FE9AA36A3B063D1A460E379Z9G1N" TargetMode="External"/><Relationship Id="rId13" Type="http://schemas.openxmlformats.org/officeDocument/2006/relationships/hyperlink" Target="consultantplus://offline/ref=93CB44CCF083BD61528D135000DD656D78C152C1151297081BBC261E8F920FEEB290E6D345BFF0213E78ADF83FE9AA36A3B063D1A460E379Z9G1N" TargetMode="External"/><Relationship Id="rId18" Type="http://schemas.openxmlformats.org/officeDocument/2006/relationships/hyperlink" Target="http://www.consultant.ru/document/cons_doc_LAW_383445/dbb758e5e96870aa276968887828c5d903eeba8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83445/dbb758e5e96870aa276968887828c5d903eeba8a/" TargetMode="External"/><Relationship Id="rId7" Type="http://schemas.openxmlformats.org/officeDocument/2006/relationships/endnotes" Target="endnotes.xml"/><Relationship Id="rId12" Type="http://schemas.openxmlformats.org/officeDocument/2006/relationships/hyperlink" Target="consultantplus://offline/ref=93CB44CCF083BD61528D135000DD656D78C152C1151297081BBC261E8F920FEEB290E6D345BFF02F3078ADF83FE9AA36A3B063D1A460E379Z9G1N" TargetMode="External"/><Relationship Id="rId17" Type="http://schemas.openxmlformats.org/officeDocument/2006/relationships/hyperlink" Target="consultantplus://offline/ref=BAB0809859AD1AEEF0BB65807219ED7CCCA428735BBCFBE53FB3DDF7A78A176A19B7CE51A9FAF5BF47434Fe20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3CB44CCF083BD61528D135000DD656D78C152C1151297081BBC261E8F920FEEB290E6D345BFF0213E78ADF83FE9AA36A3B063D1A460E379Z9G1N" TargetMode="External"/><Relationship Id="rId20" Type="http://schemas.openxmlformats.org/officeDocument/2006/relationships/hyperlink" Target="http://www.consultant.ru/document/cons_doc_LAW_383445/dbb758e5e96870aa276968887828c5d903eeba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CB44CCF083BD61528D135000DD656D78C152C1151297081BBC261E8F920FEEB290E6D345BEF6293F78ADF83FE9AA36A3B063D1A460E379Z9G1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3CB44CCF083BD61528D135000DD656D78C152C1151297081BBC261E8F920FEEB290E6D345BFF0293B78ADF83FE9AA36A3B063D1A460E379Z9G1N" TargetMode="External"/><Relationship Id="rId23" Type="http://schemas.openxmlformats.org/officeDocument/2006/relationships/hyperlink" Target="http://www.consultant.ru/document/cons_doc_LAW_383445/dbb758e5e96870aa276968887828c5d903eeba8a/" TargetMode="External"/><Relationship Id="rId10" Type="http://schemas.openxmlformats.org/officeDocument/2006/relationships/hyperlink" Target="consultantplus://offline/ref=93CB44CCF083BD61528D135000DD656D78C152C1151297081BBC261E8F920FEEB290E6D345BFF0293B78ADF83FE9AA36A3B063D1A460E379Z9G1N" TargetMode="External"/><Relationship Id="rId19" Type="http://schemas.openxmlformats.org/officeDocument/2006/relationships/hyperlink" Target="http://www.consultant.ru/document/cons_doc_LAW_383445/dbb758e5e96870aa276968887828c5d903eeba8a/" TargetMode="External"/><Relationship Id="rId4" Type="http://schemas.openxmlformats.org/officeDocument/2006/relationships/settings" Target="settings.xml"/><Relationship Id="rId9" Type="http://schemas.openxmlformats.org/officeDocument/2006/relationships/hyperlink" Target="consultantplus://offline/ref=93CB44CCF083BD61528D135000DD656D78C152C1151297081BBC261E8F920FEEB290E6D345BFF0283B78ADF83FE9AA36A3B063D1A460E379Z9G1N" TargetMode="External"/><Relationship Id="rId14" Type="http://schemas.openxmlformats.org/officeDocument/2006/relationships/hyperlink" Target="consultantplus://offline/ref=93CB44CCF083BD61528D0D5D16B13A687BCE0ECC171A955A41EC2049D0C209BBF2D0E08614FBA6253977E7A978A2A536A5ZAGEN" TargetMode="External"/><Relationship Id="rId22" Type="http://schemas.openxmlformats.org/officeDocument/2006/relationships/hyperlink" Target="http://www.consultant.ru/document/cons_doc_LAW_383445/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7CA7-7B10-4D5A-BF98-55A6B0DA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22</Pages>
  <Words>8257</Words>
  <Characters>47069</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39. Подготовка документации осуществляется на основании  Генеральных  планов  по</vt:lpstr>
      <vt:lpstr>    V. Порядок принятия решения о подготовке </vt:lpstr>
      <vt:lpstr>    документации по планировке территории</vt:lpstr>
      <vt:lpstr>    55. Подготовка документации по планировке территории осуществляется на основании</vt:lpstr>
      <vt:lpstr>    56. Подготовка документации по планировке территории в целях реализации решения </vt:lpstr>
      <vt:lpstr>    57. В случае, если для реализации решения о комплексном развитии территории треб</vt:lpstr>
      <vt:lpstr>    60. Утверждение указанной документации по планировке территории допускается до у</vt:lpstr>
      <vt:lpstr>    61. Со дня утверждения документации по планировке территории, в отношении которо</vt:lpstr>
      <vt:lpstr>    </vt:lpstr>
      <vt:lpstr>    </vt:lpstr>
      <vt:lpstr>    VI. Согласование документации </vt:lpstr>
      <vt:lpstr>    по планировке территории</vt:lpstr>
      <vt:lpstr>    </vt:lpstr>
      <vt:lpstr>    </vt:lpstr>
      <vt:lpstr>    </vt:lpstr>
      <vt:lpstr>    VII. Порядок принятия, решения об утверждении </vt:lpstr>
      <vt:lpstr>    документации по планировке территории</vt:lpstr>
      <vt:lpstr>    </vt:lpstr>
      <vt:lpstr>    </vt:lpstr>
    </vt:vector>
  </TitlesOfParts>
  <Company>USN Team</Company>
  <LinksUpToDate>false</LinksUpToDate>
  <CharactersWithSpaces>55216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19</cp:revision>
  <cp:lastPrinted>2021-07-16T04:34:00Z</cp:lastPrinted>
  <dcterms:created xsi:type="dcterms:W3CDTF">2021-07-13T03:35:00Z</dcterms:created>
  <dcterms:modified xsi:type="dcterms:W3CDTF">2021-07-16T08:23:00Z</dcterms:modified>
</cp:coreProperties>
</file>