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B" w:rsidRPr="007C4D8B" w:rsidRDefault="007C4D8B" w:rsidP="007C4D8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C4D8B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C4D8B" w:rsidRPr="007C4D8B" w:rsidRDefault="007C4D8B" w:rsidP="007C4D8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C4D8B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C4D8B" w:rsidRPr="007C4D8B" w:rsidRDefault="007C4D8B" w:rsidP="007C4D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D8B" w:rsidRPr="007C4D8B" w:rsidRDefault="007C4D8B" w:rsidP="007C4D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D8B" w:rsidRPr="007C4D8B" w:rsidRDefault="007C4D8B" w:rsidP="007C4D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D8B" w:rsidRPr="007C4D8B" w:rsidRDefault="007C4D8B" w:rsidP="007C4D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4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C4D8B">
        <w:rPr>
          <w:rFonts w:ascii="Times New Roman" w:hAnsi="Times New Roman"/>
          <w:sz w:val="28"/>
          <w:szCs w:val="28"/>
        </w:rPr>
        <w:t>.12.2017 года № 1</w:t>
      </w:r>
      <w:r>
        <w:rPr>
          <w:rFonts w:ascii="Times New Roman" w:hAnsi="Times New Roman"/>
          <w:sz w:val="28"/>
          <w:szCs w:val="28"/>
        </w:rPr>
        <w:t>196</w:t>
      </w: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AB41FE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отделе сельского хозяйства </w:t>
      </w:r>
    </w:p>
    <w:p w:rsidR="00AB41FE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продовольствия администрации </w:t>
      </w:r>
    </w:p>
    <w:p w:rsidR="00AB41FE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92A9E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4E4016" w:rsidRDefault="004E4016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FE" w:rsidRDefault="00AB41FE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D8" w:rsidRDefault="00CF60D8" w:rsidP="00CF6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25 Устава Карталинского муниципального района,</w:t>
      </w:r>
    </w:p>
    <w:p w:rsidR="00CF60D8" w:rsidRDefault="00CF60D8" w:rsidP="00F92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DD226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Карталинского муниципального района ПОСТАНОВЛЯЕТ:</w:t>
      </w:r>
    </w:p>
    <w:p w:rsidR="00CF60D8" w:rsidRDefault="00CF60D8" w:rsidP="00CF6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об отделе сельского хозяйства и продовольствия администрации Карталинского муниципального района.</w:t>
      </w:r>
    </w:p>
    <w:p w:rsidR="00CF60D8" w:rsidRPr="00CF60D8" w:rsidRDefault="00CF60D8" w:rsidP="00CF6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60D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F60D8" w:rsidRPr="00CF60D8" w:rsidRDefault="00CF60D8" w:rsidP="00CF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D8" w:rsidRPr="00CF60D8" w:rsidRDefault="00CF60D8" w:rsidP="00CF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D8" w:rsidRPr="00CF60D8" w:rsidRDefault="00CF60D8" w:rsidP="00CF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0D8" w:rsidRPr="00CF60D8" w:rsidRDefault="00CF60D8" w:rsidP="00CF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F60D8" w:rsidRPr="00CF60D8" w:rsidRDefault="00CF60D8" w:rsidP="00CF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F60D8" w:rsidRPr="00CF60D8" w:rsidRDefault="00CF60D8" w:rsidP="00CF60D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0D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574A" w:rsidRPr="009D574A" w:rsidRDefault="009D574A" w:rsidP="009D574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D574A" w:rsidRPr="009D574A" w:rsidRDefault="009D574A" w:rsidP="009D574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4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D574A" w:rsidRPr="009D574A" w:rsidRDefault="009D574A" w:rsidP="009D574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4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D574A" w:rsidRDefault="009D574A" w:rsidP="002D0BC5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762B9">
        <w:rPr>
          <w:rFonts w:ascii="Times New Roman" w:eastAsia="Times New Roman" w:hAnsi="Times New Roman"/>
          <w:sz w:val="28"/>
          <w:szCs w:val="28"/>
          <w:lang w:eastAsia="ru-RU"/>
        </w:rPr>
        <w:t>21.12.</w:t>
      </w:r>
      <w:r w:rsidRPr="009D574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0762B9">
        <w:rPr>
          <w:rFonts w:ascii="Times New Roman" w:eastAsia="Times New Roman" w:hAnsi="Times New Roman"/>
          <w:sz w:val="28"/>
          <w:szCs w:val="28"/>
          <w:lang w:eastAsia="ru-RU"/>
        </w:rPr>
        <w:t>1196</w:t>
      </w:r>
    </w:p>
    <w:p w:rsidR="002D0BC5" w:rsidRDefault="002D0BC5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отделе сельского хозяйства </w:t>
      </w:r>
    </w:p>
    <w:p w:rsid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продовольствия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15EBF" w:rsidRP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Положение)</w:t>
      </w:r>
    </w:p>
    <w:p w:rsidR="00715EBF" w:rsidRP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  <w:t>Отдел сельского хозяйства и продовольствия администрации Карталинского муниципального района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Отдел) является самостоятельным структурным подразделением администрации Карталинского муниципального района. Отдел образован с целью решения вопросов развития сельскохозяйственного производства в агропромышленном комплексе Карталинского муниципального района.</w:t>
      </w:r>
    </w:p>
    <w:p w:rsidR="00715EBF" w:rsidRP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Челябинской области, законами Челябинской области, нормативными правовыми актами Губернатора и Правительства Челябинской области, Министерства сельского хозяйства Российской Федерации, Министерства сельского хозяйства Челябинской области, Уставом Карталинского муниципального района,</w:t>
      </w:r>
      <w:r w:rsidR="00A01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 и настоящим Положением.</w:t>
      </w:r>
    </w:p>
    <w:p w:rsidR="00715EBF" w:rsidRP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11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Отдел в соответствии с функциями и полномочиями, установленными настоящим Положением, осуществляет свою деятельность во взаимодействии с федеральными органами исполнительной власти, органами исполнительной власти Челябинской области, органами местного самоуправления, общественными объединениями и иными организациями.</w:t>
      </w:r>
    </w:p>
    <w:p w:rsid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11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Отдел подчиняется заместителю главы Карталинского муниципального района по сельскому хозяйству.</w:t>
      </w:r>
    </w:p>
    <w:p w:rsid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Default="00715EBF" w:rsidP="007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II. Задачи </w:t>
      </w:r>
      <w:r w:rsidR="00986657" w:rsidRPr="00715EBF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</w:p>
    <w:p w:rsid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деятельности Отдела являются:</w:t>
      </w: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поддержка сельскохозяйственного производства на территории Карталинского муниципального района; </w:t>
      </w: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разработка текущих и среднесрочных планов развития 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 сфере агропромышленного комплекса;</w:t>
      </w:r>
    </w:p>
    <w:p w:rsidR="002D0BC5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создание условий для технологического и экономического развития сельскохозяйственного производства 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2D0BC5"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5) сбор производственных, финансово-экономических и ценовых показателей деятельности субъектов агропромышленного комплекса 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2D0BC5"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2D0B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6) сбор, проверка и обработка первичных документов, предоставляемых субъектами агропромышленного комплекса, претендующими на полу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>чение государственной поддержки.</w:t>
      </w:r>
    </w:p>
    <w:p w:rsid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C5" w:rsidRPr="00715EBF" w:rsidRDefault="002D0BC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2D0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III.</w:t>
      </w:r>
      <w:r w:rsidR="002D0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0BC5" w:rsidRPr="00715EBF">
        <w:rPr>
          <w:rFonts w:ascii="Times New Roman" w:eastAsia="Times New Roman" w:hAnsi="Times New Roman"/>
          <w:sz w:val="28"/>
          <w:szCs w:val="28"/>
          <w:lang w:eastAsia="ru-RU"/>
        </w:rPr>
        <w:t>сновные функции отдела</w:t>
      </w:r>
    </w:p>
    <w:p w:rsid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C5" w:rsidRPr="00715EBF" w:rsidRDefault="002D0BC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  <w:t>Отдел выполняет следующие функции на территории Карталинского муниципального района: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предоставляет информацию лицам, осуществляющим деятельность, связанную с сельским хозяйством и зарегистрированным на территории Карталинского муниципального района, в случаях и на условиях, установленных нормативными правовыми актами Российской Федерации и Челябинской области, для получения средств поддержки сельскохозяйственного производства;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2) осуществляет проверку достоверности документов, которые представляются лицами, осуществляющими деятельность, связанную с сельским хозяйством и зарегистрированными на территории Карталинского муниципального района, для получения средств поддержки сельскохозяйственного производства из областного бюджета, включая: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фактические объемы закупленных товаров, выполненных работ,  оказанных услуг, на которые предоставляются средства поддержки сельскохозяйственного производства из областного бюджета;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произведенные получателями средств поддержки сельскохозяйственного производства затраты на покупку товаров, выполнение работ, оказание услуг, на которые предоставляются средства поддержки сельскохозяйственного производства из областного бюджета.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7. Организует текущее и перспективное планировани</w:t>
      </w:r>
      <w:r w:rsidR="00942D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Отдела.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8. Предоставляет органам исполнительной власти Челябинской области в установленные ими сроки по установленным ими формам отчетных документов, в том числе содержащие:</w:t>
      </w:r>
    </w:p>
    <w:p w:rsidR="00715EBF" w:rsidRPr="00715EBF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715EBF" w:rsidRPr="00715EBF">
        <w:rPr>
          <w:rFonts w:ascii="Times New Roman" w:eastAsia="Times New Roman" w:hAnsi="Times New Roman"/>
          <w:sz w:val="28"/>
          <w:szCs w:val="28"/>
          <w:lang w:eastAsia="ru-RU"/>
        </w:rPr>
        <w:t>) сведения о выполнении получателями средств поддержки сельскохозяйственного производства мероприятий, предусмотренных областными целевыми программами и иными правовыми актами Челябинской области, предусматривающими поддержку сельскохозяйственного производства за счет областного бюджета;</w:t>
      </w:r>
    </w:p>
    <w:p w:rsidR="00715EBF" w:rsidRPr="00715EBF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5EBF" w:rsidRPr="00715EBF">
        <w:rPr>
          <w:rFonts w:ascii="Times New Roman" w:eastAsia="Times New Roman" w:hAnsi="Times New Roman"/>
          <w:sz w:val="28"/>
          <w:szCs w:val="28"/>
          <w:lang w:eastAsia="ru-RU"/>
        </w:rPr>
        <w:t>) сводную по Карталинскому муниципальному району текущую и годовую бухгалтерскую отчетность получателей средств поддержки сельскохозяйственного производства;</w:t>
      </w:r>
    </w:p>
    <w:p w:rsidR="00715EBF" w:rsidRPr="00715EBF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5EBF" w:rsidRPr="00715EBF">
        <w:rPr>
          <w:rFonts w:ascii="Times New Roman" w:eastAsia="Times New Roman" w:hAnsi="Times New Roman"/>
          <w:sz w:val="28"/>
          <w:szCs w:val="28"/>
          <w:lang w:eastAsia="ru-RU"/>
        </w:rPr>
        <w:t>) показатели сельскохозяйственного производства в Карталинском муниципальном районе, оперативную информацию.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9. Запрашивает и получает в установленном порядке от органов государственной власти Челябинской области, органов местного самоуправления, учреждений</w:t>
      </w:r>
      <w:r w:rsidR="003E5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и организаций</w:t>
      </w:r>
      <w:r w:rsidR="00942D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их организационно</w:t>
      </w:r>
      <w:r w:rsidR="003E54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правовой формы сведения, материалы, документы, необходимые для осуществления возложенных на Отдел задач и функций.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10. Осуществляет анализ хозяйственной деятельности, разработку и составление прогнозов и планов социально</w:t>
      </w:r>
      <w:r w:rsidR="003E54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сельского хозяйства Карталинского муниципального района (краткосрочных и долгосрочных).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11. Разрабатывает и реализует муниципальные программы развития сельскохозяйственной отрасли.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12. Формирует и обобщает базы данных по вопросам, входящим в компетенцию </w:t>
      </w:r>
      <w:r w:rsidR="003E54EB" w:rsidRPr="00715EBF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. Представляет информацию в систему государственного информационного обеспечения в сфере сельского хозяйства в установленном законодательством порядке.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13. Организует и проводит семинары, конференции, выставки по вопросам сельскохозяйственного производства.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14. Ведет реестр сельскохозяйственных производителей Карталинского муниципального района.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15. Ведет раздел «</w:t>
      </w:r>
      <w:r w:rsidR="003E54EB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хозяйство» на официальном сайте администрации Карталинского муниципального района в сети Интернет.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16. Принимает участие в финансовом оздоровлении сельскохозяйственных предприятий всех форм собственности.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17. Обеспечивает учет и сохранность документов по утвержденной номенклатуре дел.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18. Ведет прием граждан, рассматривает их предложения, заявления и жалобы по вопросам, относящимся к компетенции Отдела, и принимает по ним необходимые меры.</w:t>
      </w:r>
    </w:p>
    <w:p w:rsid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715EBF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3E5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IV.</w:t>
      </w:r>
      <w:r w:rsidR="003E5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54EB" w:rsidRPr="00715EBF">
        <w:rPr>
          <w:rFonts w:ascii="Times New Roman" w:eastAsia="Times New Roman" w:hAnsi="Times New Roman"/>
          <w:sz w:val="28"/>
          <w:szCs w:val="28"/>
          <w:lang w:eastAsia="ru-RU"/>
        </w:rPr>
        <w:t>рава и обязанности</w:t>
      </w:r>
    </w:p>
    <w:p w:rsidR="00715EBF" w:rsidRDefault="00715EBF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715EBF" w:rsidRDefault="003E54EB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19. Отдел для осуществления возложенных на него функций имеет прав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в формировании плана социально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района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 осуществлять контроль на предприятиях агропромышленного комплекса Карталинского муниципального района в пределах своей компетенции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9D5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частвовать в работе совещаний и заседаний, проводимых администрацией Карталинского муниципального района и депутатами 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, ее отраслевыми органами и структурными подразделениями по вопросам, входящим в компетенцию Отдела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6149D5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 w:rsidR="00715EBF" w:rsidRPr="00715EB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имущество в соответствии с действующим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6149D5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</w:t>
      </w:r>
      <w:r w:rsidR="00715EBF" w:rsidRPr="00715EBF">
        <w:rPr>
          <w:rFonts w:ascii="Times New Roman" w:eastAsia="Times New Roman" w:hAnsi="Times New Roman"/>
          <w:sz w:val="28"/>
          <w:szCs w:val="28"/>
          <w:lang w:eastAsia="ru-RU"/>
        </w:rPr>
        <w:t>в пределах своей компетенции проекты постановлений и распоряжений  администрации Карталинского муниципального района по вопросам, относящимся к компетенции Отдела.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20. Отдел при реализации возложенных на него функций обязан: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свою деятельность в соответствии с законодательством Российской Федерации, Челябинской  области и муниципальными правовыми актами Карталинского муниципального района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сроки поручения главы Карталинского муниципального района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главе Карталинского муниципального района информацию о своей деятельности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P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сведения по запросам органов государственной власти Челябинской области по вопросам, входящим в компетенцию Отдела, в порядке, установленном законодательством Российской Федерации, Челябинской области, муниципальными правовыми актами Карталинского муниципального района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EBF" w:rsidRDefault="00715EBF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разглашать информацию, составляющую государственную, коммерческую, служебную и иную охраняемую законом тайну, полученную при осуществлении деятельности, за исключением случаев, предусмотренных федеральными законами.</w:t>
      </w:r>
    </w:p>
    <w:p w:rsidR="003E54EB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715EBF" w:rsidRDefault="003E54EB" w:rsidP="003E54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Default="00715EBF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V.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рганизация деятельности отдела</w:t>
      </w:r>
    </w:p>
    <w:p w:rsidR="003E54EB" w:rsidRDefault="003E54EB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715EBF" w:rsidRDefault="003E54EB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21. Организация деятельности Отдела должна обеспечивать выполнение функций, изложенных в главе III настоящего Положения.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22. Отдел возглавляет начальник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, назначаемый на должность и освобождаемый от занимаемой должности приказом администрации Карталинского муниципального района.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23. Штатная численность 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определяется штатным расписанием администрации Карталинского муниципального района.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24. Начальник Отдела: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работает под непосредственным руководством заместителя главы Карталинского муниципального района по сельскому хозяйству;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2) руководит деятельностью отдела и несет персональную ответственность за организацию его деятельности, обеспечивает выполнение поставленных перед отделом задач и возложенных функций;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3) определяет функции и распределяет обязанности между специалистами Отдела в пределах, утвержденных на них должностных инструкций; 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4) дает указания, обязательные для исполнения специалистами Отдела;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5) представляет Отдел в органах государственной власти, органах местного самоуправления, иных организациях;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6) вносит на рассмотрение главы Карталинского муниципального района и его  заместителей вопросы, отнесенные к компетенции Отдела;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7) вносит главе Карталинского муниципального района представление на поощрение специалистов Отдела и применение к ним дисциплинарных взысканий;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8) при необходимости участвует в работе комиссий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 Карталинского муниципального района;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9) несет персональную ответственность за выполнение возложенных на Отдел задач и функций;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10) имеет иные права и исполняет обязанности в соответствии с  должностной инструкцией.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25. Специалисты Отдела назначаются на должность и освобождаются от нее приказом  администрации Карталинского муниципального района.</w:t>
      </w:r>
    </w:p>
    <w:p w:rsid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26. Специалисты Отдела в своей деятельности руководствуются настоящим Положением и должностными инструкциями, утвержденными главой Карталинского муниципального района.</w:t>
      </w:r>
    </w:p>
    <w:p w:rsidR="006149D5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Pr="00715EBF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Default="00715EBF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VI.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тветственность</w:t>
      </w:r>
    </w:p>
    <w:p w:rsidR="006149D5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Pr="00715EBF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27. Ответственность за качество и своевременность выполнения возложенных настоящим Положением на Отдел задач и  функций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начальник Отдела.</w:t>
      </w:r>
    </w:p>
    <w:p w:rsidR="00715EBF" w:rsidRP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28. Ответственность других специалистов Отдела устанавливается должностными инструкциями.</w:t>
      </w:r>
    </w:p>
    <w:p w:rsidR="00715EBF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29 Начальник Отдела и другие специалисты Отдела, виновные в нарушении законодательства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персональную ответственность в соответствии с действующим законодательство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9D5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Pr="00715EBF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Default="006149D5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Default="006149D5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Default="006149D5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EBF" w:rsidRDefault="00715EBF" w:rsidP="00614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VII.</w:t>
      </w:r>
      <w:r w:rsidR="0061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149D5" w:rsidRPr="00715EBF">
        <w:rPr>
          <w:rFonts w:ascii="Times New Roman" w:eastAsia="Times New Roman" w:hAnsi="Times New Roman"/>
          <w:sz w:val="28"/>
          <w:szCs w:val="28"/>
          <w:lang w:eastAsia="ru-RU"/>
        </w:rPr>
        <w:t>аключительные положения</w:t>
      </w:r>
    </w:p>
    <w:p w:rsidR="006149D5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D5" w:rsidRPr="00715EBF" w:rsidRDefault="006149D5" w:rsidP="00715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74A" w:rsidRDefault="00715EBF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BF">
        <w:rPr>
          <w:rFonts w:ascii="Times New Roman" w:eastAsia="Times New Roman" w:hAnsi="Times New Roman"/>
          <w:sz w:val="28"/>
          <w:szCs w:val="28"/>
          <w:lang w:eastAsia="ru-RU"/>
        </w:rPr>
        <w:t>30. Изменения и дополнения в настоящее Положение вносятся по инициативе начальника Отдела в зависимости от изменения задач и функций Отдела и утверждаются постановлением администрации Карталинского муниципального района.</w:t>
      </w:r>
    </w:p>
    <w:p w:rsidR="006149D5" w:rsidRPr="001D71E5" w:rsidRDefault="006149D5" w:rsidP="00614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49D5" w:rsidRPr="001D71E5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00" w:rsidRDefault="00B63A00" w:rsidP="003846F6">
      <w:pPr>
        <w:spacing w:after="0" w:line="240" w:lineRule="auto"/>
      </w:pPr>
      <w:r>
        <w:separator/>
      </w:r>
    </w:p>
  </w:endnote>
  <w:endnote w:type="continuationSeparator" w:id="0">
    <w:p w:rsidR="00B63A00" w:rsidRDefault="00B63A0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00" w:rsidRDefault="00B63A00" w:rsidP="003846F6">
      <w:pPr>
        <w:spacing w:after="0" w:line="240" w:lineRule="auto"/>
      </w:pPr>
      <w:r>
        <w:separator/>
      </w:r>
    </w:p>
  </w:footnote>
  <w:footnote w:type="continuationSeparator" w:id="0">
    <w:p w:rsidR="00B63A00" w:rsidRDefault="00B63A0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D31E77" w:rsidP="003846F6">
        <w:pPr>
          <w:pStyle w:val="a5"/>
          <w:jc w:val="center"/>
        </w:pPr>
        <w:r w:rsidRPr="003557CA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3557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57CA">
          <w:rPr>
            <w:rFonts w:ascii="Times New Roman" w:hAnsi="Times New Roman"/>
            <w:sz w:val="28"/>
            <w:szCs w:val="28"/>
          </w:rPr>
          <w:fldChar w:fldCharType="separate"/>
        </w:r>
        <w:r w:rsidR="007C4D8B">
          <w:rPr>
            <w:rFonts w:ascii="Times New Roman" w:hAnsi="Times New Roman"/>
            <w:noProof/>
            <w:sz w:val="28"/>
            <w:szCs w:val="28"/>
          </w:rPr>
          <w:t>7</w:t>
        </w:r>
        <w:r w:rsidRPr="003557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DD"/>
    <w:rsid w:val="000202C1"/>
    <w:rsid w:val="00033F22"/>
    <w:rsid w:val="00036D90"/>
    <w:rsid w:val="0004461E"/>
    <w:rsid w:val="000673D1"/>
    <w:rsid w:val="000762B9"/>
    <w:rsid w:val="00084050"/>
    <w:rsid w:val="000F5DCE"/>
    <w:rsid w:val="00111788"/>
    <w:rsid w:val="001206AD"/>
    <w:rsid w:val="00152297"/>
    <w:rsid w:val="00153880"/>
    <w:rsid w:val="0016175D"/>
    <w:rsid w:val="001740BC"/>
    <w:rsid w:val="0017503A"/>
    <w:rsid w:val="001861A8"/>
    <w:rsid w:val="001B1DA1"/>
    <w:rsid w:val="001C1801"/>
    <w:rsid w:val="001C2CDC"/>
    <w:rsid w:val="001D71E5"/>
    <w:rsid w:val="00203FE4"/>
    <w:rsid w:val="00216DF8"/>
    <w:rsid w:val="0022359D"/>
    <w:rsid w:val="00231473"/>
    <w:rsid w:val="002646EB"/>
    <w:rsid w:val="002757C5"/>
    <w:rsid w:val="0028018E"/>
    <w:rsid w:val="00284D41"/>
    <w:rsid w:val="00292D06"/>
    <w:rsid w:val="002A454A"/>
    <w:rsid w:val="002B4597"/>
    <w:rsid w:val="002B69DF"/>
    <w:rsid w:val="002C09D2"/>
    <w:rsid w:val="002D0BC5"/>
    <w:rsid w:val="002E73BF"/>
    <w:rsid w:val="00314603"/>
    <w:rsid w:val="00351545"/>
    <w:rsid w:val="003557CA"/>
    <w:rsid w:val="00361928"/>
    <w:rsid w:val="00367C4C"/>
    <w:rsid w:val="003729DA"/>
    <w:rsid w:val="00382A7C"/>
    <w:rsid w:val="003846F6"/>
    <w:rsid w:val="00384720"/>
    <w:rsid w:val="00396F39"/>
    <w:rsid w:val="003A1ACB"/>
    <w:rsid w:val="003C4B81"/>
    <w:rsid w:val="003D3E35"/>
    <w:rsid w:val="003D5A1D"/>
    <w:rsid w:val="003E54EB"/>
    <w:rsid w:val="003F62CB"/>
    <w:rsid w:val="0040011C"/>
    <w:rsid w:val="00407102"/>
    <w:rsid w:val="00423297"/>
    <w:rsid w:val="00460739"/>
    <w:rsid w:val="00482386"/>
    <w:rsid w:val="004A22AE"/>
    <w:rsid w:val="004B088E"/>
    <w:rsid w:val="004C0470"/>
    <w:rsid w:val="004E4016"/>
    <w:rsid w:val="004F3BB3"/>
    <w:rsid w:val="00504E2D"/>
    <w:rsid w:val="005E2218"/>
    <w:rsid w:val="005F3EB0"/>
    <w:rsid w:val="00607B1C"/>
    <w:rsid w:val="006149D5"/>
    <w:rsid w:val="0064727D"/>
    <w:rsid w:val="006535CA"/>
    <w:rsid w:val="006958FF"/>
    <w:rsid w:val="007051AD"/>
    <w:rsid w:val="00715EBF"/>
    <w:rsid w:val="0072519A"/>
    <w:rsid w:val="00726A00"/>
    <w:rsid w:val="00727724"/>
    <w:rsid w:val="0073379C"/>
    <w:rsid w:val="007412D2"/>
    <w:rsid w:val="0074324E"/>
    <w:rsid w:val="00797656"/>
    <w:rsid w:val="007B6FCE"/>
    <w:rsid w:val="007C4D8B"/>
    <w:rsid w:val="007E6E33"/>
    <w:rsid w:val="0082666D"/>
    <w:rsid w:val="00832432"/>
    <w:rsid w:val="00836400"/>
    <w:rsid w:val="00877B89"/>
    <w:rsid w:val="008A4E49"/>
    <w:rsid w:val="008A5943"/>
    <w:rsid w:val="00915178"/>
    <w:rsid w:val="0091518B"/>
    <w:rsid w:val="00937252"/>
    <w:rsid w:val="00942DFD"/>
    <w:rsid w:val="0095020E"/>
    <w:rsid w:val="00986657"/>
    <w:rsid w:val="009C3253"/>
    <w:rsid w:val="009D574A"/>
    <w:rsid w:val="00A0151F"/>
    <w:rsid w:val="00A11D57"/>
    <w:rsid w:val="00A47174"/>
    <w:rsid w:val="00A577C6"/>
    <w:rsid w:val="00A87315"/>
    <w:rsid w:val="00AA4E8A"/>
    <w:rsid w:val="00AB41FE"/>
    <w:rsid w:val="00AC4279"/>
    <w:rsid w:val="00B170E7"/>
    <w:rsid w:val="00B20C0A"/>
    <w:rsid w:val="00B4063C"/>
    <w:rsid w:val="00B50EA7"/>
    <w:rsid w:val="00B612E2"/>
    <w:rsid w:val="00B63A00"/>
    <w:rsid w:val="00B7084E"/>
    <w:rsid w:val="00C25AD1"/>
    <w:rsid w:val="00C50B08"/>
    <w:rsid w:val="00C54D89"/>
    <w:rsid w:val="00CC0CA3"/>
    <w:rsid w:val="00CD5876"/>
    <w:rsid w:val="00CE2030"/>
    <w:rsid w:val="00CF214C"/>
    <w:rsid w:val="00CF60D8"/>
    <w:rsid w:val="00D16B96"/>
    <w:rsid w:val="00D306D1"/>
    <w:rsid w:val="00D31E77"/>
    <w:rsid w:val="00DA1CD8"/>
    <w:rsid w:val="00DB267E"/>
    <w:rsid w:val="00DD2268"/>
    <w:rsid w:val="00E1799A"/>
    <w:rsid w:val="00E65382"/>
    <w:rsid w:val="00E66B02"/>
    <w:rsid w:val="00E9397B"/>
    <w:rsid w:val="00EE5F62"/>
    <w:rsid w:val="00F340EF"/>
    <w:rsid w:val="00F5360A"/>
    <w:rsid w:val="00F92A9E"/>
    <w:rsid w:val="00FA5E16"/>
    <w:rsid w:val="00FB2394"/>
    <w:rsid w:val="00FC266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1689</Words>
  <Characters>9630</Characters>
  <Application>Microsoft Office Word</Application>
  <DocSecurity>0</DocSecurity>
  <Lines>80</Lines>
  <Paragraphs>22</Paragraphs>
  <ScaleCrop>false</ScaleCrop>
  <Company>Microsoft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2017-12-19T12:30:00Z</cp:lastPrinted>
  <dcterms:created xsi:type="dcterms:W3CDTF">2017-12-19T10:28:00Z</dcterms:created>
  <dcterms:modified xsi:type="dcterms:W3CDTF">2017-12-22T11:40:00Z</dcterms:modified>
</cp:coreProperties>
</file>