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E4FB" w14:textId="5B17E219"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Извещение о проведени</w:t>
      </w:r>
      <w:r w:rsidR="00F34ED5">
        <w:rPr>
          <w:b/>
          <w:color w:val="000000"/>
          <w:spacing w:val="5"/>
          <w:sz w:val="24"/>
          <w:szCs w:val="24"/>
        </w:rPr>
        <w:t xml:space="preserve">и </w:t>
      </w:r>
      <w:bookmarkStart w:id="0" w:name="_GoBack"/>
      <w:bookmarkEnd w:id="0"/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0073B6">
        <w:rPr>
          <w:b/>
          <w:color w:val="000000"/>
          <w:spacing w:val="2"/>
          <w:sz w:val="24"/>
          <w:szCs w:val="24"/>
        </w:rPr>
        <w:t>а</w:t>
      </w:r>
      <w:r w:rsidRPr="00BF5642">
        <w:rPr>
          <w:b/>
          <w:color w:val="000000"/>
          <w:spacing w:val="2"/>
          <w:sz w:val="24"/>
          <w:szCs w:val="24"/>
        </w:rPr>
        <w:t xml:space="preserve"> </w:t>
      </w:r>
      <w:r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0073B6">
        <w:rPr>
          <w:b/>
          <w:color w:val="000000"/>
          <w:spacing w:val="1"/>
          <w:sz w:val="24"/>
          <w:szCs w:val="24"/>
        </w:rPr>
        <w:t>ого</w:t>
      </w:r>
      <w:r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0073B6">
        <w:rPr>
          <w:b/>
          <w:color w:val="000000"/>
          <w:spacing w:val="1"/>
          <w:sz w:val="24"/>
          <w:szCs w:val="24"/>
        </w:rPr>
        <w:t>а</w:t>
      </w:r>
    </w:p>
    <w:p w14:paraId="499B4EC5" w14:textId="77777777"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14:paraId="6629B062" w14:textId="0517A80A"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</w:t>
      </w:r>
      <w:r w:rsidR="000073B6">
        <w:rPr>
          <w:color w:val="000000"/>
          <w:spacing w:val="-1"/>
          <w:sz w:val="24"/>
          <w:szCs w:val="24"/>
        </w:rPr>
        <w:t xml:space="preserve">а </w:t>
      </w:r>
      <w:r>
        <w:rPr>
          <w:color w:val="000000"/>
          <w:spacing w:val="-1"/>
          <w:sz w:val="24"/>
          <w:szCs w:val="24"/>
        </w:rPr>
        <w:t>аренды земельн</w:t>
      </w:r>
      <w:r w:rsidR="000073B6">
        <w:rPr>
          <w:color w:val="000000"/>
          <w:spacing w:val="-1"/>
          <w:sz w:val="24"/>
          <w:szCs w:val="24"/>
        </w:rPr>
        <w:t>ого</w:t>
      </w:r>
      <w:r>
        <w:rPr>
          <w:color w:val="000000"/>
          <w:spacing w:val="-1"/>
          <w:sz w:val="24"/>
          <w:szCs w:val="24"/>
        </w:rPr>
        <w:t xml:space="preserve"> участк</w:t>
      </w:r>
      <w:r w:rsidR="000073B6">
        <w:rPr>
          <w:color w:val="000000"/>
          <w:spacing w:val="-1"/>
          <w:sz w:val="24"/>
          <w:szCs w:val="24"/>
        </w:rPr>
        <w:t>а.</w:t>
      </w:r>
      <w:r w:rsidRPr="00D55D5C">
        <w:rPr>
          <w:spacing w:val="7"/>
          <w:sz w:val="24"/>
          <w:szCs w:val="24"/>
        </w:rPr>
        <w:t xml:space="preserve"> </w:t>
      </w:r>
    </w:p>
    <w:p w14:paraId="6860911E" w14:textId="77777777"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Pr="00F80F93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14:paraId="5BAC0CDB" w14:textId="4FC6F0E4"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 w:rsidRPr="000073B6">
        <w:rPr>
          <w:bCs/>
          <w:color w:val="000000"/>
          <w:spacing w:val="-1"/>
          <w:sz w:val="24"/>
          <w:szCs w:val="24"/>
        </w:rPr>
        <w:t>е</w:t>
      </w:r>
      <w:r>
        <w:rPr>
          <w:b/>
          <w:color w:val="000000"/>
          <w:spacing w:val="-1"/>
          <w:sz w:val="24"/>
          <w:szCs w:val="24"/>
        </w:rPr>
        <w:t xml:space="preserve"> </w:t>
      </w:r>
      <w:r w:rsidR="002A643D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2A643D">
        <w:rPr>
          <w:color w:val="000000"/>
          <w:spacing w:val="-1"/>
          <w:sz w:val="24"/>
          <w:szCs w:val="24"/>
        </w:rPr>
        <w:t>Карталинского</w:t>
      </w:r>
      <w:proofErr w:type="spellEnd"/>
      <w:r w:rsidR="002A643D">
        <w:rPr>
          <w:color w:val="000000"/>
          <w:spacing w:val="-1"/>
          <w:sz w:val="24"/>
          <w:szCs w:val="24"/>
        </w:rPr>
        <w:t xml:space="preserve"> муниципального района Челябинской области от </w:t>
      </w:r>
      <w:r w:rsidR="00CE2769">
        <w:rPr>
          <w:color w:val="000000"/>
          <w:spacing w:val="-1"/>
          <w:sz w:val="24"/>
          <w:szCs w:val="24"/>
        </w:rPr>
        <w:t>10.06.</w:t>
      </w:r>
      <w:r w:rsidR="00E72234" w:rsidRPr="00E72234">
        <w:rPr>
          <w:color w:val="000000"/>
          <w:spacing w:val="-1"/>
          <w:sz w:val="24"/>
          <w:szCs w:val="24"/>
        </w:rPr>
        <w:t>2022</w:t>
      </w:r>
      <w:r w:rsidR="00BD7BE3" w:rsidRPr="00E72234">
        <w:rPr>
          <w:color w:val="000000"/>
          <w:spacing w:val="-1"/>
          <w:sz w:val="24"/>
          <w:szCs w:val="24"/>
        </w:rPr>
        <w:t xml:space="preserve"> </w:t>
      </w:r>
      <w:r w:rsidR="002A643D" w:rsidRPr="00E72234">
        <w:rPr>
          <w:color w:val="000000"/>
          <w:spacing w:val="-1"/>
          <w:sz w:val="24"/>
          <w:szCs w:val="24"/>
        </w:rPr>
        <w:t>года №</w:t>
      </w:r>
      <w:r w:rsidR="00CE2769">
        <w:rPr>
          <w:color w:val="000000"/>
          <w:spacing w:val="-1"/>
          <w:sz w:val="24"/>
          <w:szCs w:val="24"/>
        </w:rPr>
        <w:t xml:space="preserve"> 386</w:t>
      </w:r>
      <w:r w:rsidR="002A643D" w:rsidRPr="00E72234">
        <w:rPr>
          <w:color w:val="000000"/>
          <w:spacing w:val="-1"/>
          <w:sz w:val="24"/>
          <w:szCs w:val="24"/>
        </w:rPr>
        <w:t>-р</w:t>
      </w:r>
      <w:r w:rsidR="00BD7BE3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 xml:space="preserve">«О проведении аукциона на </w:t>
      </w:r>
      <w:r w:rsidR="002A643D">
        <w:rPr>
          <w:color w:val="000000"/>
          <w:spacing w:val="-1"/>
          <w:sz w:val="24"/>
          <w:szCs w:val="24"/>
        </w:rPr>
        <w:t>право заключения договор</w:t>
      </w:r>
      <w:r w:rsidR="00CE2769">
        <w:rPr>
          <w:color w:val="000000"/>
          <w:spacing w:val="-1"/>
          <w:sz w:val="24"/>
          <w:szCs w:val="24"/>
        </w:rPr>
        <w:t xml:space="preserve">а </w:t>
      </w:r>
      <w:r w:rsidR="002A643D">
        <w:rPr>
          <w:color w:val="000000"/>
          <w:spacing w:val="-1"/>
          <w:sz w:val="24"/>
          <w:szCs w:val="24"/>
        </w:rPr>
        <w:t>аренды земельн</w:t>
      </w:r>
      <w:r w:rsidR="00CE2769">
        <w:rPr>
          <w:color w:val="000000"/>
          <w:spacing w:val="-1"/>
          <w:sz w:val="24"/>
          <w:szCs w:val="24"/>
        </w:rPr>
        <w:t xml:space="preserve">ого </w:t>
      </w:r>
      <w:r w:rsidR="002A643D">
        <w:rPr>
          <w:color w:val="000000"/>
          <w:spacing w:val="-1"/>
          <w:sz w:val="24"/>
          <w:szCs w:val="24"/>
        </w:rPr>
        <w:t>участк</w:t>
      </w:r>
      <w:r w:rsidR="00CE2769">
        <w:rPr>
          <w:color w:val="000000"/>
          <w:spacing w:val="-1"/>
          <w:sz w:val="24"/>
          <w:szCs w:val="24"/>
        </w:rPr>
        <w:t>а</w:t>
      </w:r>
      <w:r w:rsidR="002A643D">
        <w:rPr>
          <w:color w:val="000000"/>
          <w:spacing w:val="-1"/>
          <w:sz w:val="24"/>
          <w:szCs w:val="24"/>
        </w:rPr>
        <w:t xml:space="preserve">» </w:t>
      </w:r>
    </w:p>
    <w:p w14:paraId="7276090B" w14:textId="1FCF37CA"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 xml:space="preserve">4, </w:t>
      </w:r>
      <w:r w:rsidR="00CE2769">
        <w:rPr>
          <w:b/>
          <w:sz w:val="24"/>
          <w:szCs w:val="24"/>
        </w:rPr>
        <w:t>18 июля</w:t>
      </w:r>
      <w:r w:rsidR="00136638">
        <w:rPr>
          <w:b/>
          <w:sz w:val="24"/>
          <w:szCs w:val="24"/>
        </w:rPr>
        <w:t xml:space="preserve"> 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BA5079">
        <w:rPr>
          <w:b/>
          <w:sz w:val="24"/>
          <w:szCs w:val="24"/>
        </w:rPr>
        <w:t>2</w:t>
      </w:r>
      <w:r w:rsidR="002A643D" w:rsidRPr="006B2C86">
        <w:rPr>
          <w:b/>
          <w:sz w:val="24"/>
          <w:szCs w:val="24"/>
        </w:rPr>
        <w:t>г</w:t>
      </w:r>
      <w:r w:rsidR="006D587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 xml:space="preserve">в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496959" w:rsidRPr="00BD7BE3">
        <w:rPr>
          <w:b/>
          <w:sz w:val="24"/>
          <w:szCs w:val="24"/>
        </w:rPr>
        <w:t xml:space="preserve"> </w:t>
      </w:r>
      <w:r w:rsidR="002A643D" w:rsidRPr="00BD7BE3">
        <w:rPr>
          <w:b/>
          <w:sz w:val="24"/>
          <w:szCs w:val="24"/>
        </w:rPr>
        <w:t>ч</w:t>
      </w:r>
      <w:r w:rsidR="002125F3">
        <w:rPr>
          <w:b/>
          <w:sz w:val="24"/>
          <w:szCs w:val="24"/>
        </w:rPr>
        <w:t>ас</w:t>
      </w:r>
      <w:r w:rsidR="002A643D" w:rsidRPr="00BD7BE3">
        <w:rPr>
          <w:b/>
          <w:sz w:val="24"/>
          <w:szCs w:val="24"/>
        </w:rPr>
        <w:t>.00 м</w:t>
      </w:r>
      <w:r w:rsidR="00C147AD">
        <w:rPr>
          <w:b/>
          <w:sz w:val="24"/>
          <w:szCs w:val="24"/>
        </w:rPr>
        <w:t>ин</w:t>
      </w:r>
      <w:r w:rsidR="002A643D" w:rsidRPr="00BD7BE3">
        <w:rPr>
          <w:b/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</w:t>
      </w:r>
      <w:bookmarkStart w:id="1" w:name="_Toc151440521"/>
      <w:bookmarkStart w:id="2" w:name="_Toc151441030"/>
    </w:p>
    <w:p w14:paraId="3545E2E2" w14:textId="0EE19AF0"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A643D" w:rsidRPr="006B2C86">
        <w:rPr>
          <w:b/>
          <w:spacing w:val="1"/>
          <w:sz w:val="24"/>
          <w:szCs w:val="24"/>
        </w:rPr>
        <w:t xml:space="preserve">с </w:t>
      </w:r>
      <w:r w:rsidR="00CE2769">
        <w:rPr>
          <w:b/>
          <w:spacing w:val="1"/>
          <w:sz w:val="24"/>
          <w:szCs w:val="24"/>
        </w:rPr>
        <w:t>17.06.</w:t>
      </w:r>
      <w:r w:rsidR="00FC2BB8">
        <w:rPr>
          <w:b/>
          <w:spacing w:val="1"/>
          <w:sz w:val="24"/>
          <w:szCs w:val="24"/>
        </w:rPr>
        <w:t>202</w:t>
      </w:r>
      <w:r w:rsidR="00BA5079">
        <w:rPr>
          <w:b/>
          <w:spacing w:val="1"/>
          <w:sz w:val="24"/>
          <w:szCs w:val="24"/>
        </w:rPr>
        <w:t>2</w:t>
      </w:r>
      <w:r w:rsidR="00FC2BB8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="00FC2BB8">
        <w:rPr>
          <w:b/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в рабочие дни с 8-00 до 12-00, с 13-00 до </w:t>
      </w:r>
      <w:r w:rsidR="00BD7BE3">
        <w:rPr>
          <w:spacing w:val="1"/>
          <w:sz w:val="24"/>
          <w:szCs w:val="24"/>
        </w:rPr>
        <w:t xml:space="preserve">    </w:t>
      </w:r>
      <w:r w:rsidRPr="00D55D5C">
        <w:rPr>
          <w:spacing w:val="1"/>
          <w:sz w:val="24"/>
          <w:szCs w:val="24"/>
        </w:rPr>
        <w:t>17-</w:t>
      </w:r>
      <w:r w:rsidR="003E5558"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(35133)</w:t>
      </w:r>
      <w:r w:rsidR="006D5873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>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14:paraId="687C3CB3" w14:textId="781D8622" w:rsidR="00BA5079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>
        <w:rPr>
          <w:b/>
          <w:sz w:val="24"/>
          <w:szCs w:val="24"/>
        </w:rPr>
        <w:t xml:space="preserve"> </w:t>
      </w:r>
      <w:r w:rsidR="00CE2769">
        <w:rPr>
          <w:b/>
          <w:spacing w:val="1"/>
          <w:sz w:val="24"/>
          <w:szCs w:val="24"/>
        </w:rPr>
        <w:t>11.07.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BA5079">
        <w:rPr>
          <w:b/>
          <w:spacing w:val="1"/>
          <w:sz w:val="24"/>
          <w:szCs w:val="24"/>
        </w:rPr>
        <w:t>2</w:t>
      </w:r>
      <w:r w:rsidR="002A643D" w:rsidRPr="006B2C86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 w:rsidR="002A643D" w:rsidRPr="00D55D5C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17-00 час.00 мин.</w:t>
      </w:r>
    </w:p>
    <w:bookmarkEnd w:id="1"/>
    <w:bookmarkEnd w:id="2"/>
    <w:p w14:paraId="71E3F50D" w14:textId="77777777"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Форма подачи предложений о размере арендной платы –</w:t>
      </w:r>
      <w:r w:rsidR="002F68F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открытая.</w:t>
      </w:r>
    </w:p>
    <w:p w14:paraId="513CE517" w14:textId="0980BB59" w:rsidR="002A643D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2A6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4439D4">
        <w:rPr>
          <w:sz w:val="24"/>
          <w:szCs w:val="24"/>
        </w:rPr>
        <w:t>сельскохозяйственного назначения.</w:t>
      </w:r>
      <w:r w:rsidR="002A643D" w:rsidRPr="00D55D5C">
        <w:rPr>
          <w:sz w:val="24"/>
          <w:szCs w:val="24"/>
        </w:rPr>
        <w:t xml:space="preserve"> На аукцион выставлен </w:t>
      </w:r>
      <w:r w:rsidR="00CE2769">
        <w:rPr>
          <w:sz w:val="24"/>
          <w:szCs w:val="24"/>
        </w:rPr>
        <w:t>1</w:t>
      </w:r>
      <w:r w:rsidR="00AA65B1">
        <w:rPr>
          <w:sz w:val="24"/>
          <w:szCs w:val="24"/>
        </w:rPr>
        <w:t xml:space="preserve"> </w:t>
      </w:r>
      <w:r w:rsidR="006B5D95">
        <w:rPr>
          <w:sz w:val="24"/>
          <w:szCs w:val="24"/>
        </w:rPr>
        <w:t>лот</w:t>
      </w:r>
      <w:r w:rsidR="002A643D" w:rsidRPr="00D55D5C">
        <w:rPr>
          <w:sz w:val="24"/>
          <w:szCs w:val="24"/>
        </w:rPr>
        <w:t xml:space="preserve">, соответственно </w:t>
      </w:r>
      <w:r w:rsidR="00CE2769">
        <w:rPr>
          <w:sz w:val="24"/>
          <w:szCs w:val="24"/>
        </w:rPr>
        <w:t>один земельный участок</w:t>
      </w:r>
      <w:r w:rsidR="002A643D" w:rsidRPr="00D55D5C">
        <w:rPr>
          <w:sz w:val="24"/>
          <w:szCs w:val="24"/>
        </w:rPr>
        <w:t>.</w:t>
      </w:r>
    </w:p>
    <w:p w14:paraId="3CAE24E1" w14:textId="77777777" w:rsidR="004439D4" w:rsidRPr="00AB0363" w:rsidRDefault="004439D4" w:rsidP="004439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4439D4" w:rsidRPr="00AB0363" w14:paraId="74232721" w14:textId="77777777" w:rsidTr="00E62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9B4F" w14:textId="77777777" w:rsidR="004439D4" w:rsidRPr="00AB0363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2227" w14:textId="77777777" w:rsidR="004439D4" w:rsidRPr="00AB0363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4439D4" w:rsidRPr="001D45A4" w14:paraId="1216BACE" w14:textId="77777777" w:rsidTr="00E62CA9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0BA9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10CF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Примерно в 7320 метрах по направлению на 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юго</w:t>
            </w:r>
            <w:proofErr w:type="spellEnd"/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запад от ориентира по адресу: Челябинская область, 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Карталинский</w:t>
            </w:r>
            <w:proofErr w:type="spellEnd"/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район, село 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Еленинка</w:t>
            </w:r>
            <w:proofErr w:type="spellEnd"/>
          </w:p>
        </w:tc>
      </w:tr>
      <w:tr w:rsidR="004439D4" w:rsidRPr="001D45A4" w14:paraId="2C69A6A2" w14:textId="77777777" w:rsidTr="00E62CA9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3001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4E8F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Земли сельскохозяйственного назначения</w:t>
            </w:r>
          </w:p>
        </w:tc>
      </w:tr>
      <w:tr w:rsidR="004439D4" w:rsidRPr="001D45A4" w14:paraId="422E188C" w14:textId="77777777" w:rsidTr="00E62CA9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50CB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Площадь (</w:t>
            </w:r>
            <w:proofErr w:type="spellStart"/>
            <w:r w:rsidRPr="001D45A4">
              <w:rPr>
                <w:color w:val="000000"/>
                <w:spacing w:val="-1"/>
                <w:sz w:val="28"/>
                <w:szCs w:val="28"/>
              </w:rPr>
              <w:t>кв.м</w:t>
            </w:r>
            <w:proofErr w:type="spellEnd"/>
            <w:r w:rsidRPr="001D45A4">
              <w:rPr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6193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354200</w:t>
            </w:r>
          </w:p>
        </w:tc>
      </w:tr>
      <w:tr w:rsidR="004439D4" w:rsidRPr="001D45A4" w14:paraId="0326737B" w14:textId="77777777" w:rsidTr="00E62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8C05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A1DD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b/>
                <w:color w:val="000000"/>
                <w:spacing w:val="-1"/>
                <w:sz w:val="28"/>
                <w:szCs w:val="28"/>
              </w:rPr>
              <w:t>74:08: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5601001</w:t>
            </w:r>
            <w:r w:rsidRPr="001D45A4">
              <w:rPr>
                <w:b/>
                <w:color w:val="000000"/>
                <w:spacing w:val="-1"/>
                <w:sz w:val="28"/>
                <w:szCs w:val="28"/>
              </w:rPr>
              <w:t>:11</w:t>
            </w:r>
          </w:p>
        </w:tc>
      </w:tr>
      <w:tr w:rsidR="004439D4" w:rsidRPr="001D45A4" w14:paraId="323FB7C5" w14:textId="77777777" w:rsidTr="00E62CA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E124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0968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Для ведения товарного сельскохозяйственного производства </w:t>
            </w:r>
          </w:p>
        </w:tc>
      </w:tr>
      <w:tr w:rsidR="004439D4" w:rsidRPr="001D45A4" w14:paraId="741A2338" w14:textId="77777777" w:rsidTr="00E62CA9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400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201F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49лет </w:t>
            </w:r>
          </w:p>
        </w:tc>
      </w:tr>
      <w:tr w:rsidR="004439D4" w:rsidRPr="001D45A4" w14:paraId="273FD81D" w14:textId="77777777" w:rsidTr="00E62CA9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1302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Начальная цена предмета аукциона </w:t>
            </w:r>
          </w:p>
          <w:p w14:paraId="2ED3EA5A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222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>21943,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>00 (дв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адцать одна тысяча девятьсот сорок три </w:t>
            </w:r>
            <w:r w:rsidRPr="001D45A4">
              <w:rPr>
                <w:bCs/>
                <w:color w:val="000000"/>
                <w:spacing w:val="-1"/>
                <w:sz w:val="28"/>
                <w:szCs w:val="28"/>
              </w:rPr>
              <w:t xml:space="preserve">восемьсот девять рублей 00 копеек) </w:t>
            </w:r>
          </w:p>
        </w:tc>
      </w:tr>
      <w:tr w:rsidR="004439D4" w:rsidRPr="001D45A4" w14:paraId="0F722A38" w14:textId="77777777" w:rsidTr="00E62CA9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8821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 w:rsidRPr="001D45A4">
              <w:rPr>
                <w:spacing w:val="-1"/>
                <w:sz w:val="28"/>
                <w:szCs w:val="28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51A7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658,29</w:t>
            </w:r>
            <w:r w:rsidRPr="001D45A4">
              <w:rPr>
                <w:spacing w:val="-1"/>
                <w:sz w:val="28"/>
                <w:szCs w:val="28"/>
              </w:rPr>
              <w:t xml:space="preserve"> (</w:t>
            </w:r>
            <w:r>
              <w:rPr>
                <w:spacing w:val="-1"/>
                <w:sz w:val="28"/>
                <w:szCs w:val="28"/>
              </w:rPr>
              <w:t xml:space="preserve">шестьсот пятьдесят восемь рублей </w:t>
            </w:r>
            <w:r w:rsidRPr="001D45A4">
              <w:rPr>
                <w:spacing w:val="-1"/>
                <w:sz w:val="28"/>
                <w:szCs w:val="28"/>
              </w:rPr>
              <w:t>2</w:t>
            </w:r>
            <w:r>
              <w:rPr>
                <w:spacing w:val="-1"/>
                <w:sz w:val="28"/>
                <w:szCs w:val="28"/>
              </w:rPr>
              <w:t>9</w:t>
            </w:r>
            <w:r w:rsidRPr="001D45A4">
              <w:rPr>
                <w:spacing w:val="-1"/>
                <w:sz w:val="28"/>
                <w:szCs w:val="28"/>
              </w:rPr>
              <w:t xml:space="preserve"> копеек.)</w:t>
            </w:r>
          </w:p>
        </w:tc>
      </w:tr>
      <w:tr w:rsidR="004439D4" w:rsidRPr="001D45A4" w14:paraId="58B4BFA3" w14:textId="77777777" w:rsidTr="00E62CA9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2D0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 w:rsidRPr="001D45A4">
              <w:rPr>
                <w:color w:val="000000"/>
                <w:spacing w:val="-1"/>
                <w:sz w:val="28"/>
                <w:szCs w:val="28"/>
              </w:rPr>
              <w:t>Сумма задатка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F71" w14:textId="77777777" w:rsidR="004439D4" w:rsidRPr="001D45A4" w:rsidRDefault="004439D4" w:rsidP="00E62CA9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4388,60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(</w:t>
            </w:r>
            <w:r>
              <w:rPr>
                <w:color w:val="000000"/>
                <w:spacing w:val="-1"/>
                <w:sz w:val="28"/>
                <w:szCs w:val="28"/>
              </w:rPr>
              <w:t>четыре тысячи триста восемьдесят восемь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рубл</w:t>
            </w:r>
            <w:r>
              <w:rPr>
                <w:color w:val="000000"/>
                <w:spacing w:val="-1"/>
                <w:sz w:val="28"/>
                <w:szCs w:val="28"/>
              </w:rPr>
              <w:t>ей 60</w:t>
            </w:r>
            <w:r w:rsidRPr="001D45A4">
              <w:rPr>
                <w:color w:val="000000"/>
                <w:spacing w:val="-1"/>
                <w:sz w:val="28"/>
                <w:szCs w:val="28"/>
              </w:rPr>
              <w:t xml:space="preserve"> копеек)</w:t>
            </w:r>
          </w:p>
        </w:tc>
      </w:tr>
    </w:tbl>
    <w:p w14:paraId="6CE0FDC3" w14:textId="77777777" w:rsidR="004439D4" w:rsidRPr="00D55D5C" w:rsidRDefault="004439D4" w:rsidP="004439D4">
      <w:pPr>
        <w:jc w:val="both"/>
        <w:rPr>
          <w:sz w:val="24"/>
          <w:szCs w:val="24"/>
        </w:rPr>
      </w:pPr>
    </w:p>
    <w:p w14:paraId="6D9DA144" w14:textId="7FC60103" w:rsidR="00AA65B1" w:rsidRPr="00AA65B1" w:rsidRDefault="002A643D" w:rsidP="00AA65B1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439D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439D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4439D4">
        <w:rPr>
          <w:b/>
          <w:color w:val="000000"/>
          <w:spacing w:val="-1"/>
          <w:sz w:val="24"/>
          <w:szCs w:val="24"/>
        </w:rPr>
        <w:t xml:space="preserve">ого </w:t>
      </w:r>
      <w:r w:rsidRPr="00FD5BA7">
        <w:rPr>
          <w:b/>
          <w:color w:val="000000"/>
          <w:spacing w:val="-1"/>
          <w:sz w:val="24"/>
          <w:szCs w:val="24"/>
        </w:rPr>
        <w:t xml:space="preserve">на аукцион </w:t>
      </w:r>
    </w:p>
    <w:p w14:paraId="437C2EAF" w14:textId="77777777"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14:paraId="0E17C346" w14:textId="47BD0C3D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4439D4">
        <w:rPr>
          <w:sz w:val="24"/>
          <w:szCs w:val="24"/>
        </w:rPr>
        <w:t>й</w:t>
      </w:r>
      <w:r w:rsidRPr="00D55D5C">
        <w:rPr>
          <w:sz w:val="24"/>
          <w:szCs w:val="24"/>
        </w:rPr>
        <w:t xml:space="preserve"> участ</w:t>
      </w:r>
      <w:r w:rsidR="004439D4">
        <w:rPr>
          <w:sz w:val="24"/>
          <w:szCs w:val="24"/>
        </w:rPr>
        <w:t>ок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439D4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439D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4439D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14:paraId="40AB03C9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с даты подписания протокола о результатах аукциона. </w:t>
      </w:r>
    </w:p>
    <w:p w14:paraId="7BBD0810" w14:textId="77777777"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 xml:space="preserve">ежегодно, но не </w:t>
      </w:r>
      <w:r w:rsidRPr="000E2049">
        <w:rPr>
          <w:b/>
          <w:sz w:val="24"/>
          <w:szCs w:val="24"/>
        </w:rPr>
        <w:lastRenderedPageBreak/>
        <w:t>позднее 25 ноября текущего года</w:t>
      </w:r>
      <w:r w:rsidRPr="00D55D5C">
        <w:rPr>
          <w:sz w:val="24"/>
          <w:szCs w:val="24"/>
        </w:rPr>
        <w:t xml:space="preserve">. </w:t>
      </w:r>
    </w:p>
    <w:p w14:paraId="1DEB4A0C" w14:textId="55EA74A2"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439D4">
        <w:rPr>
          <w:b/>
          <w:color w:val="000000"/>
          <w:spacing w:val="-1"/>
          <w:sz w:val="24"/>
          <w:szCs w:val="24"/>
        </w:rPr>
        <w:t xml:space="preserve">ом </w:t>
      </w:r>
      <w:r w:rsidRPr="00FD5BA7">
        <w:rPr>
          <w:b/>
          <w:color w:val="000000"/>
          <w:spacing w:val="-1"/>
          <w:sz w:val="24"/>
          <w:szCs w:val="24"/>
        </w:rPr>
        <w:t>участк</w:t>
      </w:r>
      <w:r w:rsidR="004439D4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выставляем</w:t>
      </w:r>
      <w:r w:rsidR="004439D4">
        <w:rPr>
          <w:b/>
          <w:color w:val="000000"/>
          <w:spacing w:val="-1"/>
          <w:sz w:val="24"/>
          <w:szCs w:val="24"/>
        </w:rPr>
        <w:t>ого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="004439D4">
        <w:rPr>
          <w:spacing w:val="6"/>
          <w:sz w:val="24"/>
          <w:szCs w:val="24"/>
        </w:rPr>
        <w:t xml:space="preserve"> в размере 1,5% от кадастровой стоимости земельного участка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14:paraId="66846821" w14:textId="4F38CA08"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</w:t>
      </w:r>
      <w:r w:rsidR="002A4111">
        <w:rPr>
          <w:spacing w:val="1"/>
          <w:sz w:val="24"/>
          <w:szCs w:val="24"/>
        </w:rPr>
        <w:t xml:space="preserve">   </w:t>
      </w:r>
      <w:proofErr w:type="gramStart"/>
      <w:r w:rsidR="002A4111">
        <w:rPr>
          <w:spacing w:val="1"/>
          <w:sz w:val="24"/>
          <w:szCs w:val="24"/>
        </w:rPr>
        <w:t xml:space="preserve">   </w:t>
      </w:r>
      <w:r>
        <w:rPr>
          <w:spacing w:val="1"/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ч.16 ст.39.11 Земельный кодекс Российской Федерации).</w:t>
      </w:r>
    </w:p>
    <w:p w14:paraId="009B958E" w14:textId="6ADC70BE"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 л/с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7034AE">
        <w:rPr>
          <w:sz w:val="24"/>
          <w:szCs w:val="24"/>
        </w:rPr>
        <w:t xml:space="preserve">ОКТМО </w:t>
      </w:r>
      <w:r w:rsidR="007034AE" w:rsidRPr="007034AE">
        <w:rPr>
          <w:b/>
          <w:bCs/>
          <w:sz w:val="24"/>
          <w:szCs w:val="24"/>
        </w:rPr>
        <w:t>75623000</w:t>
      </w:r>
      <w:r w:rsidR="00086DC3">
        <w:rPr>
          <w:b/>
          <w:bCs/>
          <w:sz w:val="24"/>
          <w:szCs w:val="24"/>
        </w:rPr>
        <w:t>, КБК 66200000000000000180,</w:t>
      </w:r>
      <w:r w:rsidR="007034AE">
        <w:rPr>
          <w:sz w:val="24"/>
          <w:szCs w:val="24"/>
        </w:rPr>
        <w:t xml:space="preserve"> </w:t>
      </w:r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г.Челябинск</w:t>
      </w:r>
      <w:proofErr w:type="spellEnd"/>
      <w:r>
        <w:rPr>
          <w:sz w:val="24"/>
          <w:szCs w:val="24"/>
        </w:rPr>
        <w:t xml:space="preserve">, </w:t>
      </w:r>
      <w:r w:rsidRPr="00B4797D">
        <w:rPr>
          <w:sz w:val="24"/>
          <w:szCs w:val="24"/>
        </w:rPr>
        <w:t>(в графе «назначение платежа» указать: 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</w:p>
    <w:p w14:paraId="6BC51AB6" w14:textId="77777777"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</w:t>
      </w:r>
      <w:r w:rsidRPr="00B4797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</w:p>
    <w:p w14:paraId="039EA5D1" w14:textId="77777777"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14:paraId="784BFEF1" w14:textId="77777777"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>Для участия в аукционе</w:t>
      </w:r>
      <w:r>
        <w:rPr>
          <w:spacing w:val="1"/>
          <w:sz w:val="24"/>
          <w:szCs w:val="24"/>
        </w:rPr>
        <w:t xml:space="preserve"> </w:t>
      </w:r>
      <w:r w:rsidR="00B82C09">
        <w:rPr>
          <w:spacing w:val="1"/>
          <w:sz w:val="24"/>
          <w:szCs w:val="24"/>
        </w:rPr>
        <w:t xml:space="preserve">заявители представляют в установленный в извещении о проведении аукциона срок следующие документы: </w:t>
      </w:r>
    </w:p>
    <w:p w14:paraId="16805059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14:paraId="53973648" w14:textId="77777777"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14:paraId="6B0A3ABA" w14:textId="77777777"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27BD1DB" w14:textId="77777777"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14:paraId="632E81C4" w14:textId="2EEE688D"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Ознакомится с аукционной документацией можно с даты начала приема заявок по адресу:</w:t>
      </w:r>
      <w:r w:rsidR="00A072A3">
        <w:rPr>
          <w:spacing w:val="1"/>
          <w:sz w:val="24"/>
          <w:szCs w:val="24"/>
        </w:rPr>
        <w:t xml:space="preserve"> 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D55D5C">
          <w:rPr>
            <w:rStyle w:val="a3"/>
            <w:sz w:val="24"/>
            <w:szCs w:val="24"/>
          </w:rPr>
          <w:t>http://www.kartalyraion.ru</w:t>
        </w:r>
      </w:hyperlink>
      <w:r w:rsidR="002A643D" w:rsidRPr="00D55D5C">
        <w:rPr>
          <w:sz w:val="24"/>
          <w:szCs w:val="24"/>
        </w:rPr>
        <w:t xml:space="preserve">, </w:t>
      </w:r>
      <w:r w:rsidR="002A643D" w:rsidRPr="00D55D5C">
        <w:rPr>
          <w:color w:val="0000FF"/>
          <w:sz w:val="24"/>
          <w:szCs w:val="24"/>
        </w:rPr>
        <w:t>http://www.torgi.gov.ru</w:t>
      </w:r>
      <w:r w:rsidR="002A643D" w:rsidRPr="00D55D5C">
        <w:rPr>
          <w:sz w:val="24"/>
          <w:szCs w:val="24"/>
        </w:rPr>
        <w:t xml:space="preserve"> и в газете «</w:t>
      </w:r>
      <w:r w:rsidR="006814AD">
        <w:rPr>
          <w:sz w:val="24"/>
          <w:szCs w:val="24"/>
        </w:rPr>
        <w:t>Метро</w:t>
      </w:r>
      <w:r w:rsidR="002A643D" w:rsidRPr="00D55D5C">
        <w:rPr>
          <w:sz w:val="24"/>
          <w:szCs w:val="24"/>
        </w:rPr>
        <w:t>».</w:t>
      </w:r>
    </w:p>
    <w:p w14:paraId="718ABD8E" w14:textId="77777777" w:rsidR="006814AD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участие в торгах (аукционе). </w:t>
      </w:r>
    </w:p>
    <w:p w14:paraId="0A3539CA" w14:textId="0B2DA7CB" w:rsidR="00A072A3" w:rsidRPr="00A072A3" w:rsidRDefault="00A072A3" w:rsidP="006814A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14:paraId="36F6AEFC" w14:textId="77777777"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14:paraId="30A3C0A8" w14:textId="77777777"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14:paraId="1522AEF9" w14:textId="7296F43B"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>земельного участка. Каждый последующий размер</w:t>
      </w:r>
      <w:r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>
        <w:rPr>
          <w:rFonts w:ascii="Times New Roman" w:hAnsi="Times New Roman" w:cs="Times New Roman"/>
          <w:color w:val="000000"/>
        </w:rPr>
        <w:t>ной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</w:t>
      </w:r>
      <w:proofErr w:type="gramStart"/>
      <w:r>
        <w:rPr>
          <w:rFonts w:ascii="Times New Roman" w:hAnsi="Times New Roman" w:cs="Times New Roman"/>
          <w:color w:val="000000"/>
        </w:rPr>
        <w:t xml:space="preserve">платы </w:t>
      </w:r>
      <w:r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lastRenderedPageBreak/>
        <w:t>аукционист</w:t>
      </w:r>
      <w:proofErr w:type="gramEnd"/>
      <w:r w:rsidRPr="00D65067">
        <w:rPr>
          <w:rFonts w:ascii="Times New Roman" w:hAnsi="Times New Roman" w:cs="Times New Roman"/>
          <w:color w:val="000000"/>
        </w:rPr>
        <w:t xml:space="preserve">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  <w:r w:rsidR="006814AD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14:paraId="6E9F33F0" w14:textId="77777777"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14:paraId="6C9861D7" w14:textId="77777777"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  <w:r w:rsidR="00BE44B1" w:rsidRPr="00BE44B1">
        <w:rPr>
          <w:rFonts w:ascii="Times New Roman" w:hAnsi="Times New Roman" w:cs="Times New Roman"/>
          <w:spacing w:val="1"/>
        </w:rPr>
        <w:t xml:space="preserve"> </w:t>
      </w:r>
    </w:p>
    <w:p w14:paraId="2CEE656D" w14:textId="77777777"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14:paraId="50B5C4DD" w14:textId="77777777"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14:paraId="684E29F3" w14:textId="77777777"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14:paraId="19AC3D0D" w14:textId="77777777"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14:paraId="7FAED32B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14:paraId="70E80258" w14:textId="77777777"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В случае,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14:paraId="0FAECF33" w14:textId="3697B950" w:rsidR="002A643D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с даты принятия решения аукционной комиссией, в газете «</w:t>
      </w:r>
      <w:r w:rsidR="006814AD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5" w:history="1">
        <w:r w:rsidRPr="00BD6F2B">
          <w:rPr>
            <w:rStyle w:val="a3"/>
            <w:sz w:val="24"/>
            <w:szCs w:val="24"/>
          </w:rPr>
          <w:t>http://www.kartalyraion.ru</w:t>
        </w:r>
      </w:hyperlink>
      <w:r w:rsidRPr="00BD6F2B">
        <w:rPr>
          <w:sz w:val="24"/>
          <w:szCs w:val="24"/>
        </w:rPr>
        <w:t xml:space="preserve">; </w:t>
      </w:r>
      <w:r w:rsidRPr="00BD6F2B">
        <w:rPr>
          <w:color w:val="0000FF"/>
          <w:sz w:val="24"/>
          <w:szCs w:val="24"/>
        </w:rPr>
        <w:t>http://www.torgi.gov.ru</w:t>
      </w:r>
      <w:r w:rsidRPr="00BD6F2B">
        <w:rPr>
          <w:sz w:val="24"/>
          <w:szCs w:val="24"/>
        </w:rPr>
        <w:t>.</w:t>
      </w:r>
      <w:r w:rsidRPr="00D55D5C">
        <w:rPr>
          <w:sz w:val="24"/>
          <w:szCs w:val="24"/>
        </w:rPr>
        <w:t xml:space="preserve"> </w:t>
      </w:r>
    </w:p>
    <w:p w14:paraId="75ACF7E5" w14:textId="07AEF120" w:rsidR="007C0F09" w:rsidRDefault="007C0F09" w:rsidP="002A643D">
      <w:pPr>
        <w:ind w:firstLine="708"/>
        <w:jc w:val="both"/>
        <w:rPr>
          <w:sz w:val="24"/>
          <w:szCs w:val="24"/>
        </w:rPr>
      </w:pPr>
    </w:p>
    <w:p w14:paraId="5D64FF83" w14:textId="06AB28D9" w:rsidR="007C0F09" w:rsidRDefault="007C0F09" w:rsidP="002A643D">
      <w:pPr>
        <w:ind w:firstLine="708"/>
        <w:jc w:val="both"/>
        <w:rPr>
          <w:sz w:val="24"/>
          <w:szCs w:val="24"/>
        </w:rPr>
      </w:pPr>
    </w:p>
    <w:p w14:paraId="6F4AC1A7" w14:textId="21F4260C" w:rsidR="007C0F09" w:rsidRDefault="007C0F09" w:rsidP="002A643D">
      <w:pPr>
        <w:ind w:firstLine="708"/>
        <w:jc w:val="both"/>
        <w:rPr>
          <w:sz w:val="24"/>
          <w:szCs w:val="24"/>
        </w:rPr>
      </w:pPr>
    </w:p>
    <w:p w14:paraId="404F9A4A" w14:textId="77777777" w:rsidR="002A643D" w:rsidRDefault="002A643D" w:rsidP="002A643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14:paraId="48DEDCA7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8C3CF5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AF6A3F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2FDD0C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3E3FB1EB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2C996ABA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4A019B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D067703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5C109484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31E7169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1F17A5F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7F0755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0ED1770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4CEF4E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296C4DE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D0B6F4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AB8256C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15807009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B56CDE7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C25FF71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68C57AE0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B07C1A2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739C5105" w14:textId="77777777" w:rsidR="002A643D" w:rsidRDefault="002A643D" w:rsidP="002A643D">
      <w:pPr>
        <w:jc w:val="center"/>
        <w:rPr>
          <w:iCs/>
          <w:sz w:val="24"/>
          <w:szCs w:val="24"/>
        </w:rPr>
      </w:pPr>
    </w:p>
    <w:p w14:paraId="4EDD1FAE" w14:textId="77777777"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43D"/>
    <w:rsid w:val="000073B6"/>
    <w:rsid w:val="00085FA3"/>
    <w:rsid w:val="00086DC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125F3"/>
    <w:rsid w:val="002318CB"/>
    <w:rsid w:val="002A4111"/>
    <w:rsid w:val="002A638B"/>
    <w:rsid w:val="002A643D"/>
    <w:rsid w:val="002F68F0"/>
    <w:rsid w:val="003062CF"/>
    <w:rsid w:val="0033409E"/>
    <w:rsid w:val="00384DA8"/>
    <w:rsid w:val="003E5558"/>
    <w:rsid w:val="003E651C"/>
    <w:rsid w:val="00404D60"/>
    <w:rsid w:val="00442E30"/>
    <w:rsid w:val="004439D4"/>
    <w:rsid w:val="00460DD1"/>
    <w:rsid w:val="00495E1B"/>
    <w:rsid w:val="00496959"/>
    <w:rsid w:val="004E2C25"/>
    <w:rsid w:val="005E1387"/>
    <w:rsid w:val="00643BE5"/>
    <w:rsid w:val="006814AD"/>
    <w:rsid w:val="006B5D95"/>
    <w:rsid w:val="006D5873"/>
    <w:rsid w:val="007034AE"/>
    <w:rsid w:val="00745277"/>
    <w:rsid w:val="007C0F09"/>
    <w:rsid w:val="008747FE"/>
    <w:rsid w:val="0088549E"/>
    <w:rsid w:val="00984DA7"/>
    <w:rsid w:val="00984E29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A65B1"/>
    <w:rsid w:val="00AC3BEC"/>
    <w:rsid w:val="00AF58DD"/>
    <w:rsid w:val="00B10BEF"/>
    <w:rsid w:val="00B82C09"/>
    <w:rsid w:val="00BA5079"/>
    <w:rsid w:val="00BB147A"/>
    <w:rsid w:val="00BD6F2B"/>
    <w:rsid w:val="00BD7BE3"/>
    <w:rsid w:val="00BE44B1"/>
    <w:rsid w:val="00BE6FD5"/>
    <w:rsid w:val="00C147AD"/>
    <w:rsid w:val="00CE2769"/>
    <w:rsid w:val="00D2742F"/>
    <w:rsid w:val="00D35338"/>
    <w:rsid w:val="00DA730D"/>
    <w:rsid w:val="00E72234"/>
    <w:rsid w:val="00EA54DB"/>
    <w:rsid w:val="00ED1B3F"/>
    <w:rsid w:val="00ED3AFF"/>
    <w:rsid w:val="00F34ED5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D623"/>
  <w15:docId w15:val="{7735EC41-D5AF-4146-B3E2-BA7B699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C0F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F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Komitet-03</cp:lastModifiedBy>
  <cp:revision>47</cp:revision>
  <cp:lastPrinted>2022-06-14T05:59:00Z</cp:lastPrinted>
  <dcterms:created xsi:type="dcterms:W3CDTF">2020-05-18T05:48:00Z</dcterms:created>
  <dcterms:modified xsi:type="dcterms:W3CDTF">2022-06-17T06:08:00Z</dcterms:modified>
</cp:coreProperties>
</file>