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F5" w:rsidRPr="008756F5" w:rsidRDefault="008756F5" w:rsidP="008756F5">
      <w:pPr>
        <w:autoSpaceDN w:val="0"/>
        <w:jc w:val="center"/>
        <w:rPr>
          <w:sz w:val="28"/>
          <w:szCs w:val="28"/>
        </w:rPr>
      </w:pPr>
      <w:r w:rsidRPr="008756F5">
        <w:rPr>
          <w:sz w:val="28"/>
          <w:szCs w:val="28"/>
        </w:rPr>
        <w:t>АДМИНИСТРАЦИЯ КАРТАЛИНСКОГО МУНИЦИПАЛЬНОГО РАЙОНА</w:t>
      </w:r>
    </w:p>
    <w:p w:rsidR="008756F5" w:rsidRPr="008756F5" w:rsidRDefault="008756F5" w:rsidP="008756F5">
      <w:pPr>
        <w:autoSpaceDN w:val="0"/>
        <w:jc w:val="center"/>
        <w:rPr>
          <w:sz w:val="28"/>
          <w:szCs w:val="28"/>
        </w:rPr>
      </w:pPr>
    </w:p>
    <w:p w:rsidR="008756F5" w:rsidRPr="008756F5" w:rsidRDefault="008756F5" w:rsidP="008756F5">
      <w:pPr>
        <w:autoSpaceDN w:val="0"/>
        <w:jc w:val="center"/>
        <w:rPr>
          <w:sz w:val="28"/>
          <w:szCs w:val="28"/>
        </w:rPr>
      </w:pPr>
      <w:r w:rsidRPr="008756F5">
        <w:rPr>
          <w:sz w:val="28"/>
          <w:szCs w:val="28"/>
        </w:rPr>
        <w:t>ПОСТАНОВЛЕНИЕ</w:t>
      </w:r>
    </w:p>
    <w:p w:rsidR="008756F5" w:rsidRPr="008756F5" w:rsidRDefault="008756F5" w:rsidP="008756F5">
      <w:pPr>
        <w:autoSpaceDN w:val="0"/>
        <w:jc w:val="both"/>
      </w:pPr>
    </w:p>
    <w:p w:rsidR="008756F5" w:rsidRPr="008756F5" w:rsidRDefault="008756F5" w:rsidP="008756F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11.08.2022 г. № 813</w:t>
      </w:r>
    </w:p>
    <w:p w:rsidR="000221B8" w:rsidRDefault="000221B8" w:rsidP="000221B8"/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0265A" w:rsidTr="0030265A">
        <w:tc>
          <w:tcPr>
            <w:tcW w:w="4361" w:type="dxa"/>
          </w:tcPr>
          <w:p w:rsidR="0030265A" w:rsidRDefault="0030265A" w:rsidP="0030265A">
            <w:pPr>
              <w:jc w:val="both"/>
              <w:rPr>
                <w:sz w:val="28"/>
                <w:szCs w:val="28"/>
              </w:rPr>
            </w:pPr>
            <w:r w:rsidRPr="00163FD7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163FD7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района от 30.12.2021 года № 1</w:t>
            </w:r>
            <w:r>
              <w:rPr>
                <w:sz w:val="28"/>
                <w:szCs w:val="28"/>
              </w:rPr>
              <w:t>303</w:t>
            </w:r>
          </w:p>
        </w:tc>
      </w:tr>
    </w:tbl>
    <w:p w:rsidR="0030265A" w:rsidRDefault="0030265A" w:rsidP="00C265E5">
      <w:pPr>
        <w:ind w:left="142" w:right="253" w:firstLine="567"/>
        <w:jc w:val="both"/>
        <w:rPr>
          <w:sz w:val="28"/>
          <w:szCs w:val="28"/>
        </w:rPr>
      </w:pPr>
    </w:p>
    <w:p w:rsidR="0030265A" w:rsidRDefault="0030265A" w:rsidP="00C265E5">
      <w:pPr>
        <w:ind w:left="142" w:right="253" w:firstLine="567"/>
        <w:jc w:val="both"/>
        <w:rPr>
          <w:sz w:val="28"/>
          <w:szCs w:val="28"/>
        </w:rPr>
      </w:pPr>
    </w:p>
    <w:p w:rsidR="00244E20" w:rsidRPr="00163FD7" w:rsidRDefault="00244E20" w:rsidP="0030265A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Администрация Карталинс</w:t>
      </w:r>
      <w:r>
        <w:rPr>
          <w:sz w:val="28"/>
          <w:szCs w:val="28"/>
        </w:rPr>
        <w:t>кого муниципального района ПОСТАНО</w:t>
      </w:r>
      <w:r w:rsidRPr="00163FD7">
        <w:rPr>
          <w:sz w:val="28"/>
          <w:szCs w:val="28"/>
        </w:rPr>
        <w:t>ВЛЯЕТ:</w:t>
      </w:r>
    </w:p>
    <w:p w:rsidR="00FD3D33" w:rsidRDefault="00244E20" w:rsidP="00FD3D33">
      <w:pPr>
        <w:pStyle w:val="a3"/>
        <w:ind w:left="0"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1.</w:t>
      </w:r>
      <w:r w:rsidR="0030265A"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Внести в муниципальную программу «</w:t>
      </w:r>
      <w:r>
        <w:rPr>
          <w:sz w:val="28"/>
          <w:szCs w:val="28"/>
        </w:rPr>
        <w:t>Организация отдыха, оздоровления и занятости детей и подростков в</w:t>
      </w:r>
      <w:r w:rsidR="0030265A"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r w:rsidRPr="00163FD7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альном районе на 2022-2024 годы</w:t>
      </w:r>
      <w:r w:rsidRPr="00163FD7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>
        <w:rPr>
          <w:sz w:val="28"/>
          <w:szCs w:val="28"/>
        </w:rPr>
        <w:t xml:space="preserve">от 30.12.2021 года </w:t>
      </w:r>
      <w:r w:rsidR="004B479A">
        <w:rPr>
          <w:sz w:val="28"/>
          <w:szCs w:val="28"/>
        </w:rPr>
        <w:t xml:space="preserve">          </w:t>
      </w:r>
      <w:r w:rsidRPr="00C265E5">
        <w:rPr>
          <w:sz w:val="28"/>
          <w:szCs w:val="28"/>
        </w:rPr>
        <w:t>№ 1303 «Об утверждении муниципальной программы «Организация отдыха, оздоровления и занятости детей и подростков в Карталинском муниципальном районе на 2022-2024 годы»», (</w:t>
      </w:r>
      <w:r w:rsidR="00FD3D33">
        <w:rPr>
          <w:sz w:val="28"/>
          <w:szCs w:val="28"/>
        </w:rPr>
        <w:t>с изменением</w:t>
      </w:r>
      <w:r w:rsidR="00994B64">
        <w:rPr>
          <w:sz w:val="28"/>
          <w:szCs w:val="28"/>
        </w:rPr>
        <w:t xml:space="preserve"> </w:t>
      </w:r>
      <w:r w:rsidR="00FD3D33">
        <w:rPr>
          <w:sz w:val="28"/>
          <w:szCs w:val="28"/>
        </w:rPr>
        <w:t xml:space="preserve">                                        </w:t>
      </w:r>
      <w:r w:rsidR="00994B64">
        <w:rPr>
          <w:sz w:val="28"/>
          <w:szCs w:val="28"/>
        </w:rPr>
        <w:t>от 29.04.2022 года № 385), (</w:t>
      </w:r>
      <w:r w:rsidRPr="00C265E5">
        <w:rPr>
          <w:sz w:val="28"/>
          <w:szCs w:val="28"/>
        </w:rPr>
        <w:t xml:space="preserve">далее именуется – Программа) </w:t>
      </w:r>
      <w:r w:rsidR="00994B64">
        <w:rPr>
          <w:sz w:val="28"/>
          <w:szCs w:val="28"/>
        </w:rPr>
        <w:t>следующие изменения:</w:t>
      </w:r>
    </w:p>
    <w:p w:rsidR="000B5762" w:rsidRDefault="00FD3D33" w:rsidP="00FD3D33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4E20" w:rsidRPr="00244E20">
        <w:rPr>
          <w:sz w:val="28"/>
          <w:szCs w:val="28"/>
        </w:rPr>
        <w:t xml:space="preserve">в паспорте указанной Программы </w:t>
      </w:r>
      <w:r w:rsidR="00994B64">
        <w:rPr>
          <w:sz w:val="28"/>
          <w:szCs w:val="28"/>
        </w:rPr>
        <w:t>строку</w:t>
      </w:r>
      <w:r w:rsidR="00244E20" w:rsidRPr="00244E20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ook w:val="04A0"/>
      </w:tblPr>
      <w:tblGrid>
        <w:gridCol w:w="2268"/>
        <w:gridCol w:w="7088"/>
      </w:tblGrid>
      <w:tr w:rsidR="00244E20" w:rsidRPr="00163FD7" w:rsidTr="00FD3D3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20" w:rsidRPr="00163FD7" w:rsidRDefault="00244E20" w:rsidP="00FD3D33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E20" w:rsidRPr="00163FD7" w:rsidRDefault="00244E20" w:rsidP="00FD3D3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</w:t>
            </w: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  <w:lang w:eastAsia="en-US"/>
              </w:rPr>
              <w:t>на</w:t>
            </w:r>
            <w:r w:rsidRPr="00163FD7">
              <w:rPr>
                <w:sz w:val="28"/>
                <w:szCs w:val="28"/>
                <w:lang w:eastAsia="en-US"/>
              </w:rPr>
              <w:t xml:space="preserve"> 2022-2024 годы составит </w:t>
            </w:r>
            <w:r>
              <w:rPr>
                <w:sz w:val="28"/>
                <w:szCs w:val="28"/>
                <w:lang w:eastAsia="en-US"/>
              </w:rPr>
              <w:t>264</w:t>
            </w:r>
            <w:r w:rsidR="00994B64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,5</w:t>
            </w:r>
            <w:r w:rsidR="00866430">
              <w:rPr>
                <w:sz w:val="28"/>
                <w:szCs w:val="28"/>
                <w:lang w:eastAsia="en-US"/>
              </w:rPr>
              <w:t>0 тыс.</w:t>
            </w:r>
          </w:p>
          <w:p w:rsidR="00244E20" w:rsidRPr="00163FD7" w:rsidRDefault="00244E20" w:rsidP="00FD3D3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244E20" w:rsidRPr="00163FD7" w:rsidRDefault="00244E20" w:rsidP="00FD3D3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2022 год:</w:t>
            </w:r>
          </w:p>
          <w:p w:rsidR="00244E20" w:rsidRPr="00163FD7" w:rsidRDefault="00C265E5" w:rsidP="00FD3D3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866430">
              <w:rPr>
                <w:sz w:val="28"/>
                <w:szCs w:val="28"/>
                <w:lang w:eastAsia="en-US"/>
              </w:rPr>
              <w:t>667,20 тыс. руб.,</w:t>
            </w:r>
          </w:p>
          <w:p w:rsidR="00244E20" w:rsidRDefault="00C265E5" w:rsidP="00FD3D3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866430">
              <w:rPr>
                <w:sz w:val="28"/>
                <w:szCs w:val="28"/>
                <w:lang w:eastAsia="en-US"/>
              </w:rPr>
              <w:t>81</w:t>
            </w:r>
            <w:r w:rsidR="00994B64">
              <w:rPr>
                <w:sz w:val="28"/>
                <w:szCs w:val="28"/>
                <w:lang w:eastAsia="en-US"/>
              </w:rPr>
              <w:t>38</w:t>
            </w:r>
            <w:r w:rsidR="00866430">
              <w:rPr>
                <w:sz w:val="28"/>
                <w:szCs w:val="28"/>
                <w:lang w:eastAsia="en-US"/>
              </w:rPr>
              <w:t>,7</w:t>
            </w:r>
            <w:r w:rsidR="00244E20" w:rsidRPr="00163FD7">
              <w:rPr>
                <w:sz w:val="28"/>
                <w:szCs w:val="28"/>
                <w:lang w:eastAsia="en-US"/>
              </w:rPr>
              <w:t>0 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:rsidR="00866430" w:rsidRPr="00163FD7" w:rsidRDefault="00866430" w:rsidP="00FD3D3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иные средства – 27,0 тыс. руб. </w:t>
            </w:r>
          </w:p>
          <w:p w:rsidR="00244E20" w:rsidRPr="00163FD7" w:rsidRDefault="00244E20" w:rsidP="00FD3D3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2023 год:</w:t>
            </w:r>
            <w:bookmarkStart w:id="0" w:name="_GoBack"/>
            <w:bookmarkEnd w:id="0"/>
          </w:p>
          <w:p w:rsidR="00244E20" w:rsidRPr="00163FD7" w:rsidRDefault="00C265E5" w:rsidP="00FD3D3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>бластной бюджет –</w:t>
            </w:r>
            <w:r w:rsidR="00866430">
              <w:rPr>
                <w:sz w:val="28"/>
                <w:szCs w:val="28"/>
                <w:lang w:eastAsia="en-US"/>
              </w:rPr>
              <w:t xml:space="preserve"> 667,20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 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:rsidR="00244E20" w:rsidRDefault="00C265E5" w:rsidP="00B3137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866430">
              <w:rPr>
                <w:sz w:val="28"/>
                <w:szCs w:val="28"/>
                <w:lang w:eastAsia="en-US"/>
              </w:rPr>
              <w:t>8099,1</w:t>
            </w:r>
            <w:r w:rsidR="00244E20" w:rsidRPr="00163FD7">
              <w:rPr>
                <w:sz w:val="28"/>
                <w:szCs w:val="28"/>
                <w:lang w:eastAsia="en-US"/>
              </w:rPr>
              <w:t>0 тыс. руб</w:t>
            </w:r>
            <w:r w:rsidR="00866430">
              <w:rPr>
                <w:sz w:val="28"/>
                <w:szCs w:val="28"/>
                <w:lang w:eastAsia="en-US"/>
              </w:rPr>
              <w:t>.,</w:t>
            </w:r>
          </w:p>
          <w:p w:rsidR="00866430" w:rsidRPr="00163FD7" w:rsidRDefault="00866430" w:rsidP="00B3137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иные средства – 27,0 тыс. руб.  </w:t>
            </w:r>
          </w:p>
          <w:p w:rsidR="00244E20" w:rsidRPr="00163FD7" w:rsidRDefault="00244E20" w:rsidP="00B3137C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2024 год:</w:t>
            </w:r>
          </w:p>
          <w:p w:rsidR="00866430" w:rsidRPr="00163FD7" w:rsidRDefault="00C265E5" w:rsidP="00C265E5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бластной бюджет – </w:t>
            </w:r>
            <w:r w:rsidR="00866430">
              <w:rPr>
                <w:sz w:val="28"/>
                <w:szCs w:val="28"/>
                <w:lang w:eastAsia="en-US"/>
              </w:rPr>
              <w:t>667,20 тыс. руб.,</w:t>
            </w:r>
          </w:p>
          <w:p w:rsidR="00244E20" w:rsidRDefault="00C265E5" w:rsidP="00B3137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244E20" w:rsidRPr="00163FD7">
              <w:rPr>
                <w:sz w:val="28"/>
                <w:szCs w:val="28"/>
                <w:lang w:eastAsia="en-US"/>
              </w:rPr>
              <w:t xml:space="preserve">естный бюджет – </w:t>
            </w:r>
            <w:r w:rsidR="00866430">
              <w:rPr>
                <w:sz w:val="28"/>
                <w:szCs w:val="28"/>
                <w:lang w:eastAsia="en-US"/>
              </w:rPr>
              <w:t>8099,10 тыс. руб.,</w:t>
            </w:r>
          </w:p>
          <w:p w:rsidR="00244E20" w:rsidRPr="00163FD7" w:rsidRDefault="00C265E5" w:rsidP="00B3137C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средства – 27,00 руб.</w:t>
            </w:r>
            <w:r w:rsidR="00FD3D33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FD3D33" w:rsidRDefault="00FD3D33" w:rsidP="00FD3D33">
      <w:pPr>
        <w:tabs>
          <w:tab w:val="left" w:pos="0"/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приложения</w:t>
      </w:r>
      <w:r w:rsidR="00C265E5" w:rsidRPr="00B705EF">
        <w:rPr>
          <w:sz w:val="28"/>
          <w:szCs w:val="28"/>
        </w:rPr>
        <w:t xml:space="preserve"> </w:t>
      </w:r>
      <w:r w:rsidR="00994B64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C265E5" w:rsidRPr="00B705EF">
        <w:rPr>
          <w:sz w:val="28"/>
          <w:szCs w:val="28"/>
        </w:rPr>
        <w:t>2 к указанной Программе изл</w:t>
      </w:r>
      <w:r w:rsidR="00994B64">
        <w:rPr>
          <w:sz w:val="28"/>
          <w:szCs w:val="28"/>
        </w:rPr>
        <w:t>ожить в новой редакции (прилагаю</w:t>
      </w:r>
      <w:r w:rsidR="00C265E5" w:rsidRPr="00B705EF">
        <w:rPr>
          <w:sz w:val="28"/>
          <w:szCs w:val="28"/>
        </w:rPr>
        <w:t>тся).</w:t>
      </w:r>
    </w:p>
    <w:p w:rsidR="00FD3D33" w:rsidRDefault="00C265E5" w:rsidP="00FD3D33">
      <w:pPr>
        <w:tabs>
          <w:tab w:val="left" w:pos="0"/>
          <w:tab w:val="left" w:pos="9354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C265E5" w:rsidRPr="00FD3D33" w:rsidRDefault="00C265E5" w:rsidP="00FD3D33">
      <w:pPr>
        <w:tabs>
          <w:tab w:val="left" w:pos="0"/>
          <w:tab w:val="left" w:pos="9354"/>
        </w:tabs>
        <w:ind w:right="-2" w:firstLine="709"/>
        <w:jc w:val="both"/>
        <w:rPr>
          <w:sz w:val="28"/>
          <w:szCs w:val="28"/>
        </w:rPr>
      </w:pPr>
      <w:r w:rsidRPr="00B705EF">
        <w:rPr>
          <w:sz w:val="28"/>
          <w:szCs w:val="28"/>
        </w:rPr>
        <w:t xml:space="preserve">3. </w:t>
      </w:r>
      <w:r w:rsidRPr="00436B5B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  первого заместителя главы Карталинского муниципального района </w:t>
      </w:r>
      <w:r w:rsidR="00FD3D33">
        <w:rPr>
          <w:sz w:val="28"/>
          <w:szCs w:val="28"/>
        </w:rPr>
        <w:t xml:space="preserve">                 </w:t>
      </w:r>
      <w:r w:rsidRPr="00436B5B">
        <w:rPr>
          <w:spacing w:val="-4"/>
          <w:sz w:val="28"/>
          <w:szCs w:val="28"/>
        </w:rPr>
        <w:t>Куличкова А.И.</w:t>
      </w:r>
    </w:p>
    <w:p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0ADB" w:rsidRDefault="004B0ADB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                                </w:t>
      </w:r>
    </w:p>
    <w:p w:rsidR="000221B8" w:rsidRDefault="000221B8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="00FD3D33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А.Г. Вдовин</w:t>
      </w:r>
    </w:p>
    <w:p w:rsidR="004B0ADB" w:rsidRDefault="004B0ADB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B0ADB" w:rsidRDefault="004B0ADB" w:rsidP="000221B8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61669C" w:rsidRDefault="0061669C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0221B8">
      <w:pPr>
        <w:tabs>
          <w:tab w:val="left" w:pos="2025"/>
        </w:tabs>
        <w:jc w:val="both"/>
        <w:rPr>
          <w:rFonts w:eastAsia="Calibri"/>
        </w:rPr>
      </w:pPr>
    </w:p>
    <w:p w:rsidR="00FD3D33" w:rsidRDefault="00FD3D33" w:rsidP="00FD3D33">
      <w:pPr>
        <w:tabs>
          <w:tab w:val="left" w:pos="2025"/>
        </w:tabs>
        <w:jc w:val="both"/>
        <w:rPr>
          <w:sz w:val="28"/>
          <w:szCs w:val="28"/>
        </w:rPr>
      </w:pPr>
      <w:r w:rsidRPr="00344DFD">
        <w:rPr>
          <w:sz w:val="28"/>
          <w:szCs w:val="28"/>
        </w:rPr>
        <w:t xml:space="preserve">   </w:t>
      </w:r>
    </w:p>
    <w:p w:rsidR="00B3137C" w:rsidRDefault="00B3137C" w:rsidP="00FD3D33">
      <w:pPr>
        <w:tabs>
          <w:tab w:val="left" w:pos="2025"/>
        </w:tabs>
        <w:jc w:val="both"/>
        <w:rPr>
          <w:rFonts w:eastAsia="Calibri"/>
        </w:rPr>
        <w:sectPr w:rsidR="00B3137C" w:rsidSect="00FD3D33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B3137C" w:rsidRPr="00B3137C" w:rsidRDefault="00B3137C" w:rsidP="00B3137C">
      <w:pPr>
        <w:ind w:left="8505"/>
        <w:jc w:val="center"/>
        <w:rPr>
          <w:rFonts w:eastAsia="Calibri"/>
          <w:sz w:val="28"/>
          <w:szCs w:val="28"/>
          <w:lang w:eastAsia="en-US"/>
        </w:rPr>
      </w:pPr>
      <w:bookmarkStart w:id="1" w:name="_Hlk57206918"/>
      <w:r w:rsidRPr="00B3137C">
        <w:rPr>
          <w:rFonts w:eastAsia="Calibri"/>
          <w:sz w:val="28"/>
          <w:szCs w:val="28"/>
          <w:lang w:eastAsia="en-US"/>
        </w:rPr>
        <w:t>ПРИЛОЖЕНИЕ 1</w:t>
      </w:r>
    </w:p>
    <w:p w:rsidR="00B3137C" w:rsidRPr="00B3137C" w:rsidRDefault="00B3137C" w:rsidP="00B3137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B3137C" w:rsidRPr="00B3137C" w:rsidRDefault="00B3137C" w:rsidP="00B3137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«Организация отдыха, оздоровления и</w:t>
      </w:r>
    </w:p>
    <w:p w:rsidR="00B3137C" w:rsidRPr="00B3137C" w:rsidRDefault="00B3137C" w:rsidP="00B3137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занятости детей и подростков в Карталинском</w:t>
      </w:r>
    </w:p>
    <w:p w:rsidR="00B3137C" w:rsidRDefault="00B3137C" w:rsidP="00B3137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:rsidR="00B3137C" w:rsidRDefault="00B3137C" w:rsidP="00B3137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B3137C" w:rsidRDefault="00B3137C" w:rsidP="00B3137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3137C" w:rsidRDefault="0093061B" w:rsidP="00B3137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от 11.08.2022 года № 819</w:t>
      </w:r>
      <w:r w:rsidR="00B3137C">
        <w:rPr>
          <w:sz w:val="28"/>
          <w:szCs w:val="28"/>
        </w:rPr>
        <w:t xml:space="preserve">) </w:t>
      </w:r>
    </w:p>
    <w:p w:rsidR="00B3137C" w:rsidRDefault="00B3137C" w:rsidP="00B3137C">
      <w:pPr>
        <w:ind w:left="8505"/>
        <w:jc w:val="center"/>
        <w:rPr>
          <w:sz w:val="28"/>
          <w:szCs w:val="28"/>
        </w:rPr>
      </w:pPr>
    </w:p>
    <w:p w:rsidR="00B3137C" w:rsidRDefault="00B3137C" w:rsidP="00B3137C">
      <w:pPr>
        <w:ind w:left="8505"/>
        <w:jc w:val="center"/>
        <w:rPr>
          <w:sz w:val="28"/>
          <w:szCs w:val="28"/>
        </w:rPr>
      </w:pPr>
    </w:p>
    <w:p w:rsidR="00B3137C" w:rsidRPr="00B3137C" w:rsidRDefault="00B3137C" w:rsidP="00B3137C">
      <w:pPr>
        <w:ind w:left="8505"/>
        <w:jc w:val="center"/>
        <w:rPr>
          <w:sz w:val="28"/>
          <w:szCs w:val="28"/>
        </w:rPr>
      </w:pPr>
    </w:p>
    <w:bookmarkEnd w:id="1"/>
    <w:p w:rsidR="00B3137C" w:rsidRPr="00B3137C" w:rsidRDefault="00B3137C" w:rsidP="00B3137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Перечень целевых индикаторов муниципальной программы</w:t>
      </w:r>
    </w:p>
    <w:p w:rsidR="00B3137C" w:rsidRPr="00B3137C" w:rsidRDefault="00B3137C" w:rsidP="00B3137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«Организация отдыха, оздоровления и занятости детей и подростков</w:t>
      </w:r>
    </w:p>
    <w:p w:rsidR="00B3137C" w:rsidRPr="00B3137C" w:rsidRDefault="00B3137C" w:rsidP="00B3137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в Карталинском муниципальном районе на 2022-2024 годы»</w:t>
      </w:r>
    </w:p>
    <w:p w:rsidR="00B3137C" w:rsidRDefault="00B3137C" w:rsidP="00B3137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</w:p>
    <w:p w:rsidR="00B3137C" w:rsidRPr="00B3137C" w:rsidRDefault="00B3137C" w:rsidP="00B3137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5877" w:type="dxa"/>
        <w:tblInd w:w="-601" w:type="dxa"/>
        <w:tblLayout w:type="fixed"/>
        <w:tblLook w:val="04A0"/>
      </w:tblPr>
      <w:tblGrid>
        <w:gridCol w:w="425"/>
        <w:gridCol w:w="5529"/>
        <w:gridCol w:w="1134"/>
        <w:gridCol w:w="6521"/>
        <w:gridCol w:w="850"/>
        <w:gridCol w:w="709"/>
        <w:gridCol w:w="709"/>
      </w:tblGrid>
      <w:tr w:rsidR="00B3137C" w:rsidRPr="00B3137C" w:rsidTr="00B3137C">
        <w:trPr>
          <w:trHeight w:val="322"/>
        </w:trPr>
        <w:tc>
          <w:tcPr>
            <w:tcW w:w="425" w:type="dxa"/>
            <w:vMerge w:val="restart"/>
          </w:tcPr>
          <w:p w:rsidR="00B3137C" w:rsidRPr="00B3137C" w:rsidRDefault="00B3137C" w:rsidP="00B3137C">
            <w:pPr>
              <w:tabs>
                <w:tab w:val="left" w:pos="8445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9" w:type="dxa"/>
            <w:vMerge w:val="restart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B3137C">
            <w:pPr>
              <w:tabs>
                <w:tab w:val="left" w:pos="8445"/>
              </w:tabs>
              <w:ind w:left="-108" w:right="-108" w:firstLine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521" w:type="dxa"/>
            <w:vMerge w:val="restart"/>
          </w:tcPr>
          <w:p w:rsidR="00B3137C" w:rsidRPr="00B3137C" w:rsidRDefault="00B3137C" w:rsidP="00B313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2268" w:type="dxa"/>
            <w:gridSpan w:val="3"/>
          </w:tcPr>
          <w:p w:rsidR="00B3137C" w:rsidRPr="00B3137C" w:rsidRDefault="00B3137C" w:rsidP="00B3137C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Значение целевого индикатора</w:t>
            </w:r>
          </w:p>
        </w:tc>
      </w:tr>
      <w:tr w:rsidR="00B3137C" w:rsidRPr="00B3137C" w:rsidTr="00B3137C">
        <w:tc>
          <w:tcPr>
            <w:tcW w:w="425" w:type="dxa"/>
            <w:vMerge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vMerge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B3137C" w:rsidRPr="00B3137C" w:rsidTr="00B3137C"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1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</w:tr>
      <w:tr w:rsidR="00B3137C" w:rsidRPr="00B3137C" w:rsidTr="00B3137C">
        <w:trPr>
          <w:trHeight w:val="1789"/>
        </w:trPr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521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="Calibri" w:hAnsi="Cambria Math" w:cs="Cambria Math"/>
                  <w:sz w:val="24"/>
                  <w:szCs w:val="24"/>
                  <w:lang w:eastAsia="en-US"/>
                </w:rPr>
                <m:t>ДОозд</m:t>
              </m:r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  <w:lang w:eastAsia="en-US"/>
                    </w:rPr>
                    <m:t>ОО(загород)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Cambria Math"/>
                      <w:sz w:val="24"/>
                      <w:szCs w:val="24"/>
                      <w:lang w:eastAsia="en-US"/>
                    </w:rPr>
                    <m:t>ОК(несов)</m:t>
                  </m:r>
                </m:den>
              </m:f>
            </m:oMath>
            <w:r w:rsidRPr="00B3137C">
              <w:rPr>
                <w:sz w:val="24"/>
                <w:szCs w:val="24"/>
                <w:lang w:eastAsia="en-US"/>
              </w:rPr>
              <w:t>х100, где:</w:t>
            </w:r>
          </w:p>
          <w:p w:rsidR="00B3137C" w:rsidRPr="00B3137C" w:rsidRDefault="00B3137C" w:rsidP="00B3137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ОО(загород) - количество детей, охваченных отдыхом в каникулярное время в организациях отдыха и оздоровления детей;</w:t>
            </w:r>
          </w:p>
          <w:p w:rsidR="00B3137C" w:rsidRPr="00B3137C" w:rsidRDefault="00B3137C" w:rsidP="00B3137C">
            <w:pPr>
              <w:tabs>
                <w:tab w:val="left" w:pos="8445"/>
              </w:tabs>
              <w:jc w:val="both"/>
              <w:rPr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 xml:space="preserve">ОК(несов) - </w:t>
            </w:r>
            <w:r w:rsidRPr="00B3137C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общее </w:t>
            </w:r>
            <w:r w:rsidRPr="00B3137C">
              <w:rPr>
                <w:rFonts w:eastAsia="Calibri"/>
                <w:sz w:val="24"/>
                <w:szCs w:val="24"/>
                <w:lang w:eastAsia="en-US"/>
              </w:rPr>
              <w:t>количество детей, охваченных отдыхом в организациях отдыха детей и их оздоровления всех типов</w:t>
            </w:r>
          </w:p>
        </w:tc>
        <w:tc>
          <w:tcPr>
            <w:tcW w:w="850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0,15</w:t>
            </w:r>
          </w:p>
        </w:tc>
      </w:tr>
      <w:tr w:rsidR="00B3137C" w:rsidRPr="00B3137C" w:rsidTr="00B3137C"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521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both"/>
              <w:rPr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eastAsia="Calibri" w:hAnsi="Cambria Math" w:cs="Cambria Math"/>
                    <w:sz w:val="24"/>
                    <w:szCs w:val="24"/>
                    <w:lang w:eastAsia="en-US"/>
                  </w:rPr>
                  <m:t>ДОозд</m:t>
                </m:r>
                <m:d>
                  <m:dPr>
                    <m:ctrlPr>
                      <w:rPr>
                        <w:rFonts w:ascii="Cambria Math" w:eastAsia="Calibri" w:hAnsi="Cambria Math" w:cs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днев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ОО</m:t>
                    </m:r>
                    <m:d>
                      <m:dPr>
                        <m:ctrlPr>
                          <w:rPr>
                            <w:rFonts w:ascii="Cambria Math" w:eastAsia="Calibri" w:hAnsi="Cambria Math" w:cs="Cambria Math"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 w:val="24"/>
                            <w:szCs w:val="24"/>
                            <w:lang w:eastAsia="en-US"/>
                          </w:rPr>
                          <m:t>днев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Cambria Math"/>
                        <w:sz w:val="24"/>
                        <w:szCs w:val="24"/>
                        <w:lang w:eastAsia="en-US"/>
                      </w:rPr>
                      <m:t>ОК</m:t>
                    </m:r>
                    <m:d>
                      <m:dPr>
                        <m:ctrlPr>
                          <w:rPr>
                            <w:rFonts w:ascii="Cambria Math" w:eastAsia="Calibri" w:hAnsi="Cambria Math" w:cs="Cambria Math"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Cambria Math"/>
                            <w:sz w:val="24"/>
                            <w:szCs w:val="24"/>
                            <w:lang w:eastAsia="en-US"/>
                          </w:rPr>
                          <m:t>несов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х100%,где:</m:t>
                </m:r>
              </m:oMath>
            </m:oMathPara>
          </w:p>
          <w:p w:rsidR="00B3137C" w:rsidRPr="00B3137C" w:rsidRDefault="00B3137C" w:rsidP="00B3137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ОО(днев) - количество детей, охваченных отдыхом в каникулярное время в лагерях с дневным пребыванием детей;</w:t>
            </w:r>
          </w:p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 xml:space="preserve">ОК(несов) - </w:t>
            </w:r>
            <w:r w:rsidRPr="00B3137C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общее </w:t>
            </w:r>
            <w:r w:rsidRPr="00B3137C">
              <w:rPr>
                <w:rFonts w:eastAsia="Calibri"/>
                <w:sz w:val="24"/>
                <w:szCs w:val="24"/>
                <w:lang w:eastAsia="en-US"/>
              </w:rPr>
              <w:t>количество детей, охваченных отдыхом в организациях отдыха детей и их оздоровления всех типов.</w:t>
            </w:r>
          </w:p>
        </w:tc>
        <w:tc>
          <w:tcPr>
            <w:tcW w:w="850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0,82</w:t>
            </w:r>
          </w:p>
        </w:tc>
      </w:tr>
      <w:tr w:rsidR="00B3137C" w:rsidRPr="00B3137C" w:rsidTr="00B3137C"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</w:t>
            </w: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521" w:type="dxa"/>
          </w:tcPr>
          <w:p w:rsidR="00B3137C" w:rsidRPr="00B3137C" w:rsidRDefault="00B3137C" w:rsidP="00B3137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</w:rPr>
              <w:t>Д уч = НО(уч.) / Н (уч.) Х 100%</w:t>
            </w:r>
          </w:p>
          <w:p w:rsidR="00B3137C" w:rsidRPr="00B3137C" w:rsidRDefault="00B3137C" w:rsidP="00B3137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</w:rPr>
              <w:t xml:space="preserve">НО(уч.) - </w:t>
            </w:r>
            <w:r w:rsidRPr="00B3137C">
              <w:rPr>
                <w:rFonts w:eastAsia="Calibri"/>
                <w:sz w:val="24"/>
                <w:szCs w:val="24"/>
                <w:lang w:eastAsia="en-US"/>
              </w:rPr>
              <w:t>несовершеннолетние, состоящие на профилактическом учете в органах внутренних дел, охваченные отдыхом в каникулярное время;</w:t>
            </w:r>
          </w:p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Н(уч.) - общее число несовершеннолетних, состоящих на профилактическом учете в органах внутренних дел.</w:t>
            </w:r>
          </w:p>
        </w:tc>
        <w:tc>
          <w:tcPr>
            <w:tcW w:w="850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72,0</w:t>
            </w:r>
          </w:p>
        </w:tc>
      </w:tr>
      <w:tr w:rsidR="00B3137C" w:rsidRPr="00B3137C" w:rsidTr="00B3137C">
        <w:trPr>
          <w:trHeight w:val="1625"/>
        </w:trPr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9" w:type="dxa"/>
          </w:tcPr>
          <w:p w:rsidR="00B3137C" w:rsidRPr="00B3137C" w:rsidRDefault="00B3137C" w:rsidP="00B313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Доля несовершеннолетних, состоящих на учете в органах внутренних дел, принявших участие в профильных сменах, от общего числа несовершеннолетних, состоящих на учете в органах внутренних дел</w:t>
            </w: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521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 уч = Н(проф.) / Н (уч.) х 100%, где:</w:t>
            </w:r>
          </w:p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Н(проф.) - несовершеннолетние, состоящих на учете в органах внутренних дел, принявших участие в профильных сменах;</w:t>
            </w:r>
          </w:p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Н(уч.) - общее число несовершеннолетних, состоящих на учете в органах внутренних дел</w:t>
            </w:r>
          </w:p>
        </w:tc>
        <w:tc>
          <w:tcPr>
            <w:tcW w:w="850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844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</w:tbl>
    <w:p w:rsidR="00B3137C" w:rsidRPr="00B3137C" w:rsidRDefault="00B3137C" w:rsidP="00B3137C">
      <w:pPr>
        <w:jc w:val="center"/>
        <w:rPr>
          <w:rFonts w:eastAsia="Calibri"/>
          <w:sz w:val="28"/>
          <w:szCs w:val="28"/>
          <w:lang w:eastAsia="en-US"/>
        </w:rPr>
      </w:pPr>
    </w:p>
    <w:p w:rsidR="00B3137C" w:rsidRPr="00B3137C" w:rsidRDefault="00B3137C" w:rsidP="00B3137C">
      <w:pPr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Default="00B3137C" w:rsidP="00B3137C">
      <w:pPr>
        <w:jc w:val="right"/>
        <w:rPr>
          <w:rFonts w:eastAsia="Calibri"/>
          <w:sz w:val="28"/>
          <w:szCs w:val="28"/>
          <w:lang w:eastAsia="en-US"/>
        </w:rPr>
      </w:pPr>
    </w:p>
    <w:p w:rsidR="00B3137C" w:rsidRPr="00B3137C" w:rsidRDefault="00B3137C" w:rsidP="00B3137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ПРИЛОЖЕНИЕ 2</w:t>
      </w:r>
    </w:p>
    <w:p w:rsidR="00B3137C" w:rsidRPr="00B3137C" w:rsidRDefault="00B3137C" w:rsidP="00B3137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B3137C" w:rsidRPr="00B3137C" w:rsidRDefault="00B3137C" w:rsidP="00B3137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«Организация отдыха, оздоровления и</w:t>
      </w:r>
    </w:p>
    <w:p w:rsidR="00B3137C" w:rsidRPr="00B3137C" w:rsidRDefault="00B3137C" w:rsidP="00B3137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занятости детей и подростков в Карталинском</w:t>
      </w:r>
    </w:p>
    <w:p w:rsidR="00B3137C" w:rsidRDefault="00B3137C" w:rsidP="00B3137C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муниципальном районе на 2022-2024 годы»</w:t>
      </w:r>
    </w:p>
    <w:p w:rsidR="00B3137C" w:rsidRDefault="00B3137C" w:rsidP="00B3137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B3137C" w:rsidRDefault="00B3137C" w:rsidP="00B3137C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93061B" w:rsidRDefault="0093061B" w:rsidP="0093061B">
      <w:pPr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11.08.2022 года № 819) </w:t>
      </w:r>
    </w:p>
    <w:p w:rsidR="00B3137C" w:rsidRDefault="00B3137C" w:rsidP="00B3137C">
      <w:pPr>
        <w:ind w:left="8505"/>
        <w:jc w:val="center"/>
        <w:rPr>
          <w:sz w:val="28"/>
          <w:szCs w:val="28"/>
        </w:rPr>
      </w:pPr>
    </w:p>
    <w:p w:rsidR="00B3137C" w:rsidRDefault="00B3137C" w:rsidP="00B3137C">
      <w:pPr>
        <w:ind w:left="8505"/>
        <w:jc w:val="center"/>
        <w:rPr>
          <w:sz w:val="28"/>
          <w:szCs w:val="28"/>
        </w:rPr>
      </w:pPr>
    </w:p>
    <w:p w:rsidR="00B3137C" w:rsidRPr="00B3137C" w:rsidRDefault="00B3137C" w:rsidP="00B3137C">
      <w:pPr>
        <w:ind w:left="8505"/>
        <w:jc w:val="center"/>
        <w:rPr>
          <w:sz w:val="28"/>
          <w:szCs w:val="28"/>
        </w:rPr>
      </w:pPr>
    </w:p>
    <w:p w:rsidR="00B3137C" w:rsidRPr="00B3137C" w:rsidRDefault="00B3137C" w:rsidP="00B3137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 xml:space="preserve">Перечень мероприятий муниципальной программы </w:t>
      </w:r>
    </w:p>
    <w:p w:rsidR="00B3137C" w:rsidRPr="00B3137C" w:rsidRDefault="00B3137C" w:rsidP="00B3137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«Организация отдыха, оздоровления и занятости детей и подростков</w:t>
      </w:r>
    </w:p>
    <w:p w:rsidR="00B3137C" w:rsidRPr="00B3137C" w:rsidRDefault="00B3137C" w:rsidP="00B3137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  <w:r w:rsidRPr="00B3137C">
        <w:rPr>
          <w:rFonts w:eastAsia="Calibri"/>
          <w:sz w:val="28"/>
          <w:szCs w:val="28"/>
          <w:lang w:eastAsia="en-US"/>
        </w:rPr>
        <w:t>в Карталинском муниципальном районе на 2022-2024 годы»</w:t>
      </w:r>
    </w:p>
    <w:p w:rsidR="00B3137C" w:rsidRDefault="00B3137C" w:rsidP="00B3137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</w:p>
    <w:p w:rsidR="00B3137C" w:rsidRPr="00B3137C" w:rsidRDefault="00B3137C" w:rsidP="00B3137C">
      <w:pPr>
        <w:tabs>
          <w:tab w:val="left" w:pos="844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6018" w:type="dxa"/>
        <w:jc w:val="center"/>
        <w:tblInd w:w="-601" w:type="dxa"/>
        <w:tblLayout w:type="fixed"/>
        <w:tblLook w:val="04A0"/>
      </w:tblPr>
      <w:tblGrid>
        <w:gridCol w:w="567"/>
        <w:gridCol w:w="2014"/>
        <w:gridCol w:w="3813"/>
        <w:gridCol w:w="1134"/>
        <w:gridCol w:w="1560"/>
        <w:gridCol w:w="1559"/>
        <w:gridCol w:w="1276"/>
        <w:gridCol w:w="425"/>
        <w:gridCol w:w="992"/>
        <w:gridCol w:w="992"/>
        <w:gridCol w:w="709"/>
        <w:gridCol w:w="977"/>
      </w:tblGrid>
      <w:tr w:rsidR="00B3137C" w:rsidRPr="00B3137C" w:rsidTr="007758BE">
        <w:trPr>
          <w:trHeight w:val="805"/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ind w:left="-93" w:right="-9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соисполнитель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ind w:left="-93" w:right="-9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ind w:left="-93" w:right="-9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Еденица измерения</w:t>
            </w:r>
          </w:p>
        </w:tc>
        <w:tc>
          <w:tcPr>
            <w:tcW w:w="3119" w:type="dxa"/>
            <w:gridSpan w:val="2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Значение результатов мероприятия муниципальной программы</w:t>
            </w:r>
          </w:p>
        </w:tc>
        <w:tc>
          <w:tcPr>
            <w:tcW w:w="5371" w:type="dxa"/>
            <w:gridSpan w:val="6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 рублей, в т.ч.</w:t>
            </w:r>
          </w:p>
        </w:tc>
      </w:tr>
      <w:tr w:rsidR="00B3137C" w:rsidRPr="00B3137C" w:rsidTr="007758BE">
        <w:trPr>
          <w:trHeight w:val="571"/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21" w:right="-9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55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21" w:right="-9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6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21" w:right="-9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5" w:type="dxa"/>
          </w:tcPr>
          <w:p w:rsidR="00B3137C" w:rsidRPr="00B3137C" w:rsidRDefault="007758BE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2" w:type="dxa"/>
          </w:tcPr>
          <w:p w:rsidR="00B3137C" w:rsidRPr="00B3137C" w:rsidRDefault="007758BE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</w:tcPr>
          <w:p w:rsidR="00B3137C" w:rsidRPr="00B3137C" w:rsidRDefault="007758BE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709" w:type="dxa"/>
          </w:tcPr>
          <w:p w:rsidR="00B3137C" w:rsidRPr="00B3137C" w:rsidRDefault="007758BE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ВБ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B3137C" w:rsidRPr="00B3137C" w:rsidTr="00B3137C">
        <w:trPr>
          <w:jc w:val="center"/>
        </w:trPr>
        <w:tc>
          <w:tcPr>
            <w:tcW w:w="16018" w:type="dxa"/>
            <w:gridSpan w:val="12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B3137C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B3137C">
              <w:rPr>
                <w:rFonts w:eastAsia="Calibri"/>
                <w:sz w:val="24"/>
                <w:szCs w:val="24"/>
                <w:lang w:eastAsia="en-US"/>
              </w:rPr>
              <w:t>. Организация отдыха и оздоровления детей в лагерях с дневным пребыванием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461,30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2345,90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2807,20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461,30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2306,30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2767,60</w:t>
            </w:r>
          </w:p>
        </w:tc>
      </w:tr>
      <w:tr w:rsidR="00B3137C" w:rsidRPr="00B3137C" w:rsidTr="007758BE">
        <w:trPr>
          <w:trHeight w:val="214"/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461,30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2306,30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2767,60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Технологическое оборудование для лагерей дневного пребывания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73,00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73,00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73,00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73,00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73,00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73,00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129,00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129,00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129,00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129,00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129,00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129,00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Вакцинация сотрудников пищеблоков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99,00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99,00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99,00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99,00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99,00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99,00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Лабороторно-инструментальные исследования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27,00</w:t>
            </w:r>
          </w:p>
        </w:tc>
      </w:tr>
      <w:tr w:rsidR="00B3137C" w:rsidRPr="00B3137C" w:rsidTr="007758BE">
        <w:trPr>
          <w:trHeight w:val="328"/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Приобретение посуды для лагерей дневного пребывания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102,70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102,70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102,70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102,70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102,70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102,70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Районный туристический слет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109,00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109,00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109,00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109,00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109,00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109,00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КЦСОН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Приобретение игрового инвентаря для ЛДП на базе КЦСОН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461,30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2885,60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3353,90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461,30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2846,00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3314,30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461,30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2846,00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3314,30</w:t>
            </w:r>
          </w:p>
        </w:tc>
      </w:tr>
      <w:tr w:rsidR="00B3137C" w:rsidRPr="00B3137C" w:rsidTr="00B3137C">
        <w:trPr>
          <w:jc w:val="center"/>
        </w:trPr>
        <w:tc>
          <w:tcPr>
            <w:tcW w:w="16018" w:type="dxa"/>
            <w:gridSpan w:val="12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B3137C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B3137C">
              <w:rPr>
                <w:rFonts w:eastAsia="Calibri"/>
                <w:sz w:val="24"/>
                <w:szCs w:val="24"/>
                <w:lang w:eastAsia="en-US"/>
              </w:rPr>
              <w:t>. Оздоровление детей в загородных лагерях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1330,00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1330,00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1330,00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1330,00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1330,00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1330,00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Подвоз детей в загородные лагеря Челябинской области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Подвоз детей в загородные лагеря Российской Федерации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1830,00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1830,00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1830,00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1830,00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1830,00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1830,00</w:t>
            </w:r>
          </w:p>
        </w:tc>
      </w:tr>
      <w:tr w:rsidR="00B3137C" w:rsidRPr="00B3137C" w:rsidTr="00B3137C">
        <w:trPr>
          <w:jc w:val="center"/>
        </w:trPr>
        <w:tc>
          <w:tcPr>
            <w:tcW w:w="16018" w:type="dxa"/>
            <w:gridSpan w:val="12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B3137C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B3137C">
              <w:rPr>
                <w:rFonts w:eastAsia="Calibri"/>
                <w:sz w:val="24"/>
                <w:szCs w:val="24"/>
                <w:lang w:eastAsia="en-US"/>
              </w:rPr>
              <w:t>. Профильные лагеря, сборы, турпоездки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Военные сборы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33,00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33,00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33,00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33,00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33,00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33,00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Спортивно - оздоровительное мероприятие г. Магнитогорск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Экскурсия в Екатеринбург по итогам трудовой занятости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Эколого - туристическая экспедиция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201,70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201,70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201,70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201,70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201,70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201,70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205,90</w:t>
            </w: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24,60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230,50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205,90</w:t>
            </w: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24,60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230,50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205,90</w:t>
            </w: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24,60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230,50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УДКС (музей)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Геологическая экспедиция, экскурсии (трудоустройство)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УДКС (музей)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Археологическая экспедиция "Каменный амбар", туристические походы (трудоустройство)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Туристический слет воспитанников детских домов Южной зоны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205,90</w:t>
            </w: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279,30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500,20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205,90</w:t>
            </w: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279,30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500,20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205,90</w:t>
            </w: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279,30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500,20</w:t>
            </w:r>
          </w:p>
        </w:tc>
      </w:tr>
      <w:tr w:rsidR="00B3137C" w:rsidRPr="00B3137C" w:rsidTr="00B3137C">
        <w:trPr>
          <w:jc w:val="center"/>
        </w:trPr>
        <w:tc>
          <w:tcPr>
            <w:tcW w:w="16018" w:type="dxa"/>
            <w:gridSpan w:val="12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B3137C">
              <w:rPr>
                <w:rFonts w:eastAsia="Calibri"/>
                <w:sz w:val="24"/>
                <w:szCs w:val="24"/>
                <w:lang w:val="en-US" w:eastAsia="en-US"/>
              </w:rPr>
              <w:t>IV</w:t>
            </w:r>
            <w:r w:rsidRPr="00B3137C">
              <w:rPr>
                <w:rFonts w:eastAsia="Calibri"/>
                <w:sz w:val="24"/>
                <w:szCs w:val="24"/>
                <w:lang w:eastAsia="en-US"/>
              </w:rPr>
              <w:t>. Организация труда учащихся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Трудоустройство несовершеннолетних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942,00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942,00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942,00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942,00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942,00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942,00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ind w:left="-12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2201,80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2201,80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2201,80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2201,80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2201,80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2201,80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 w:val="restart"/>
          </w:tcPr>
          <w:p w:rsidR="007758BE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 xml:space="preserve">Трудоустройство несовершеннолетних на приусадебном участке </w:t>
            </w:r>
          </w:p>
          <w:p w:rsidR="00B3137C" w:rsidRPr="00B3137C" w:rsidRDefault="00B3137C" w:rsidP="007758BE">
            <w:pPr>
              <w:tabs>
                <w:tab w:val="left" w:pos="3990"/>
              </w:tabs>
              <w:ind w:left="-122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с. Анненское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1030,90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1030,90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1030,90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1030,90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1030,90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1030,90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Подвоз учащихся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401,20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401,20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401,20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401,20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401,20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401,20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Содержание обслуживающего персонала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485,00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485,00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485,00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485,00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485,00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485,00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Семенной материал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284,70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284,70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284,70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284,70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284,70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284,70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3143,80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3143,80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3143,80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3143,80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3143,80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3143,80</w:t>
            </w:r>
          </w:p>
        </w:tc>
      </w:tr>
      <w:tr w:rsidR="00B3137C" w:rsidRPr="00B3137C" w:rsidTr="00B3137C">
        <w:trPr>
          <w:jc w:val="center"/>
        </w:trPr>
        <w:tc>
          <w:tcPr>
            <w:tcW w:w="16018" w:type="dxa"/>
            <w:gridSpan w:val="12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B3137C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B3137C">
              <w:rPr>
                <w:rFonts w:eastAsia="Calibri"/>
                <w:sz w:val="24"/>
                <w:szCs w:val="24"/>
                <w:lang w:eastAsia="en-US"/>
              </w:rPr>
              <w:t>. Праздники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14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КДН</w:t>
            </w:r>
          </w:p>
        </w:tc>
        <w:tc>
          <w:tcPr>
            <w:tcW w:w="3813" w:type="dxa"/>
            <w:vMerge w:val="restart"/>
          </w:tcPr>
          <w:p w:rsidR="00B3137C" w:rsidRPr="00B3137C" w:rsidRDefault="00B3137C" w:rsidP="007758BE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Мероприятие для детей, состоящих на учете в ПДН ("День защиты детей")</w:t>
            </w:r>
          </w:p>
        </w:tc>
        <w:tc>
          <w:tcPr>
            <w:tcW w:w="1134" w:type="dxa"/>
            <w:vMerge w:val="restart"/>
          </w:tcPr>
          <w:p w:rsidR="00B3137C" w:rsidRPr="00B3137C" w:rsidRDefault="00B3137C" w:rsidP="0008038B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B3137C" w:rsidRPr="00B3137C" w:rsidRDefault="00B3137C" w:rsidP="0008038B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7758BE" w:rsidRPr="00B3137C" w:rsidRDefault="007758BE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 w:val="restart"/>
          </w:tcPr>
          <w:p w:rsid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7758BE" w:rsidRPr="00B3137C" w:rsidRDefault="007758BE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 w:val="restart"/>
          </w:tcPr>
          <w:p w:rsid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  <w:p w:rsidR="007758BE" w:rsidRPr="00B3137C" w:rsidRDefault="007758BE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 w:val="restart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667,20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8138,70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27,00</w:t>
            </w: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8832,90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667,20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8099,10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27,00</w:t>
            </w: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8793,30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  <w:vMerge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667,20</w:t>
            </w:r>
          </w:p>
        </w:tc>
        <w:tc>
          <w:tcPr>
            <w:tcW w:w="992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8099,10</w:t>
            </w:r>
          </w:p>
        </w:tc>
        <w:tc>
          <w:tcPr>
            <w:tcW w:w="709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27,00</w:t>
            </w:r>
          </w:p>
        </w:tc>
        <w:tc>
          <w:tcPr>
            <w:tcW w:w="977" w:type="dxa"/>
          </w:tcPr>
          <w:p w:rsidR="00B3137C" w:rsidRPr="00B3137C" w:rsidRDefault="00B3137C" w:rsidP="007758BE">
            <w:pPr>
              <w:tabs>
                <w:tab w:val="left" w:pos="399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8793,30</w:t>
            </w:r>
          </w:p>
        </w:tc>
      </w:tr>
      <w:tr w:rsidR="00B3137C" w:rsidRPr="00B3137C" w:rsidTr="007758BE">
        <w:trPr>
          <w:jc w:val="center"/>
        </w:trPr>
        <w:tc>
          <w:tcPr>
            <w:tcW w:w="567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13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3137C" w:rsidRPr="00B3137C" w:rsidRDefault="00B3137C" w:rsidP="00B3137C">
            <w:pPr>
              <w:tabs>
                <w:tab w:val="left" w:pos="399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3137C" w:rsidRPr="00B3137C" w:rsidRDefault="00B3137C" w:rsidP="00B3137C">
            <w:pPr>
              <w:tabs>
                <w:tab w:val="left" w:pos="39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ind w:left="-122" w:right="-1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2001,60</w:t>
            </w:r>
          </w:p>
        </w:tc>
        <w:tc>
          <w:tcPr>
            <w:tcW w:w="992" w:type="dxa"/>
          </w:tcPr>
          <w:p w:rsidR="00B3137C" w:rsidRPr="00B3137C" w:rsidRDefault="00B3137C" w:rsidP="00B3137C">
            <w:pPr>
              <w:tabs>
                <w:tab w:val="left" w:pos="3990"/>
              </w:tabs>
              <w:ind w:left="-122" w:right="-1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24336,90</w:t>
            </w:r>
          </w:p>
        </w:tc>
        <w:tc>
          <w:tcPr>
            <w:tcW w:w="709" w:type="dxa"/>
          </w:tcPr>
          <w:p w:rsidR="00B3137C" w:rsidRPr="00B3137C" w:rsidRDefault="00B3137C" w:rsidP="00B3137C">
            <w:pPr>
              <w:tabs>
                <w:tab w:val="left" w:pos="3990"/>
              </w:tabs>
              <w:ind w:left="-122" w:right="-1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81,00</w:t>
            </w:r>
          </w:p>
        </w:tc>
        <w:tc>
          <w:tcPr>
            <w:tcW w:w="977" w:type="dxa"/>
          </w:tcPr>
          <w:p w:rsidR="00B3137C" w:rsidRPr="00B3137C" w:rsidRDefault="00B3137C" w:rsidP="00B3137C">
            <w:pPr>
              <w:tabs>
                <w:tab w:val="left" w:pos="3990"/>
              </w:tabs>
              <w:ind w:left="-122" w:right="-14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3137C">
              <w:rPr>
                <w:rFonts w:eastAsia="Calibri"/>
                <w:sz w:val="24"/>
                <w:szCs w:val="24"/>
                <w:lang w:eastAsia="en-US"/>
              </w:rPr>
              <w:t>26419,50</w:t>
            </w:r>
          </w:p>
        </w:tc>
      </w:tr>
    </w:tbl>
    <w:p w:rsidR="00B3137C" w:rsidRPr="00B3137C" w:rsidRDefault="00B3137C" w:rsidP="00B3137C">
      <w:pPr>
        <w:tabs>
          <w:tab w:val="left" w:pos="3990"/>
        </w:tabs>
        <w:spacing w:after="160" w:line="259" w:lineRule="auto"/>
        <w:rPr>
          <w:rFonts w:eastAsia="Calibri"/>
          <w:lang w:eastAsia="en-US"/>
        </w:rPr>
      </w:pPr>
    </w:p>
    <w:p w:rsidR="00B3137C" w:rsidRDefault="00B3137C" w:rsidP="00FD3D33">
      <w:pPr>
        <w:tabs>
          <w:tab w:val="left" w:pos="2025"/>
        </w:tabs>
        <w:jc w:val="both"/>
        <w:rPr>
          <w:rFonts w:eastAsia="Calibri"/>
        </w:rPr>
      </w:pPr>
    </w:p>
    <w:sectPr w:rsidR="00B3137C" w:rsidSect="00B31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AB" w:rsidRDefault="00C05DAB" w:rsidP="00FD3D33">
      <w:r>
        <w:separator/>
      </w:r>
    </w:p>
  </w:endnote>
  <w:endnote w:type="continuationSeparator" w:id="1">
    <w:p w:rsidR="00C05DAB" w:rsidRDefault="00C05DAB" w:rsidP="00FD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AB" w:rsidRDefault="00C05DAB" w:rsidP="00FD3D33">
      <w:r>
        <w:separator/>
      </w:r>
    </w:p>
  </w:footnote>
  <w:footnote w:type="continuationSeparator" w:id="1">
    <w:p w:rsidR="00C05DAB" w:rsidRDefault="00C05DAB" w:rsidP="00FD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6094"/>
      <w:docPartObj>
        <w:docPartGallery w:val="Page Numbers (Top of Page)"/>
        <w:docPartUnique/>
      </w:docPartObj>
    </w:sdtPr>
    <w:sdtContent>
      <w:p w:rsidR="00B3137C" w:rsidRDefault="00A56D6A">
        <w:pPr>
          <w:pStyle w:val="a8"/>
          <w:jc w:val="center"/>
        </w:pPr>
        <w:r w:rsidRPr="00FD3D33">
          <w:rPr>
            <w:sz w:val="28"/>
          </w:rPr>
          <w:fldChar w:fldCharType="begin"/>
        </w:r>
        <w:r w:rsidR="00B3137C" w:rsidRPr="00FD3D33">
          <w:rPr>
            <w:sz w:val="28"/>
          </w:rPr>
          <w:instrText xml:space="preserve"> PAGE   \* MERGEFORMAT </w:instrText>
        </w:r>
        <w:r w:rsidRPr="00FD3D33">
          <w:rPr>
            <w:sz w:val="28"/>
          </w:rPr>
          <w:fldChar w:fldCharType="separate"/>
        </w:r>
        <w:r w:rsidR="008756F5">
          <w:rPr>
            <w:noProof/>
            <w:sz w:val="28"/>
          </w:rPr>
          <w:t>2</w:t>
        </w:r>
        <w:r w:rsidRPr="00FD3D33">
          <w:rPr>
            <w:sz w:val="28"/>
          </w:rPr>
          <w:fldChar w:fldCharType="end"/>
        </w:r>
      </w:p>
    </w:sdtContent>
  </w:sdt>
  <w:p w:rsidR="00B3137C" w:rsidRDefault="00B313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FD5C0A"/>
    <w:multiLevelType w:val="hybridMultilevel"/>
    <w:tmpl w:val="01B26C2A"/>
    <w:lvl w:ilvl="0" w:tplc="C5223510">
      <w:start w:val="1"/>
      <w:numFmt w:val="decimal"/>
      <w:lvlText w:val="%1)"/>
      <w:lvlJc w:val="left"/>
      <w:pPr>
        <w:ind w:left="148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">
    <w:nsid w:val="19D54755"/>
    <w:multiLevelType w:val="hybridMultilevel"/>
    <w:tmpl w:val="DABAAB96"/>
    <w:lvl w:ilvl="0" w:tplc="89169342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2553D0"/>
    <w:multiLevelType w:val="hybridMultilevel"/>
    <w:tmpl w:val="F1F60EEE"/>
    <w:lvl w:ilvl="0" w:tplc="F2741384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4">
    <w:nsid w:val="6FA96EEE"/>
    <w:multiLevelType w:val="hybridMultilevel"/>
    <w:tmpl w:val="89807610"/>
    <w:lvl w:ilvl="0" w:tplc="F152918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221B8"/>
    <w:rsid w:val="00035FB8"/>
    <w:rsid w:val="00044CA4"/>
    <w:rsid w:val="00060CA6"/>
    <w:rsid w:val="00072E69"/>
    <w:rsid w:val="0007735E"/>
    <w:rsid w:val="0008038B"/>
    <w:rsid w:val="000853CF"/>
    <w:rsid w:val="00094FAE"/>
    <w:rsid w:val="000978BE"/>
    <w:rsid w:val="000B5762"/>
    <w:rsid w:val="000C6ACE"/>
    <w:rsid w:val="000D4945"/>
    <w:rsid w:val="000D4C60"/>
    <w:rsid w:val="000E6132"/>
    <w:rsid w:val="000F5756"/>
    <w:rsid w:val="00112C8B"/>
    <w:rsid w:val="00180B0D"/>
    <w:rsid w:val="001D57E7"/>
    <w:rsid w:val="00230168"/>
    <w:rsid w:val="00244E20"/>
    <w:rsid w:val="00255032"/>
    <w:rsid w:val="0025784A"/>
    <w:rsid w:val="00260B71"/>
    <w:rsid w:val="0029687C"/>
    <w:rsid w:val="002D520F"/>
    <w:rsid w:val="002E249B"/>
    <w:rsid w:val="002E5D04"/>
    <w:rsid w:val="002F3C45"/>
    <w:rsid w:val="00301954"/>
    <w:rsid w:val="0030265A"/>
    <w:rsid w:val="0030736D"/>
    <w:rsid w:val="00330908"/>
    <w:rsid w:val="003344C6"/>
    <w:rsid w:val="00335C40"/>
    <w:rsid w:val="00354839"/>
    <w:rsid w:val="003703C1"/>
    <w:rsid w:val="00392CF8"/>
    <w:rsid w:val="003A5F7D"/>
    <w:rsid w:val="003B7515"/>
    <w:rsid w:val="003D589F"/>
    <w:rsid w:val="003D7ED3"/>
    <w:rsid w:val="003F22F4"/>
    <w:rsid w:val="0041619F"/>
    <w:rsid w:val="00436B5B"/>
    <w:rsid w:val="00486D9F"/>
    <w:rsid w:val="00491939"/>
    <w:rsid w:val="004B0ADB"/>
    <w:rsid w:val="004B45D0"/>
    <w:rsid w:val="004B479A"/>
    <w:rsid w:val="00527715"/>
    <w:rsid w:val="005437F5"/>
    <w:rsid w:val="005441CB"/>
    <w:rsid w:val="00552F15"/>
    <w:rsid w:val="00583985"/>
    <w:rsid w:val="005B4EF5"/>
    <w:rsid w:val="005E5479"/>
    <w:rsid w:val="005E7EBB"/>
    <w:rsid w:val="0061669C"/>
    <w:rsid w:val="0061725A"/>
    <w:rsid w:val="00624D17"/>
    <w:rsid w:val="006325CE"/>
    <w:rsid w:val="00644F15"/>
    <w:rsid w:val="00693404"/>
    <w:rsid w:val="006B3B65"/>
    <w:rsid w:val="006B7176"/>
    <w:rsid w:val="006C6BA9"/>
    <w:rsid w:val="006D793A"/>
    <w:rsid w:val="00712248"/>
    <w:rsid w:val="0072725E"/>
    <w:rsid w:val="00731DAE"/>
    <w:rsid w:val="00732816"/>
    <w:rsid w:val="00741C59"/>
    <w:rsid w:val="007758BE"/>
    <w:rsid w:val="00791614"/>
    <w:rsid w:val="00795547"/>
    <w:rsid w:val="0079796D"/>
    <w:rsid w:val="007C42EE"/>
    <w:rsid w:val="007F5116"/>
    <w:rsid w:val="00810F0C"/>
    <w:rsid w:val="008110D8"/>
    <w:rsid w:val="00841D7F"/>
    <w:rsid w:val="008439D0"/>
    <w:rsid w:val="00866430"/>
    <w:rsid w:val="008756F5"/>
    <w:rsid w:val="00886C50"/>
    <w:rsid w:val="008B79B2"/>
    <w:rsid w:val="008D6289"/>
    <w:rsid w:val="008D6995"/>
    <w:rsid w:val="00923622"/>
    <w:rsid w:val="0092362C"/>
    <w:rsid w:val="00923AB8"/>
    <w:rsid w:val="009247EE"/>
    <w:rsid w:val="0092624F"/>
    <w:rsid w:val="009305E5"/>
    <w:rsid w:val="0093061B"/>
    <w:rsid w:val="00982F13"/>
    <w:rsid w:val="00991D4F"/>
    <w:rsid w:val="00992591"/>
    <w:rsid w:val="00994B64"/>
    <w:rsid w:val="00995C8D"/>
    <w:rsid w:val="009A1810"/>
    <w:rsid w:val="009B3F8D"/>
    <w:rsid w:val="009C6E78"/>
    <w:rsid w:val="009F6B0A"/>
    <w:rsid w:val="00A21F50"/>
    <w:rsid w:val="00A56D6A"/>
    <w:rsid w:val="00AC4FE9"/>
    <w:rsid w:val="00AE0FC4"/>
    <w:rsid w:val="00B00ECB"/>
    <w:rsid w:val="00B13DBF"/>
    <w:rsid w:val="00B3137C"/>
    <w:rsid w:val="00B35F50"/>
    <w:rsid w:val="00B6738D"/>
    <w:rsid w:val="00B705EF"/>
    <w:rsid w:val="00B81326"/>
    <w:rsid w:val="00B90AE9"/>
    <w:rsid w:val="00B92664"/>
    <w:rsid w:val="00BD6B7A"/>
    <w:rsid w:val="00BF5CAA"/>
    <w:rsid w:val="00C05DAB"/>
    <w:rsid w:val="00C06EC7"/>
    <w:rsid w:val="00C265E5"/>
    <w:rsid w:val="00C31C99"/>
    <w:rsid w:val="00C368EB"/>
    <w:rsid w:val="00C93394"/>
    <w:rsid w:val="00CA5A33"/>
    <w:rsid w:val="00CB3F0C"/>
    <w:rsid w:val="00CD44B7"/>
    <w:rsid w:val="00CE2180"/>
    <w:rsid w:val="00CE5C9A"/>
    <w:rsid w:val="00D13A55"/>
    <w:rsid w:val="00D213C8"/>
    <w:rsid w:val="00D32CA3"/>
    <w:rsid w:val="00D40EA7"/>
    <w:rsid w:val="00D4231F"/>
    <w:rsid w:val="00D457C1"/>
    <w:rsid w:val="00D849AD"/>
    <w:rsid w:val="00D945E7"/>
    <w:rsid w:val="00DC0FDA"/>
    <w:rsid w:val="00DE0AF8"/>
    <w:rsid w:val="00DE1BC8"/>
    <w:rsid w:val="00DE5124"/>
    <w:rsid w:val="00E024E6"/>
    <w:rsid w:val="00E066E1"/>
    <w:rsid w:val="00E12050"/>
    <w:rsid w:val="00E43945"/>
    <w:rsid w:val="00E604F6"/>
    <w:rsid w:val="00E724FD"/>
    <w:rsid w:val="00E82B58"/>
    <w:rsid w:val="00EB464B"/>
    <w:rsid w:val="00EC3BC9"/>
    <w:rsid w:val="00ED1F57"/>
    <w:rsid w:val="00ED403C"/>
    <w:rsid w:val="00EF3980"/>
    <w:rsid w:val="00F013BF"/>
    <w:rsid w:val="00F7019A"/>
    <w:rsid w:val="00F734AA"/>
    <w:rsid w:val="00F74659"/>
    <w:rsid w:val="00F75747"/>
    <w:rsid w:val="00FD3D33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44E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3D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3D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3D3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37C"/>
  </w:style>
  <w:style w:type="table" w:customStyle="1" w:styleId="2">
    <w:name w:val="Сетка таблицы2"/>
    <w:basedOn w:val="a1"/>
    <w:next w:val="a4"/>
    <w:uiPriority w:val="39"/>
    <w:rsid w:val="00B3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B313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A175-A212-4326-9D4F-BD7FF4BD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10</cp:revision>
  <cp:lastPrinted>2022-08-11T09:14:00Z</cp:lastPrinted>
  <dcterms:created xsi:type="dcterms:W3CDTF">2022-08-04T08:59:00Z</dcterms:created>
  <dcterms:modified xsi:type="dcterms:W3CDTF">2022-08-11T11:07:00Z</dcterms:modified>
</cp:coreProperties>
</file>