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15" w:rsidRDefault="003E4615" w:rsidP="003E4615">
      <w:r>
        <w:rPr>
          <w:noProof/>
        </w:rPr>
        <w:drawing>
          <wp:anchor distT="0" distB="0" distL="114935" distR="114935" simplePos="0" relativeHeight="251659264" behindDoc="0" locked="0" layoutInCell="1" allowOverlap="1" wp14:anchorId="323AA0B9" wp14:editId="0E34B1DA">
            <wp:simplePos x="0" y="0"/>
            <wp:positionH relativeFrom="column">
              <wp:posOffset>2767965</wp:posOffset>
            </wp:positionH>
            <wp:positionV relativeFrom="paragraph">
              <wp:posOffset>-156210</wp:posOffset>
            </wp:positionV>
            <wp:extent cx="729615" cy="755650"/>
            <wp:effectExtent l="0" t="0" r="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755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3E4615" w:rsidRPr="00D90E1A" w:rsidRDefault="003E4615" w:rsidP="003E4615">
      <w:pPr>
        <w:pStyle w:val="1"/>
        <w:numPr>
          <w:ilvl w:val="0"/>
          <w:numId w:val="3"/>
        </w:numPr>
        <w:rPr>
          <w:szCs w:val="28"/>
        </w:rPr>
      </w:pPr>
      <w:r w:rsidRPr="00D90E1A">
        <w:rPr>
          <w:szCs w:val="28"/>
          <w:lang w:val="ru-RU"/>
        </w:rPr>
        <w:t>ФИНАНСОВОЕ УПРАВЛЕНИЕ</w:t>
      </w:r>
    </w:p>
    <w:p w:rsidR="003E4615" w:rsidRPr="00D90E1A" w:rsidRDefault="003E4615" w:rsidP="003E4615">
      <w:pPr>
        <w:rPr>
          <w:sz w:val="28"/>
          <w:szCs w:val="28"/>
        </w:rPr>
      </w:pPr>
    </w:p>
    <w:p w:rsidR="003E4615" w:rsidRPr="00D90E1A" w:rsidRDefault="003E4615" w:rsidP="003E4615">
      <w:pPr>
        <w:pStyle w:val="2"/>
        <w:numPr>
          <w:ilvl w:val="1"/>
          <w:numId w:val="3"/>
        </w:numPr>
        <w:rPr>
          <w:sz w:val="28"/>
          <w:szCs w:val="28"/>
        </w:rPr>
      </w:pPr>
      <w:r w:rsidRPr="00D90E1A">
        <w:rPr>
          <w:sz w:val="28"/>
          <w:szCs w:val="28"/>
        </w:rPr>
        <w:t>КАРТАЛИНСКОГО МУНИЦИПАЛЬНОГО РАЙОНА</w:t>
      </w:r>
    </w:p>
    <w:p w:rsidR="003E4615" w:rsidRDefault="003E4615" w:rsidP="003E4615"/>
    <w:p w:rsidR="003E4615" w:rsidRDefault="003E4615" w:rsidP="003E4615">
      <w:pPr>
        <w:pStyle w:val="3"/>
        <w:numPr>
          <w:ilvl w:val="2"/>
          <w:numId w:val="3"/>
        </w:numPr>
        <w:rPr>
          <w:lang w:val="ru-RU"/>
        </w:rPr>
      </w:pPr>
      <w:r>
        <w:rPr>
          <w:lang w:val="ru-RU"/>
        </w:rPr>
        <w:t xml:space="preserve">П Р И К А З </w:t>
      </w:r>
    </w:p>
    <w:p w:rsidR="003E4615" w:rsidRPr="0046786B" w:rsidRDefault="003E4615" w:rsidP="003E4615"/>
    <w:p w:rsidR="003E4615" w:rsidRPr="00553FFE" w:rsidRDefault="003E4615" w:rsidP="003E4615">
      <w:pPr>
        <w:pStyle w:val="4"/>
        <w:numPr>
          <w:ilvl w:val="3"/>
          <w:numId w:val="3"/>
        </w:numPr>
        <w:tabs>
          <w:tab w:val="left" w:pos="7513"/>
          <w:tab w:val="right" w:pos="9072"/>
        </w:tabs>
        <w:rPr>
          <w:sz w:val="28"/>
          <w:szCs w:val="28"/>
        </w:rPr>
      </w:pPr>
      <w:r w:rsidRPr="00395E84">
        <w:rPr>
          <w:b w:val="0"/>
          <w:sz w:val="28"/>
          <w:szCs w:val="28"/>
          <w:u w:val="single"/>
        </w:rPr>
        <w:t>от «</w:t>
      </w:r>
      <w:r w:rsidR="00DE0C56">
        <w:rPr>
          <w:b w:val="0"/>
          <w:sz w:val="28"/>
          <w:szCs w:val="28"/>
          <w:u w:val="single"/>
        </w:rPr>
        <w:t>31</w:t>
      </w:r>
      <w:r w:rsidRPr="00395E84">
        <w:rPr>
          <w:b w:val="0"/>
          <w:sz w:val="28"/>
          <w:szCs w:val="28"/>
          <w:u w:val="single"/>
        </w:rPr>
        <w:t>»</w:t>
      </w:r>
      <w:r w:rsidRPr="00395E84">
        <w:rPr>
          <w:sz w:val="28"/>
          <w:szCs w:val="28"/>
          <w:u w:val="single"/>
        </w:rPr>
        <w:t xml:space="preserve"> </w:t>
      </w:r>
      <w:r>
        <w:rPr>
          <w:b w:val="0"/>
          <w:sz w:val="28"/>
          <w:szCs w:val="28"/>
          <w:u w:val="single"/>
        </w:rPr>
        <w:t xml:space="preserve">декабря </w:t>
      </w:r>
      <w:r w:rsidR="00D16A97">
        <w:rPr>
          <w:b w:val="0"/>
          <w:smallCaps/>
          <w:sz w:val="28"/>
          <w:szCs w:val="28"/>
          <w:u w:val="single"/>
        </w:rPr>
        <w:t>2020</w:t>
      </w:r>
      <w:r w:rsidRPr="00395E84">
        <w:rPr>
          <w:b w:val="0"/>
          <w:smallCaps/>
          <w:sz w:val="28"/>
          <w:szCs w:val="28"/>
          <w:u w:val="single"/>
        </w:rPr>
        <w:t xml:space="preserve"> г.</w:t>
      </w:r>
      <w:r>
        <w:rPr>
          <w:b w:val="0"/>
          <w:smallCaps/>
          <w:sz w:val="28"/>
          <w:szCs w:val="28"/>
        </w:rPr>
        <w:t xml:space="preserve"> </w:t>
      </w:r>
      <w:r w:rsidRPr="00395E84">
        <w:rPr>
          <w:b w:val="0"/>
          <w:smallCaps/>
          <w:sz w:val="28"/>
          <w:szCs w:val="28"/>
        </w:rPr>
        <w:t xml:space="preserve">                                               </w:t>
      </w:r>
      <w:r>
        <w:rPr>
          <w:b w:val="0"/>
          <w:smallCaps/>
          <w:sz w:val="28"/>
          <w:szCs w:val="28"/>
        </w:rPr>
        <w:t xml:space="preserve">                                                     </w:t>
      </w:r>
      <w:r w:rsidRPr="007E347C">
        <w:rPr>
          <w:b w:val="0"/>
          <w:smallCaps/>
          <w:sz w:val="28"/>
          <w:szCs w:val="28"/>
        </w:rPr>
        <w:t xml:space="preserve">     </w:t>
      </w:r>
      <w:r>
        <w:rPr>
          <w:b w:val="0"/>
          <w:smallCaps/>
          <w:sz w:val="28"/>
          <w:szCs w:val="28"/>
        </w:rPr>
        <w:t xml:space="preserve">  </w:t>
      </w:r>
      <w:r w:rsidRPr="00395E84">
        <w:rPr>
          <w:b w:val="0"/>
          <w:smallCaps/>
          <w:sz w:val="28"/>
          <w:szCs w:val="28"/>
        </w:rPr>
        <w:t>№</w:t>
      </w:r>
      <w:r w:rsidR="007A3842">
        <w:rPr>
          <w:b w:val="0"/>
          <w:smallCaps/>
          <w:sz w:val="28"/>
          <w:szCs w:val="28"/>
        </w:rPr>
        <w:t xml:space="preserve"> </w:t>
      </w:r>
      <w:r w:rsidR="005F5B38">
        <w:rPr>
          <w:b w:val="0"/>
          <w:smallCaps/>
          <w:sz w:val="28"/>
          <w:szCs w:val="28"/>
        </w:rPr>
        <w:t>209</w:t>
      </w:r>
    </w:p>
    <w:p w:rsidR="003E4615" w:rsidRPr="00395E84" w:rsidRDefault="003E4615" w:rsidP="003E4615">
      <w:pPr>
        <w:pStyle w:val="4"/>
        <w:numPr>
          <w:ilvl w:val="3"/>
          <w:numId w:val="3"/>
        </w:numPr>
        <w:tabs>
          <w:tab w:val="left" w:pos="7513"/>
          <w:tab w:val="right" w:pos="9072"/>
        </w:tabs>
        <w:rPr>
          <w:sz w:val="28"/>
          <w:szCs w:val="28"/>
        </w:rPr>
      </w:pPr>
    </w:p>
    <w:p w:rsidR="0007578D" w:rsidRDefault="00DA04D5" w:rsidP="0007578D">
      <w:pPr>
        <w:pStyle w:val="ConsPlusTitle"/>
        <w:rPr>
          <w:rFonts w:ascii="Times New Roman" w:hAnsi="Times New Roman" w:cs="Times New Roman"/>
          <w:b w:val="0"/>
          <w:sz w:val="28"/>
          <w:szCs w:val="28"/>
        </w:rPr>
      </w:pPr>
      <w:r w:rsidRPr="00134433">
        <w:rPr>
          <w:rFonts w:ascii="Times New Roman" w:hAnsi="Times New Roman" w:cs="Times New Roman"/>
          <w:b w:val="0"/>
          <w:sz w:val="28"/>
          <w:szCs w:val="28"/>
        </w:rPr>
        <w:t xml:space="preserve">О </w:t>
      </w:r>
      <w:r w:rsidR="0007578D">
        <w:rPr>
          <w:rFonts w:ascii="Times New Roman" w:hAnsi="Times New Roman" w:cs="Times New Roman"/>
          <w:b w:val="0"/>
          <w:sz w:val="28"/>
          <w:szCs w:val="28"/>
        </w:rPr>
        <w:t xml:space="preserve">перечне и кодах целевых статей расходов </w:t>
      </w:r>
    </w:p>
    <w:p w:rsidR="0007578D" w:rsidRDefault="0007578D" w:rsidP="0007578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местного бюджета и порядке применения </w:t>
      </w:r>
    </w:p>
    <w:p w:rsidR="0007578D" w:rsidRDefault="0007578D" w:rsidP="0007578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бюджетной классификации Российской Федерации </w:t>
      </w:r>
    </w:p>
    <w:p w:rsidR="00DA04D5" w:rsidRPr="00134433" w:rsidRDefault="00180D5A" w:rsidP="0007578D">
      <w:pPr>
        <w:pStyle w:val="ConsPlusTitle"/>
        <w:rPr>
          <w:rFonts w:ascii="Times New Roman" w:hAnsi="Times New Roman" w:cs="Times New Roman"/>
          <w:b w:val="0"/>
          <w:sz w:val="28"/>
          <w:szCs w:val="28"/>
        </w:rPr>
      </w:pPr>
      <w:r>
        <w:rPr>
          <w:rFonts w:ascii="Times New Roman" w:hAnsi="Times New Roman" w:cs="Times New Roman"/>
          <w:b w:val="0"/>
          <w:sz w:val="28"/>
          <w:szCs w:val="28"/>
        </w:rPr>
        <w:t>в части, относящейся к</w:t>
      </w:r>
      <w:r w:rsidR="0007578D">
        <w:rPr>
          <w:rFonts w:ascii="Times New Roman" w:hAnsi="Times New Roman" w:cs="Times New Roman"/>
          <w:b w:val="0"/>
          <w:sz w:val="28"/>
          <w:szCs w:val="28"/>
        </w:rPr>
        <w:t xml:space="preserve"> </w:t>
      </w:r>
      <w:r>
        <w:rPr>
          <w:rFonts w:ascii="Times New Roman" w:hAnsi="Times New Roman" w:cs="Times New Roman"/>
          <w:b w:val="0"/>
          <w:sz w:val="28"/>
          <w:szCs w:val="28"/>
        </w:rPr>
        <w:t xml:space="preserve">местному </w:t>
      </w:r>
      <w:r w:rsidR="0007578D">
        <w:rPr>
          <w:rFonts w:ascii="Times New Roman" w:hAnsi="Times New Roman" w:cs="Times New Roman"/>
          <w:b w:val="0"/>
          <w:sz w:val="28"/>
          <w:szCs w:val="28"/>
        </w:rPr>
        <w:t>бюджету</w:t>
      </w:r>
    </w:p>
    <w:p w:rsidR="00DA04D5" w:rsidRPr="00D01EA9" w:rsidRDefault="00DA04D5" w:rsidP="003E0229">
      <w:pPr>
        <w:pStyle w:val="ConsPlusNormal"/>
        <w:ind w:firstLine="709"/>
        <w:jc w:val="both"/>
        <w:rPr>
          <w:rFonts w:ascii="Times New Roman" w:hAnsi="Times New Roman" w:cs="Times New Roman"/>
          <w:sz w:val="28"/>
          <w:szCs w:val="28"/>
        </w:rPr>
      </w:pPr>
    </w:p>
    <w:p w:rsidR="00DA04D5" w:rsidRPr="003E0229" w:rsidRDefault="0007578D" w:rsidP="003E0229">
      <w:pPr>
        <w:pStyle w:val="Default"/>
        <w:ind w:firstLine="709"/>
        <w:jc w:val="both"/>
      </w:pPr>
      <w:r>
        <w:rPr>
          <w:sz w:val="28"/>
          <w:szCs w:val="28"/>
        </w:rPr>
        <w:t>В соответствии с</w:t>
      </w:r>
      <w:r w:rsidR="003E4615">
        <w:rPr>
          <w:sz w:val="28"/>
          <w:szCs w:val="28"/>
        </w:rPr>
        <w:t>о статьей 9</w:t>
      </w:r>
      <w:r>
        <w:rPr>
          <w:sz w:val="28"/>
          <w:szCs w:val="28"/>
        </w:rPr>
        <w:t xml:space="preserve"> пунктом 4</w:t>
      </w:r>
      <w:r w:rsidR="00DA04D5" w:rsidRPr="00D01EA9">
        <w:rPr>
          <w:sz w:val="28"/>
          <w:szCs w:val="28"/>
        </w:rPr>
        <w:t xml:space="preserve"> </w:t>
      </w:r>
      <w:hyperlink r:id="rId7" w:history="1">
        <w:r>
          <w:rPr>
            <w:color w:val="0000FF"/>
            <w:sz w:val="28"/>
            <w:szCs w:val="28"/>
          </w:rPr>
          <w:t>статьи</w:t>
        </w:r>
        <w:r w:rsidR="00DA04D5" w:rsidRPr="00D01EA9">
          <w:rPr>
            <w:color w:val="0000FF"/>
            <w:sz w:val="28"/>
            <w:szCs w:val="28"/>
          </w:rPr>
          <w:t xml:space="preserve"> 21</w:t>
        </w:r>
      </w:hyperlink>
      <w:r w:rsidR="00DA04D5" w:rsidRPr="00D01EA9">
        <w:rPr>
          <w:sz w:val="28"/>
          <w:szCs w:val="28"/>
        </w:rPr>
        <w:t xml:space="preserve"> Бюджетного кодекса Российской Федерации</w:t>
      </w:r>
      <w:r w:rsidR="003E0229">
        <w:rPr>
          <w:sz w:val="28"/>
          <w:szCs w:val="28"/>
        </w:rPr>
        <w:t xml:space="preserve">, пунктом 21 раздела </w:t>
      </w:r>
      <w:r w:rsidR="003E0229">
        <w:rPr>
          <w:sz w:val="28"/>
          <w:szCs w:val="28"/>
          <w:lang w:val="en-US"/>
        </w:rPr>
        <w:t>III</w:t>
      </w:r>
      <w:r w:rsidR="003E0229" w:rsidRPr="003E0229">
        <w:rPr>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утвержденного приказом Ми</w:t>
      </w:r>
      <w:r w:rsidR="00E86D82">
        <w:rPr>
          <w:sz w:val="28"/>
          <w:szCs w:val="28"/>
        </w:rPr>
        <w:t>нфина России от 06.06.2019 г. №</w:t>
      </w:r>
      <w:r w:rsidR="003E0229" w:rsidRPr="003E0229">
        <w:rPr>
          <w:sz w:val="28"/>
          <w:szCs w:val="28"/>
        </w:rPr>
        <w:t>85н</w:t>
      </w:r>
      <w:r w:rsidR="003E0229">
        <w:rPr>
          <w:sz w:val="28"/>
          <w:szCs w:val="28"/>
        </w:rPr>
        <w:t>,</w:t>
      </w:r>
      <w:r w:rsidR="003E0229" w:rsidRPr="003E0229">
        <w:rPr>
          <w:sz w:val="28"/>
          <w:szCs w:val="28"/>
        </w:rPr>
        <w:t xml:space="preserve"> </w:t>
      </w:r>
      <w:r w:rsidR="003E0229">
        <w:rPr>
          <w:sz w:val="28"/>
          <w:szCs w:val="28"/>
        </w:rPr>
        <w:t xml:space="preserve"> </w:t>
      </w:r>
      <w:r w:rsidRPr="003E0229">
        <w:rPr>
          <w:sz w:val="28"/>
          <w:szCs w:val="28"/>
        </w:rPr>
        <w:t>подпунктом 32</w:t>
      </w:r>
      <w:r w:rsidR="006D1A2F">
        <w:rPr>
          <w:sz w:val="28"/>
          <w:szCs w:val="28"/>
        </w:rPr>
        <w:t>,33</w:t>
      </w:r>
      <w:r w:rsidRPr="003E0229">
        <w:rPr>
          <w:sz w:val="28"/>
          <w:szCs w:val="28"/>
        </w:rPr>
        <w:t xml:space="preserve"> статьи</w:t>
      </w:r>
      <w:r w:rsidR="00740E0A" w:rsidRPr="003E0229">
        <w:rPr>
          <w:sz w:val="28"/>
          <w:szCs w:val="28"/>
        </w:rPr>
        <w:t xml:space="preserve"> </w:t>
      </w:r>
      <w:hyperlink r:id="rId8" w:history="1">
        <w:r w:rsidR="00740E0A" w:rsidRPr="003E0229">
          <w:rPr>
            <w:color w:val="0000FF"/>
            <w:sz w:val="28"/>
            <w:szCs w:val="28"/>
          </w:rPr>
          <w:t>8</w:t>
        </w:r>
      </w:hyperlink>
      <w:r w:rsidR="00DA04D5" w:rsidRPr="003E0229">
        <w:rPr>
          <w:sz w:val="28"/>
          <w:szCs w:val="28"/>
        </w:rPr>
        <w:t xml:space="preserve"> </w:t>
      </w:r>
      <w:r w:rsidR="00231C15" w:rsidRPr="003E0229">
        <w:rPr>
          <w:sz w:val="28"/>
          <w:szCs w:val="28"/>
        </w:rPr>
        <w:t xml:space="preserve">Положения </w:t>
      </w:r>
      <w:r w:rsidR="00E37EA0" w:rsidRPr="003E0229">
        <w:rPr>
          <w:sz w:val="28"/>
          <w:szCs w:val="28"/>
        </w:rPr>
        <w:t>«</w:t>
      </w:r>
      <w:r w:rsidR="00DA04D5" w:rsidRPr="003E0229">
        <w:rPr>
          <w:sz w:val="28"/>
          <w:szCs w:val="28"/>
        </w:rPr>
        <w:t xml:space="preserve">О бюджетном процессе в </w:t>
      </w:r>
      <w:r w:rsidR="00231C15" w:rsidRPr="003E0229">
        <w:rPr>
          <w:sz w:val="28"/>
          <w:szCs w:val="28"/>
        </w:rPr>
        <w:t>Карталинском муниципальном районе</w:t>
      </w:r>
      <w:r w:rsidR="00E37EA0" w:rsidRPr="003E0229">
        <w:rPr>
          <w:sz w:val="28"/>
          <w:szCs w:val="28"/>
        </w:rPr>
        <w:t>»</w:t>
      </w:r>
      <w:r w:rsidR="00231C15">
        <w:rPr>
          <w:sz w:val="28"/>
          <w:szCs w:val="28"/>
        </w:rPr>
        <w:t xml:space="preserve"> утвержденного Решение</w:t>
      </w:r>
      <w:r w:rsidR="00E37EA0">
        <w:rPr>
          <w:sz w:val="28"/>
          <w:szCs w:val="28"/>
        </w:rPr>
        <w:t>м</w:t>
      </w:r>
      <w:r w:rsidR="00231C15">
        <w:rPr>
          <w:sz w:val="28"/>
          <w:szCs w:val="28"/>
        </w:rPr>
        <w:t xml:space="preserve"> Собрания депутатов </w:t>
      </w:r>
      <w:r w:rsidR="00231C15" w:rsidRPr="00B04FDB">
        <w:rPr>
          <w:sz w:val="28"/>
          <w:szCs w:val="28"/>
        </w:rPr>
        <w:t xml:space="preserve">Карталинского муниципального района от </w:t>
      </w:r>
      <w:r w:rsidR="00740E0A" w:rsidRPr="00B04FDB">
        <w:rPr>
          <w:sz w:val="28"/>
          <w:szCs w:val="28"/>
        </w:rPr>
        <w:t>02.07.2010 года № 39</w:t>
      </w:r>
      <w:r w:rsidR="00B04FDB">
        <w:rPr>
          <w:sz w:val="28"/>
          <w:szCs w:val="28"/>
        </w:rPr>
        <w:t xml:space="preserve"> «О Положении «О бюджетном процессе в Карталинском муниципальном районе»</w:t>
      </w:r>
      <w:r w:rsidR="00B04FDB" w:rsidRPr="00740E0A">
        <w:rPr>
          <w:sz w:val="28"/>
          <w:szCs w:val="28"/>
        </w:rPr>
        <w:t>.</w:t>
      </w:r>
    </w:p>
    <w:p w:rsidR="00DA04D5" w:rsidRPr="00D01EA9" w:rsidRDefault="00DA04D5" w:rsidP="007F6DFB">
      <w:pPr>
        <w:pStyle w:val="ConsPlusNormal"/>
        <w:ind w:firstLine="709"/>
        <w:jc w:val="both"/>
        <w:rPr>
          <w:rFonts w:ascii="Times New Roman" w:hAnsi="Times New Roman" w:cs="Times New Roman"/>
          <w:sz w:val="28"/>
          <w:szCs w:val="28"/>
        </w:rPr>
      </w:pPr>
      <w:r w:rsidRPr="00D01EA9">
        <w:rPr>
          <w:rFonts w:ascii="Times New Roman" w:hAnsi="Times New Roman" w:cs="Times New Roman"/>
          <w:sz w:val="28"/>
          <w:szCs w:val="28"/>
        </w:rPr>
        <w:t>ПРИКАЗЫВАЮ:</w:t>
      </w:r>
    </w:p>
    <w:p w:rsidR="00EA75E3" w:rsidRDefault="00EA75E3" w:rsidP="00EA75E3">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r w:rsidRPr="0007578D">
        <w:rPr>
          <w:rFonts w:ascii="Times New Roman" w:hAnsi="Times New Roman" w:cs="Times New Roman"/>
          <w:sz w:val="28"/>
          <w:szCs w:val="28"/>
        </w:rPr>
        <w:t xml:space="preserve"> перечень и коды целевых статей расходов местного бюджета;</w:t>
      </w:r>
    </w:p>
    <w:p w:rsidR="000B3367" w:rsidRPr="000B3367" w:rsidRDefault="000B3367" w:rsidP="000B3367">
      <w:pPr>
        <w:pStyle w:val="ConsPlusNormal"/>
        <w:numPr>
          <w:ilvl w:val="0"/>
          <w:numId w:val="1"/>
        </w:numPr>
        <w:ind w:left="0" w:firstLine="709"/>
        <w:jc w:val="both"/>
        <w:rPr>
          <w:rFonts w:ascii="Times New Roman" w:hAnsi="Times New Roman" w:cs="Times New Roman"/>
          <w:sz w:val="28"/>
          <w:szCs w:val="28"/>
        </w:rPr>
      </w:pPr>
      <w:r w:rsidRPr="0007578D">
        <w:rPr>
          <w:rFonts w:ascii="Times New Roman" w:hAnsi="Times New Roman" w:cs="Times New Roman"/>
          <w:sz w:val="28"/>
          <w:szCs w:val="28"/>
        </w:rPr>
        <w:t>Установить</w:t>
      </w:r>
      <w:r>
        <w:rPr>
          <w:rFonts w:ascii="Times New Roman" w:hAnsi="Times New Roman" w:cs="Times New Roman"/>
          <w:sz w:val="28"/>
          <w:szCs w:val="28"/>
        </w:rPr>
        <w:t xml:space="preserve"> </w:t>
      </w:r>
      <w:hyperlink w:anchor="P40" w:history="1">
        <w:r>
          <w:rPr>
            <w:rFonts w:ascii="Times New Roman" w:hAnsi="Times New Roman" w:cs="Times New Roman"/>
            <w:color w:val="0000FF"/>
            <w:sz w:val="28"/>
            <w:szCs w:val="28"/>
          </w:rPr>
          <w:t>п</w:t>
        </w:r>
        <w:r w:rsidRPr="0007578D">
          <w:rPr>
            <w:rFonts w:ascii="Times New Roman" w:hAnsi="Times New Roman" w:cs="Times New Roman"/>
            <w:color w:val="0000FF"/>
            <w:sz w:val="28"/>
            <w:szCs w:val="28"/>
          </w:rPr>
          <w:t>орядок</w:t>
        </w:r>
      </w:hyperlink>
      <w:r w:rsidRPr="0007578D">
        <w:rPr>
          <w:rFonts w:ascii="Times New Roman" w:hAnsi="Times New Roman" w:cs="Times New Roman"/>
          <w:sz w:val="28"/>
          <w:szCs w:val="28"/>
        </w:rPr>
        <w:t xml:space="preserve"> </w:t>
      </w:r>
      <w:r>
        <w:rPr>
          <w:rFonts w:ascii="Times New Roman" w:hAnsi="Times New Roman" w:cs="Times New Roman"/>
          <w:sz w:val="28"/>
          <w:szCs w:val="28"/>
        </w:rPr>
        <w:t>применения бюджетной классификации Российской Федерации в части, относящейся к местному бюджету</w:t>
      </w:r>
      <w:r w:rsidR="00B90260">
        <w:rPr>
          <w:rFonts w:ascii="Times New Roman" w:hAnsi="Times New Roman" w:cs="Times New Roman"/>
          <w:sz w:val="28"/>
          <w:szCs w:val="28"/>
        </w:rPr>
        <w:t xml:space="preserve"> (прилагается)</w:t>
      </w:r>
      <w:r>
        <w:rPr>
          <w:rFonts w:ascii="Times New Roman" w:hAnsi="Times New Roman" w:cs="Times New Roman"/>
          <w:sz w:val="28"/>
          <w:szCs w:val="28"/>
        </w:rPr>
        <w:t>.</w:t>
      </w:r>
    </w:p>
    <w:p w:rsidR="00DA04D5" w:rsidRDefault="00DA04D5" w:rsidP="007F6DFB">
      <w:pPr>
        <w:pStyle w:val="ConsPlusNormal"/>
        <w:numPr>
          <w:ilvl w:val="0"/>
          <w:numId w:val="1"/>
        </w:numPr>
        <w:ind w:left="0" w:firstLine="709"/>
        <w:jc w:val="both"/>
        <w:rPr>
          <w:rFonts w:ascii="Times New Roman" w:hAnsi="Times New Roman" w:cs="Times New Roman"/>
          <w:sz w:val="28"/>
          <w:szCs w:val="28"/>
        </w:rPr>
      </w:pPr>
      <w:r w:rsidRPr="00D01EA9">
        <w:rPr>
          <w:rFonts w:ascii="Times New Roman" w:hAnsi="Times New Roman" w:cs="Times New Roman"/>
          <w:sz w:val="28"/>
          <w:szCs w:val="28"/>
        </w:rPr>
        <w:t xml:space="preserve">Настоящий приказ </w:t>
      </w:r>
      <w:r w:rsidR="003E4615">
        <w:rPr>
          <w:rFonts w:ascii="Times New Roman" w:hAnsi="Times New Roman" w:cs="Times New Roman"/>
          <w:sz w:val="28"/>
          <w:szCs w:val="28"/>
        </w:rPr>
        <w:t xml:space="preserve">вступает в силу с 1 января </w:t>
      </w:r>
      <w:r w:rsidR="0048335D">
        <w:rPr>
          <w:rFonts w:ascii="Times New Roman" w:hAnsi="Times New Roman" w:cs="Times New Roman"/>
          <w:sz w:val="28"/>
          <w:szCs w:val="28"/>
        </w:rPr>
        <w:t>202</w:t>
      </w:r>
      <w:r w:rsidR="00EE016A">
        <w:rPr>
          <w:rFonts w:ascii="Times New Roman" w:hAnsi="Times New Roman" w:cs="Times New Roman"/>
          <w:sz w:val="28"/>
          <w:szCs w:val="28"/>
        </w:rPr>
        <w:t>1</w:t>
      </w:r>
      <w:r w:rsidR="00180D5A" w:rsidRPr="00D01EA9">
        <w:rPr>
          <w:rFonts w:ascii="Times New Roman" w:hAnsi="Times New Roman" w:cs="Times New Roman"/>
          <w:sz w:val="28"/>
          <w:szCs w:val="28"/>
        </w:rPr>
        <w:t xml:space="preserve"> года</w:t>
      </w:r>
      <w:r w:rsidR="00180D5A">
        <w:rPr>
          <w:rFonts w:ascii="Times New Roman" w:hAnsi="Times New Roman" w:cs="Times New Roman"/>
          <w:sz w:val="28"/>
          <w:szCs w:val="28"/>
        </w:rPr>
        <w:t xml:space="preserve"> и применяется к правоотношениям, связанным с составлением и испо</w:t>
      </w:r>
      <w:r w:rsidR="003E4615">
        <w:rPr>
          <w:rFonts w:ascii="Times New Roman" w:hAnsi="Times New Roman" w:cs="Times New Roman"/>
          <w:sz w:val="28"/>
          <w:szCs w:val="28"/>
        </w:rPr>
        <w:t xml:space="preserve">лнением местного бюджета на </w:t>
      </w:r>
      <w:r w:rsidR="00EE016A">
        <w:rPr>
          <w:rFonts w:ascii="Times New Roman" w:hAnsi="Times New Roman" w:cs="Times New Roman"/>
          <w:sz w:val="28"/>
          <w:szCs w:val="28"/>
        </w:rPr>
        <w:t>2021</w:t>
      </w:r>
      <w:r w:rsidR="00180D5A">
        <w:rPr>
          <w:rFonts w:ascii="Times New Roman" w:hAnsi="Times New Roman" w:cs="Times New Roman"/>
          <w:sz w:val="28"/>
          <w:szCs w:val="28"/>
        </w:rPr>
        <w:t xml:space="preserve"> г</w:t>
      </w:r>
      <w:r w:rsidR="00EE016A">
        <w:rPr>
          <w:rFonts w:ascii="Times New Roman" w:hAnsi="Times New Roman" w:cs="Times New Roman"/>
          <w:sz w:val="28"/>
          <w:szCs w:val="28"/>
        </w:rPr>
        <w:t>од и на плановый период 2022 и 2023</w:t>
      </w:r>
      <w:r w:rsidR="00180D5A">
        <w:rPr>
          <w:rFonts w:ascii="Times New Roman" w:hAnsi="Times New Roman" w:cs="Times New Roman"/>
          <w:sz w:val="28"/>
          <w:szCs w:val="28"/>
        </w:rPr>
        <w:t xml:space="preserve"> годов.</w:t>
      </w:r>
    </w:p>
    <w:p w:rsidR="005F5B38" w:rsidRDefault="005F5B38" w:rsidP="007F6DFB">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приказ подлежит официальному опубликованию.</w:t>
      </w:r>
    </w:p>
    <w:p w:rsidR="00180D5A" w:rsidRPr="00180D5A" w:rsidRDefault="00180D5A" w:rsidP="007F6DFB">
      <w:pPr>
        <w:pStyle w:val="a5"/>
        <w:numPr>
          <w:ilvl w:val="0"/>
          <w:numId w:val="1"/>
        </w:numPr>
        <w:ind w:left="0" w:firstLine="709"/>
        <w:jc w:val="both"/>
        <w:rPr>
          <w:sz w:val="28"/>
          <w:szCs w:val="28"/>
        </w:rPr>
      </w:pPr>
      <w:r w:rsidRPr="00180D5A">
        <w:rPr>
          <w:sz w:val="28"/>
          <w:szCs w:val="28"/>
        </w:rPr>
        <w:t xml:space="preserve">Организацию выполнения настоящего приказа возложить на </w:t>
      </w:r>
      <w:r w:rsidR="00EE016A">
        <w:rPr>
          <w:sz w:val="28"/>
          <w:szCs w:val="28"/>
        </w:rPr>
        <w:t xml:space="preserve">заместителя начальника Финансового управления </w:t>
      </w:r>
      <w:proofErr w:type="spellStart"/>
      <w:r w:rsidR="00566C1D">
        <w:rPr>
          <w:sz w:val="28"/>
          <w:szCs w:val="28"/>
        </w:rPr>
        <w:t>Карталинского</w:t>
      </w:r>
      <w:proofErr w:type="spellEnd"/>
      <w:r w:rsidR="00566C1D">
        <w:rPr>
          <w:sz w:val="28"/>
          <w:szCs w:val="28"/>
        </w:rPr>
        <w:t xml:space="preserve"> муниципального района </w:t>
      </w:r>
      <w:proofErr w:type="spellStart"/>
      <w:r w:rsidR="00EE016A">
        <w:rPr>
          <w:sz w:val="28"/>
          <w:szCs w:val="28"/>
        </w:rPr>
        <w:t>Утарбекову</w:t>
      </w:r>
      <w:proofErr w:type="spellEnd"/>
      <w:r w:rsidR="00EE016A">
        <w:rPr>
          <w:sz w:val="28"/>
          <w:szCs w:val="28"/>
        </w:rPr>
        <w:t xml:space="preserve"> У.С.</w:t>
      </w:r>
    </w:p>
    <w:p w:rsidR="0092612D" w:rsidRDefault="0092612D" w:rsidP="0092612D">
      <w:pPr>
        <w:pStyle w:val="ConsPlusNormal"/>
        <w:jc w:val="both"/>
        <w:rPr>
          <w:rFonts w:ascii="Times New Roman" w:hAnsi="Times New Roman" w:cs="Times New Roman"/>
          <w:sz w:val="28"/>
          <w:szCs w:val="28"/>
        </w:rPr>
      </w:pPr>
    </w:p>
    <w:p w:rsidR="006C0ACB" w:rsidRDefault="006C0ACB" w:rsidP="006C0ACB">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по финансовым вопросам</w:t>
      </w:r>
    </w:p>
    <w:p w:rsidR="006C0ACB" w:rsidRDefault="006C0ACB" w:rsidP="006C0A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начальник Финансового управления  </w:t>
      </w:r>
    </w:p>
    <w:p w:rsidR="006C0ACB" w:rsidRDefault="006C0ACB" w:rsidP="006C0A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Карталинского муниципального района                     </w:t>
      </w:r>
      <w:r w:rsidR="002A4BC8">
        <w:rPr>
          <w:rFonts w:ascii="Times New Roman" w:hAnsi="Times New Roman" w:cs="Times New Roman"/>
          <w:sz w:val="28"/>
          <w:szCs w:val="28"/>
        </w:rPr>
        <w:t xml:space="preserve">             </w:t>
      </w:r>
      <w:r>
        <w:rPr>
          <w:rFonts w:ascii="Times New Roman" w:hAnsi="Times New Roman" w:cs="Times New Roman"/>
          <w:sz w:val="28"/>
          <w:szCs w:val="28"/>
        </w:rPr>
        <w:t xml:space="preserve"> Н.Н.Свертилова</w:t>
      </w:r>
    </w:p>
    <w:p w:rsidR="002941FA" w:rsidRDefault="006C0ACB" w:rsidP="007D4CF5">
      <w:pPr>
        <w:pStyle w:val="ConsPlusNormal"/>
        <w:jc w:val="both"/>
        <w:rPr>
          <w:rFonts w:ascii="Times New Roman" w:hAnsi="Times New Roman" w:cs="Times New Roman"/>
          <w:sz w:val="28"/>
          <w:szCs w:val="28"/>
        </w:rPr>
      </w:pPr>
      <w:r w:rsidRPr="007B2AA8">
        <w:rPr>
          <w:rFonts w:ascii="Times New Roman" w:hAnsi="Times New Roman" w:cs="Times New Roman"/>
          <w:sz w:val="28"/>
          <w:szCs w:val="28"/>
        </w:rPr>
        <w:t xml:space="preserve">      </w:t>
      </w:r>
    </w:p>
    <w:p w:rsidR="009A1D2C" w:rsidRDefault="006C0ACB" w:rsidP="007D4CF5">
      <w:pPr>
        <w:pStyle w:val="ConsPlusNormal"/>
        <w:jc w:val="both"/>
        <w:rPr>
          <w:rFonts w:ascii="Times New Roman" w:hAnsi="Times New Roman" w:cs="Times New Roman"/>
          <w:sz w:val="28"/>
          <w:szCs w:val="28"/>
        </w:rPr>
      </w:pPr>
      <w:r w:rsidRPr="007B2AA8">
        <w:rPr>
          <w:rFonts w:ascii="Times New Roman" w:hAnsi="Times New Roman" w:cs="Times New Roman"/>
          <w:sz w:val="28"/>
          <w:szCs w:val="28"/>
        </w:rPr>
        <w:t xml:space="preserve">      </w:t>
      </w:r>
    </w:p>
    <w:p w:rsidR="009A1D2C" w:rsidRDefault="0092612D" w:rsidP="007D4C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 приказом ознакомлена                                                      </w:t>
      </w:r>
      <w:r w:rsidR="002A4BC8">
        <w:rPr>
          <w:rFonts w:ascii="Times New Roman" w:hAnsi="Times New Roman" w:cs="Times New Roman"/>
          <w:sz w:val="28"/>
          <w:szCs w:val="28"/>
        </w:rPr>
        <w:t xml:space="preserve">      </w:t>
      </w:r>
      <w:r w:rsidR="00E86D82">
        <w:rPr>
          <w:rFonts w:ascii="Times New Roman" w:hAnsi="Times New Roman" w:cs="Times New Roman"/>
          <w:sz w:val="28"/>
          <w:szCs w:val="28"/>
        </w:rPr>
        <w:t xml:space="preserve"> У.С.Утарбекова</w:t>
      </w:r>
    </w:p>
    <w:p w:rsidR="0074432C" w:rsidRPr="00643B81" w:rsidRDefault="0074432C" w:rsidP="0074432C">
      <w:pPr>
        <w:pStyle w:val="ConsPlusNormal"/>
        <w:jc w:val="both"/>
        <w:rPr>
          <w:rFonts w:ascii="Times New Roman" w:hAnsi="Times New Roman" w:cs="Times New Roman"/>
          <w:sz w:val="26"/>
          <w:szCs w:val="26"/>
        </w:rPr>
      </w:pPr>
    </w:p>
    <w:p w:rsidR="0074432C" w:rsidRPr="00643B81" w:rsidRDefault="0074432C" w:rsidP="0074432C">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74432C" w:rsidRPr="00643B81" w:rsidRDefault="0074432C" w:rsidP="0074432C">
      <w:pPr>
        <w:pStyle w:val="ConsPlusNormal"/>
        <w:jc w:val="right"/>
        <w:rPr>
          <w:rFonts w:ascii="Times New Roman" w:hAnsi="Times New Roman" w:cs="Times New Roman"/>
          <w:sz w:val="26"/>
          <w:szCs w:val="26"/>
        </w:rPr>
      </w:pPr>
      <w:r w:rsidRPr="00643B81">
        <w:rPr>
          <w:rFonts w:ascii="Times New Roman" w:hAnsi="Times New Roman" w:cs="Times New Roman"/>
          <w:sz w:val="26"/>
          <w:szCs w:val="26"/>
        </w:rPr>
        <w:t xml:space="preserve">к приказу Финансового управления </w:t>
      </w:r>
    </w:p>
    <w:p w:rsidR="0074432C" w:rsidRPr="00643B81" w:rsidRDefault="0074432C" w:rsidP="0074432C">
      <w:pPr>
        <w:pStyle w:val="ConsPlusNormal"/>
        <w:jc w:val="right"/>
        <w:rPr>
          <w:rFonts w:ascii="Times New Roman" w:hAnsi="Times New Roman" w:cs="Times New Roman"/>
          <w:sz w:val="26"/>
          <w:szCs w:val="26"/>
        </w:rPr>
      </w:pPr>
      <w:r w:rsidRPr="00643B81">
        <w:rPr>
          <w:rFonts w:ascii="Times New Roman" w:hAnsi="Times New Roman" w:cs="Times New Roman"/>
          <w:sz w:val="26"/>
          <w:szCs w:val="26"/>
        </w:rPr>
        <w:t xml:space="preserve">Карталинского муниципального района </w:t>
      </w:r>
    </w:p>
    <w:p w:rsidR="0074432C" w:rsidRPr="00643B81" w:rsidRDefault="0074432C" w:rsidP="0074432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r w:rsidR="000B3367">
        <w:rPr>
          <w:rFonts w:ascii="Times New Roman" w:hAnsi="Times New Roman" w:cs="Times New Roman"/>
          <w:sz w:val="26"/>
          <w:szCs w:val="26"/>
        </w:rPr>
        <w:t xml:space="preserve">31 декабря </w:t>
      </w:r>
      <w:r>
        <w:rPr>
          <w:rFonts w:ascii="Times New Roman" w:hAnsi="Times New Roman" w:cs="Times New Roman"/>
          <w:sz w:val="26"/>
          <w:szCs w:val="26"/>
        </w:rPr>
        <w:t>20</w:t>
      </w:r>
      <w:r w:rsidR="00A11108" w:rsidRPr="00B90260">
        <w:rPr>
          <w:rFonts w:ascii="Times New Roman" w:hAnsi="Times New Roman" w:cs="Times New Roman"/>
          <w:sz w:val="26"/>
          <w:szCs w:val="26"/>
        </w:rPr>
        <w:t>20</w:t>
      </w:r>
      <w:r w:rsidRPr="00643B81">
        <w:rPr>
          <w:rFonts w:ascii="Times New Roman" w:hAnsi="Times New Roman" w:cs="Times New Roman"/>
          <w:sz w:val="26"/>
          <w:szCs w:val="26"/>
        </w:rPr>
        <w:t xml:space="preserve"> года №</w:t>
      </w:r>
      <w:r w:rsidR="00A11108" w:rsidRPr="00B90260">
        <w:rPr>
          <w:rFonts w:ascii="Times New Roman" w:hAnsi="Times New Roman" w:cs="Times New Roman"/>
          <w:sz w:val="26"/>
          <w:szCs w:val="26"/>
        </w:rPr>
        <w:t>209</w:t>
      </w:r>
      <w:r>
        <w:rPr>
          <w:rFonts w:ascii="Times New Roman" w:hAnsi="Times New Roman" w:cs="Times New Roman"/>
          <w:sz w:val="26"/>
          <w:szCs w:val="26"/>
        </w:rPr>
        <w:t xml:space="preserve"> </w:t>
      </w:r>
    </w:p>
    <w:p w:rsidR="0074432C" w:rsidRDefault="0074432C" w:rsidP="0074432C">
      <w:pPr>
        <w:pStyle w:val="ConsPlusNormal"/>
        <w:jc w:val="both"/>
        <w:rPr>
          <w:rFonts w:ascii="Times New Roman" w:hAnsi="Times New Roman" w:cs="Times New Roman"/>
          <w:sz w:val="26"/>
          <w:szCs w:val="26"/>
        </w:rPr>
      </w:pPr>
    </w:p>
    <w:p w:rsidR="0074432C" w:rsidRPr="00643B81" w:rsidRDefault="0074432C" w:rsidP="0074432C">
      <w:pPr>
        <w:pStyle w:val="ConsPlusNormal"/>
        <w:jc w:val="both"/>
        <w:rPr>
          <w:rFonts w:ascii="Times New Roman" w:hAnsi="Times New Roman" w:cs="Times New Roman"/>
          <w:sz w:val="26"/>
          <w:szCs w:val="26"/>
        </w:rPr>
      </w:pPr>
    </w:p>
    <w:p w:rsidR="0074432C" w:rsidRPr="00643B81" w:rsidRDefault="0074432C" w:rsidP="0074432C">
      <w:pPr>
        <w:pStyle w:val="ConsPlusTitle"/>
        <w:jc w:val="center"/>
        <w:rPr>
          <w:rFonts w:ascii="Times New Roman" w:hAnsi="Times New Roman" w:cs="Times New Roman"/>
          <w:sz w:val="26"/>
          <w:szCs w:val="26"/>
        </w:rPr>
      </w:pPr>
      <w:bookmarkStart w:id="0" w:name="P40"/>
      <w:bookmarkEnd w:id="0"/>
      <w:r w:rsidRPr="00643B81">
        <w:rPr>
          <w:rFonts w:ascii="Times New Roman" w:hAnsi="Times New Roman" w:cs="Times New Roman"/>
          <w:sz w:val="26"/>
          <w:szCs w:val="26"/>
        </w:rPr>
        <w:t>ПОРЯДОК</w:t>
      </w:r>
    </w:p>
    <w:p w:rsidR="0074432C" w:rsidRPr="00643B81" w:rsidRDefault="0074432C" w:rsidP="0074432C">
      <w:pPr>
        <w:pStyle w:val="ConsPlusTitle"/>
        <w:jc w:val="center"/>
        <w:rPr>
          <w:rFonts w:ascii="Times New Roman" w:hAnsi="Times New Roman" w:cs="Times New Roman"/>
          <w:sz w:val="26"/>
          <w:szCs w:val="26"/>
        </w:rPr>
      </w:pPr>
      <w:r w:rsidRPr="00643B81">
        <w:rPr>
          <w:rFonts w:ascii="Times New Roman" w:hAnsi="Times New Roman" w:cs="Times New Roman"/>
          <w:sz w:val="26"/>
          <w:szCs w:val="26"/>
        </w:rPr>
        <w:t xml:space="preserve">Применения бюджетной классификации Российской Федерации в части, относящейся к местному бюджету </w:t>
      </w:r>
    </w:p>
    <w:p w:rsidR="0074432C" w:rsidRPr="00643B81" w:rsidRDefault="0074432C" w:rsidP="0074432C">
      <w:pPr>
        <w:pStyle w:val="ConsPlusNormal"/>
        <w:jc w:val="both"/>
        <w:rPr>
          <w:rFonts w:ascii="Times New Roman" w:hAnsi="Times New Roman" w:cs="Times New Roman"/>
          <w:sz w:val="26"/>
          <w:szCs w:val="26"/>
        </w:rPr>
      </w:pPr>
    </w:p>
    <w:p w:rsidR="0074432C" w:rsidRPr="00643B81" w:rsidRDefault="0074432C" w:rsidP="0074432C">
      <w:pPr>
        <w:pStyle w:val="ConsPlusNormal"/>
        <w:ind w:firstLine="540"/>
        <w:jc w:val="both"/>
        <w:rPr>
          <w:rFonts w:ascii="Times New Roman" w:hAnsi="Times New Roman" w:cs="Times New Roman"/>
          <w:sz w:val="26"/>
          <w:szCs w:val="26"/>
        </w:rPr>
      </w:pPr>
      <w:r w:rsidRPr="00643B81">
        <w:rPr>
          <w:rFonts w:ascii="Times New Roman" w:hAnsi="Times New Roman" w:cs="Times New Roman"/>
          <w:sz w:val="26"/>
          <w:szCs w:val="26"/>
        </w:rPr>
        <w:t>1. Настоящий порядок разработан в соответствии с положением главы 4 Бюджетного кодекса Российской Федерации.</w:t>
      </w:r>
    </w:p>
    <w:p w:rsidR="0074432C" w:rsidRDefault="0074432C" w:rsidP="0074432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643B81">
        <w:rPr>
          <w:rFonts w:ascii="Times New Roman" w:hAnsi="Times New Roman" w:cs="Times New Roman"/>
          <w:sz w:val="26"/>
          <w:szCs w:val="26"/>
        </w:rPr>
        <w:t xml:space="preserve">Целевые статьи расходов местного бюджета обеспечивают привязку бюджетных ассигнований местного бюджета к муниципальным программам Карталинского </w:t>
      </w:r>
      <w:r w:rsidRPr="000F70FB">
        <w:rPr>
          <w:rFonts w:ascii="Times New Roman" w:hAnsi="Times New Roman" w:cs="Times New Roman"/>
          <w:sz w:val="26"/>
          <w:szCs w:val="26"/>
        </w:rPr>
        <w:t>муниципального района, их подпрограммам (группировкам направлений расходов), федеральным проектам, региональным проектам</w:t>
      </w:r>
      <w:r w:rsidRPr="00643B81">
        <w:rPr>
          <w:rFonts w:ascii="Times New Roman" w:hAnsi="Times New Roman" w:cs="Times New Roman"/>
          <w:sz w:val="26"/>
          <w:szCs w:val="26"/>
        </w:rPr>
        <w:t xml:space="preserve"> мероприятиям и (или) непрограммным направлениям расходов.</w:t>
      </w:r>
    </w:p>
    <w:p w:rsidR="0074432C" w:rsidRPr="0070647B" w:rsidRDefault="0074432C" w:rsidP="0074432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Целевым статьям местного бюджета присваиваются уникальные коды, сформированные с применением буквенно-цифрового ряда</w:t>
      </w:r>
      <w:r w:rsidRPr="001E560E">
        <w:rPr>
          <w:rFonts w:ascii="Times New Roman" w:hAnsi="Times New Roman" w:cs="Times New Roman"/>
          <w:sz w:val="26"/>
          <w:szCs w:val="26"/>
        </w:rPr>
        <w:t>: 0</w:t>
      </w:r>
      <w:r>
        <w:rPr>
          <w:rFonts w:ascii="Times New Roman" w:hAnsi="Times New Roman" w:cs="Times New Roman"/>
          <w:sz w:val="26"/>
          <w:szCs w:val="26"/>
        </w:rPr>
        <w:t>, 1, 2, 3 4, 5, 6, 7, 8, 9, А, Б, В, Г, Д, Е, Ж, И, К, Л, М, Н, П, Р, С, Т, У, Ф, Ц, Ч, Ш, Щ, Э, Ю, Я, А,</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D</w:t>
      </w:r>
      <w:r>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E</w:t>
      </w:r>
      <w:r>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F</w:t>
      </w:r>
      <w:r>
        <w:rPr>
          <w:rFonts w:ascii="Times New Roman" w:hAnsi="Times New Roman" w:cs="Times New Roman"/>
          <w:sz w:val="26"/>
          <w:szCs w:val="26"/>
        </w:rPr>
        <w:t>, G, I, J, L, N, P, Q, R</w:t>
      </w:r>
      <w:r w:rsidRPr="001E560E">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S</w:t>
      </w:r>
      <w:r w:rsidRPr="001E560E">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T</w:t>
      </w:r>
      <w:r w:rsidRPr="001E560E">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U</w:t>
      </w:r>
      <w:r w:rsidRPr="001E560E">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V</w:t>
      </w:r>
      <w:r w:rsidRPr="001E560E">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W</w:t>
      </w:r>
      <w:r w:rsidRPr="001E560E">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Y</w:t>
      </w:r>
      <w:r w:rsidRPr="001E560E">
        <w:rPr>
          <w:rFonts w:ascii="Times New Roman" w:hAnsi="Times New Roman" w:cs="Times New Roman"/>
          <w:sz w:val="26"/>
          <w:szCs w:val="26"/>
        </w:rPr>
        <w:t>,</w:t>
      </w:r>
      <w:r w:rsidRPr="006F59F3">
        <w:rPr>
          <w:rFonts w:ascii="Times New Roman" w:hAnsi="Times New Roman" w:cs="Times New Roman"/>
          <w:sz w:val="26"/>
          <w:szCs w:val="26"/>
        </w:rPr>
        <w:t xml:space="preserve"> </w:t>
      </w:r>
      <w:r>
        <w:rPr>
          <w:rFonts w:ascii="Times New Roman" w:hAnsi="Times New Roman" w:cs="Times New Roman"/>
          <w:sz w:val="26"/>
          <w:szCs w:val="26"/>
          <w:lang w:val="en-US"/>
        </w:rPr>
        <w:t>Z</w:t>
      </w:r>
      <w:r w:rsidRPr="006F59F3">
        <w:rPr>
          <w:rFonts w:ascii="Times New Roman" w:hAnsi="Times New Roman" w:cs="Times New Roman"/>
          <w:sz w:val="26"/>
          <w:szCs w:val="26"/>
        </w:rPr>
        <w:t>.</w:t>
      </w:r>
    </w:p>
    <w:p w:rsidR="0074432C" w:rsidRPr="0070647B" w:rsidRDefault="0074432C" w:rsidP="0074432C">
      <w:pPr>
        <w:pStyle w:val="ConsPlusNormal"/>
        <w:ind w:firstLine="709"/>
        <w:jc w:val="both"/>
        <w:rPr>
          <w:rFonts w:ascii="Times New Roman" w:hAnsi="Times New Roman" w:cs="Times New Roman"/>
          <w:sz w:val="26"/>
          <w:szCs w:val="26"/>
        </w:rPr>
      </w:pPr>
      <w:r w:rsidRPr="0070647B">
        <w:rPr>
          <w:rFonts w:ascii="Times New Roman" w:hAnsi="Times New Roman" w:cs="Times New Roman"/>
          <w:sz w:val="26"/>
          <w:szCs w:val="26"/>
        </w:rPr>
        <w:t>4</w:t>
      </w:r>
      <w:r>
        <w:rPr>
          <w:rFonts w:ascii="Times New Roman" w:hAnsi="Times New Roman" w:cs="Times New Roman"/>
          <w:sz w:val="26"/>
          <w:szCs w:val="26"/>
        </w:rPr>
        <w:t>. Наименование целевых статей расходов местного бюджета устанавливается Финансовым управлением Карталинского муниципального района (Финуправление) в соответствии с предложениями главных распорядителей средств местного бюджета и характеризуют направление бюджетных ассигнований на реализацию</w:t>
      </w:r>
      <w:r w:rsidRPr="0070647B">
        <w:rPr>
          <w:rFonts w:ascii="Times New Roman" w:hAnsi="Times New Roman" w:cs="Times New Roman"/>
          <w:sz w:val="26"/>
          <w:szCs w:val="26"/>
        </w:rPr>
        <w:t>:</w:t>
      </w:r>
    </w:p>
    <w:p w:rsidR="0074432C" w:rsidRPr="0070647B" w:rsidRDefault="0074432C" w:rsidP="007443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муниципальных программ Карталинского муниципального района (непрограммных направлений расходов</w:t>
      </w:r>
      <w:r w:rsidRPr="0070647B">
        <w:rPr>
          <w:rFonts w:ascii="Times New Roman" w:hAnsi="Times New Roman" w:cs="Times New Roman"/>
          <w:sz w:val="26"/>
          <w:szCs w:val="26"/>
        </w:rPr>
        <w:t>;</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подпрограмм муниципальных программ Карталинского муниципального района</w:t>
      </w:r>
      <w:r w:rsidRPr="0070647B">
        <w:rPr>
          <w:rFonts w:eastAsiaTheme="minorHAnsi"/>
          <w:sz w:val="26"/>
          <w:szCs w:val="26"/>
          <w:lang w:eastAsia="en-US"/>
        </w:rPr>
        <w:t xml:space="preserve"> </w:t>
      </w:r>
      <w:r>
        <w:rPr>
          <w:rFonts w:eastAsiaTheme="minorHAnsi"/>
          <w:sz w:val="26"/>
          <w:szCs w:val="26"/>
          <w:lang w:eastAsia="en-US"/>
        </w:rPr>
        <w:t>в составе муниципальных программ</w:t>
      </w:r>
      <w:r w:rsidRPr="00643B81">
        <w:rPr>
          <w:rFonts w:eastAsiaTheme="minorHAnsi"/>
          <w:sz w:val="26"/>
          <w:szCs w:val="26"/>
          <w:lang w:eastAsia="en-US"/>
        </w:rPr>
        <w:t>, направлений отдельных мероприятий органов местного самоуправления Карталинского муниципального района;</w:t>
      </w:r>
    </w:p>
    <w:p w:rsidR="0074432C"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мероприятий (группировки напр</w:t>
      </w:r>
      <w:r>
        <w:rPr>
          <w:rFonts w:eastAsiaTheme="minorHAnsi"/>
          <w:sz w:val="26"/>
          <w:szCs w:val="26"/>
          <w:lang w:eastAsia="en-US"/>
        </w:rPr>
        <w:t xml:space="preserve">авлений) в рамках муниципальных </w:t>
      </w:r>
      <w:r w:rsidRPr="00643B81">
        <w:rPr>
          <w:rFonts w:eastAsiaTheme="minorHAnsi"/>
          <w:sz w:val="26"/>
          <w:szCs w:val="26"/>
          <w:lang w:eastAsia="en-US"/>
        </w:rPr>
        <w:t>программ;</w:t>
      </w:r>
    </w:p>
    <w:p w:rsidR="0074432C" w:rsidRPr="0070647B" w:rsidRDefault="0074432C" w:rsidP="0074432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федеральных и региональных проектов</w:t>
      </w:r>
      <w:r w:rsidRPr="0070647B">
        <w:rPr>
          <w:rFonts w:eastAsiaTheme="minorHAnsi"/>
          <w:sz w:val="26"/>
          <w:szCs w:val="26"/>
          <w:lang w:eastAsia="en-US"/>
        </w:rPr>
        <w:t>;</w:t>
      </w:r>
    </w:p>
    <w:p w:rsidR="0074432C"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направлений расходов,</w:t>
      </w:r>
      <w:r w:rsidRPr="0070647B">
        <w:rPr>
          <w:rFonts w:eastAsiaTheme="minorHAnsi"/>
          <w:sz w:val="26"/>
          <w:szCs w:val="26"/>
          <w:lang w:eastAsia="en-US"/>
        </w:rPr>
        <w:t xml:space="preserve"> </w:t>
      </w:r>
      <w:r>
        <w:rPr>
          <w:rFonts w:eastAsiaTheme="minorHAnsi"/>
          <w:sz w:val="26"/>
          <w:szCs w:val="26"/>
          <w:lang w:eastAsia="en-US"/>
        </w:rPr>
        <w:t>отражающих результаты реализации задач федеральных и региональных проектов, а также мероприятия муниципальных программ и непрограммных направлений, реализуемых вне рамок указанных проектов</w:t>
      </w:r>
      <w:r w:rsidRPr="00643B81">
        <w:rPr>
          <w:rFonts w:eastAsiaTheme="minorHAnsi"/>
          <w:sz w:val="26"/>
          <w:szCs w:val="26"/>
          <w:lang w:eastAsia="en-US"/>
        </w:rPr>
        <w:t>.</w:t>
      </w:r>
    </w:p>
    <w:p w:rsidR="0074432C" w:rsidRDefault="0074432C" w:rsidP="0074432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Код</w:t>
      </w:r>
      <w:r w:rsidRPr="00643B81">
        <w:rPr>
          <w:rFonts w:ascii="Times New Roman" w:hAnsi="Times New Roman" w:cs="Times New Roman"/>
          <w:sz w:val="26"/>
          <w:szCs w:val="26"/>
        </w:rPr>
        <w:t xml:space="preserve"> целевой статьи р</w:t>
      </w:r>
      <w:r>
        <w:rPr>
          <w:rFonts w:ascii="Times New Roman" w:hAnsi="Times New Roman" w:cs="Times New Roman"/>
          <w:sz w:val="26"/>
          <w:szCs w:val="26"/>
        </w:rPr>
        <w:t xml:space="preserve">асходов местного бюджета (далее код целевой статьи) </w:t>
      </w:r>
      <w:r w:rsidRPr="00643B81">
        <w:rPr>
          <w:rFonts w:ascii="Times New Roman" w:hAnsi="Times New Roman" w:cs="Times New Roman"/>
          <w:sz w:val="26"/>
          <w:szCs w:val="26"/>
        </w:rPr>
        <w:t>состоит из десяти разрядов и включает следующие составные части:</w:t>
      </w:r>
    </w:p>
    <w:p w:rsidR="0074432C" w:rsidRDefault="0074432C" w:rsidP="0074432C">
      <w:pPr>
        <w:pStyle w:val="ConsPlusNormal"/>
        <w:jc w:val="both"/>
        <w:rPr>
          <w:rFonts w:ascii="Times New Roman" w:hAnsi="Times New Roman" w:cs="Times New Roman"/>
          <w:sz w:val="26"/>
          <w:szCs w:val="26"/>
        </w:rPr>
      </w:pPr>
    </w:p>
    <w:tbl>
      <w:tblPr>
        <w:tblStyle w:val="a6"/>
        <w:tblW w:w="5000" w:type="pct"/>
        <w:tblLook w:val="04A0" w:firstRow="1" w:lastRow="0" w:firstColumn="1" w:lastColumn="0" w:noHBand="0" w:noVBand="1"/>
      </w:tblPr>
      <w:tblGrid>
        <w:gridCol w:w="1011"/>
        <w:gridCol w:w="1011"/>
        <w:gridCol w:w="1862"/>
        <w:gridCol w:w="1804"/>
        <w:gridCol w:w="1848"/>
        <w:gridCol w:w="506"/>
        <w:gridCol w:w="355"/>
        <w:gridCol w:w="506"/>
        <w:gridCol w:w="506"/>
        <w:gridCol w:w="502"/>
      </w:tblGrid>
      <w:tr w:rsidR="0074432C" w:rsidRPr="00643B81" w:rsidTr="00FB3CC9">
        <w:tc>
          <w:tcPr>
            <w:tcW w:w="5000" w:type="pct"/>
            <w:gridSpan w:val="10"/>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Целевая статья</w:t>
            </w:r>
          </w:p>
        </w:tc>
      </w:tr>
      <w:tr w:rsidR="0074432C" w:rsidRPr="00643B81" w:rsidTr="00FB3CC9">
        <w:tc>
          <w:tcPr>
            <w:tcW w:w="3562" w:type="pct"/>
            <w:gridSpan w:val="5"/>
            <w:vAlign w:val="center"/>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 xml:space="preserve">Программная </w:t>
            </w:r>
            <w:r>
              <w:rPr>
                <w:rFonts w:eastAsiaTheme="minorHAnsi"/>
                <w:sz w:val="26"/>
                <w:szCs w:val="26"/>
                <w:lang w:eastAsia="en-US"/>
              </w:rPr>
              <w:t xml:space="preserve">(непрограммная) </w:t>
            </w:r>
            <w:r w:rsidRPr="00643B81">
              <w:rPr>
                <w:rFonts w:eastAsiaTheme="minorHAnsi"/>
                <w:sz w:val="26"/>
                <w:szCs w:val="26"/>
                <w:lang w:eastAsia="en-US"/>
              </w:rPr>
              <w:t>статья</w:t>
            </w:r>
          </w:p>
        </w:tc>
        <w:tc>
          <w:tcPr>
            <w:tcW w:w="1438" w:type="pct"/>
            <w:gridSpan w:val="5"/>
            <w:vMerge w:val="restart"/>
            <w:vAlign w:val="center"/>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Направление расходов</w:t>
            </w:r>
          </w:p>
        </w:tc>
      </w:tr>
      <w:tr w:rsidR="0074432C" w:rsidRPr="00643B81" w:rsidTr="00FB3CC9">
        <w:tc>
          <w:tcPr>
            <w:tcW w:w="1082" w:type="pct"/>
            <w:gridSpan w:val="2"/>
            <w:vAlign w:val="center"/>
          </w:tcPr>
          <w:p w:rsidR="0074432C" w:rsidRPr="00643B81" w:rsidRDefault="0074432C" w:rsidP="00FB3CC9">
            <w:pPr>
              <w:autoSpaceDE w:val="0"/>
              <w:autoSpaceDN w:val="0"/>
              <w:adjustRightInd w:val="0"/>
              <w:jc w:val="center"/>
              <w:rPr>
                <w:rFonts w:eastAsiaTheme="minorHAnsi"/>
                <w:sz w:val="26"/>
                <w:szCs w:val="26"/>
                <w:lang w:eastAsia="en-US"/>
              </w:rPr>
            </w:pPr>
            <w:r>
              <w:rPr>
                <w:rFonts w:eastAsiaTheme="minorHAnsi"/>
                <w:sz w:val="26"/>
                <w:szCs w:val="26"/>
                <w:lang w:eastAsia="en-US"/>
              </w:rPr>
              <w:t>Программное</w:t>
            </w:r>
            <w:r w:rsidRPr="00643B81">
              <w:rPr>
                <w:rFonts w:eastAsiaTheme="minorHAnsi"/>
                <w:sz w:val="26"/>
                <w:szCs w:val="26"/>
                <w:lang w:eastAsia="en-US"/>
              </w:rPr>
              <w:t xml:space="preserve"> (непрограммное направление деятельности)</w:t>
            </w:r>
          </w:p>
        </w:tc>
        <w:tc>
          <w:tcPr>
            <w:tcW w:w="508" w:type="pct"/>
            <w:vAlign w:val="center"/>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 xml:space="preserve">Подпрограмма </w:t>
            </w:r>
          </w:p>
        </w:tc>
        <w:tc>
          <w:tcPr>
            <w:tcW w:w="1972" w:type="pct"/>
            <w:gridSpan w:val="2"/>
            <w:vAlign w:val="center"/>
          </w:tcPr>
          <w:p w:rsidR="0074432C"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Мероприятия (группировка направлений расходов) местного бюджета</w:t>
            </w:r>
          </w:p>
          <w:p w:rsidR="0074432C" w:rsidRPr="00643B81" w:rsidRDefault="0074432C" w:rsidP="00FB3CC9">
            <w:pPr>
              <w:autoSpaceDE w:val="0"/>
              <w:autoSpaceDN w:val="0"/>
              <w:adjustRightInd w:val="0"/>
              <w:jc w:val="center"/>
              <w:rPr>
                <w:rFonts w:eastAsiaTheme="minorHAnsi"/>
                <w:sz w:val="26"/>
                <w:szCs w:val="26"/>
                <w:lang w:eastAsia="en-US"/>
              </w:rPr>
            </w:pPr>
            <w:r>
              <w:rPr>
                <w:rFonts w:eastAsiaTheme="minorHAnsi"/>
                <w:sz w:val="26"/>
                <w:szCs w:val="26"/>
                <w:lang w:eastAsia="en-US"/>
              </w:rPr>
              <w:t>или (Федеральный, региональный проект)</w:t>
            </w:r>
          </w:p>
        </w:tc>
        <w:tc>
          <w:tcPr>
            <w:tcW w:w="1438" w:type="pct"/>
            <w:gridSpan w:val="5"/>
            <w:vMerge/>
            <w:vAlign w:val="center"/>
          </w:tcPr>
          <w:p w:rsidR="0074432C" w:rsidRPr="00643B81" w:rsidRDefault="0074432C" w:rsidP="00FB3CC9">
            <w:pPr>
              <w:autoSpaceDE w:val="0"/>
              <w:autoSpaceDN w:val="0"/>
              <w:adjustRightInd w:val="0"/>
              <w:jc w:val="center"/>
              <w:rPr>
                <w:rFonts w:eastAsiaTheme="minorHAnsi"/>
                <w:sz w:val="26"/>
                <w:szCs w:val="26"/>
                <w:lang w:eastAsia="en-US"/>
              </w:rPr>
            </w:pPr>
          </w:p>
        </w:tc>
      </w:tr>
      <w:tr w:rsidR="0074432C" w:rsidRPr="00643B81" w:rsidTr="00FB3CC9">
        <w:tc>
          <w:tcPr>
            <w:tcW w:w="541"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1</w:t>
            </w:r>
          </w:p>
        </w:tc>
        <w:tc>
          <w:tcPr>
            <w:tcW w:w="541"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2</w:t>
            </w:r>
          </w:p>
        </w:tc>
        <w:tc>
          <w:tcPr>
            <w:tcW w:w="508"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3</w:t>
            </w:r>
          </w:p>
        </w:tc>
        <w:tc>
          <w:tcPr>
            <w:tcW w:w="993"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4</w:t>
            </w:r>
          </w:p>
        </w:tc>
        <w:tc>
          <w:tcPr>
            <w:tcW w:w="980"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5</w:t>
            </w:r>
          </w:p>
        </w:tc>
        <w:tc>
          <w:tcPr>
            <w:tcW w:w="303"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6</w:t>
            </w:r>
          </w:p>
        </w:tc>
        <w:tc>
          <w:tcPr>
            <w:tcW w:w="227"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7</w:t>
            </w:r>
          </w:p>
        </w:tc>
        <w:tc>
          <w:tcPr>
            <w:tcW w:w="303"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8</w:t>
            </w:r>
          </w:p>
        </w:tc>
        <w:tc>
          <w:tcPr>
            <w:tcW w:w="303"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9</w:t>
            </w:r>
          </w:p>
        </w:tc>
        <w:tc>
          <w:tcPr>
            <w:tcW w:w="300" w:type="pct"/>
          </w:tcPr>
          <w:p w:rsidR="0074432C" w:rsidRPr="00643B81" w:rsidRDefault="0074432C" w:rsidP="00FB3CC9">
            <w:pPr>
              <w:autoSpaceDE w:val="0"/>
              <w:autoSpaceDN w:val="0"/>
              <w:adjustRightInd w:val="0"/>
              <w:jc w:val="center"/>
              <w:rPr>
                <w:rFonts w:eastAsiaTheme="minorHAnsi"/>
                <w:sz w:val="26"/>
                <w:szCs w:val="26"/>
                <w:lang w:eastAsia="en-US"/>
              </w:rPr>
            </w:pPr>
            <w:r w:rsidRPr="00643B81">
              <w:rPr>
                <w:rFonts w:eastAsiaTheme="minorHAnsi"/>
                <w:sz w:val="26"/>
                <w:szCs w:val="26"/>
                <w:lang w:eastAsia="en-US"/>
              </w:rPr>
              <w:t>10</w:t>
            </w:r>
          </w:p>
        </w:tc>
      </w:tr>
    </w:tbl>
    <w:p w:rsidR="0074432C" w:rsidRDefault="0074432C" w:rsidP="0074432C">
      <w:pPr>
        <w:pStyle w:val="ConsPlusNormal"/>
        <w:jc w:val="both"/>
        <w:rPr>
          <w:rFonts w:ascii="Times New Roman" w:hAnsi="Times New Roman" w:cs="Times New Roman"/>
          <w:sz w:val="26"/>
          <w:szCs w:val="26"/>
        </w:rPr>
      </w:pPr>
    </w:p>
    <w:p w:rsidR="0074432C" w:rsidRPr="00643B81" w:rsidRDefault="0074432C" w:rsidP="0074432C">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Структура кода целевой статьи расходов устанавливается с учетом положений настоящего порядка и включает</w:t>
      </w:r>
      <w:r w:rsidRPr="001D106C">
        <w:rPr>
          <w:rFonts w:ascii="Times New Roman" w:hAnsi="Times New Roman" w:cs="Times New Roman"/>
          <w:sz w:val="26"/>
          <w:szCs w:val="26"/>
        </w:rPr>
        <w:t>:</w:t>
      </w:r>
    </w:p>
    <w:p w:rsidR="0074432C" w:rsidRPr="00643B81" w:rsidRDefault="0074432C" w:rsidP="0074432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код программной</w:t>
      </w:r>
      <w:r w:rsidRPr="00643B81">
        <w:rPr>
          <w:rFonts w:eastAsiaTheme="minorHAnsi"/>
          <w:sz w:val="26"/>
          <w:szCs w:val="26"/>
          <w:lang w:eastAsia="en-US"/>
        </w:rPr>
        <w:t xml:space="preserve"> (непрограмм</w:t>
      </w:r>
      <w:r>
        <w:rPr>
          <w:rFonts w:eastAsiaTheme="minorHAnsi"/>
          <w:sz w:val="26"/>
          <w:szCs w:val="26"/>
          <w:lang w:eastAsia="en-US"/>
        </w:rPr>
        <w:t>ной) статьи (1-5</w:t>
      </w:r>
      <w:r w:rsidRPr="00643B81">
        <w:rPr>
          <w:rFonts w:eastAsiaTheme="minorHAnsi"/>
          <w:sz w:val="26"/>
          <w:szCs w:val="26"/>
          <w:lang w:eastAsia="en-US"/>
        </w:rPr>
        <w:t xml:space="preserve"> разряды кода целевой статьи расходов;</w:t>
      </w:r>
    </w:p>
    <w:p w:rsidR="0074432C" w:rsidRDefault="0074432C" w:rsidP="0074432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код направления расходов (6-10 разряды кода целевой статьи расходов).</w:t>
      </w:r>
    </w:p>
    <w:p w:rsidR="0074432C" w:rsidRDefault="0074432C" w:rsidP="0074432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 и 2 разряды кода целевой статьи расходов предназначены для кодирования муниципальных программ Карталинского муниципального района и непрограммных направлений расходов.</w:t>
      </w:r>
    </w:p>
    <w:p w:rsidR="0074432C" w:rsidRDefault="0074432C" w:rsidP="0074432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 разряд кода целевой статьи расходов предназначен для кодирования подпрограмм муниципальных программ Карталинского муниципального района, направлений отдельных мероприятий органов местного самоуправления.</w:t>
      </w:r>
    </w:p>
    <w:p w:rsidR="0074432C" w:rsidRDefault="0074432C" w:rsidP="0074432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 и 5 разряды кода целевой статьи расходов применяются для кодирования мероприятий в рамках муниципальных программ и непрограммных направлений деятельности местного бюджета (обеспечение обособления расходов на реализацию федеральных и региональных проектов).</w:t>
      </w:r>
    </w:p>
    <w:p w:rsidR="0074432C" w:rsidRPr="00ED0EF6" w:rsidRDefault="0074432C" w:rsidP="0074432C">
      <w:pPr>
        <w:autoSpaceDE w:val="0"/>
        <w:autoSpaceDN w:val="0"/>
        <w:adjustRightInd w:val="0"/>
        <w:ind w:firstLine="709"/>
        <w:jc w:val="both"/>
        <w:rPr>
          <w:rFonts w:eastAsiaTheme="minorHAnsi"/>
          <w:sz w:val="26"/>
          <w:szCs w:val="26"/>
          <w:lang w:eastAsia="en-US"/>
        </w:rPr>
      </w:pPr>
      <w:r w:rsidRPr="00ED0EF6">
        <w:rPr>
          <w:rFonts w:eastAsiaTheme="minorHAnsi"/>
          <w:sz w:val="26"/>
          <w:szCs w:val="26"/>
          <w:lang w:eastAsia="en-US"/>
        </w:rPr>
        <w:t>В рамках кода мероприятий (4 – 5 разряды) целевой статьи расходов местного бюджета предусматривается перечень универсальных группировок направлений расходов местного бюджета, которые могут применяться с различными целевыми статьями расходов:</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01 – субсидии местным бюджетам;</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02 – субвенции местным бюджетам;</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03 – иные межбюджетные трансферты местным бюджетам;</w:t>
      </w:r>
    </w:p>
    <w:p w:rsidR="0074432C"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04 – расходы органов местного самоуправления;</w:t>
      </w:r>
    </w:p>
    <w:p w:rsidR="0074432C" w:rsidRPr="003E65BB" w:rsidRDefault="0074432C" w:rsidP="0074432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05 -  расходы на обслуживание муниципального долга</w:t>
      </w:r>
      <w:r w:rsidRPr="003E65BB">
        <w:rPr>
          <w:rFonts w:eastAsiaTheme="minorHAnsi"/>
          <w:sz w:val="26"/>
          <w:szCs w:val="26"/>
          <w:lang w:eastAsia="en-US"/>
        </w:rPr>
        <w:t>;</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06 – иные расходы в области социальной политики;</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07 – иные расходы на реализацию отраслевых мероприятий;</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08 – капитальный ремонт, ремонт и содержание автомобильных дорог общего пользования местного значения;</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09 – Капитальные вложения в объекты муниципальной собственности;</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10 – Финансовое обеспечение муниципального задания на оказание муниципальных услуг (выполнение работ);</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12 – дотации местным бюджетам;</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20 – субсидии бюджетным и автономным учреждениям на иные цели;</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55 – субсидии юридическим лицам (за исключением субсидий муниципальным учреждениям), индивидуальным предпринимателям, физическим лицам;</w:t>
      </w:r>
    </w:p>
    <w:p w:rsidR="0074432C" w:rsidRPr="003D2EE8" w:rsidRDefault="0074432C"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89 – уплата налога на имущество организаций, земельного и транспортного налогов;</w:t>
      </w:r>
    </w:p>
    <w:p w:rsidR="0074432C" w:rsidRPr="003D2EE8" w:rsidRDefault="0074432C"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95 – выполнение публичных обязательств перед физическим лицом,</w:t>
      </w:r>
    </w:p>
    <w:p w:rsidR="0074432C" w:rsidRPr="003D2EE8" w:rsidRDefault="0074432C"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подлежащих исполнению в денежной форме;</w:t>
      </w:r>
    </w:p>
    <w:p w:rsidR="0074432C" w:rsidRPr="003D2EE8" w:rsidRDefault="0074432C"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99 – обеспечение деятельности (оказание услуг) подведомственных</w:t>
      </w:r>
    </w:p>
    <w:p w:rsidR="0074432C" w:rsidRPr="003D2EE8" w:rsidRDefault="0074432C"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казанных учреждений.</w:t>
      </w:r>
    </w:p>
    <w:p w:rsidR="00FB3CC9" w:rsidRPr="003D2EE8" w:rsidRDefault="00FB3CC9"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Расходы местного бюджета, в целях финансового обеспечения (софинансирования) которых бюджету района предоставляются из областного и федерального бюджета межбюджетные трансферты, отражаются по направлениям расходов соответствующим направлениям расходов областного и федерального бюджетов.</w:t>
      </w:r>
    </w:p>
    <w:p w:rsidR="00FB3CC9" w:rsidRPr="003D2EE8" w:rsidRDefault="00FB3CC9"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 xml:space="preserve"> </w:t>
      </w:r>
      <w:r w:rsidRPr="003D2EE8">
        <w:rPr>
          <w:sz w:val="26"/>
          <w:szCs w:val="26"/>
        </w:rPr>
        <w:t xml:space="preserve">Для отражения расходов местного бюджета по кодам направлений расходов на реализацию региональных проектов, для достижения результатов которых не предусмотрены межбюджетные трансферты из областного бюджета, Финансовое управление района может установить коды направлений расходов, соответствующие кодам направлений расходов на достижение результатов областных и федеральных проектов, установленных Порядком формирования и применения кодов бюджетной классификации Российской Федерации, утвержденным приказом Министерства </w:t>
      </w:r>
      <w:r w:rsidRPr="003D2EE8">
        <w:rPr>
          <w:sz w:val="26"/>
          <w:szCs w:val="26"/>
        </w:rPr>
        <w:lastRenderedPageBreak/>
        <w:t>финансов Российской Федерации от 6 июня 2019 года № 85н, в случае их соответствия результатам реализации задач региональных проектов. При необходимости осуществляется детализация пятого (четвертого и пятого) разрядов указанных кодов направлений расходов.</w:t>
      </w:r>
    </w:p>
    <w:p w:rsidR="0074432C" w:rsidRPr="003D2EE8" w:rsidRDefault="0074432C" w:rsidP="0074432C">
      <w:pPr>
        <w:autoSpaceDE w:val="0"/>
        <w:autoSpaceDN w:val="0"/>
        <w:adjustRightInd w:val="0"/>
        <w:ind w:firstLine="709"/>
        <w:jc w:val="both"/>
        <w:rPr>
          <w:rFonts w:eastAsiaTheme="minorHAnsi"/>
          <w:sz w:val="26"/>
          <w:szCs w:val="26"/>
          <w:lang w:eastAsia="en-US"/>
        </w:rPr>
      </w:pPr>
      <w:r w:rsidRPr="003D2EE8">
        <w:rPr>
          <w:rFonts w:eastAsiaTheme="minorHAnsi"/>
          <w:sz w:val="26"/>
          <w:szCs w:val="26"/>
          <w:lang w:eastAsia="en-US"/>
        </w:rPr>
        <w:t>6-10 разряды кода целевой статьи расходов предназначены для кодирования направлений расходования средств, отражающих результаты реализации муниципальных программ (федеральных и региональных проектов), а также мероприятий вне рамок программ.</w:t>
      </w:r>
    </w:p>
    <w:p w:rsidR="0074432C" w:rsidRPr="003D2EE8" w:rsidRDefault="0074432C" w:rsidP="0074432C">
      <w:pPr>
        <w:ind w:firstLine="709"/>
        <w:jc w:val="both"/>
        <w:rPr>
          <w:sz w:val="26"/>
          <w:szCs w:val="26"/>
        </w:rPr>
      </w:pPr>
      <w:r w:rsidRPr="003D2EE8">
        <w:rPr>
          <w:sz w:val="26"/>
          <w:szCs w:val="26"/>
        </w:rPr>
        <w:t>Отражение расходов местного бюджета источником финансового обеспечения которых являются субвенции, субсидии и иные межбюджетные трансферты предоставляемые из областного и федерального бюджета, осуществляются по целевым статьям расходов местного бюджета включающим в коде напр</w:t>
      </w:r>
      <w:r w:rsidR="006D1A2F">
        <w:rPr>
          <w:sz w:val="26"/>
          <w:szCs w:val="26"/>
        </w:rPr>
        <w:t>авления расходов  первый - четвертый</w:t>
      </w:r>
      <w:r w:rsidRPr="003D2EE8">
        <w:rPr>
          <w:sz w:val="26"/>
          <w:szCs w:val="26"/>
        </w:rPr>
        <w:t xml:space="preserve"> разряды идентичны первому-</w:t>
      </w:r>
      <w:r w:rsidR="006D1A2F">
        <w:rPr>
          <w:sz w:val="26"/>
          <w:szCs w:val="26"/>
        </w:rPr>
        <w:t xml:space="preserve">четвертому </w:t>
      </w:r>
      <w:r w:rsidRPr="003D2EE8">
        <w:rPr>
          <w:sz w:val="26"/>
          <w:szCs w:val="26"/>
        </w:rPr>
        <w:t>разрядам кода направления расходов областного, федерального бюджета, по которому отражаются расходы  областного, федерального бюджета на предоставление вышеуказанных межбюджетных трансфертов.</w:t>
      </w:r>
    </w:p>
    <w:p w:rsidR="0074432C" w:rsidRPr="003D2EE8" w:rsidRDefault="0074432C" w:rsidP="0074432C">
      <w:pPr>
        <w:pStyle w:val="a5"/>
        <w:numPr>
          <w:ilvl w:val="0"/>
          <w:numId w:val="4"/>
        </w:numPr>
        <w:autoSpaceDE w:val="0"/>
        <w:autoSpaceDN w:val="0"/>
        <w:adjustRightInd w:val="0"/>
        <w:ind w:left="0" w:firstLine="709"/>
        <w:jc w:val="both"/>
        <w:rPr>
          <w:rFonts w:eastAsiaTheme="minorHAnsi"/>
          <w:sz w:val="26"/>
          <w:szCs w:val="26"/>
          <w:lang w:eastAsia="en-US"/>
        </w:rPr>
      </w:pPr>
      <w:r w:rsidRPr="003D2EE8">
        <w:rPr>
          <w:rFonts w:eastAsiaTheme="minorHAnsi"/>
          <w:sz w:val="26"/>
          <w:szCs w:val="26"/>
          <w:lang w:eastAsia="en-US"/>
        </w:rPr>
        <w:t>В рамках кода направления расходов предусмотрены отдельные универсальные коды направлений расходов местного бюджета:</w:t>
      </w:r>
    </w:p>
    <w:p w:rsidR="0074432C" w:rsidRPr="003D2EE8" w:rsidRDefault="0074432C" w:rsidP="0074432C">
      <w:pPr>
        <w:autoSpaceDE w:val="0"/>
        <w:autoSpaceDN w:val="0"/>
        <w:adjustRightInd w:val="0"/>
        <w:jc w:val="both"/>
        <w:rPr>
          <w:rFonts w:eastAsiaTheme="minorHAnsi"/>
          <w:sz w:val="26"/>
          <w:szCs w:val="26"/>
          <w:lang w:eastAsia="en-US"/>
        </w:rPr>
      </w:pPr>
    </w:p>
    <w:tbl>
      <w:tblPr>
        <w:tblStyle w:val="a6"/>
        <w:tblW w:w="0" w:type="auto"/>
        <w:tblLook w:val="04A0" w:firstRow="1" w:lastRow="0" w:firstColumn="1" w:lastColumn="0" w:noHBand="0" w:noVBand="1"/>
      </w:tblPr>
      <w:tblGrid>
        <w:gridCol w:w="988"/>
        <w:gridCol w:w="8923"/>
      </w:tblGrid>
      <w:tr w:rsidR="0074432C" w:rsidRPr="003D2EE8" w:rsidTr="006D7E75">
        <w:trPr>
          <w:trHeight w:val="696"/>
        </w:trPr>
        <w:tc>
          <w:tcPr>
            <w:tcW w:w="988" w:type="dxa"/>
          </w:tcPr>
          <w:p w:rsidR="0074432C" w:rsidRPr="003D2EE8" w:rsidRDefault="0074432C" w:rsidP="00FB3CC9">
            <w:pPr>
              <w:autoSpaceDE w:val="0"/>
              <w:autoSpaceDN w:val="0"/>
              <w:adjustRightInd w:val="0"/>
              <w:jc w:val="both"/>
              <w:rPr>
                <w:rFonts w:eastAsiaTheme="minorHAnsi"/>
                <w:sz w:val="26"/>
                <w:szCs w:val="26"/>
                <w:lang w:eastAsia="en-US"/>
              </w:rPr>
            </w:pPr>
            <w:r w:rsidRPr="003D2EE8">
              <w:rPr>
                <w:rFonts w:eastAsiaTheme="minorHAnsi"/>
                <w:sz w:val="26"/>
                <w:szCs w:val="26"/>
                <w:lang w:eastAsia="en-US"/>
              </w:rPr>
              <w:t>00001</w:t>
            </w:r>
          </w:p>
        </w:tc>
        <w:tc>
          <w:tcPr>
            <w:tcW w:w="8923" w:type="dxa"/>
          </w:tcPr>
          <w:p w:rsidR="0074432C" w:rsidRPr="003D2EE8" w:rsidRDefault="0074432C" w:rsidP="00FB3CC9">
            <w:pPr>
              <w:autoSpaceDE w:val="0"/>
              <w:autoSpaceDN w:val="0"/>
              <w:adjustRightInd w:val="0"/>
              <w:jc w:val="both"/>
              <w:rPr>
                <w:rFonts w:eastAsiaTheme="minorHAnsi"/>
                <w:sz w:val="26"/>
                <w:szCs w:val="26"/>
                <w:lang w:eastAsia="en-US"/>
              </w:rPr>
            </w:pPr>
            <w:r w:rsidRPr="003D2EE8">
              <w:rPr>
                <w:rFonts w:eastAsiaTheme="minorHAnsi"/>
                <w:sz w:val="26"/>
                <w:szCs w:val="26"/>
                <w:lang w:eastAsia="en-US"/>
              </w:rPr>
              <w:t>Межбюджетные трансферты из бюджета муниципального района бюджетам поселений в соответствии с заключенными соглашениями</w:t>
            </w:r>
          </w:p>
        </w:tc>
      </w:tr>
      <w:tr w:rsidR="0074432C" w:rsidRPr="003D2EE8" w:rsidTr="00FB3CC9">
        <w:tc>
          <w:tcPr>
            <w:tcW w:w="988" w:type="dxa"/>
          </w:tcPr>
          <w:p w:rsidR="0074432C" w:rsidRPr="003D2EE8" w:rsidRDefault="0074432C" w:rsidP="00FB3CC9">
            <w:pPr>
              <w:autoSpaceDE w:val="0"/>
              <w:autoSpaceDN w:val="0"/>
              <w:adjustRightInd w:val="0"/>
              <w:jc w:val="both"/>
              <w:rPr>
                <w:rFonts w:eastAsiaTheme="minorHAnsi"/>
                <w:sz w:val="26"/>
                <w:szCs w:val="26"/>
                <w:lang w:eastAsia="en-US"/>
              </w:rPr>
            </w:pPr>
            <w:r w:rsidRPr="003D2EE8">
              <w:rPr>
                <w:rFonts w:eastAsiaTheme="minorHAnsi"/>
                <w:sz w:val="26"/>
                <w:szCs w:val="26"/>
                <w:lang w:eastAsia="en-US"/>
              </w:rPr>
              <w:t>00005</w:t>
            </w:r>
          </w:p>
        </w:tc>
        <w:tc>
          <w:tcPr>
            <w:tcW w:w="8923" w:type="dxa"/>
          </w:tcPr>
          <w:p w:rsidR="0074432C" w:rsidRPr="003D2EE8" w:rsidRDefault="0074432C" w:rsidP="00FB3CC9">
            <w:pPr>
              <w:autoSpaceDE w:val="0"/>
              <w:autoSpaceDN w:val="0"/>
              <w:adjustRightInd w:val="0"/>
              <w:jc w:val="both"/>
              <w:rPr>
                <w:rFonts w:eastAsiaTheme="minorHAnsi"/>
                <w:sz w:val="26"/>
                <w:szCs w:val="26"/>
                <w:lang w:eastAsia="en-US"/>
              </w:rPr>
            </w:pPr>
            <w:r w:rsidRPr="003D2EE8">
              <w:rPr>
                <w:rFonts w:eastAsiaTheme="minorHAnsi"/>
                <w:sz w:val="26"/>
                <w:szCs w:val="26"/>
                <w:lang w:eastAsia="en-US"/>
              </w:rPr>
              <w:t>Мероприятия по повышению квалификации (обучению) муниципальных служащих</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00006</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поддержке и развитию малого и среднего предпринимательства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00007</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формированию и развитию молодежной политики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00008</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профилактике экстремизма и гармонизации межнациональных отношений</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00010</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комплексной безопасности учреждений культуры и спорта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00012</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сохранению и развитию культурно-досуговой сферы</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00013</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развитию информационного общества, использованию информационных и коммуникационных технологий</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00014</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управлению муниципальным имуществом, оформлению права собственности на движимое и недвижимое имущество</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00015</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реализации муниципальной Программы "Чистая вода"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00017</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профилактике преступлений и иных правонарушений</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00018</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проведению лесоустроительных работ</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00020</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профилактике терроризма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00021</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безопасности жизнедеятельности населения</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00022</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противодействию злоупотреблению наркотическими средствами и их незаконному обороту</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00023</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профилактике безнадзорности и правонарушений несовершеннолетних</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00024</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по комплексной безопасности образовательных учреждений</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00026</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4B394A">
              <w:rPr>
                <w:rFonts w:eastAsiaTheme="minorHAnsi"/>
                <w:sz w:val="26"/>
                <w:szCs w:val="26"/>
                <w:lang w:eastAsia="en-US"/>
              </w:rPr>
              <w:t>Мероприятия в области градостроительной деятельности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00027</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555521">
              <w:rPr>
                <w:rFonts w:eastAsiaTheme="minorHAnsi"/>
                <w:sz w:val="26"/>
                <w:szCs w:val="26"/>
                <w:lang w:eastAsia="en-US"/>
              </w:rPr>
              <w:t>Мероприятия по приобретению движимого и недвижимого имущества для муниципального образования</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00029</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555521">
              <w:rPr>
                <w:rFonts w:eastAsiaTheme="minorHAnsi"/>
                <w:sz w:val="26"/>
                <w:szCs w:val="26"/>
                <w:lang w:eastAsia="en-US"/>
              </w:rPr>
              <w:t>Мероприятия по развитию дорожного хозяйства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00030</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555521">
              <w:rPr>
                <w:rFonts w:eastAsiaTheme="minorHAnsi"/>
                <w:sz w:val="26"/>
                <w:szCs w:val="26"/>
                <w:lang w:eastAsia="en-US"/>
              </w:rPr>
              <w:t>Мероприятия по укреплению материально-технической базы учреждений культуры и спорта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00031</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Мероприятия по организации отдыха, оздоровления и занятости детей и подростков</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00033</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Мероприятия по развитию и сохранению историко-культурного наследия</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00034</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Мероприятия по ликвидации несанкционированного размещения твердых коммунальных отходов</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00035</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Мероприятия по улучшению условий и охраны труда на территории района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00036</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Мероприятия по реконструкции и ремонту образовательных организаций</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00038</w:t>
            </w:r>
          </w:p>
        </w:tc>
        <w:tc>
          <w:tcPr>
            <w:tcW w:w="8923" w:type="dxa"/>
          </w:tcPr>
          <w:p w:rsidR="0074432C" w:rsidRPr="004B394A"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Мероприятия по развитию сельских территорий</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00039</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 xml:space="preserve">Мероприятия в рамках реализации муниципальной программы "Развитие сельского хозяйства Карталинского муниципального района </w:t>
            </w:r>
            <w:r w:rsidR="006D7E75">
              <w:rPr>
                <w:rFonts w:eastAsiaTheme="minorHAnsi"/>
                <w:sz w:val="26"/>
                <w:szCs w:val="26"/>
                <w:lang w:eastAsia="en-US"/>
              </w:rPr>
              <w:t>Челябинской области на 2020-2023</w:t>
            </w:r>
            <w:r w:rsidRPr="00E06E51">
              <w:rPr>
                <w:rFonts w:eastAsiaTheme="minorHAnsi"/>
                <w:sz w:val="26"/>
                <w:szCs w:val="26"/>
                <w:lang w:eastAsia="en-US"/>
              </w:rPr>
              <w:t xml:space="preserve"> годы"</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00045</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Мероприятия по поддержке молодых специалистов</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00281</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Мероприятия в области модернизации и реконструкции, капитального ремонта и строительства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проектно-изыскательные работы</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00440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Учреждения культуры и мероприятия в сфере культуры и кинематографии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00441</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Музеи и постоянные выставки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00442</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Библиотеки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03030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Автомобильный транспорт</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03510</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Поддержка коммунального хозяйства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03520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457BDA">
              <w:rPr>
                <w:rFonts w:eastAsiaTheme="minorHAnsi"/>
                <w:sz w:val="26"/>
                <w:szCs w:val="26"/>
                <w:lang w:eastAsia="en-US"/>
              </w:rPr>
              <w:t>Мероприятия в области жилищного хозяйства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03530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457BDA">
              <w:rPr>
                <w:rFonts w:eastAsiaTheme="minorHAnsi"/>
                <w:sz w:val="26"/>
                <w:szCs w:val="26"/>
                <w:lang w:eastAsia="en-US"/>
              </w:rPr>
              <w:t>Мероприятия по благоустройству</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03540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457BDA">
              <w:rPr>
                <w:rFonts w:eastAsiaTheme="minorHAnsi"/>
                <w:sz w:val="26"/>
                <w:szCs w:val="26"/>
                <w:lang w:eastAsia="en-US"/>
              </w:rPr>
              <w:t>Мероприятия по развитию газификации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04200</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Детские дошкольные учреждения</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04210</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Школы-детские сады, школы начальные, неполные средние и средние за счет средств местного бюджета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04230</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Учреждения по внешкольной работе с детьми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04520</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05050</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Мероприятия в области социальной политики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05051</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Мероприятия в области социальной поддержки населения</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05120</w:t>
            </w:r>
          </w:p>
        </w:tc>
        <w:tc>
          <w:tcPr>
            <w:tcW w:w="8923" w:type="dxa"/>
          </w:tcPr>
          <w:p w:rsidR="0074432C" w:rsidRDefault="0074432C" w:rsidP="00FB3CC9">
            <w:pPr>
              <w:autoSpaceDE w:val="0"/>
              <w:autoSpaceDN w:val="0"/>
              <w:adjustRightInd w:val="0"/>
              <w:jc w:val="both"/>
              <w:rPr>
                <w:rFonts w:eastAsiaTheme="minorHAnsi"/>
                <w:sz w:val="26"/>
                <w:szCs w:val="26"/>
                <w:lang w:eastAsia="en-US"/>
              </w:rPr>
            </w:pPr>
            <w:r w:rsidRPr="005748DC">
              <w:rPr>
                <w:rFonts w:eastAsiaTheme="minorHAnsi"/>
                <w:sz w:val="26"/>
                <w:szCs w:val="26"/>
                <w:lang w:eastAsia="en-US"/>
              </w:rPr>
              <w:t>Мероприятия в области спорта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07005</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E06E51">
              <w:rPr>
                <w:rFonts w:eastAsiaTheme="minorHAnsi"/>
                <w:sz w:val="26"/>
                <w:szCs w:val="26"/>
                <w:lang w:eastAsia="en-US"/>
              </w:rPr>
              <w:t>Резервный фонд администрации Карталинского муниципального района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09001</w:t>
            </w:r>
          </w:p>
        </w:tc>
        <w:tc>
          <w:tcPr>
            <w:tcW w:w="8923" w:type="dxa"/>
          </w:tcPr>
          <w:p w:rsidR="0074432C" w:rsidRPr="00F130D3" w:rsidRDefault="0074432C" w:rsidP="00FB3CC9">
            <w:pPr>
              <w:autoSpaceDE w:val="0"/>
              <w:autoSpaceDN w:val="0"/>
              <w:adjustRightInd w:val="0"/>
              <w:jc w:val="both"/>
              <w:rPr>
                <w:rFonts w:eastAsiaTheme="minorHAnsi"/>
                <w:sz w:val="26"/>
                <w:szCs w:val="26"/>
                <w:lang w:eastAsia="en-US"/>
              </w:rPr>
            </w:pPr>
            <w:r w:rsidRPr="00457BDA">
              <w:rPr>
                <w:rFonts w:eastAsiaTheme="minorHAnsi"/>
                <w:sz w:val="26"/>
                <w:szCs w:val="26"/>
                <w:lang w:eastAsia="en-US"/>
              </w:rPr>
              <w:t>Содержание и обслуживание казны Карталинского муниципального района</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09400</w:t>
            </w:r>
          </w:p>
        </w:tc>
        <w:tc>
          <w:tcPr>
            <w:tcW w:w="8923" w:type="dxa"/>
          </w:tcPr>
          <w:p w:rsidR="0074432C" w:rsidRPr="00F130D3" w:rsidRDefault="0074432C" w:rsidP="00FB3CC9">
            <w:pPr>
              <w:autoSpaceDE w:val="0"/>
              <w:autoSpaceDN w:val="0"/>
              <w:adjustRightInd w:val="0"/>
              <w:jc w:val="both"/>
              <w:rPr>
                <w:rFonts w:eastAsiaTheme="minorHAnsi"/>
                <w:sz w:val="26"/>
                <w:szCs w:val="26"/>
                <w:lang w:eastAsia="en-US"/>
              </w:rPr>
            </w:pPr>
            <w:r w:rsidRPr="00457BDA">
              <w:rPr>
                <w:rFonts w:eastAsiaTheme="minorHAnsi"/>
                <w:sz w:val="26"/>
                <w:szCs w:val="26"/>
                <w:lang w:eastAsia="en-US"/>
              </w:rPr>
              <w:t>Обеспечение мероприятий по капитальному ремонту многоквартирных домов специализированной некоммерческой организацией – фонд "Региональный оператор капитального ремонта общего</w:t>
            </w:r>
            <w:r w:rsidR="006D7E75">
              <w:rPr>
                <w:rFonts w:eastAsiaTheme="minorHAnsi"/>
                <w:sz w:val="26"/>
                <w:szCs w:val="26"/>
                <w:lang w:eastAsia="en-US"/>
              </w:rPr>
              <w:t xml:space="preserve"> </w:t>
            </w:r>
            <w:r w:rsidRPr="00457BDA">
              <w:rPr>
                <w:rFonts w:eastAsiaTheme="minorHAnsi"/>
                <w:sz w:val="26"/>
                <w:szCs w:val="26"/>
                <w:lang w:eastAsia="en-US"/>
              </w:rPr>
              <w:t>имущества в многоквартирных домах Челябинской области"</w:t>
            </w:r>
          </w:p>
        </w:tc>
      </w:tr>
      <w:tr w:rsidR="0074432C" w:rsidTr="00FB3CC9">
        <w:trPr>
          <w:trHeight w:val="391"/>
        </w:trPr>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20400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Финансовое обеспечение выполнения функций муниципальными органами</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23000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Ремонт</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25000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Приобретение основных средств</w:t>
            </w:r>
          </w:p>
        </w:tc>
      </w:tr>
      <w:tr w:rsidR="0074432C" w:rsidTr="00FB3CC9">
        <w:tc>
          <w:tcPr>
            <w:tcW w:w="988" w:type="dxa"/>
          </w:tcPr>
          <w:p w:rsidR="0074432C" w:rsidRDefault="0074432C" w:rsidP="00FB3CC9">
            <w:pPr>
              <w:autoSpaceDE w:val="0"/>
              <w:autoSpaceDN w:val="0"/>
              <w:adjustRightInd w:val="0"/>
              <w:jc w:val="both"/>
              <w:rPr>
                <w:rFonts w:eastAsiaTheme="minorHAnsi"/>
                <w:sz w:val="26"/>
                <w:szCs w:val="26"/>
                <w:lang w:eastAsia="en-US"/>
              </w:rPr>
            </w:pPr>
            <w:r>
              <w:rPr>
                <w:rFonts w:eastAsiaTheme="minorHAnsi"/>
                <w:sz w:val="26"/>
                <w:szCs w:val="26"/>
                <w:lang w:eastAsia="en-US"/>
              </w:rPr>
              <w:t>26000</w:t>
            </w:r>
          </w:p>
        </w:tc>
        <w:tc>
          <w:tcPr>
            <w:tcW w:w="8923" w:type="dxa"/>
          </w:tcPr>
          <w:p w:rsidR="0074432C" w:rsidRPr="00E06E51" w:rsidRDefault="0074432C" w:rsidP="00FB3CC9">
            <w:pPr>
              <w:autoSpaceDE w:val="0"/>
              <w:autoSpaceDN w:val="0"/>
              <w:adjustRightInd w:val="0"/>
              <w:jc w:val="both"/>
              <w:rPr>
                <w:rFonts w:eastAsiaTheme="minorHAnsi"/>
                <w:sz w:val="26"/>
                <w:szCs w:val="26"/>
                <w:lang w:eastAsia="en-US"/>
              </w:rPr>
            </w:pPr>
            <w:r w:rsidRPr="00F130D3">
              <w:rPr>
                <w:rFonts w:eastAsiaTheme="minorHAnsi"/>
                <w:sz w:val="26"/>
                <w:szCs w:val="26"/>
                <w:lang w:eastAsia="en-US"/>
              </w:rPr>
              <w:t>Приобретение материальных запасов</w:t>
            </w:r>
          </w:p>
        </w:tc>
      </w:tr>
    </w:tbl>
    <w:p w:rsidR="0074432C" w:rsidRPr="002B10C4" w:rsidRDefault="0074432C" w:rsidP="0074432C">
      <w:pPr>
        <w:autoSpaceDE w:val="0"/>
        <w:autoSpaceDN w:val="0"/>
        <w:adjustRightInd w:val="0"/>
        <w:jc w:val="both"/>
        <w:rPr>
          <w:rFonts w:eastAsiaTheme="minorHAnsi"/>
          <w:sz w:val="26"/>
          <w:szCs w:val="26"/>
          <w:lang w:eastAsia="en-US"/>
        </w:rPr>
      </w:pPr>
    </w:p>
    <w:p w:rsidR="0074432C" w:rsidRPr="00E10B6D" w:rsidRDefault="0074432C" w:rsidP="0074432C">
      <w:pPr>
        <w:pStyle w:val="a5"/>
        <w:numPr>
          <w:ilvl w:val="0"/>
          <w:numId w:val="4"/>
        </w:numPr>
        <w:autoSpaceDE w:val="0"/>
        <w:autoSpaceDN w:val="0"/>
        <w:adjustRightInd w:val="0"/>
        <w:ind w:left="0" w:firstLine="709"/>
        <w:jc w:val="both"/>
        <w:rPr>
          <w:rFonts w:eastAsiaTheme="minorHAnsi"/>
          <w:sz w:val="26"/>
          <w:szCs w:val="26"/>
          <w:lang w:eastAsia="en-US"/>
        </w:rPr>
      </w:pPr>
      <w:r w:rsidRPr="00E10B6D">
        <w:rPr>
          <w:rFonts w:eastAsiaTheme="minorHAnsi"/>
          <w:sz w:val="26"/>
          <w:szCs w:val="26"/>
          <w:lang w:eastAsia="en-US"/>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w:t>
      </w:r>
      <w:r w:rsidRPr="00E10B6D">
        <w:rPr>
          <w:rFonts w:eastAsiaTheme="minorHAnsi"/>
          <w:sz w:val="26"/>
          <w:szCs w:val="26"/>
          <w:lang w:eastAsia="en-US"/>
        </w:rPr>
        <w:lastRenderedPageBreak/>
        <w:t>в течение финансового года по указанной целевой статье расходов бюджета не производились кассовые расходы.</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w:t>
      </w:r>
      <w:r>
        <w:rPr>
          <w:rFonts w:eastAsiaTheme="minorHAnsi"/>
          <w:sz w:val="26"/>
          <w:szCs w:val="26"/>
          <w:lang w:eastAsia="en-US"/>
        </w:rPr>
        <w:t xml:space="preserve"> </w:t>
      </w:r>
      <w:r w:rsidRPr="00643B81">
        <w:rPr>
          <w:rFonts w:eastAsiaTheme="minorHAnsi"/>
          <w:sz w:val="26"/>
          <w:szCs w:val="26"/>
          <w:lang w:eastAsia="en-US"/>
        </w:rPr>
        <w:t>Федерального закона от 5 мая 2014 года № 99-ФЗ «О внесении изменений в</w:t>
      </w:r>
      <w:r>
        <w:rPr>
          <w:rFonts w:eastAsiaTheme="minorHAnsi"/>
          <w:sz w:val="26"/>
          <w:szCs w:val="26"/>
          <w:lang w:eastAsia="en-US"/>
        </w:rPr>
        <w:t xml:space="preserve"> </w:t>
      </w:r>
      <w:r w:rsidRPr="00643B81">
        <w:rPr>
          <w:rFonts w:eastAsiaTheme="minorHAnsi"/>
          <w:sz w:val="26"/>
          <w:szCs w:val="26"/>
          <w:lang w:eastAsia="en-US"/>
        </w:rPr>
        <w:t>главу 4 части первой Гражданского кодекса Российской Федерации и о признании утратившими силу отдельных положений законодательных актов</w:t>
      </w:r>
      <w:r>
        <w:rPr>
          <w:rFonts w:eastAsiaTheme="minorHAnsi"/>
          <w:sz w:val="26"/>
          <w:szCs w:val="26"/>
          <w:lang w:eastAsia="en-US"/>
        </w:rPr>
        <w:t xml:space="preserve"> </w:t>
      </w:r>
      <w:r w:rsidRPr="00643B81">
        <w:rPr>
          <w:rFonts w:eastAsiaTheme="minorHAnsi"/>
          <w:sz w:val="26"/>
          <w:szCs w:val="26"/>
          <w:lang w:eastAsia="en-US"/>
        </w:rPr>
        <w:t>Российской Федерации»).</w:t>
      </w:r>
    </w:p>
    <w:p w:rsidR="0074432C" w:rsidRPr="00643B81" w:rsidRDefault="0074432C" w:rsidP="0074432C">
      <w:pPr>
        <w:autoSpaceDE w:val="0"/>
        <w:autoSpaceDN w:val="0"/>
        <w:adjustRightInd w:val="0"/>
        <w:ind w:firstLine="709"/>
        <w:jc w:val="both"/>
        <w:rPr>
          <w:rFonts w:eastAsiaTheme="minorHAnsi"/>
          <w:sz w:val="26"/>
          <w:szCs w:val="26"/>
          <w:lang w:eastAsia="en-US"/>
        </w:rPr>
      </w:pPr>
      <w:r w:rsidRPr="00643B81">
        <w:rPr>
          <w:rFonts w:eastAsiaTheme="minorHAnsi"/>
          <w:sz w:val="26"/>
          <w:szCs w:val="26"/>
          <w:lang w:eastAsia="en-US"/>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или областного бюджета в течение финансового года.</w:t>
      </w:r>
    </w:p>
    <w:p w:rsidR="0074432C" w:rsidRPr="00EB0E2A" w:rsidRDefault="0074432C" w:rsidP="0074432C">
      <w:pPr>
        <w:jc w:val="both"/>
        <w:rPr>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D0926" w:rsidRDefault="007D0926" w:rsidP="007D4CF5">
      <w:pPr>
        <w:pStyle w:val="ConsPlusNormal"/>
        <w:jc w:val="right"/>
        <w:rPr>
          <w:rFonts w:ascii="Times New Roman" w:hAnsi="Times New Roman" w:cs="Times New Roman"/>
          <w:sz w:val="26"/>
          <w:szCs w:val="26"/>
        </w:rPr>
      </w:pPr>
    </w:p>
    <w:p w:rsidR="007D0926" w:rsidRDefault="007D0926" w:rsidP="007D4CF5">
      <w:pPr>
        <w:pStyle w:val="ConsPlusNormal"/>
        <w:jc w:val="right"/>
        <w:rPr>
          <w:rFonts w:ascii="Times New Roman" w:hAnsi="Times New Roman" w:cs="Times New Roman"/>
          <w:sz w:val="26"/>
          <w:szCs w:val="26"/>
        </w:rPr>
      </w:pPr>
    </w:p>
    <w:p w:rsidR="00417847" w:rsidRDefault="00417847" w:rsidP="007D4CF5">
      <w:pPr>
        <w:pStyle w:val="ConsPlusNormal"/>
        <w:jc w:val="right"/>
        <w:rPr>
          <w:rFonts w:ascii="Times New Roman" w:hAnsi="Times New Roman" w:cs="Times New Roman"/>
          <w:sz w:val="26"/>
          <w:szCs w:val="26"/>
        </w:rPr>
      </w:pPr>
    </w:p>
    <w:p w:rsidR="00417847" w:rsidRDefault="00417847" w:rsidP="007D4CF5">
      <w:pPr>
        <w:pStyle w:val="ConsPlusNormal"/>
        <w:jc w:val="right"/>
        <w:rPr>
          <w:rFonts w:ascii="Times New Roman" w:hAnsi="Times New Roman" w:cs="Times New Roman"/>
          <w:sz w:val="26"/>
          <w:szCs w:val="26"/>
        </w:rPr>
      </w:pPr>
    </w:p>
    <w:p w:rsidR="00417847" w:rsidRDefault="00417847" w:rsidP="007D4CF5">
      <w:pPr>
        <w:pStyle w:val="ConsPlusNormal"/>
        <w:jc w:val="right"/>
        <w:rPr>
          <w:rFonts w:ascii="Times New Roman" w:hAnsi="Times New Roman" w:cs="Times New Roman"/>
          <w:sz w:val="26"/>
          <w:szCs w:val="26"/>
        </w:rPr>
      </w:pPr>
    </w:p>
    <w:p w:rsidR="00417847" w:rsidRDefault="00417847" w:rsidP="007D4CF5">
      <w:pPr>
        <w:pStyle w:val="ConsPlusNormal"/>
        <w:jc w:val="right"/>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4432C" w:rsidRDefault="0074432C" w:rsidP="007D0926">
      <w:pPr>
        <w:pStyle w:val="ConsPlusNormal"/>
        <w:rPr>
          <w:rFonts w:ascii="Times New Roman" w:hAnsi="Times New Roman" w:cs="Times New Roman"/>
          <w:sz w:val="26"/>
          <w:szCs w:val="26"/>
        </w:rPr>
      </w:pPr>
    </w:p>
    <w:p w:rsidR="0074432C" w:rsidRDefault="0074432C" w:rsidP="007D4CF5">
      <w:pPr>
        <w:pStyle w:val="ConsPlusNormal"/>
        <w:jc w:val="right"/>
        <w:rPr>
          <w:rFonts w:ascii="Times New Roman" w:hAnsi="Times New Roman" w:cs="Times New Roman"/>
          <w:sz w:val="26"/>
          <w:szCs w:val="26"/>
        </w:rPr>
      </w:pPr>
    </w:p>
    <w:p w:rsidR="007D4CF5" w:rsidRPr="00643B81" w:rsidRDefault="00353F5E" w:rsidP="007D4CF5">
      <w:pPr>
        <w:pStyle w:val="ConsPlusNormal"/>
        <w:jc w:val="right"/>
        <w:rPr>
          <w:rFonts w:ascii="Times New Roman" w:hAnsi="Times New Roman" w:cs="Times New Roman"/>
          <w:sz w:val="26"/>
          <w:szCs w:val="26"/>
        </w:rPr>
      </w:pPr>
      <w:r>
        <w:rPr>
          <w:rFonts w:ascii="Times New Roman" w:hAnsi="Times New Roman" w:cs="Times New Roman"/>
          <w:sz w:val="26"/>
          <w:szCs w:val="26"/>
        </w:rPr>
        <w:t>Утвержден</w:t>
      </w:r>
    </w:p>
    <w:p w:rsidR="007D4CF5" w:rsidRPr="00643B81" w:rsidRDefault="00353F5E" w:rsidP="007D4CF5">
      <w:pPr>
        <w:pStyle w:val="ConsPlusNormal"/>
        <w:jc w:val="right"/>
        <w:rPr>
          <w:rFonts w:ascii="Times New Roman" w:hAnsi="Times New Roman" w:cs="Times New Roman"/>
          <w:sz w:val="26"/>
          <w:szCs w:val="26"/>
        </w:rPr>
      </w:pPr>
      <w:r>
        <w:rPr>
          <w:rFonts w:ascii="Times New Roman" w:hAnsi="Times New Roman" w:cs="Times New Roman"/>
          <w:sz w:val="26"/>
          <w:szCs w:val="26"/>
        </w:rPr>
        <w:t>приказом</w:t>
      </w:r>
      <w:r w:rsidR="007D4CF5" w:rsidRPr="00643B81">
        <w:rPr>
          <w:rFonts w:ascii="Times New Roman" w:hAnsi="Times New Roman" w:cs="Times New Roman"/>
          <w:sz w:val="26"/>
          <w:szCs w:val="26"/>
        </w:rPr>
        <w:t xml:space="preserve"> Финансового управления </w:t>
      </w:r>
    </w:p>
    <w:p w:rsidR="007D4CF5" w:rsidRPr="00643B81" w:rsidRDefault="007D4CF5" w:rsidP="007D4CF5">
      <w:pPr>
        <w:pStyle w:val="ConsPlusNormal"/>
        <w:jc w:val="right"/>
        <w:rPr>
          <w:rFonts w:ascii="Times New Roman" w:hAnsi="Times New Roman" w:cs="Times New Roman"/>
          <w:sz w:val="26"/>
          <w:szCs w:val="26"/>
        </w:rPr>
      </w:pPr>
      <w:r w:rsidRPr="00643B81">
        <w:rPr>
          <w:rFonts w:ascii="Times New Roman" w:hAnsi="Times New Roman" w:cs="Times New Roman"/>
          <w:sz w:val="26"/>
          <w:szCs w:val="26"/>
        </w:rPr>
        <w:t xml:space="preserve">Карталинского муниципального района </w:t>
      </w:r>
    </w:p>
    <w:p w:rsidR="007D4CF5" w:rsidRPr="00643B81" w:rsidRDefault="00C016DB" w:rsidP="007D4CF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r w:rsidR="00353F5E">
        <w:rPr>
          <w:rFonts w:ascii="Times New Roman" w:hAnsi="Times New Roman" w:cs="Times New Roman"/>
          <w:sz w:val="26"/>
          <w:szCs w:val="26"/>
        </w:rPr>
        <w:t>31</w:t>
      </w:r>
      <w:r w:rsidR="00404225">
        <w:rPr>
          <w:rFonts w:ascii="Times New Roman" w:hAnsi="Times New Roman" w:cs="Times New Roman"/>
          <w:sz w:val="26"/>
          <w:szCs w:val="26"/>
        </w:rPr>
        <w:t xml:space="preserve"> </w:t>
      </w:r>
      <w:r>
        <w:rPr>
          <w:rFonts w:ascii="Times New Roman" w:hAnsi="Times New Roman" w:cs="Times New Roman"/>
          <w:sz w:val="26"/>
          <w:szCs w:val="26"/>
        </w:rPr>
        <w:t xml:space="preserve">декабря </w:t>
      </w:r>
      <w:r w:rsidR="007D0926">
        <w:rPr>
          <w:rFonts w:ascii="Times New Roman" w:hAnsi="Times New Roman" w:cs="Times New Roman"/>
          <w:sz w:val="26"/>
          <w:szCs w:val="26"/>
        </w:rPr>
        <w:t>2020</w:t>
      </w:r>
      <w:r w:rsidR="007D4CF5" w:rsidRPr="00643B81">
        <w:rPr>
          <w:rFonts w:ascii="Times New Roman" w:hAnsi="Times New Roman" w:cs="Times New Roman"/>
          <w:sz w:val="26"/>
          <w:szCs w:val="26"/>
        </w:rPr>
        <w:t xml:space="preserve"> года №</w:t>
      </w:r>
      <w:r w:rsidR="007D0926">
        <w:rPr>
          <w:rFonts w:ascii="Times New Roman" w:hAnsi="Times New Roman" w:cs="Times New Roman"/>
          <w:sz w:val="26"/>
          <w:szCs w:val="26"/>
        </w:rPr>
        <w:t>209</w:t>
      </w:r>
    </w:p>
    <w:p w:rsidR="007D4CF5" w:rsidRPr="00643B81" w:rsidRDefault="007D4CF5" w:rsidP="006944C3">
      <w:pPr>
        <w:pStyle w:val="ConsPlusNormal"/>
        <w:rPr>
          <w:rFonts w:ascii="Times New Roman" w:hAnsi="Times New Roman" w:cs="Times New Roman"/>
          <w:sz w:val="26"/>
          <w:szCs w:val="26"/>
        </w:rPr>
      </w:pPr>
    </w:p>
    <w:p w:rsidR="007D4CF5" w:rsidRPr="00643B81" w:rsidRDefault="007D4CF5" w:rsidP="007D4CF5">
      <w:pPr>
        <w:pStyle w:val="ConsPlusNormal"/>
        <w:jc w:val="both"/>
        <w:rPr>
          <w:rFonts w:ascii="Times New Roman" w:hAnsi="Times New Roman" w:cs="Times New Roman"/>
          <w:sz w:val="26"/>
          <w:szCs w:val="26"/>
        </w:rPr>
      </w:pPr>
    </w:p>
    <w:p w:rsidR="007D4CF5" w:rsidRPr="00643B81" w:rsidRDefault="007D4CF5" w:rsidP="007D4CF5">
      <w:pPr>
        <w:pStyle w:val="ConsPlusTitle"/>
        <w:jc w:val="center"/>
        <w:rPr>
          <w:rFonts w:ascii="Times New Roman" w:hAnsi="Times New Roman" w:cs="Times New Roman"/>
          <w:sz w:val="26"/>
          <w:szCs w:val="26"/>
        </w:rPr>
      </w:pPr>
      <w:bookmarkStart w:id="1" w:name="P43"/>
      <w:bookmarkEnd w:id="1"/>
      <w:r w:rsidRPr="00643B81">
        <w:rPr>
          <w:rFonts w:ascii="Times New Roman" w:hAnsi="Times New Roman" w:cs="Times New Roman"/>
          <w:sz w:val="26"/>
          <w:szCs w:val="26"/>
        </w:rPr>
        <w:t>Перечень и коды</w:t>
      </w:r>
    </w:p>
    <w:p w:rsidR="007D4CF5" w:rsidRPr="00643B81" w:rsidRDefault="007D4CF5" w:rsidP="007D4CF5">
      <w:pPr>
        <w:pStyle w:val="ConsPlusTitle"/>
        <w:jc w:val="center"/>
        <w:rPr>
          <w:rFonts w:ascii="Times New Roman" w:hAnsi="Times New Roman" w:cs="Times New Roman"/>
          <w:sz w:val="26"/>
          <w:szCs w:val="26"/>
        </w:rPr>
      </w:pPr>
      <w:r w:rsidRPr="00643B81">
        <w:rPr>
          <w:rFonts w:ascii="Times New Roman" w:hAnsi="Times New Roman" w:cs="Times New Roman"/>
          <w:sz w:val="26"/>
          <w:szCs w:val="26"/>
        </w:rPr>
        <w:t>целевых статей расходов местного бюджета</w:t>
      </w:r>
    </w:p>
    <w:p w:rsidR="007D4CF5" w:rsidRPr="00643B81" w:rsidRDefault="007D4CF5" w:rsidP="007D4CF5">
      <w:pPr>
        <w:pStyle w:val="ConsPlusTitle"/>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79"/>
        <w:gridCol w:w="2116"/>
        <w:gridCol w:w="6916"/>
      </w:tblGrid>
      <w:tr w:rsidR="007D4CF5" w:rsidRPr="00D34CDC" w:rsidTr="003F14DD">
        <w:trPr>
          <w:trHeight w:val="20"/>
        </w:trPr>
        <w:tc>
          <w:tcPr>
            <w:tcW w:w="443" w:type="pct"/>
            <w:vAlign w:val="center"/>
          </w:tcPr>
          <w:p w:rsidR="007D4CF5" w:rsidRPr="00D34CDC" w:rsidRDefault="007D4CF5" w:rsidP="00F273B7">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строки</w:t>
            </w:r>
          </w:p>
        </w:tc>
        <w:tc>
          <w:tcPr>
            <w:tcW w:w="1068" w:type="pct"/>
            <w:vAlign w:val="center"/>
          </w:tcPr>
          <w:p w:rsidR="007D4CF5" w:rsidRPr="00D34CDC" w:rsidRDefault="007D4CF5" w:rsidP="00F273B7">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Код целевой статьи</w:t>
            </w:r>
          </w:p>
        </w:tc>
        <w:tc>
          <w:tcPr>
            <w:tcW w:w="3489" w:type="pct"/>
            <w:vAlign w:val="center"/>
          </w:tcPr>
          <w:p w:rsidR="007D4CF5" w:rsidRPr="00D34CDC" w:rsidRDefault="007D4CF5" w:rsidP="00F273B7">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Наименование целевой статьи</w:t>
            </w:r>
          </w:p>
        </w:tc>
      </w:tr>
      <w:tr w:rsidR="007D4CF5" w:rsidRPr="00D34CDC" w:rsidTr="003F14DD">
        <w:trPr>
          <w:trHeight w:val="20"/>
        </w:trPr>
        <w:tc>
          <w:tcPr>
            <w:tcW w:w="443" w:type="pct"/>
          </w:tcPr>
          <w:p w:rsidR="007D4CF5" w:rsidRPr="00D34CDC" w:rsidRDefault="007D4CF5" w:rsidP="007D4CF5">
            <w:pPr>
              <w:pStyle w:val="ConsPlusNormal"/>
              <w:jc w:val="center"/>
              <w:outlineLvl w:val="1"/>
              <w:rPr>
                <w:rFonts w:ascii="Times New Roman" w:hAnsi="Times New Roman" w:cs="Times New Roman"/>
                <w:sz w:val="26"/>
                <w:szCs w:val="26"/>
              </w:rPr>
            </w:pPr>
            <w:r w:rsidRPr="00D34CDC">
              <w:rPr>
                <w:rFonts w:ascii="Times New Roman" w:hAnsi="Times New Roman" w:cs="Times New Roman"/>
                <w:sz w:val="26"/>
                <w:szCs w:val="26"/>
              </w:rPr>
              <w:t>1</w:t>
            </w:r>
          </w:p>
        </w:tc>
        <w:tc>
          <w:tcPr>
            <w:tcW w:w="1068" w:type="pct"/>
          </w:tcPr>
          <w:p w:rsidR="007D4CF5" w:rsidRPr="00D34CDC" w:rsidRDefault="007D4CF5" w:rsidP="007D4CF5">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01 0 00 00000</w:t>
            </w:r>
          </w:p>
        </w:tc>
        <w:tc>
          <w:tcPr>
            <w:tcW w:w="3489" w:type="pct"/>
          </w:tcPr>
          <w:p w:rsidR="007D4CF5" w:rsidRPr="00D34CDC" w:rsidRDefault="007D4CF5"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здравоохранения Карталинского муниципального района"</w:t>
            </w:r>
          </w:p>
        </w:tc>
      </w:tr>
      <w:tr w:rsidR="007D4CF5" w:rsidRPr="00D34CDC" w:rsidTr="003F14DD">
        <w:trPr>
          <w:trHeight w:val="20"/>
        </w:trPr>
        <w:tc>
          <w:tcPr>
            <w:tcW w:w="443" w:type="pct"/>
          </w:tcPr>
          <w:p w:rsidR="007D4CF5" w:rsidRPr="00D34CDC" w:rsidRDefault="007D4CF5" w:rsidP="007D4CF5">
            <w:pPr>
              <w:pStyle w:val="ConsPlusNormal"/>
              <w:jc w:val="center"/>
              <w:outlineLvl w:val="2"/>
              <w:rPr>
                <w:rFonts w:ascii="Times New Roman" w:hAnsi="Times New Roman" w:cs="Times New Roman"/>
                <w:sz w:val="26"/>
                <w:szCs w:val="26"/>
              </w:rPr>
            </w:pPr>
            <w:r w:rsidRPr="00D34CDC">
              <w:rPr>
                <w:rFonts w:ascii="Times New Roman" w:hAnsi="Times New Roman" w:cs="Times New Roman"/>
                <w:sz w:val="26"/>
                <w:szCs w:val="26"/>
              </w:rPr>
              <w:t>2</w:t>
            </w:r>
          </w:p>
        </w:tc>
        <w:tc>
          <w:tcPr>
            <w:tcW w:w="1068" w:type="pct"/>
          </w:tcPr>
          <w:p w:rsidR="007D4CF5" w:rsidRPr="00D34CDC" w:rsidRDefault="007D4CF5" w:rsidP="007D4CF5">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01 0 10 00000</w:t>
            </w:r>
          </w:p>
        </w:tc>
        <w:tc>
          <w:tcPr>
            <w:tcW w:w="3489" w:type="pct"/>
          </w:tcPr>
          <w:p w:rsidR="007D4CF5" w:rsidRPr="00D34CDC" w:rsidRDefault="007D4CF5"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7D4CF5" w:rsidRPr="00D34CDC" w:rsidTr="003F14DD">
        <w:trPr>
          <w:trHeight w:val="20"/>
        </w:trPr>
        <w:tc>
          <w:tcPr>
            <w:tcW w:w="443" w:type="pct"/>
          </w:tcPr>
          <w:p w:rsidR="007D4CF5" w:rsidRPr="00D34CDC" w:rsidRDefault="007D4CF5" w:rsidP="007D4CF5">
            <w:pPr>
              <w:pStyle w:val="ConsPlusNormal"/>
              <w:jc w:val="center"/>
              <w:outlineLvl w:val="2"/>
              <w:rPr>
                <w:rFonts w:ascii="Times New Roman" w:hAnsi="Times New Roman" w:cs="Times New Roman"/>
                <w:sz w:val="26"/>
                <w:szCs w:val="26"/>
              </w:rPr>
            </w:pPr>
            <w:r w:rsidRPr="00D34CDC">
              <w:rPr>
                <w:rFonts w:ascii="Times New Roman" w:hAnsi="Times New Roman" w:cs="Times New Roman"/>
                <w:sz w:val="26"/>
                <w:szCs w:val="26"/>
              </w:rPr>
              <w:t>3</w:t>
            </w:r>
          </w:p>
        </w:tc>
        <w:tc>
          <w:tcPr>
            <w:tcW w:w="1068" w:type="pct"/>
          </w:tcPr>
          <w:p w:rsidR="007D4CF5" w:rsidRPr="00D34CDC" w:rsidRDefault="007D4CF5" w:rsidP="00B66EC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xml:space="preserve">01 0 10 </w:t>
            </w:r>
            <w:r w:rsidR="00B66EC2" w:rsidRPr="00D34CDC">
              <w:rPr>
                <w:rFonts w:ascii="Times New Roman" w:hAnsi="Times New Roman" w:cs="Times New Roman"/>
                <w:sz w:val="26"/>
                <w:szCs w:val="26"/>
              </w:rPr>
              <w:t>01Б10</w:t>
            </w:r>
          </w:p>
        </w:tc>
        <w:tc>
          <w:tcPr>
            <w:tcW w:w="3489" w:type="pct"/>
          </w:tcPr>
          <w:p w:rsidR="007D4CF5" w:rsidRPr="00D34CDC" w:rsidRDefault="007D4CF5"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переданных государственных полномочий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w:t>
            </w:r>
          </w:p>
        </w:tc>
      </w:tr>
      <w:tr w:rsidR="007D4CF5" w:rsidRPr="00D34CDC" w:rsidTr="003F14DD">
        <w:trPr>
          <w:trHeight w:val="20"/>
        </w:trPr>
        <w:tc>
          <w:tcPr>
            <w:tcW w:w="443" w:type="pct"/>
          </w:tcPr>
          <w:p w:rsidR="007D4CF5" w:rsidRPr="00353AB5" w:rsidRDefault="00353AB5" w:rsidP="007D4CF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1068" w:type="pct"/>
          </w:tcPr>
          <w:p w:rsidR="007D4CF5" w:rsidRPr="00D34CDC" w:rsidRDefault="007D4CF5" w:rsidP="00D93BBF">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03 0 00 00000</w:t>
            </w:r>
          </w:p>
        </w:tc>
        <w:tc>
          <w:tcPr>
            <w:tcW w:w="3489" w:type="pct"/>
          </w:tcPr>
          <w:p w:rsidR="007D4CF5" w:rsidRPr="00D34CDC" w:rsidRDefault="007D4CF5"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дошкольного образования в Карталинс</w:t>
            </w:r>
            <w:r w:rsidR="00B66EC2" w:rsidRPr="00D34CDC">
              <w:rPr>
                <w:rFonts w:ascii="Times New Roman" w:hAnsi="Times New Roman" w:cs="Times New Roman"/>
                <w:sz w:val="26"/>
                <w:szCs w:val="26"/>
              </w:rPr>
              <w:t>ком муниципальном районе на 2019</w:t>
            </w:r>
            <w:r w:rsidR="007C27AA">
              <w:rPr>
                <w:rFonts w:ascii="Times New Roman" w:hAnsi="Times New Roman" w:cs="Times New Roman"/>
                <w:sz w:val="26"/>
                <w:szCs w:val="26"/>
              </w:rPr>
              <w:t>-2023</w:t>
            </w:r>
            <w:r w:rsidRPr="00D34CDC">
              <w:rPr>
                <w:rFonts w:ascii="Times New Roman" w:hAnsi="Times New Roman" w:cs="Times New Roman"/>
                <w:sz w:val="26"/>
                <w:szCs w:val="26"/>
              </w:rPr>
              <w:t xml:space="preserve"> годы"</w:t>
            </w:r>
          </w:p>
        </w:tc>
      </w:tr>
      <w:tr w:rsidR="00B66EC2" w:rsidRPr="00D34CDC" w:rsidTr="003F14DD">
        <w:trPr>
          <w:trHeight w:val="20"/>
        </w:trPr>
        <w:tc>
          <w:tcPr>
            <w:tcW w:w="443" w:type="pct"/>
          </w:tcPr>
          <w:p w:rsidR="00B66EC2" w:rsidRPr="00353AB5" w:rsidRDefault="00353AB5" w:rsidP="007D4CF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1068" w:type="pct"/>
          </w:tcPr>
          <w:p w:rsidR="00B66EC2" w:rsidRPr="00D34CDC" w:rsidRDefault="00B66EC2" w:rsidP="007D4CF5">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03 0 07 00000</w:t>
            </w:r>
          </w:p>
        </w:tc>
        <w:tc>
          <w:tcPr>
            <w:tcW w:w="3489" w:type="pct"/>
          </w:tcPr>
          <w:p w:rsidR="00B66EC2" w:rsidRPr="00D34CDC" w:rsidRDefault="00B66EC2"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B66EC2" w:rsidRPr="00D34CDC" w:rsidTr="003F14DD">
        <w:trPr>
          <w:trHeight w:val="20"/>
        </w:trPr>
        <w:tc>
          <w:tcPr>
            <w:tcW w:w="443" w:type="pct"/>
          </w:tcPr>
          <w:p w:rsidR="00B66EC2" w:rsidRPr="00353AB5" w:rsidRDefault="00353AB5" w:rsidP="007D4CF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1068" w:type="pct"/>
          </w:tcPr>
          <w:p w:rsidR="00B66EC2" w:rsidRPr="00D34CDC" w:rsidRDefault="00B66EC2" w:rsidP="007D4CF5">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03 0 07 04200</w:t>
            </w:r>
          </w:p>
        </w:tc>
        <w:tc>
          <w:tcPr>
            <w:tcW w:w="3489" w:type="pct"/>
          </w:tcPr>
          <w:p w:rsidR="00B66EC2" w:rsidRPr="00D34CDC" w:rsidRDefault="00B66EC2"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Детские дошкольные учреждения</w:t>
            </w:r>
          </w:p>
        </w:tc>
      </w:tr>
      <w:tr w:rsidR="007D4CF5" w:rsidRPr="00D34CDC" w:rsidTr="003F14DD">
        <w:trPr>
          <w:trHeight w:val="20"/>
        </w:trPr>
        <w:tc>
          <w:tcPr>
            <w:tcW w:w="443" w:type="pct"/>
          </w:tcPr>
          <w:p w:rsidR="007D4CF5" w:rsidRPr="00353AB5" w:rsidRDefault="00353AB5" w:rsidP="007D4CF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1068" w:type="pct"/>
          </w:tcPr>
          <w:p w:rsidR="007D4CF5" w:rsidRPr="00D34CDC" w:rsidRDefault="007D4CF5" w:rsidP="007D4CF5">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03 0 10 00000</w:t>
            </w:r>
          </w:p>
        </w:tc>
        <w:tc>
          <w:tcPr>
            <w:tcW w:w="3489" w:type="pct"/>
          </w:tcPr>
          <w:p w:rsidR="007D4CF5" w:rsidRPr="00D34CDC" w:rsidRDefault="007D4CF5"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700655" w:rsidRPr="00D34CDC" w:rsidTr="003F14DD">
        <w:trPr>
          <w:trHeight w:val="20"/>
        </w:trPr>
        <w:tc>
          <w:tcPr>
            <w:tcW w:w="443" w:type="pct"/>
          </w:tcPr>
          <w:p w:rsidR="00700655" w:rsidRPr="00353AB5" w:rsidRDefault="00353AB5" w:rsidP="007D4CF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w:t>
            </w:r>
          </w:p>
        </w:tc>
        <w:tc>
          <w:tcPr>
            <w:tcW w:w="1068" w:type="pct"/>
          </w:tcPr>
          <w:p w:rsidR="00700655" w:rsidRPr="00D34CDC" w:rsidRDefault="00700655" w:rsidP="00B66EC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 xml:space="preserve">03 0 10 </w:t>
            </w:r>
            <w:r w:rsidR="00B66EC2" w:rsidRPr="00D34CDC">
              <w:rPr>
                <w:rFonts w:ascii="Times New Roman" w:hAnsi="Times New Roman" w:cs="Times New Roman"/>
                <w:sz w:val="26"/>
                <w:szCs w:val="26"/>
                <w:lang w:val="en-US"/>
              </w:rPr>
              <w:t>04010</w:t>
            </w:r>
          </w:p>
        </w:tc>
        <w:tc>
          <w:tcPr>
            <w:tcW w:w="3489" w:type="pct"/>
          </w:tcPr>
          <w:p w:rsidR="00700655" w:rsidRPr="00D34CDC" w:rsidRDefault="00700655"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7D4CF5" w:rsidRPr="00D34CDC" w:rsidTr="003F14DD">
        <w:trPr>
          <w:trHeight w:val="20"/>
        </w:trPr>
        <w:tc>
          <w:tcPr>
            <w:tcW w:w="443" w:type="pct"/>
          </w:tcPr>
          <w:p w:rsidR="007D4CF5" w:rsidRPr="00353AB5" w:rsidRDefault="00353AB5" w:rsidP="007D4CF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068" w:type="pct"/>
          </w:tcPr>
          <w:p w:rsidR="007D4CF5" w:rsidRPr="00D34CDC" w:rsidRDefault="007D4CF5" w:rsidP="007D4CF5">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 xml:space="preserve">03 0 10 </w:t>
            </w:r>
            <w:r w:rsidR="00700655" w:rsidRPr="00D34CDC">
              <w:rPr>
                <w:rFonts w:ascii="Times New Roman" w:hAnsi="Times New Roman" w:cs="Times New Roman"/>
                <w:sz w:val="26"/>
                <w:szCs w:val="26"/>
                <w:lang w:val="en-US"/>
              </w:rPr>
              <w:t>04200</w:t>
            </w:r>
          </w:p>
        </w:tc>
        <w:tc>
          <w:tcPr>
            <w:tcW w:w="3489" w:type="pct"/>
          </w:tcPr>
          <w:p w:rsidR="007D4CF5" w:rsidRPr="00D34CDC" w:rsidRDefault="00700655" w:rsidP="007D4CF5">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Детские дошкольные учреждения</w:t>
            </w:r>
          </w:p>
        </w:tc>
      </w:tr>
      <w:tr w:rsidR="00562EE0" w:rsidRPr="00D34CDC" w:rsidTr="003F14DD">
        <w:trPr>
          <w:trHeight w:val="20"/>
        </w:trPr>
        <w:tc>
          <w:tcPr>
            <w:tcW w:w="443" w:type="pct"/>
          </w:tcPr>
          <w:p w:rsidR="00562EE0" w:rsidRPr="00353AB5" w:rsidRDefault="00353AB5" w:rsidP="007D4CF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068" w:type="pct"/>
          </w:tcPr>
          <w:p w:rsidR="00562EE0" w:rsidRPr="00772A52" w:rsidRDefault="00562EE0" w:rsidP="007D4CF5">
            <w:pPr>
              <w:pStyle w:val="ConsPlusNormal"/>
              <w:jc w:val="center"/>
              <w:rPr>
                <w:rFonts w:ascii="Times New Roman" w:hAnsi="Times New Roman" w:cs="Times New Roman"/>
                <w:sz w:val="26"/>
                <w:szCs w:val="26"/>
              </w:rPr>
            </w:pPr>
            <w:r>
              <w:rPr>
                <w:rFonts w:ascii="Times New Roman" w:hAnsi="Times New Roman" w:cs="Times New Roman"/>
                <w:sz w:val="26"/>
                <w:szCs w:val="26"/>
              </w:rPr>
              <w:t>03 0 20 00000</w:t>
            </w:r>
          </w:p>
        </w:tc>
        <w:tc>
          <w:tcPr>
            <w:tcW w:w="3489" w:type="pct"/>
          </w:tcPr>
          <w:p w:rsidR="00562EE0" w:rsidRPr="00772A52" w:rsidRDefault="00562EE0" w:rsidP="007D4CF5">
            <w:pPr>
              <w:pStyle w:val="ConsPlusNormal"/>
              <w:jc w:val="both"/>
              <w:rPr>
                <w:rFonts w:ascii="Times New Roman" w:hAnsi="Times New Roman" w:cs="Times New Roman"/>
                <w:sz w:val="26"/>
                <w:szCs w:val="26"/>
              </w:rPr>
            </w:pPr>
            <w:r w:rsidRPr="00562EE0">
              <w:rPr>
                <w:rFonts w:ascii="Times New Roman" w:hAnsi="Times New Roman" w:cs="Times New Roman"/>
                <w:sz w:val="26"/>
                <w:szCs w:val="26"/>
              </w:rPr>
              <w:t>Субсидии бюджетным и автономным учреждениям на иные цели</w:t>
            </w:r>
          </w:p>
        </w:tc>
      </w:tr>
      <w:tr w:rsidR="002E6227" w:rsidRPr="00D34CDC" w:rsidTr="006D7E75">
        <w:trPr>
          <w:trHeight w:val="223"/>
        </w:trPr>
        <w:tc>
          <w:tcPr>
            <w:tcW w:w="443" w:type="pct"/>
          </w:tcPr>
          <w:p w:rsidR="002E6227"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w:t>
            </w:r>
          </w:p>
        </w:tc>
        <w:tc>
          <w:tcPr>
            <w:tcW w:w="1068" w:type="pct"/>
          </w:tcPr>
          <w:p w:rsidR="002E6227" w:rsidRPr="00D34CDC" w:rsidRDefault="002E6227" w:rsidP="002E6227">
            <w:pPr>
              <w:pStyle w:val="ConsPlusNormal"/>
              <w:jc w:val="center"/>
              <w:rPr>
                <w:rFonts w:ascii="Times New Roman" w:hAnsi="Times New Roman" w:cs="Times New Roman"/>
                <w:sz w:val="26"/>
                <w:szCs w:val="26"/>
                <w:lang w:val="en-US"/>
              </w:rPr>
            </w:pPr>
            <w:r>
              <w:rPr>
                <w:rFonts w:ascii="Times New Roman" w:hAnsi="Times New Roman" w:cs="Times New Roman"/>
                <w:sz w:val="26"/>
                <w:szCs w:val="26"/>
              </w:rPr>
              <w:t>03 0 20 23000</w:t>
            </w:r>
          </w:p>
        </w:tc>
        <w:tc>
          <w:tcPr>
            <w:tcW w:w="3489" w:type="pct"/>
          </w:tcPr>
          <w:p w:rsidR="002E6227" w:rsidRPr="00D34CDC" w:rsidRDefault="002E6227" w:rsidP="002367CA">
            <w:pPr>
              <w:pStyle w:val="ConsPlusNormal"/>
              <w:jc w:val="both"/>
              <w:rPr>
                <w:rFonts w:ascii="Times New Roman" w:hAnsi="Times New Roman" w:cs="Times New Roman"/>
                <w:sz w:val="26"/>
                <w:szCs w:val="26"/>
              </w:rPr>
            </w:pPr>
            <w:r>
              <w:rPr>
                <w:rFonts w:ascii="Times New Roman" w:hAnsi="Times New Roman" w:cs="Times New Roman"/>
                <w:sz w:val="26"/>
                <w:szCs w:val="26"/>
              </w:rPr>
              <w:t>Ремонт</w:t>
            </w:r>
          </w:p>
        </w:tc>
      </w:tr>
      <w:tr w:rsidR="002E6227" w:rsidRPr="00D34CDC" w:rsidTr="003F14DD">
        <w:trPr>
          <w:trHeight w:val="20"/>
        </w:trPr>
        <w:tc>
          <w:tcPr>
            <w:tcW w:w="443" w:type="pct"/>
          </w:tcPr>
          <w:p w:rsidR="002E6227"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w:t>
            </w:r>
          </w:p>
        </w:tc>
        <w:tc>
          <w:tcPr>
            <w:tcW w:w="1068" w:type="pct"/>
          </w:tcPr>
          <w:p w:rsidR="002E6227" w:rsidRDefault="002E6227" w:rsidP="002367CA">
            <w:pPr>
              <w:pStyle w:val="ConsPlusNormal"/>
              <w:jc w:val="center"/>
              <w:rPr>
                <w:rFonts w:ascii="Times New Roman" w:hAnsi="Times New Roman" w:cs="Times New Roman"/>
                <w:sz w:val="26"/>
                <w:szCs w:val="26"/>
              </w:rPr>
            </w:pPr>
            <w:r>
              <w:rPr>
                <w:rFonts w:ascii="Times New Roman" w:hAnsi="Times New Roman" w:cs="Times New Roman"/>
                <w:sz w:val="26"/>
                <w:szCs w:val="26"/>
              </w:rPr>
              <w:t>03 0 20 24000</w:t>
            </w:r>
          </w:p>
        </w:tc>
        <w:tc>
          <w:tcPr>
            <w:tcW w:w="3489" w:type="pct"/>
          </w:tcPr>
          <w:p w:rsidR="002E6227" w:rsidRPr="00D34CDC" w:rsidRDefault="002E6227"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Проведение противопожарных мероприятий</w:t>
            </w:r>
          </w:p>
        </w:tc>
      </w:tr>
      <w:tr w:rsidR="002E6227" w:rsidRPr="00D34CDC" w:rsidTr="003F14DD">
        <w:trPr>
          <w:trHeight w:val="20"/>
        </w:trPr>
        <w:tc>
          <w:tcPr>
            <w:tcW w:w="443" w:type="pct"/>
          </w:tcPr>
          <w:p w:rsidR="002E6227"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w:t>
            </w:r>
          </w:p>
        </w:tc>
        <w:tc>
          <w:tcPr>
            <w:tcW w:w="1068" w:type="pct"/>
          </w:tcPr>
          <w:p w:rsidR="002E6227" w:rsidRPr="00D34CDC" w:rsidRDefault="002E6227"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rPr>
              <w:t>03 0 20 25000</w:t>
            </w:r>
          </w:p>
        </w:tc>
        <w:tc>
          <w:tcPr>
            <w:tcW w:w="3489" w:type="pct"/>
          </w:tcPr>
          <w:p w:rsidR="002E6227" w:rsidRPr="00D34CDC" w:rsidRDefault="002E6227"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Приобретение основных средств</w:t>
            </w:r>
          </w:p>
        </w:tc>
      </w:tr>
      <w:tr w:rsidR="002E6227" w:rsidRPr="00D34CDC" w:rsidTr="003F14DD">
        <w:trPr>
          <w:trHeight w:val="20"/>
        </w:trPr>
        <w:tc>
          <w:tcPr>
            <w:tcW w:w="443" w:type="pct"/>
          </w:tcPr>
          <w:p w:rsidR="002E6227"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14</w:t>
            </w:r>
          </w:p>
        </w:tc>
        <w:tc>
          <w:tcPr>
            <w:tcW w:w="1068" w:type="pct"/>
          </w:tcPr>
          <w:p w:rsidR="002E6227" w:rsidRPr="00D34CDC" w:rsidRDefault="002E6227"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rPr>
              <w:t>03 0 20 26000</w:t>
            </w:r>
          </w:p>
        </w:tc>
        <w:tc>
          <w:tcPr>
            <w:tcW w:w="3489" w:type="pct"/>
          </w:tcPr>
          <w:p w:rsidR="002E6227" w:rsidRPr="00D34CDC" w:rsidRDefault="002E6227"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Приобретение материальных запасов</w:t>
            </w:r>
          </w:p>
        </w:tc>
      </w:tr>
      <w:tr w:rsidR="002367CA" w:rsidRPr="00D34CDC" w:rsidTr="003F14DD">
        <w:trPr>
          <w:trHeight w:val="20"/>
        </w:trPr>
        <w:tc>
          <w:tcPr>
            <w:tcW w:w="443" w:type="pct"/>
          </w:tcPr>
          <w:p w:rsidR="002367CA"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03 0 99 00000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деятельности (оказание услуг) подведомственных казенных учреждений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03 0 99 04010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03 0 99 04050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03 0 99 04200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Детские дошкольные учреждения</w:t>
            </w:r>
          </w:p>
        </w:tc>
      </w:tr>
      <w:tr w:rsidR="006572D1" w:rsidRPr="00D34CDC" w:rsidTr="003F14DD">
        <w:trPr>
          <w:trHeight w:val="20"/>
        </w:trPr>
        <w:tc>
          <w:tcPr>
            <w:tcW w:w="443" w:type="pct"/>
          </w:tcPr>
          <w:p w:rsidR="006572D1"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w:t>
            </w:r>
          </w:p>
        </w:tc>
        <w:tc>
          <w:tcPr>
            <w:tcW w:w="1068" w:type="pct"/>
          </w:tcPr>
          <w:p w:rsidR="006572D1" w:rsidRPr="00D34CDC" w:rsidRDefault="006572D1" w:rsidP="006572D1">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 xml:space="preserve">03 0 99 </w:t>
            </w:r>
            <w:r>
              <w:rPr>
                <w:rFonts w:ascii="Times New Roman" w:hAnsi="Times New Roman" w:cs="Times New Roman"/>
                <w:sz w:val="26"/>
                <w:szCs w:val="26"/>
                <w:lang w:val="en-US"/>
              </w:rPr>
              <w:t>S4020</w:t>
            </w:r>
          </w:p>
        </w:tc>
        <w:tc>
          <w:tcPr>
            <w:tcW w:w="3489" w:type="pct"/>
          </w:tcPr>
          <w:p w:rsidR="006572D1" w:rsidRPr="00D34CDC" w:rsidRDefault="006572D1" w:rsidP="002367CA">
            <w:pPr>
              <w:pStyle w:val="ConsPlusNormal"/>
              <w:jc w:val="both"/>
              <w:rPr>
                <w:rFonts w:ascii="Times New Roman" w:hAnsi="Times New Roman" w:cs="Times New Roman"/>
                <w:sz w:val="26"/>
                <w:szCs w:val="26"/>
              </w:rPr>
            </w:pPr>
            <w:r w:rsidRPr="006572D1">
              <w:rPr>
                <w:rFonts w:ascii="Times New Roman" w:hAnsi="Times New Roman" w:cs="Times New Roman"/>
                <w:sz w:val="26"/>
                <w:szCs w:val="2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r>
      <w:tr w:rsidR="006572D1" w:rsidRPr="00D34CDC" w:rsidTr="003F14DD">
        <w:trPr>
          <w:trHeight w:val="20"/>
        </w:trPr>
        <w:tc>
          <w:tcPr>
            <w:tcW w:w="443" w:type="pct"/>
          </w:tcPr>
          <w:p w:rsidR="006572D1"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w:t>
            </w:r>
          </w:p>
        </w:tc>
        <w:tc>
          <w:tcPr>
            <w:tcW w:w="1068" w:type="pct"/>
          </w:tcPr>
          <w:p w:rsidR="006572D1" w:rsidRPr="00D34CDC" w:rsidRDefault="006572D1"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 xml:space="preserve">03 0 99 </w:t>
            </w:r>
            <w:r>
              <w:rPr>
                <w:rFonts w:ascii="Times New Roman" w:hAnsi="Times New Roman" w:cs="Times New Roman"/>
                <w:sz w:val="26"/>
                <w:szCs w:val="26"/>
                <w:lang w:val="en-US"/>
              </w:rPr>
              <w:t>S4060</w:t>
            </w:r>
          </w:p>
        </w:tc>
        <w:tc>
          <w:tcPr>
            <w:tcW w:w="3489" w:type="pct"/>
          </w:tcPr>
          <w:p w:rsidR="006572D1" w:rsidRPr="00D34CDC" w:rsidRDefault="006572D1" w:rsidP="002367CA">
            <w:pPr>
              <w:pStyle w:val="ConsPlusNormal"/>
              <w:jc w:val="both"/>
              <w:rPr>
                <w:rFonts w:ascii="Times New Roman" w:hAnsi="Times New Roman" w:cs="Times New Roman"/>
                <w:sz w:val="26"/>
                <w:szCs w:val="26"/>
              </w:rPr>
            </w:pPr>
            <w:r w:rsidRPr="006572D1">
              <w:rPr>
                <w:rFonts w:ascii="Times New Roman" w:hAnsi="Times New Roman" w:cs="Times New Roman"/>
                <w:sz w:val="26"/>
                <w:szCs w:val="2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04 0 00 0000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образования в Карталинском м</w:t>
            </w:r>
            <w:r w:rsidR="007C27AA">
              <w:rPr>
                <w:rFonts w:ascii="Times New Roman" w:hAnsi="Times New Roman" w:cs="Times New Roman"/>
                <w:sz w:val="26"/>
                <w:szCs w:val="26"/>
              </w:rPr>
              <w:t>униципальном районе на 2019-2023</w:t>
            </w:r>
            <w:r w:rsidRPr="00D34CDC">
              <w:rPr>
                <w:rFonts w:ascii="Times New Roman" w:hAnsi="Times New Roman" w:cs="Times New Roman"/>
                <w:sz w:val="26"/>
                <w:szCs w:val="26"/>
              </w:rPr>
              <w:t xml:space="preserve">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w:t>
            </w:r>
          </w:p>
        </w:tc>
        <w:tc>
          <w:tcPr>
            <w:tcW w:w="1068" w:type="pct"/>
          </w:tcPr>
          <w:p w:rsidR="002367CA" w:rsidRPr="00D34CDC" w:rsidRDefault="006572D1"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04 0 06 00000</w:t>
            </w:r>
          </w:p>
        </w:tc>
        <w:tc>
          <w:tcPr>
            <w:tcW w:w="3489" w:type="pct"/>
          </w:tcPr>
          <w:p w:rsidR="002367CA" w:rsidRPr="00D34CDC" w:rsidRDefault="006572D1"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в области социальной политики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w:t>
            </w:r>
          </w:p>
        </w:tc>
        <w:tc>
          <w:tcPr>
            <w:tcW w:w="1068" w:type="pct"/>
          </w:tcPr>
          <w:p w:rsidR="002367CA" w:rsidRPr="00AA46A2" w:rsidRDefault="006572D1"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04 0 06 05051</w:t>
            </w:r>
          </w:p>
        </w:tc>
        <w:tc>
          <w:tcPr>
            <w:tcW w:w="3489" w:type="pct"/>
          </w:tcPr>
          <w:p w:rsidR="002367CA" w:rsidRPr="00AA46A2" w:rsidRDefault="006572D1" w:rsidP="002367CA">
            <w:pPr>
              <w:pStyle w:val="ConsPlusNormal"/>
              <w:jc w:val="both"/>
              <w:rPr>
                <w:rFonts w:ascii="Times New Roman" w:hAnsi="Times New Roman" w:cs="Times New Roman"/>
                <w:sz w:val="26"/>
                <w:szCs w:val="26"/>
              </w:rPr>
            </w:pPr>
            <w:r w:rsidRPr="006572D1">
              <w:rPr>
                <w:rFonts w:ascii="Times New Roman" w:hAnsi="Times New Roman" w:cs="Times New Roman"/>
                <w:sz w:val="26"/>
                <w:szCs w:val="26"/>
              </w:rPr>
              <w:t>Мероприятия в области социальной поддержки населения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04 0 07 00000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04 0 07 04200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Детские дошкольные учреждения</w:t>
            </w:r>
          </w:p>
        </w:tc>
      </w:tr>
      <w:tr w:rsidR="002367CA" w:rsidRPr="00D34CDC" w:rsidTr="003F14DD">
        <w:trPr>
          <w:trHeight w:val="20"/>
        </w:trPr>
        <w:tc>
          <w:tcPr>
            <w:tcW w:w="443" w:type="pct"/>
          </w:tcPr>
          <w:p w:rsidR="002367CA"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04 0 07 4210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Школы-детские сады, школы начальные, неполные средние и средние за счет средств местного бюджета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04 0 07 04230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по внешкольной работе с детьми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04 0 07 04520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04 0 10 00000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30</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04 0 10 03070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04 0 10 03120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04 0 10 04210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Школы-детские сады, школы начальные, неполные средние и средние за счет средств местного бюджета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w:t>
            </w:r>
          </w:p>
        </w:tc>
        <w:tc>
          <w:tcPr>
            <w:tcW w:w="1068" w:type="pct"/>
          </w:tcPr>
          <w:p w:rsidR="002367CA" w:rsidRPr="006572D1" w:rsidRDefault="006572D1"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04 0 10 53035</w:t>
            </w:r>
          </w:p>
        </w:tc>
        <w:tc>
          <w:tcPr>
            <w:tcW w:w="3489" w:type="pct"/>
          </w:tcPr>
          <w:p w:rsidR="002367CA" w:rsidRPr="00D34CDC" w:rsidRDefault="006572D1" w:rsidP="002367CA">
            <w:pPr>
              <w:pStyle w:val="ConsPlusNormal"/>
              <w:jc w:val="both"/>
              <w:rPr>
                <w:rFonts w:ascii="Times New Roman" w:hAnsi="Times New Roman" w:cs="Times New Roman"/>
                <w:sz w:val="26"/>
                <w:szCs w:val="26"/>
              </w:rPr>
            </w:pPr>
            <w:r w:rsidRPr="006572D1">
              <w:rPr>
                <w:rFonts w:ascii="Times New Roman" w:hAnsi="Times New Roman" w:cs="Times New Roman"/>
                <w:sz w:val="26"/>
                <w:szCs w:val="2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w:t>
            </w:r>
          </w:p>
        </w:tc>
        <w:tc>
          <w:tcPr>
            <w:tcW w:w="1068" w:type="pct"/>
          </w:tcPr>
          <w:p w:rsidR="002367CA" w:rsidRPr="00D34CDC" w:rsidRDefault="006572D1"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10 L3040</w:t>
            </w:r>
          </w:p>
        </w:tc>
        <w:tc>
          <w:tcPr>
            <w:tcW w:w="3489" w:type="pct"/>
          </w:tcPr>
          <w:p w:rsidR="002367CA" w:rsidRPr="00D34CDC" w:rsidRDefault="006572D1" w:rsidP="002367CA">
            <w:pPr>
              <w:pStyle w:val="ConsPlusNormal"/>
              <w:jc w:val="both"/>
              <w:rPr>
                <w:rFonts w:ascii="Times New Roman" w:hAnsi="Times New Roman" w:cs="Times New Roman"/>
                <w:sz w:val="26"/>
                <w:szCs w:val="26"/>
              </w:rPr>
            </w:pPr>
            <w:r w:rsidRPr="006572D1">
              <w:rPr>
                <w:rFonts w:ascii="Times New Roman" w:hAnsi="Times New Roman" w:cs="Times New Roman"/>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572D1" w:rsidRPr="00D34CDC" w:rsidTr="003F14DD">
        <w:trPr>
          <w:trHeight w:val="20"/>
        </w:trPr>
        <w:tc>
          <w:tcPr>
            <w:tcW w:w="443" w:type="pct"/>
          </w:tcPr>
          <w:p w:rsidR="006572D1"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w:t>
            </w:r>
          </w:p>
        </w:tc>
        <w:tc>
          <w:tcPr>
            <w:tcW w:w="1068" w:type="pct"/>
          </w:tcPr>
          <w:p w:rsidR="006572D1" w:rsidRPr="00D34CDC" w:rsidRDefault="006572D1"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10 S3030</w:t>
            </w:r>
          </w:p>
        </w:tc>
        <w:tc>
          <w:tcPr>
            <w:tcW w:w="3489" w:type="pct"/>
          </w:tcPr>
          <w:p w:rsidR="006572D1" w:rsidRPr="00D34CDC" w:rsidRDefault="006572D1" w:rsidP="002367CA">
            <w:pPr>
              <w:pStyle w:val="ConsPlusNormal"/>
              <w:jc w:val="both"/>
              <w:rPr>
                <w:rFonts w:ascii="Times New Roman" w:hAnsi="Times New Roman" w:cs="Times New Roman"/>
                <w:sz w:val="26"/>
                <w:szCs w:val="26"/>
              </w:rPr>
            </w:pPr>
            <w:r w:rsidRPr="006572D1">
              <w:rPr>
                <w:rFonts w:ascii="Times New Roman" w:hAnsi="Times New Roman" w:cs="Times New Roman"/>
                <w:sz w:val="26"/>
                <w:szCs w:val="2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r>
      <w:tr w:rsidR="006572D1" w:rsidRPr="00D34CDC" w:rsidTr="003F14DD">
        <w:trPr>
          <w:trHeight w:val="20"/>
        </w:trPr>
        <w:tc>
          <w:tcPr>
            <w:tcW w:w="443" w:type="pct"/>
          </w:tcPr>
          <w:p w:rsidR="006572D1"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w:t>
            </w:r>
          </w:p>
        </w:tc>
        <w:tc>
          <w:tcPr>
            <w:tcW w:w="1068" w:type="pct"/>
          </w:tcPr>
          <w:p w:rsidR="006572D1" w:rsidRPr="006572D1" w:rsidRDefault="006572D1"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10 S3300</w:t>
            </w:r>
          </w:p>
        </w:tc>
        <w:tc>
          <w:tcPr>
            <w:tcW w:w="3489" w:type="pct"/>
          </w:tcPr>
          <w:p w:rsidR="006572D1" w:rsidRPr="00D34CDC" w:rsidRDefault="006572D1" w:rsidP="002367CA">
            <w:pPr>
              <w:pStyle w:val="ConsPlusNormal"/>
              <w:jc w:val="both"/>
              <w:rPr>
                <w:rFonts w:ascii="Times New Roman" w:hAnsi="Times New Roman" w:cs="Times New Roman"/>
                <w:sz w:val="26"/>
                <w:szCs w:val="26"/>
              </w:rPr>
            </w:pPr>
            <w:r w:rsidRPr="006572D1">
              <w:rPr>
                <w:rFonts w:ascii="Times New Roman" w:hAnsi="Times New Roman" w:cs="Times New Roman"/>
                <w:sz w:val="26"/>
                <w:szCs w:val="26"/>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04 0 20 00000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Субсидии бюджетным и автономным учреждениям на иные цели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38</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04 0 20 23000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Ремонт</w:t>
            </w:r>
          </w:p>
        </w:tc>
      </w:tr>
      <w:tr w:rsidR="002367CA" w:rsidRPr="00D34CDC" w:rsidTr="003F14DD">
        <w:trPr>
          <w:trHeight w:val="20"/>
        </w:trPr>
        <w:tc>
          <w:tcPr>
            <w:tcW w:w="443" w:type="pct"/>
          </w:tcPr>
          <w:p w:rsidR="002367CA"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39</w:t>
            </w:r>
          </w:p>
        </w:tc>
        <w:tc>
          <w:tcPr>
            <w:tcW w:w="1068" w:type="pct"/>
          </w:tcPr>
          <w:p w:rsidR="002367CA" w:rsidRPr="00D34CDC" w:rsidRDefault="002367CA" w:rsidP="002367CA">
            <w:pPr>
              <w:jc w:val="center"/>
              <w:rPr>
                <w:sz w:val="26"/>
                <w:szCs w:val="26"/>
              </w:rPr>
            </w:pPr>
            <w:r w:rsidRPr="00D34CDC">
              <w:rPr>
                <w:sz w:val="26"/>
                <w:szCs w:val="26"/>
                <w:lang w:val="en-US"/>
              </w:rPr>
              <w:t>04 0 20 24000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Проведение противопожарных мероприятий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40</w:t>
            </w:r>
          </w:p>
        </w:tc>
        <w:tc>
          <w:tcPr>
            <w:tcW w:w="1068" w:type="pct"/>
          </w:tcPr>
          <w:p w:rsidR="002367CA" w:rsidRPr="00D34CDC" w:rsidRDefault="002367CA" w:rsidP="002367CA">
            <w:pPr>
              <w:jc w:val="center"/>
              <w:rPr>
                <w:sz w:val="26"/>
                <w:szCs w:val="26"/>
              </w:rPr>
            </w:pPr>
            <w:r w:rsidRPr="00D34CDC">
              <w:rPr>
                <w:sz w:val="26"/>
                <w:szCs w:val="26"/>
                <w:lang w:val="en-US"/>
              </w:rPr>
              <w:t>04 0 20 25000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Приобретение основных средств</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41</w:t>
            </w:r>
          </w:p>
        </w:tc>
        <w:tc>
          <w:tcPr>
            <w:tcW w:w="1068" w:type="pct"/>
          </w:tcPr>
          <w:p w:rsidR="002367CA" w:rsidRPr="00D34CDC" w:rsidRDefault="002367CA" w:rsidP="002367CA">
            <w:pPr>
              <w:jc w:val="center"/>
              <w:rPr>
                <w:sz w:val="26"/>
                <w:szCs w:val="26"/>
              </w:rPr>
            </w:pPr>
            <w:r w:rsidRPr="00D34CDC">
              <w:rPr>
                <w:sz w:val="26"/>
                <w:szCs w:val="26"/>
                <w:lang w:val="en-US"/>
              </w:rPr>
              <w:t>04 0 20 26000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Приобретение материальных запасов</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42</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04 0 99 00000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деятельности (оказание услуг) подведомственных казенных учреждений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43</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04 0 99 03020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Компенсация затрат родителей (законных представителей) детей-инвалидов в части организации обучения по основным </w:t>
            </w:r>
            <w:r w:rsidRPr="00D34CDC">
              <w:rPr>
                <w:rFonts w:ascii="Times New Roman" w:hAnsi="Times New Roman" w:cs="Times New Roman"/>
                <w:sz w:val="26"/>
                <w:szCs w:val="26"/>
              </w:rPr>
              <w:lastRenderedPageBreak/>
              <w:t>общеобразовательным программам на дому</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44</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04 0 99 03070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04 0 99 03120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04 0 99 04210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Школы-детские сады, школы начальные, неполные средние и средние за счет средств местного бюджета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04 0 99 04230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по внешкольной работе с детьми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48</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04 0 99 04520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6572D1" w:rsidRPr="00D34CDC" w:rsidTr="003F14DD">
        <w:trPr>
          <w:trHeight w:val="20"/>
        </w:trPr>
        <w:tc>
          <w:tcPr>
            <w:tcW w:w="443" w:type="pct"/>
          </w:tcPr>
          <w:p w:rsidR="006572D1"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49</w:t>
            </w:r>
          </w:p>
        </w:tc>
        <w:tc>
          <w:tcPr>
            <w:tcW w:w="1068" w:type="pct"/>
          </w:tcPr>
          <w:p w:rsidR="006572D1" w:rsidRPr="00D34CDC" w:rsidRDefault="00897DCE"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04 0  99 53035</w:t>
            </w:r>
          </w:p>
        </w:tc>
        <w:tc>
          <w:tcPr>
            <w:tcW w:w="3489" w:type="pct"/>
          </w:tcPr>
          <w:p w:rsidR="006572D1" w:rsidRPr="00D34CDC" w:rsidRDefault="00897DCE" w:rsidP="002367CA">
            <w:pPr>
              <w:pStyle w:val="ConsPlusNormal"/>
              <w:jc w:val="both"/>
              <w:rPr>
                <w:rFonts w:ascii="Times New Roman" w:hAnsi="Times New Roman" w:cs="Times New Roman"/>
                <w:sz w:val="26"/>
                <w:szCs w:val="26"/>
              </w:rPr>
            </w:pPr>
            <w:r w:rsidRPr="00897DCE">
              <w:rPr>
                <w:rFonts w:ascii="Times New Roman" w:hAnsi="Times New Roman" w:cs="Times New Roman"/>
                <w:sz w:val="26"/>
                <w:szCs w:val="2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6572D1" w:rsidRPr="00D34CDC" w:rsidTr="003F14DD">
        <w:trPr>
          <w:trHeight w:val="20"/>
        </w:trPr>
        <w:tc>
          <w:tcPr>
            <w:tcW w:w="443" w:type="pct"/>
          </w:tcPr>
          <w:p w:rsidR="006572D1"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50</w:t>
            </w:r>
          </w:p>
        </w:tc>
        <w:tc>
          <w:tcPr>
            <w:tcW w:w="1068" w:type="pct"/>
          </w:tcPr>
          <w:p w:rsidR="006572D1" w:rsidRPr="00D34CDC" w:rsidRDefault="00897DCE"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99 L3040</w:t>
            </w:r>
          </w:p>
        </w:tc>
        <w:tc>
          <w:tcPr>
            <w:tcW w:w="3489" w:type="pct"/>
          </w:tcPr>
          <w:p w:rsidR="006572D1" w:rsidRPr="00D34CDC" w:rsidRDefault="00897DCE" w:rsidP="002367CA">
            <w:pPr>
              <w:pStyle w:val="ConsPlusNormal"/>
              <w:jc w:val="both"/>
              <w:rPr>
                <w:rFonts w:ascii="Times New Roman" w:hAnsi="Times New Roman" w:cs="Times New Roman"/>
                <w:sz w:val="26"/>
                <w:szCs w:val="26"/>
              </w:rPr>
            </w:pPr>
            <w:r w:rsidRPr="00897DCE">
              <w:rPr>
                <w:rFonts w:ascii="Times New Roman" w:hAnsi="Times New Roman" w:cs="Times New Roman"/>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572D1" w:rsidRPr="00D34CDC" w:rsidTr="003F14DD">
        <w:trPr>
          <w:trHeight w:val="20"/>
        </w:trPr>
        <w:tc>
          <w:tcPr>
            <w:tcW w:w="443" w:type="pct"/>
          </w:tcPr>
          <w:p w:rsidR="006572D1"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51</w:t>
            </w:r>
          </w:p>
        </w:tc>
        <w:tc>
          <w:tcPr>
            <w:tcW w:w="1068" w:type="pct"/>
          </w:tcPr>
          <w:p w:rsidR="006572D1" w:rsidRPr="00D34CDC" w:rsidRDefault="00897DCE"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99 S3030</w:t>
            </w:r>
          </w:p>
        </w:tc>
        <w:tc>
          <w:tcPr>
            <w:tcW w:w="3489" w:type="pct"/>
          </w:tcPr>
          <w:p w:rsidR="006572D1" w:rsidRPr="00D34CDC" w:rsidRDefault="00897DCE" w:rsidP="002367CA">
            <w:pPr>
              <w:pStyle w:val="ConsPlusNormal"/>
              <w:jc w:val="both"/>
              <w:rPr>
                <w:rFonts w:ascii="Times New Roman" w:hAnsi="Times New Roman" w:cs="Times New Roman"/>
                <w:sz w:val="26"/>
                <w:szCs w:val="26"/>
              </w:rPr>
            </w:pPr>
            <w:r w:rsidRPr="00897DCE">
              <w:rPr>
                <w:rFonts w:ascii="Times New Roman" w:hAnsi="Times New Roman" w:cs="Times New Roman"/>
                <w:sz w:val="26"/>
                <w:szCs w:val="2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r>
      <w:tr w:rsidR="006572D1" w:rsidRPr="00D34CDC" w:rsidTr="003F14DD">
        <w:trPr>
          <w:trHeight w:val="20"/>
        </w:trPr>
        <w:tc>
          <w:tcPr>
            <w:tcW w:w="443" w:type="pct"/>
          </w:tcPr>
          <w:p w:rsidR="006572D1"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52</w:t>
            </w:r>
          </w:p>
        </w:tc>
        <w:tc>
          <w:tcPr>
            <w:tcW w:w="1068" w:type="pct"/>
          </w:tcPr>
          <w:p w:rsidR="006572D1" w:rsidRPr="00D34CDC" w:rsidRDefault="00897DCE"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99 S3300</w:t>
            </w:r>
          </w:p>
        </w:tc>
        <w:tc>
          <w:tcPr>
            <w:tcW w:w="3489" w:type="pct"/>
          </w:tcPr>
          <w:p w:rsidR="006572D1" w:rsidRPr="00D34CDC" w:rsidRDefault="00897DCE" w:rsidP="002367CA">
            <w:pPr>
              <w:pStyle w:val="ConsPlusNormal"/>
              <w:jc w:val="both"/>
              <w:rPr>
                <w:rFonts w:ascii="Times New Roman" w:hAnsi="Times New Roman" w:cs="Times New Roman"/>
                <w:sz w:val="26"/>
                <w:szCs w:val="26"/>
              </w:rPr>
            </w:pPr>
            <w:r w:rsidRPr="00897DCE">
              <w:rPr>
                <w:rFonts w:ascii="Times New Roman" w:hAnsi="Times New Roman" w:cs="Times New Roman"/>
                <w:sz w:val="26"/>
                <w:szCs w:val="26"/>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53</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 xml:space="preserve">04 0 E1 00000 </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Региональный проект «Современная школа»</w:t>
            </w:r>
          </w:p>
        </w:tc>
      </w:tr>
      <w:tr w:rsidR="002367CA" w:rsidRPr="00D34CDC" w:rsidTr="003F14DD">
        <w:trPr>
          <w:trHeight w:val="20"/>
        </w:trPr>
        <w:tc>
          <w:tcPr>
            <w:tcW w:w="443" w:type="pct"/>
          </w:tcPr>
          <w:p w:rsidR="002367CA"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54</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E1 S3050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04 0 E4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Региональный проект «Цифровая образовательная среда»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56</w:t>
            </w:r>
          </w:p>
        </w:tc>
        <w:tc>
          <w:tcPr>
            <w:tcW w:w="1068" w:type="pct"/>
          </w:tcPr>
          <w:p w:rsidR="002367CA" w:rsidRPr="00D34CDC" w:rsidRDefault="00897DCE"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04 0 E4 52080</w:t>
            </w:r>
          </w:p>
        </w:tc>
        <w:tc>
          <w:tcPr>
            <w:tcW w:w="3489" w:type="pct"/>
          </w:tcPr>
          <w:p w:rsidR="002367CA" w:rsidRPr="00D34CDC" w:rsidRDefault="00897DCE" w:rsidP="002367CA">
            <w:pPr>
              <w:pStyle w:val="ConsPlusNormal"/>
              <w:jc w:val="both"/>
              <w:rPr>
                <w:rFonts w:ascii="Times New Roman" w:hAnsi="Times New Roman" w:cs="Times New Roman"/>
                <w:sz w:val="26"/>
                <w:szCs w:val="26"/>
              </w:rPr>
            </w:pPr>
            <w:r w:rsidRPr="00897DCE">
              <w:rPr>
                <w:rFonts w:ascii="Times New Roman" w:hAnsi="Times New Roman" w:cs="Times New Roman"/>
                <w:sz w:val="26"/>
                <w:szCs w:val="26"/>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05 0 00 00000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муниципальной службы в Карталинском муниципальном районе на 2019-2021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58</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05 0 04 00000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2367CA" w:rsidRPr="00D34CDC" w:rsidTr="003F14DD">
        <w:trPr>
          <w:trHeight w:val="20"/>
        </w:trPr>
        <w:tc>
          <w:tcPr>
            <w:tcW w:w="443" w:type="pct"/>
          </w:tcPr>
          <w:p w:rsidR="002367CA"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59</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05 0 04 00005</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повышению квалификации (обучению) муниципальных служащих</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60</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06 0 00 00000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"Поддержка и развитие малого и среднего предпринимательства на территории Карталинско</w:t>
            </w:r>
            <w:r>
              <w:rPr>
                <w:rFonts w:ascii="Times New Roman" w:hAnsi="Times New Roman" w:cs="Times New Roman"/>
                <w:sz w:val="26"/>
                <w:szCs w:val="26"/>
              </w:rPr>
              <w:t>го муниципального района на 2019-2021</w:t>
            </w:r>
            <w:r w:rsidRPr="00D34CDC">
              <w:rPr>
                <w:rFonts w:ascii="Times New Roman" w:hAnsi="Times New Roman" w:cs="Times New Roman"/>
                <w:sz w:val="26"/>
                <w:szCs w:val="26"/>
              </w:rPr>
              <w:t xml:space="preserve">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61</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06 0 07 00000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62</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06 0 07 00006</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поддержке и развитию малого и среднего предпринимательства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63</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07 0 00 00000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"Формирование и развитие молодежной политики в Карталинском м</w:t>
            </w:r>
            <w:r w:rsidR="007C27AA">
              <w:rPr>
                <w:rFonts w:ascii="Times New Roman" w:hAnsi="Times New Roman" w:cs="Times New Roman"/>
                <w:sz w:val="26"/>
                <w:szCs w:val="26"/>
              </w:rPr>
              <w:t>униципальном районе на 2021-2023</w:t>
            </w:r>
            <w:r w:rsidRPr="00D34CDC">
              <w:rPr>
                <w:rFonts w:ascii="Times New Roman" w:hAnsi="Times New Roman" w:cs="Times New Roman"/>
                <w:sz w:val="26"/>
                <w:szCs w:val="26"/>
              </w:rPr>
              <w:t xml:space="preserve">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64</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07 0 E8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Региональный проект «Социальная активность»</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07 0 E8 S1010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Организация и проведение мероприятий с детьми и молодежью</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08 0 00 00000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"Профилактика экстремизма и гармонизация межнациональных отношений на территории Карталинского муни</w:t>
            </w:r>
            <w:r>
              <w:rPr>
                <w:rFonts w:ascii="Times New Roman" w:hAnsi="Times New Roman" w:cs="Times New Roman"/>
                <w:sz w:val="26"/>
                <w:szCs w:val="26"/>
              </w:rPr>
              <w:t>ципального района на период 2020-2022</w:t>
            </w:r>
            <w:r w:rsidRPr="00D34CDC">
              <w:rPr>
                <w:rFonts w:ascii="Times New Roman" w:hAnsi="Times New Roman" w:cs="Times New Roman"/>
                <w:sz w:val="26"/>
                <w:szCs w:val="26"/>
              </w:rPr>
              <w:t xml:space="preserve">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08 0 07 00000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68</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08 0 07 00008</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профилактике экстремизма и гармонизации межнациональных отношений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69</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09 0 00 00000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социальной защиты населения в Карталинск</w:t>
            </w:r>
            <w:r>
              <w:rPr>
                <w:rFonts w:ascii="Times New Roman" w:hAnsi="Times New Roman" w:cs="Times New Roman"/>
                <w:sz w:val="26"/>
                <w:szCs w:val="26"/>
              </w:rPr>
              <w:t>ом му</w:t>
            </w:r>
            <w:r w:rsidR="001812E2">
              <w:rPr>
                <w:rFonts w:ascii="Times New Roman" w:hAnsi="Times New Roman" w:cs="Times New Roman"/>
                <w:sz w:val="26"/>
                <w:szCs w:val="26"/>
              </w:rPr>
              <w:t>ниципальном районе" на 2020-2023</w:t>
            </w:r>
            <w:r w:rsidRPr="00D34CDC">
              <w:rPr>
                <w:rFonts w:ascii="Times New Roman" w:hAnsi="Times New Roman" w:cs="Times New Roman"/>
                <w:sz w:val="26"/>
                <w:szCs w:val="26"/>
              </w:rPr>
              <w:t xml:space="preserve">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70</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09 1 00 00000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"Функционирование системы социального обслуживания и социальной поддержки отдельных категорий граждан в Карталинском муниципальном районе"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71</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09 1 10 00000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72</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09 1 10 28000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переданных государственных полномочий по социальному обслуживанию граждан</w:t>
            </w:r>
          </w:p>
        </w:tc>
      </w:tr>
      <w:tr w:rsidR="00897DCE" w:rsidRPr="00D34CDC" w:rsidTr="003F14DD">
        <w:trPr>
          <w:trHeight w:val="20"/>
        </w:trPr>
        <w:tc>
          <w:tcPr>
            <w:tcW w:w="443" w:type="pct"/>
          </w:tcPr>
          <w:p w:rsidR="00897DCE"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73</w:t>
            </w:r>
          </w:p>
        </w:tc>
        <w:tc>
          <w:tcPr>
            <w:tcW w:w="1068" w:type="pct"/>
          </w:tcPr>
          <w:p w:rsidR="00897DCE" w:rsidRPr="00D34CDC" w:rsidRDefault="00897DCE"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09 1 20 00000</w:t>
            </w:r>
          </w:p>
        </w:tc>
        <w:tc>
          <w:tcPr>
            <w:tcW w:w="3489" w:type="pct"/>
          </w:tcPr>
          <w:p w:rsidR="00897DCE" w:rsidRPr="00D34CDC" w:rsidRDefault="00897DCE"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Субсидии бюджетным и автономным учреждениям на иные цели</w:t>
            </w:r>
          </w:p>
        </w:tc>
      </w:tr>
      <w:tr w:rsidR="00897DCE" w:rsidRPr="00D34CDC" w:rsidTr="003F14DD">
        <w:trPr>
          <w:trHeight w:val="20"/>
        </w:trPr>
        <w:tc>
          <w:tcPr>
            <w:tcW w:w="443" w:type="pct"/>
          </w:tcPr>
          <w:p w:rsidR="00897DCE"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74</w:t>
            </w:r>
          </w:p>
        </w:tc>
        <w:tc>
          <w:tcPr>
            <w:tcW w:w="1068" w:type="pct"/>
          </w:tcPr>
          <w:p w:rsidR="00897DCE" w:rsidRPr="00D34CDC" w:rsidRDefault="00897DCE"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09 1 20 08080</w:t>
            </w:r>
          </w:p>
        </w:tc>
        <w:tc>
          <w:tcPr>
            <w:tcW w:w="3489" w:type="pct"/>
          </w:tcPr>
          <w:p w:rsidR="00897DCE" w:rsidRPr="00D34CDC" w:rsidRDefault="00897DCE" w:rsidP="002367CA">
            <w:pPr>
              <w:pStyle w:val="ConsPlusNormal"/>
              <w:jc w:val="both"/>
              <w:rPr>
                <w:rFonts w:ascii="Times New Roman" w:hAnsi="Times New Roman" w:cs="Times New Roman"/>
                <w:sz w:val="26"/>
                <w:szCs w:val="26"/>
              </w:rPr>
            </w:pPr>
            <w:r w:rsidRPr="00897DCE">
              <w:rPr>
                <w:rFonts w:ascii="Times New Roman" w:hAnsi="Times New Roman" w:cs="Times New Roman"/>
                <w:sz w:val="26"/>
                <w:szCs w:val="26"/>
              </w:rPr>
              <w:t>Приобретение технических средств реабилитации для пунктов проката в муниципальных учреждениях социальной защиты населения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"Дети Южного Урала" в Карталинском муниципальном районе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09 2 04 00000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09 2 04 28110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Организация и осуществление деятельности по опеке и попечительству</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78</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09 2 06 00000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в области социальной политики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79</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09 2 06 28100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80</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09 2 06 28140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81</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lang w:val="en-US"/>
              </w:rPr>
              <w:t>09 2 06 28190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Пособие на ребенка в соответствии с Законом Челябинской области "О пособии на ребенка"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82</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09 2 06 28220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83</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09 2 06 53800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84</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09 2 09 00000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Капитальные вложения в объекты муниципальной </w:t>
            </w:r>
            <w:r w:rsidRPr="00D34CDC">
              <w:rPr>
                <w:rFonts w:ascii="Times New Roman" w:hAnsi="Times New Roman" w:cs="Times New Roman"/>
                <w:sz w:val="26"/>
                <w:szCs w:val="26"/>
              </w:rPr>
              <w:lastRenderedPageBreak/>
              <w:t>собственности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85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09 2 09 </w:t>
            </w:r>
            <w:r w:rsidRPr="00D34CDC">
              <w:rPr>
                <w:rFonts w:ascii="Times New Roman" w:hAnsi="Times New Roman" w:cs="Times New Roman"/>
                <w:sz w:val="26"/>
                <w:szCs w:val="26"/>
                <w:lang w:val="en-US"/>
              </w:rPr>
              <w:t>28130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P1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Региональный проект "Финансовая поддержка семей при рождении детей"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09 2 P128180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88</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09 3 00 00000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"Повышение качества жизни граждан пожилого возраста и иных категорий граждан в Карталинском муниципальном районе"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89</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09 3 04 00000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90</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09 3 04 </w:t>
            </w:r>
            <w:r w:rsidRPr="00D34CDC">
              <w:rPr>
                <w:rFonts w:ascii="Times New Roman" w:hAnsi="Times New Roman" w:cs="Times New Roman"/>
                <w:sz w:val="26"/>
                <w:szCs w:val="26"/>
                <w:lang w:val="en-US"/>
              </w:rPr>
              <w:t>28370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Предоставление гражданам субсидий на оплату жилого помещения и коммунальных услуг</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91</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09 3 06 00000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в области социальной политики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92</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Ежемесячная денежная выплата в соответствии с Законом Челябинской области "О мерах социальной поддержки ветеранов в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93</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94</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Ежемесячная денежная выплата в соответствии с Законом Челябинской области "О звании "Ветеран труда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95</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28330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28340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97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28350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98</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w:t>
            </w:r>
            <w:r w:rsidRPr="00D34CDC">
              <w:rPr>
                <w:rFonts w:ascii="Times New Roman" w:hAnsi="Times New Roman" w:cs="Times New Roman"/>
                <w:sz w:val="26"/>
                <w:szCs w:val="26"/>
              </w:rPr>
              <w:t>70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Предоставление гражданам субсидий на оплату жилого помещения и коммунальных услуг</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99</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28380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100</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28390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101</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28400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Адресная субсидия гражданам в связи с ростом платы за коммунальные услуги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102</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28410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2C75E4">
              <w:rPr>
                <w:rFonts w:ascii="Times New Roman" w:hAnsi="Times New Roman" w:cs="Times New Roman"/>
                <w:sz w:val="26"/>
                <w:szCs w:val="2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 (ежемесячное социальное пособие и возмещение расходов, связанных с проездом к местам захоронения)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103</w:t>
            </w:r>
          </w:p>
        </w:tc>
        <w:tc>
          <w:tcPr>
            <w:tcW w:w="1068" w:type="pct"/>
          </w:tcPr>
          <w:p w:rsidR="002367CA" w:rsidRPr="00D34CDC" w:rsidRDefault="001812E2" w:rsidP="001812E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28</w:t>
            </w:r>
            <w:r>
              <w:rPr>
                <w:rFonts w:ascii="Times New Roman" w:hAnsi="Times New Roman" w:cs="Times New Roman"/>
                <w:sz w:val="26"/>
                <w:szCs w:val="26"/>
                <w:lang w:val="en-US"/>
              </w:rPr>
              <w:t>540</w:t>
            </w:r>
          </w:p>
        </w:tc>
        <w:tc>
          <w:tcPr>
            <w:tcW w:w="3489" w:type="pct"/>
          </w:tcPr>
          <w:p w:rsidR="002367CA" w:rsidRPr="00D34CDC" w:rsidRDefault="001812E2" w:rsidP="002367CA">
            <w:pPr>
              <w:pStyle w:val="ConsPlusNormal"/>
              <w:jc w:val="both"/>
              <w:rPr>
                <w:rFonts w:ascii="Times New Roman" w:hAnsi="Times New Roman" w:cs="Times New Roman"/>
                <w:sz w:val="26"/>
                <w:szCs w:val="26"/>
              </w:rPr>
            </w:pPr>
            <w:r w:rsidRPr="001812E2">
              <w:rPr>
                <w:rFonts w:ascii="Times New Roman" w:hAnsi="Times New Roman" w:cs="Times New Roman"/>
                <w:sz w:val="26"/>
                <w:szCs w:val="2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104</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09 3 06 51370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полномочий Российской Федерации по предоставлению отдельных мер социальной поддержки граждан, подвергшихся воздействию радиации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105</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09 3 06 52200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106</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09 3 06 52500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полномочий Российской Федерации на оплату жилищно-коммунальных услуг отдельным категориям граждан</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09 3 06 </w:t>
            </w:r>
            <w:r w:rsidRPr="00D34CDC">
              <w:rPr>
                <w:rFonts w:ascii="Times New Roman" w:hAnsi="Times New Roman" w:cs="Times New Roman"/>
                <w:sz w:val="26"/>
                <w:szCs w:val="26"/>
                <w:lang w:val="en-US"/>
              </w:rPr>
              <w:t>52800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с Федеральным законом от 25 апреля 2002 года № 40-ФЗ "Об обязательном страховании гражданской ответственности владельцев транспортных средств в соответствии с </w:t>
            </w:r>
            <w:r w:rsidRPr="00D34CDC">
              <w:rPr>
                <w:rFonts w:ascii="Times New Roman" w:hAnsi="Times New Roman" w:cs="Times New Roman"/>
                <w:sz w:val="26"/>
                <w:szCs w:val="26"/>
              </w:rPr>
              <w:lastRenderedPageBreak/>
              <w:t>Федеральным законом от 25 апреля 2002 года № 40-ФЗ "Об обязательном страховании гражданской ответственности владельцев транспортных средств"</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108</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09 3 95 00000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Выполнение публичных обязательств перед физическим лицом, подлежащих исполнению в денежной форме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109</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09 3 95 </w:t>
            </w:r>
            <w:r w:rsidRPr="00D34CDC">
              <w:rPr>
                <w:rFonts w:ascii="Times New Roman" w:hAnsi="Times New Roman" w:cs="Times New Roman"/>
                <w:sz w:val="26"/>
                <w:szCs w:val="26"/>
                <w:lang w:val="en-US"/>
              </w:rPr>
              <w:t>28380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r>
      <w:tr w:rsidR="001812E2" w:rsidRPr="00D34CDC" w:rsidTr="003F14DD">
        <w:trPr>
          <w:trHeight w:val="20"/>
        </w:trPr>
        <w:tc>
          <w:tcPr>
            <w:tcW w:w="443" w:type="pct"/>
          </w:tcPr>
          <w:p w:rsidR="001812E2"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110</w:t>
            </w:r>
          </w:p>
        </w:tc>
        <w:tc>
          <w:tcPr>
            <w:tcW w:w="1068" w:type="pct"/>
          </w:tcPr>
          <w:p w:rsidR="001812E2" w:rsidRPr="001812E2" w:rsidRDefault="001812E2"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09 4 00 00000</w:t>
            </w:r>
          </w:p>
        </w:tc>
        <w:tc>
          <w:tcPr>
            <w:tcW w:w="3489" w:type="pct"/>
          </w:tcPr>
          <w:p w:rsidR="001812E2" w:rsidRPr="00D34CDC" w:rsidRDefault="00734D14" w:rsidP="002367CA">
            <w:pPr>
              <w:pStyle w:val="ConsPlusNormal"/>
              <w:jc w:val="both"/>
              <w:rPr>
                <w:rFonts w:ascii="Times New Roman" w:hAnsi="Times New Roman" w:cs="Times New Roman"/>
                <w:sz w:val="26"/>
                <w:szCs w:val="26"/>
              </w:rPr>
            </w:pPr>
            <w:r w:rsidRPr="00734D14">
              <w:rPr>
                <w:rFonts w:ascii="Times New Roman" w:hAnsi="Times New Roman" w:cs="Times New Roman"/>
                <w:sz w:val="26"/>
                <w:szCs w:val="26"/>
              </w:rPr>
              <w:t>Подпрограмма "Организация работы органа управления социальной защиты населения"</w:t>
            </w:r>
          </w:p>
        </w:tc>
      </w:tr>
      <w:tr w:rsidR="001812E2" w:rsidRPr="00D34CDC" w:rsidTr="003F14DD">
        <w:trPr>
          <w:trHeight w:val="20"/>
        </w:trPr>
        <w:tc>
          <w:tcPr>
            <w:tcW w:w="443" w:type="pct"/>
          </w:tcPr>
          <w:p w:rsidR="001812E2"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111</w:t>
            </w:r>
          </w:p>
        </w:tc>
        <w:tc>
          <w:tcPr>
            <w:tcW w:w="1068" w:type="pct"/>
          </w:tcPr>
          <w:p w:rsidR="001812E2" w:rsidRPr="001812E2" w:rsidRDefault="001812E2"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09 4 04 00000</w:t>
            </w:r>
          </w:p>
        </w:tc>
        <w:tc>
          <w:tcPr>
            <w:tcW w:w="3489" w:type="pct"/>
          </w:tcPr>
          <w:p w:rsidR="001812E2" w:rsidRPr="00D34CDC" w:rsidRDefault="00734D14" w:rsidP="002367CA">
            <w:pPr>
              <w:pStyle w:val="ConsPlusNormal"/>
              <w:jc w:val="both"/>
              <w:rPr>
                <w:rFonts w:ascii="Times New Roman" w:hAnsi="Times New Roman" w:cs="Times New Roman"/>
                <w:sz w:val="26"/>
                <w:szCs w:val="26"/>
              </w:rPr>
            </w:pPr>
            <w:r w:rsidRPr="00734D14">
              <w:rPr>
                <w:rFonts w:ascii="Times New Roman" w:hAnsi="Times New Roman" w:cs="Times New Roman"/>
                <w:sz w:val="26"/>
                <w:szCs w:val="26"/>
              </w:rPr>
              <w:t>Расходы органов местного самоуправления</w:t>
            </w:r>
          </w:p>
        </w:tc>
      </w:tr>
      <w:tr w:rsidR="001812E2" w:rsidRPr="00D34CDC" w:rsidTr="003F14DD">
        <w:trPr>
          <w:trHeight w:val="20"/>
        </w:trPr>
        <w:tc>
          <w:tcPr>
            <w:tcW w:w="443" w:type="pct"/>
          </w:tcPr>
          <w:p w:rsidR="001812E2"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112</w:t>
            </w:r>
          </w:p>
        </w:tc>
        <w:tc>
          <w:tcPr>
            <w:tcW w:w="1068" w:type="pct"/>
          </w:tcPr>
          <w:p w:rsidR="001812E2" w:rsidRPr="001812E2" w:rsidRDefault="001812E2"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09 4 04 28080</w:t>
            </w:r>
          </w:p>
        </w:tc>
        <w:tc>
          <w:tcPr>
            <w:tcW w:w="3489" w:type="pct"/>
          </w:tcPr>
          <w:p w:rsidR="001812E2" w:rsidRPr="00D34CDC" w:rsidRDefault="001812E2" w:rsidP="002367CA">
            <w:pPr>
              <w:pStyle w:val="ConsPlusNormal"/>
              <w:jc w:val="both"/>
              <w:rPr>
                <w:rFonts w:ascii="Times New Roman" w:hAnsi="Times New Roman" w:cs="Times New Roman"/>
                <w:sz w:val="26"/>
                <w:szCs w:val="26"/>
              </w:rPr>
            </w:pPr>
            <w:r w:rsidRPr="001812E2">
              <w:rPr>
                <w:rFonts w:ascii="Times New Roman" w:hAnsi="Times New Roman" w:cs="Times New Roman"/>
                <w:sz w:val="26"/>
                <w:szCs w:val="26"/>
              </w:rPr>
              <w:t>Организация работы органов управления социальной защиты населения муниципальных образований</w:t>
            </w:r>
          </w:p>
        </w:tc>
      </w:tr>
      <w:tr w:rsidR="001812E2" w:rsidRPr="00D34CDC" w:rsidTr="003F14DD">
        <w:trPr>
          <w:trHeight w:val="20"/>
        </w:trPr>
        <w:tc>
          <w:tcPr>
            <w:tcW w:w="443" w:type="pct"/>
          </w:tcPr>
          <w:p w:rsidR="001812E2"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113</w:t>
            </w:r>
          </w:p>
        </w:tc>
        <w:tc>
          <w:tcPr>
            <w:tcW w:w="1068" w:type="pct"/>
          </w:tcPr>
          <w:p w:rsidR="001812E2" w:rsidRPr="00D34CDC" w:rsidRDefault="001812E2" w:rsidP="002367CA">
            <w:pPr>
              <w:pStyle w:val="ConsPlusNormal"/>
              <w:jc w:val="center"/>
              <w:rPr>
                <w:rFonts w:ascii="Times New Roman" w:hAnsi="Times New Roman" w:cs="Times New Roman"/>
                <w:sz w:val="26"/>
                <w:szCs w:val="26"/>
              </w:rPr>
            </w:pPr>
            <w:r>
              <w:rPr>
                <w:rFonts w:ascii="Times New Roman" w:hAnsi="Times New Roman" w:cs="Times New Roman"/>
                <w:sz w:val="26"/>
                <w:szCs w:val="26"/>
                <w:lang w:val="en-US"/>
              </w:rPr>
              <w:t>09 4 04 S2808</w:t>
            </w:r>
          </w:p>
        </w:tc>
        <w:tc>
          <w:tcPr>
            <w:tcW w:w="3489" w:type="pct"/>
          </w:tcPr>
          <w:p w:rsidR="001812E2" w:rsidRPr="00D34CDC" w:rsidRDefault="001812E2" w:rsidP="002367CA">
            <w:pPr>
              <w:pStyle w:val="ConsPlusNormal"/>
              <w:jc w:val="both"/>
              <w:rPr>
                <w:rFonts w:ascii="Times New Roman" w:hAnsi="Times New Roman" w:cs="Times New Roman"/>
                <w:sz w:val="26"/>
                <w:szCs w:val="26"/>
              </w:rPr>
            </w:pPr>
            <w:r w:rsidRPr="001812E2">
              <w:rPr>
                <w:rFonts w:ascii="Times New Roman" w:hAnsi="Times New Roman" w:cs="Times New Roman"/>
                <w:sz w:val="26"/>
                <w:szCs w:val="26"/>
              </w:rPr>
              <w:t>Организация работы органов управления социальной защиты населения муниципальных образований (софинансирование)</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114</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10 0 00 00000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"Комплексная безопасность учреждений культуры и спорта Карталинско</w:t>
            </w:r>
            <w:r w:rsidR="007C27AA">
              <w:rPr>
                <w:rFonts w:ascii="Times New Roman" w:hAnsi="Times New Roman" w:cs="Times New Roman"/>
                <w:sz w:val="26"/>
                <w:szCs w:val="26"/>
              </w:rPr>
              <w:t>го муниципального района на 2020-2022</w:t>
            </w:r>
            <w:r w:rsidRPr="00D34CDC">
              <w:rPr>
                <w:rFonts w:ascii="Times New Roman" w:hAnsi="Times New Roman" w:cs="Times New Roman"/>
                <w:sz w:val="26"/>
                <w:szCs w:val="26"/>
              </w:rPr>
              <w:t xml:space="preserve">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115</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10 0 07 00000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116</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10 0 07 00010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комплексной безопасности учреждений культуры и спорта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117</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10 0 10 00000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118</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10 0 10 00010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комплексной безопасности учреждений культуры и спорта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119</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11 0 00 00000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физической культуры и спорта в Карталинс</w:t>
            </w:r>
            <w:r w:rsidR="007C27AA">
              <w:rPr>
                <w:rFonts w:ascii="Times New Roman" w:hAnsi="Times New Roman" w:cs="Times New Roman"/>
                <w:sz w:val="26"/>
                <w:szCs w:val="26"/>
              </w:rPr>
              <w:t>ком муниципальном районе на 2020-2023</w:t>
            </w:r>
            <w:r w:rsidRPr="00D34CDC">
              <w:rPr>
                <w:rFonts w:ascii="Times New Roman" w:hAnsi="Times New Roman" w:cs="Times New Roman"/>
                <w:sz w:val="26"/>
                <w:szCs w:val="26"/>
              </w:rPr>
              <w:t xml:space="preserve"> годы"</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120</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11 0 07 00000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121</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11 0 07 05120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спорта</w:t>
            </w:r>
          </w:p>
        </w:tc>
      </w:tr>
      <w:tr w:rsidR="00FC2A8F" w:rsidRPr="00D34CDC" w:rsidTr="003F14DD">
        <w:trPr>
          <w:trHeight w:val="20"/>
        </w:trPr>
        <w:tc>
          <w:tcPr>
            <w:tcW w:w="443" w:type="pct"/>
          </w:tcPr>
          <w:p w:rsidR="00FC2A8F"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122</w:t>
            </w:r>
          </w:p>
        </w:tc>
        <w:tc>
          <w:tcPr>
            <w:tcW w:w="1068" w:type="pct"/>
          </w:tcPr>
          <w:p w:rsidR="00FC2A8F" w:rsidRPr="00FC2A8F" w:rsidRDefault="00FC2A8F"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11 0 09 00000</w:t>
            </w:r>
          </w:p>
        </w:tc>
        <w:tc>
          <w:tcPr>
            <w:tcW w:w="3489" w:type="pct"/>
          </w:tcPr>
          <w:p w:rsidR="00FC2A8F" w:rsidRPr="00D34CDC" w:rsidRDefault="00734D14" w:rsidP="002367CA">
            <w:pPr>
              <w:pStyle w:val="ConsPlusNormal"/>
              <w:jc w:val="both"/>
              <w:rPr>
                <w:rFonts w:ascii="Times New Roman" w:hAnsi="Times New Roman" w:cs="Times New Roman"/>
                <w:sz w:val="26"/>
                <w:szCs w:val="26"/>
              </w:rPr>
            </w:pPr>
            <w:r w:rsidRPr="00734D14">
              <w:rPr>
                <w:rFonts w:ascii="Times New Roman" w:hAnsi="Times New Roman" w:cs="Times New Roman"/>
                <w:sz w:val="26"/>
                <w:szCs w:val="26"/>
              </w:rPr>
              <w:t>Капитальные вложения в объекты муниципальной собственности</w:t>
            </w:r>
          </w:p>
        </w:tc>
      </w:tr>
      <w:tr w:rsidR="00FC2A8F" w:rsidRPr="00D34CDC" w:rsidTr="003F14DD">
        <w:trPr>
          <w:trHeight w:val="20"/>
        </w:trPr>
        <w:tc>
          <w:tcPr>
            <w:tcW w:w="443" w:type="pct"/>
          </w:tcPr>
          <w:p w:rsidR="00FC2A8F"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123</w:t>
            </w:r>
          </w:p>
        </w:tc>
        <w:tc>
          <w:tcPr>
            <w:tcW w:w="1068" w:type="pct"/>
          </w:tcPr>
          <w:p w:rsidR="00FC2A8F" w:rsidRPr="00FC2A8F" w:rsidRDefault="00FC2A8F" w:rsidP="002367CA">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11 0 09 05120</w:t>
            </w:r>
          </w:p>
        </w:tc>
        <w:tc>
          <w:tcPr>
            <w:tcW w:w="3489" w:type="pct"/>
          </w:tcPr>
          <w:p w:rsidR="00FC2A8F" w:rsidRPr="00D34CDC" w:rsidRDefault="00FC2A8F" w:rsidP="002367CA">
            <w:pPr>
              <w:pStyle w:val="ConsPlusNormal"/>
              <w:jc w:val="both"/>
              <w:rPr>
                <w:rFonts w:ascii="Times New Roman" w:hAnsi="Times New Roman" w:cs="Times New Roman"/>
                <w:sz w:val="26"/>
                <w:szCs w:val="26"/>
              </w:rPr>
            </w:pPr>
            <w:r w:rsidRPr="00FC2A8F">
              <w:rPr>
                <w:rFonts w:ascii="Times New Roman" w:hAnsi="Times New Roman" w:cs="Times New Roman"/>
                <w:sz w:val="26"/>
                <w:szCs w:val="26"/>
              </w:rPr>
              <w:t>Мероприятия в области спорта</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124</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11 0 10 00000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125</w:t>
            </w:r>
          </w:p>
        </w:tc>
        <w:tc>
          <w:tcPr>
            <w:tcW w:w="1068" w:type="pct"/>
          </w:tcPr>
          <w:p w:rsidR="002367CA" w:rsidRPr="00D34CDC"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11 0 10 05130</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Центры спортивной подготовки</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126</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11 0 10 S0045</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Оплата услуг специалистов по организации физкультурно-оздоровительной и спортивно-массовой работы с детьми и подростками в возрасте от 6 до 18 лет</w:t>
            </w:r>
          </w:p>
        </w:tc>
      </w:tr>
      <w:tr w:rsidR="002367CA" w:rsidRPr="00D34CDC" w:rsidTr="003F14DD">
        <w:trPr>
          <w:trHeight w:val="20"/>
        </w:trPr>
        <w:tc>
          <w:tcPr>
            <w:tcW w:w="443" w:type="pct"/>
          </w:tcPr>
          <w:p w:rsidR="002367CA" w:rsidRPr="00353AB5" w:rsidRDefault="00353AB5" w:rsidP="00353AB5">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127</w:t>
            </w:r>
          </w:p>
        </w:tc>
        <w:tc>
          <w:tcPr>
            <w:tcW w:w="1068" w:type="pct"/>
          </w:tcPr>
          <w:p w:rsidR="002367CA" w:rsidRPr="00D34CDC" w:rsidRDefault="002367CA" w:rsidP="002367CA">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11 0 10 S0047</w:t>
            </w:r>
          </w:p>
        </w:tc>
        <w:tc>
          <w:tcPr>
            <w:tcW w:w="3489" w:type="pct"/>
          </w:tcPr>
          <w:p w:rsidR="002367CA" w:rsidRPr="00D34CDC" w:rsidRDefault="002367CA"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r>
      <w:tr w:rsidR="002367CA" w:rsidRPr="00D34CDC" w:rsidTr="003F14DD">
        <w:trPr>
          <w:trHeight w:val="20"/>
        </w:trPr>
        <w:tc>
          <w:tcPr>
            <w:tcW w:w="443" w:type="pct"/>
          </w:tcPr>
          <w:p w:rsidR="002367CA"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128</w:t>
            </w:r>
          </w:p>
        </w:tc>
        <w:tc>
          <w:tcPr>
            <w:tcW w:w="1068" w:type="pct"/>
          </w:tcPr>
          <w:p w:rsidR="002367CA" w:rsidRPr="00FC2A8F" w:rsidRDefault="002367CA" w:rsidP="002367CA">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 xml:space="preserve">11 0 10 </w:t>
            </w:r>
            <w:r w:rsidR="00FC2A8F">
              <w:rPr>
                <w:rFonts w:ascii="Times New Roman" w:hAnsi="Times New Roman" w:cs="Times New Roman"/>
                <w:sz w:val="26"/>
                <w:szCs w:val="26"/>
                <w:lang w:val="en-US"/>
              </w:rPr>
              <w:t>S004</w:t>
            </w:r>
            <w:r w:rsidR="00FC2A8F">
              <w:rPr>
                <w:rFonts w:ascii="Times New Roman" w:hAnsi="Times New Roman" w:cs="Times New Roman"/>
                <w:sz w:val="26"/>
                <w:szCs w:val="26"/>
              </w:rPr>
              <w:t>Д</w:t>
            </w:r>
          </w:p>
        </w:tc>
        <w:tc>
          <w:tcPr>
            <w:tcW w:w="3489" w:type="pct"/>
          </w:tcPr>
          <w:p w:rsidR="00FC2A8F" w:rsidRPr="00FC2A8F" w:rsidRDefault="00FC2A8F" w:rsidP="00FC2A8F">
            <w:pPr>
              <w:pStyle w:val="ConsPlusNormal"/>
              <w:jc w:val="both"/>
              <w:rPr>
                <w:rFonts w:ascii="Times New Roman" w:hAnsi="Times New Roman" w:cs="Times New Roman"/>
                <w:sz w:val="26"/>
                <w:szCs w:val="26"/>
              </w:rPr>
            </w:pPr>
            <w:r w:rsidRPr="00FC2A8F">
              <w:rPr>
                <w:rFonts w:ascii="Times New Roman" w:hAnsi="Times New Roman" w:cs="Times New Roman"/>
                <w:sz w:val="26"/>
                <w:szCs w:val="26"/>
              </w:rPr>
              <w:t xml:space="preserve">Оплата услуг специалистов по организации физкультурно-оздоровительной и спортивно-массовой работы с </w:t>
            </w:r>
          </w:p>
          <w:p w:rsidR="002367CA" w:rsidRPr="00D34CDC" w:rsidRDefault="00FC2A8F" w:rsidP="00FC2A8F">
            <w:pPr>
              <w:pStyle w:val="ConsPlusNormal"/>
              <w:jc w:val="both"/>
              <w:rPr>
                <w:rFonts w:ascii="Times New Roman" w:hAnsi="Times New Roman" w:cs="Times New Roman"/>
                <w:sz w:val="26"/>
                <w:szCs w:val="26"/>
              </w:rPr>
            </w:pPr>
            <w:r w:rsidRPr="00FC2A8F">
              <w:rPr>
                <w:rFonts w:ascii="Times New Roman" w:hAnsi="Times New Roman" w:cs="Times New Roman"/>
                <w:sz w:val="26"/>
                <w:szCs w:val="26"/>
              </w:rPr>
              <w:t>населением старшего возраста</w:t>
            </w:r>
          </w:p>
        </w:tc>
      </w:tr>
      <w:tr w:rsidR="002367CA" w:rsidRPr="00D34CDC" w:rsidTr="003F14DD">
        <w:trPr>
          <w:trHeight w:val="20"/>
        </w:trPr>
        <w:tc>
          <w:tcPr>
            <w:tcW w:w="443" w:type="pct"/>
          </w:tcPr>
          <w:p w:rsidR="002367CA" w:rsidRPr="00D34CDC"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129</w:t>
            </w:r>
          </w:p>
        </w:tc>
        <w:tc>
          <w:tcPr>
            <w:tcW w:w="1068" w:type="pct"/>
          </w:tcPr>
          <w:p w:rsidR="002367CA" w:rsidRPr="00D34CDC" w:rsidRDefault="00FC2A8F" w:rsidP="002367CA">
            <w:pPr>
              <w:pStyle w:val="ConsPlusNormal"/>
              <w:jc w:val="center"/>
              <w:rPr>
                <w:rFonts w:ascii="Times New Roman" w:hAnsi="Times New Roman" w:cs="Times New Roman"/>
                <w:sz w:val="26"/>
                <w:szCs w:val="26"/>
              </w:rPr>
            </w:pPr>
            <w:r>
              <w:rPr>
                <w:rFonts w:ascii="Times New Roman" w:hAnsi="Times New Roman" w:cs="Times New Roman"/>
                <w:sz w:val="26"/>
                <w:szCs w:val="26"/>
                <w:lang w:val="en-US"/>
              </w:rPr>
              <w:t>11 0 10 S004М</w:t>
            </w:r>
          </w:p>
        </w:tc>
        <w:tc>
          <w:tcPr>
            <w:tcW w:w="3489" w:type="pct"/>
          </w:tcPr>
          <w:p w:rsidR="002367CA" w:rsidRPr="00D34CDC" w:rsidRDefault="00FC2A8F" w:rsidP="002367CA">
            <w:pPr>
              <w:pStyle w:val="ConsPlusNormal"/>
              <w:jc w:val="both"/>
              <w:rPr>
                <w:rFonts w:ascii="Times New Roman" w:hAnsi="Times New Roman" w:cs="Times New Roman"/>
                <w:sz w:val="26"/>
                <w:szCs w:val="26"/>
              </w:rPr>
            </w:pPr>
            <w:r w:rsidRPr="00FC2A8F">
              <w:rPr>
                <w:rFonts w:ascii="Times New Roman" w:hAnsi="Times New Roman" w:cs="Times New Roman"/>
                <w:sz w:val="26"/>
                <w:szCs w:val="26"/>
              </w:rPr>
              <w:t>Оплата услуг специалистов по организации физкультурно-оздоровительной и спортивно-массовой работы с населением, занятым в экономике</w:t>
            </w:r>
          </w:p>
        </w:tc>
      </w:tr>
      <w:tr w:rsidR="00FC2A8F" w:rsidRPr="00D34CDC" w:rsidTr="003F14DD">
        <w:trPr>
          <w:trHeight w:val="20"/>
        </w:trPr>
        <w:tc>
          <w:tcPr>
            <w:tcW w:w="443" w:type="pct"/>
          </w:tcPr>
          <w:p w:rsidR="00FC2A8F"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130</w:t>
            </w:r>
          </w:p>
        </w:tc>
        <w:tc>
          <w:tcPr>
            <w:tcW w:w="1068" w:type="pct"/>
          </w:tcPr>
          <w:p w:rsidR="00FC2A8F" w:rsidRPr="004E793E" w:rsidRDefault="004E793E" w:rsidP="002367CA">
            <w:pPr>
              <w:pStyle w:val="ConsPlusNormal"/>
              <w:jc w:val="center"/>
              <w:rPr>
                <w:rFonts w:ascii="Times New Roman" w:hAnsi="Times New Roman" w:cs="Times New Roman"/>
                <w:sz w:val="26"/>
                <w:szCs w:val="26"/>
              </w:rPr>
            </w:pPr>
            <w:r>
              <w:rPr>
                <w:rFonts w:ascii="Times New Roman" w:hAnsi="Times New Roman" w:cs="Times New Roman"/>
                <w:sz w:val="26"/>
                <w:szCs w:val="26"/>
              </w:rPr>
              <w:t>11 0 20 00000</w:t>
            </w:r>
          </w:p>
        </w:tc>
        <w:tc>
          <w:tcPr>
            <w:tcW w:w="3489" w:type="pct"/>
          </w:tcPr>
          <w:p w:rsidR="00FC2A8F" w:rsidRPr="00D34CDC" w:rsidRDefault="00734D14" w:rsidP="002367C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Субсидии бюджетным и автономным учреждениям на иные цели</w:t>
            </w:r>
          </w:p>
        </w:tc>
      </w:tr>
      <w:tr w:rsidR="00FC2A8F" w:rsidRPr="00D34CDC" w:rsidTr="003F14DD">
        <w:trPr>
          <w:trHeight w:val="20"/>
        </w:trPr>
        <w:tc>
          <w:tcPr>
            <w:tcW w:w="443" w:type="pct"/>
          </w:tcPr>
          <w:p w:rsidR="00FC2A8F" w:rsidRPr="00353AB5" w:rsidRDefault="00353AB5" w:rsidP="002367CA">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131</w:t>
            </w:r>
          </w:p>
        </w:tc>
        <w:tc>
          <w:tcPr>
            <w:tcW w:w="1068" w:type="pct"/>
          </w:tcPr>
          <w:p w:rsidR="004E793E" w:rsidRPr="004E793E" w:rsidRDefault="004E793E" w:rsidP="004E793E">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11 0 20 </w:t>
            </w:r>
            <w:r>
              <w:rPr>
                <w:rFonts w:ascii="Times New Roman" w:hAnsi="Times New Roman" w:cs="Times New Roman"/>
                <w:sz w:val="26"/>
                <w:szCs w:val="26"/>
                <w:lang w:val="en-US"/>
              </w:rPr>
              <w:t>S</w:t>
            </w:r>
            <w:r>
              <w:rPr>
                <w:rFonts w:ascii="Times New Roman" w:hAnsi="Times New Roman" w:cs="Times New Roman"/>
                <w:sz w:val="26"/>
                <w:szCs w:val="26"/>
              </w:rPr>
              <w:t>0043</w:t>
            </w:r>
          </w:p>
        </w:tc>
        <w:tc>
          <w:tcPr>
            <w:tcW w:w="3489" w:type="pct"/>
          </w:tcPr>
          <w:p w:rsidR="00FC2A8F" w:rsidRPr="00D34CDC" w:rsidRDefault="004E793E" w:rsidP="002367CA">
            <w:pPr>
              <w:pStyle w:val="ConsPlusNormal"/>
              <w:jc w:val="both"/>
              <w:rPr>
                <w:rFonts w:ascii="Times New Roman" w:hAnsi="Times New Roman" w:cs="Times New Roman"/>
                <w:sz w:val="26"/>
                <w:szCs w:val="26"/>
              </w:rPr>
            </w:pPr>
            <w:r w:rsidRPr="004E793E">
              <w:rPr>
                <w:rFonts w:ascii="Times New Roman" w:hAnsi="Times New Roman" w:cs="Times New Roman"/>
                <w:sz w:val="26"/>
                <w:szCs w:val="2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11 0 99 00000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деятельности (оказание услуг) подведомственных казенных учреждений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11 0 99 05130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4E793E">
              <w:rPr>
                <w:rFonts w:ascii="Times New Roman" w:hAnsi="Times New Roman" w:cs="Times New Roman"/>
                <w:sz w:val="26"/>
                <w:szCs w:val="26"/>
              </w:rPr>
              <w:t>Центры спортивной подготовки</w:t>
            </w:r>
          </w:p>
        </w:tc>
      </w:tr>
      <w:tr w:rsidR="00734D14" w:rsidRPr="00D34CDC" w:rsidTr="003F14DD">
        <w:trPr>
          <w:trHeight w:val="20"/>
        </w:trPr>
        <w:tc>
          <w:tcPr>
            <w:tcW w:w="443" w:type="pct"/>
          </w:tcPr>
          <w:p w:rsidR="00734D14" w:rsidRPr="00D34CDC"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12 0 00 00000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"Сохранение и развитие культурно-досуговой сферы на территории Карталинско</w:t>
            </w:r>
            <w:r w:rsidR="007C27AA">
              <w:rPr>
                <w:rFonts w:ascii="Times New Roman" w:hAnsi="Times New Roman" w:cs="Times New Roman"/>
                <w:sz w:val="26"/>
                <w:szCs w:val="26"/>
              </w:rPr>
              <w:t>го муниципального района на 2020-2022</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12 0 07 00000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136</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lang w:val="en-US"/>
              </w:rPr>
              <w:t xml:space="preserve">12 0 07 </w:t>
            </w:r>
            <w:r w:rsidRPr="00D34CDC">
              <w:rPr>
                <w:rFonts w:ascii="Times New Roman" w:hAnsi="Times New Roman" w:cs="Times New Roman"/>
                <w:sz w:val="26"/>
                <w:szCs w:val="26"/>
              </w:rPr>
              <w:t>00012</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сохранению и развитию культурно-досуговой сферы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 xml:space="preserve">12 0 07 </w:t>
            </w:r>
            <w:r w:rsidRPr="00D34CDC">
              <w:rPr>
                <w:rFonts w:ascii="Times New Roman" w:hAnsi="Times New Roman" w:cs="Times New Roman"/>
                <w:sz w:val="26"/>
                <w:szCs w:val="26"/>
              </w:rPr>
              <w:t>000</w:t>
            </w:r>
            <w:r>
              <w:rPr>
                <w:rFonts w:ascii="Times New Roman" w:hAnsi="Times New Roman" w:cs="Times New Roman"/>
                <w:sz w:val="26"/>
                <w:szCs w:val="26"/>
              </w:rPr>
              <w:t>13</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4E793E">
              <w:rPr>
                <w:rFonts w:ascii="Times New Roman" w:hAnsi="Times New Roman" w:cs="Times New Roman"/>
                <w:sz w:val="26"/>
                <w:szCs w:val="26"/>
              </w:rPr>
              <w:t>Мероприятия по развитию информационного общества, использованию информационных и коммуникационных технологий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13 0 00 00000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информационного общества, использование информационных и коммуникационных технологий в Карталинс</w:t>
            </w:r>
            <w:r>
              <w:rPr>
                <w:rFonts w:ascii="Times New Roman" w:hAnsi="Times New Roman" w:cs="Times New Roman"/>
                <w:sz w:val="26"/>
                <w:szCs w:val="26"/>
              </w:rPr>
              <w:t>ком муниципальном районе на 2020-2030</w:t>
            </w:r>
            <w:r w:rsidR="007C27AA" w:rsidRPr="007C27AA">
              <w:rPr>
                <w:rFonts w:ascii="Times New Roman" w:hAnsi="Times New Roman" w:cs="Times New Roman"/>
                <w:sz w:val="26"/>
                <w:szCs w:val="26"/>
              </w:rPr>
              <w:t xml:space="preserve"> </w:t>
            </w:r>
            <w:r w:rsidRPr="00D34CDC">
              <w:rPr>
                <w:rFonts w:ascii="Times New Roman" w:hAnsi="Times New Roman" w:cs="Times New Roman"/>
                <w:sz w:val="26"/>
                <w:szCs w:val="26"/>
              </w:rPr>
              <w:t>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139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13 0 07 00000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13 0 07 00013</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развитию информационного общества, использованию информационных и коммуникационных технологий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14 0 00 00000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Муниципальная программа "Управление муниципальным </w:t>
            </w:r>
            <w:r w:rsidRPr="00D34CDC">
              <w:rPr>
                <w:rFonts w:ascii="Times New Roman" w:hAnsi="Times New Roman" w:cs="Times New Roman"/>
                <w:sz w:val="26"/>
                <w:szCs w:val="26"/>
              </w:rPr>
              <w:lastRenderedPageBreak/>
              <w:t>имуществом Карталинского муниципального района, оформление права собственности на движимое и недвижимое имущество Карталинск</w:t>
            </w:r>
            <w:r>
              <w:rPr>
                <w:rFonts w:ascii="Times New Roman" w:hAnsi="Times New Roman" w:cs="Times New Roman"/>
                <w:sz w:val="26"/>
                <w:szCs w:val="26"/>
              </w:rPr>
              <w:t>им муниципальным районом на 2020-2022</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142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14 0 07 00000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14 0 07 00014</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управлению муниципальным имуществом, оформлению права собственности на движимое и недвижимое имущество</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15 0 00 00000</w:t>
            </w:r>
          </w:p>
        </w:tc>
        <w:tc>
          <w:tcPr>
            <w:tcW w:w="3489" w:type="pct"/>
          </w:tcPr>
          <w:p w:rsidR="00734D14" w:rsidRPr="00D34CDC" w:rsidRDefault="00734D14" w:rsidP="007C27AA">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"Чистая вода" на территории Карталинского муниципального района на 20</w:t>
            </w:r>
            <w:r w:rsidR="007C27AA" w:rsidRPr="007C27AA">
              <w:rPr>
                <w:rFonts w:ascii="Times New Roman" w:hAnsi="Times New Roman" w:cs="Times New Roman"/>
                <w:sz w:val="26"/>
                <w:szCs w:val="26"/>
              </w:rPr>
              <w:t>21</w:t>
            </w:r>
            <w:r w:rsidR="007C27AA">
              <w:rPr>
                <w:rFonts w:ascii="Times New Roman" w:hAnsi="Times New Roman" w:cs="Times New Roman"/>
                <w:sz w:val="26"/>
                <w:szCs w:val="26"/>
              </w:rPr>
              <w:t>-2023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15 0 07 00000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15 0 07 00015</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реализации муниципальной Программы "Чистая вода"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147</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16 0 00 00000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"Формирование современной городской среды населённых пунктов Карталинского му</w:t>
            </w:r>
            <w:r w:rsidR="007C27AA">
              <w:rPr>
                <w:rFonts w:ascii="Times New Roman" w:hAnsi="Times New Roman" w:cs="Times New Roman"/>
                <w:sz w:val="26"/>
                <w:szCs w:val="26"/>
              </w:rPr>
              <w:t>ниципального района на 2018-2024</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16 0 </w:t>
            </w:r>
            <w:r w:rsidRPr="00D34CDC">
              <w:rPr>
                <w:rFonts w:ascii="Times New Roman" w:hAnsi="Times New Roman" w:cs="Times New Roman"/>
                <w:sz w:val="26"/>
                <w:szCs w:val="26"/>
                <w:lang w:val="en-US"/>
              </w:rPr>
              <w:t>F2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Региональный проект "Формирование комфортной городской среды"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149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16 0 F2 55550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программ формирования современной городской среды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17 0 00 00000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"Профилактика преступлений и иных правонарушений в Карталинском муниципальном районе на 2019 - 2021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17 0 07 00000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17 0 07 00017</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профилактике преступлений и иных правонарушений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19 0 00 00000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"Профилактика социального сиротства и с</w:t>
            </w:r>
            <w:r>
              <w:rPr>
                <w:rFonts w:ascii="Times New Roman" w:hAnsi="Times New Roman" w:cs="Times New Roman"/>
                <w:sz w:val="26"/>
                <w:szCs w:val="26"/>
              </w:rPr>
              <w:t>емейного неблагополучия" на 2020-2022</w:t>
            </w:r>
            <w:r w:rsidRPr="00D34CDC">
              <w:rPr>
                <w:rFonts w:ascii="Times New Roman" w:hAnsi="Times New Roman" w:cs="Times New Roman"/>
                <w:sz w:val="26"/>
                <w:szCs w:val="26"/>
              </w:rPr>
              <w:t xml:space="preserve"> годы в Карталинском муниципальном районе Челябинской области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19 0 06 00000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в области социальной политики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19 0 06 05050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социальной политики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20 0 00 00000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"Профилактика терроризма на территории Карталинского муни</w:t>
            </w:r>
            <w:r>
              <w:rPr>
                <w:rFonts w:ascii="Times New Roman" w:hAnsi="Times New Roman" w:cs="Times New Roman"/>
                <w:sz w:val="26"/>
                <w:szCs w:val="26"/>
              </w:rPr>
              <w:t>ципального района на период 2020-2022</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20 0 07 00000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158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20 0 07 00020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профилактике терроризма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159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20 0 10 00000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20 0 10 00020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профилактике терроризма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21 0 00 00000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Муниципальная программа "Обеспечение безопасности жизнедеятельности населения Карталинского муниципального района </w:t>
            </w:r>
            <w:r w:rsidR="007C27AA">
              <w:rPr>
                <w:rFonts w:ascii="Times New Roman" w:hAnsi="Times New Roman" w:cs="Times New Roman"/>
                <w:sz w:val="26"/>
                <w:szCs w:val="26"/>
              </w:rPr>
              <w:t>на 2020-2023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162</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21 0 03 00000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межбюджетные трансферты местным бюджетам</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21 0 03 00021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безопасности жизнедеятельности населения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21 0 03 </w:t>
            </w:r>
            <w:r w:rsidRPr="00D34CDC">
              <w:rPr>
                <w:rFonts w:ascii="Times New Roman" w:hAnsi="Times New Roman" w:cs="Times New Roman"/>
                <w:sz w:val="26"/>
                <w:szCs w:val="26"/>
                <w:lang w:val="en-US"/>
              </w:rPr>
              <w:t>S6020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первичных мер пожарной безопасности в части создания условий для организации добровольной пожарной охраны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21 0 07 00000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21 0 07 00021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безопасности жизнедеятельности населения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22 0 00 00000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"Противодействие злоупотреблению наркотическими средствами и их незаконному обороту в Карталинс</w:t>
            </w:r>
            <w:r>
              <w:rPr>
                <w:rFonts w:ascii="Times New Roman" w:hAnsi="Times New Roman" w:cs="Times New Roman"/>
                <w:sz w:val="26"/>
                <w:szCs w:val="26"/>
              </w:rPr>
              <w:t>ком муниципальном районе на 2020-2022</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22 0 07 00000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169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22 0 07 00022</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противодействию злоупотреблению наркотическими средствами и их незаконному обороту</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23 0 00 00000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"Профилактика безнадзорности и правонарушений несовершеннолетних в Карталинском муниципальном районе на 2019-2021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23 0 07 00000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23 0 07 00023</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профилактике безнадзорности и правонарушений несовершеннолетних</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24 0 00 00000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"Комплексная безопасность образовательных учреждений Карталинско</w:t>
            </w:r>
            <w:r>
              <w:rPr>
                <w:rFonts w:ascii="Times New Roman" w:hAnsi="Times New Roman" w:cs="Times New Roman"/>
                <w:sz w:val="26"/>
                <w:szCs w:val="26"/>
              </w:rPr>
              <w:t>го муниципального района на 2019-</w:t>
            </w:r>
            <w:r w:rsidR="007C27AA">
              <w:rPr>
                <w:rFonts w:ascii="Times New Roman" w:hAnsi="Times New Roman" w:cs="Times New Roman"/>
                <w:sz w:val="26"/>
                <w:szCs w:val="26"/>
              </w:rPr>
              <w:t>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24 0 10 00000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24 0 10 00024</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комплексной безопасности образовательных учреждений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24 0 99 00000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деятельности (оказание услуг) подведомственных казенных учреждений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24 0 99 00024</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Мероприятия по комплексной безопасности </w:t>
            </w:r>
            <w:r w:rsidRPr="00D34CDC">
              <w:rPr>
                <w:rFonts w:ascii="Times New Roman" w:hAnsi="Times New Roman" w:cs="Times New Roman"/>
                <w:sz w:val="26"/>
                <w:szCs w:val="26"/>
              </w:rPr>
              <w:lastRenderedPageBreak/>
              <w:t>образовательных учреждений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178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25 0 00 00000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"Социальная поддержка населения Карталинско</w:t>
            </w:r>
            <w:r>
              <w:rPr>
                <w:rFonts w:ascii="Times New Roman" w:hAnsi="Times New Roman" w:cs="Times New Roman"/>
                <w:sz w:val="26"/>
                <w:szCs w:val="26"/>
              </w:rPr>
              <w:t>го муниципального района на 2020-2022</w:t>
            </w:r>
            <w:r w:rsidRPr="00D34CDC">
              <w:rPr>
                <w:rFonts w:ascii="Times New Roman" w:hAnsi="Times New Roman" w:cs="Times New Roman"/>
                <w:sz w:val="26"/>
                <w:szCs w:val="26"/>
              </w:rPr>
              <w:t xml:space="preserve"> годы"</w:t>
            </w:r>
          </w:p>
        </w:tc>
      </w:tr>
      <w:tr w:rsidR="00734D14" w:rsidRPr="00D34CDC" w:rsidTr="003F14DD">
        <w:trPr>
          <w:trHeight w:val="487"/>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179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25 0 06 00000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в области социальной политики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25 0 06 05051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социальной поддержки населения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25 0 55 00000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Субсидии юридическим лицам (за исключением субсидий муниципальным учреждениям), индивидуальным предпринимателям, физическим лицам</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25 0 55 05050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социальной политики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25 0 95 00000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Выполнение публичных обязательств перед физическим лицом, подлежащих исполнению в денежной форме</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25 0 95 05051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социальной поддержки населения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26 0 00 00000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Муниципальная программа "Осуществление полномочий в области градостроительной деятельности на территории Карталинского муниципального района </w:t>
            </w:r>
            <w:r w:rsidR="007C27AA">
              <w:rPr>
                <w:rFonts w:ascii="Times New Roman" w:hAnsi="Times New Roman" w:cs="Times New Roman"/>
                <w:sz w:val="26"/>
                <w:szCs w:val="26"/>
              </w:rPr>
              <w:t>Челябинской области на 2018-2023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26 0 07 00000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26 0 07 00026</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градостроительной деятельности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26 0 07 S9330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Проведение работ по описанию местоположения границ территориальных зон</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189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28 0 00 00000</w:t>
            </w:r>
          </w:p>
        </w:tc>
        <w:tc>
          <w:tcPr>
            <w:tcW w:w="3489" w:type="pct"/>
          </w:tcPr>
          <w:p w:rsidR="00734D14" w:rsidRPr="00D34CDC" w:rsidRDefault="007C27AA" w:rsidP="00734D14">
            <w:pPr>
              <w:pStyle w:val="ConsPlusNormal"/>
              <w:jc w:val="both"/>
              <w:rPr>
                <w:rFonts w:ascii="Times New Roman" w:hAnsi="Times New Roman" w:cs="Times New Roman"/>
                <w:sz w:val="26"/>
                <w:szCs w:val="26"/>
              </w:rPr>
            </w:pPr>
            <w:r w:rsidRPr="007C27AA">
              <w:rPr>
                <w:rFonts w:ascii="Times New Roman" w:hAnsi="Times New Roman" w:cs="Times New Roman"/>
                <w:sz w:val="26"/>
                <w:szCs w:val="26"/>
              </w:rPr>
              <w:t>Муниципальная программа "Обеспечение доступным и комфортным жильем граждан Российской Федерации" в Карталинском муниципальном районе</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28 1 00 00000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"Модернизация объектов коммунальной инфраструктуры"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28 1 07 00000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28 1 07 00281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модернизации и реконструкции, капитального ремонта и строительства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проектно-изыскательные работы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28 1 09 00000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Капитальные вложения в объекты муниципальной собственности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1 09 S4050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Строительство газопроводов и газовых сетей </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28 2 00 00000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Подпрограмма "Оказание молодым семьям государственной </w:t>
            </w:r>
            <w:r w:rsidRPr="00D34CDC">
              <w:rPr>
                <w:rFonts w:ascii="Times New Roman" w:hAnsi="Times New Roman" w:cs="Times New Roman"/>
                <w:sz w:val="26"/>
                <w:szCs w:val="26"/>
              </w:rPr>
              <w:lastRenderedPageBreak/>
              <w:t>поддержки для улучшения жилищных условий"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196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28 2 06 00000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в области социальной политики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28 2 06 L4970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29 0 00 00000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дорожного хозяйства в Карталинс</w:t>
            </w:r>
            <w:r>
              <w:rPr>
                <w:rFonts w:ascii="Times New Roman" w:hAnsi="Times New Roman" w:cs="Times New Roman"/>
                <w:sz w:val="26"/>
                <w:szCs w:val="26"/>
              </w:rPr>
              <w:t>ком муниципаль</w:t>
            </w:r>
            <w:r w:rsidR="007C27AA">
              <w:rPr>
                <w:rFonts w:ascii="Times New Roman" w:hAnsi="Times New Roman" w:cs="Times New Roman"/>
                <w:sz w:val="26"/>
                <w:szCs w:val="26"/>
              </w:rPr>
              <w:t>ном районе на 2020-2023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199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29 0 03 00000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межбюджетные трансферты местным бюджетам</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29 0 03 00029</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развитию дорожного хозяйства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29 0 08 00000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Капитальный ремонт, ремонт и содержание автомобильных дорог общего пользования местного значения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29 0 08 00029</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развитию дорожного хозяйства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29 0 08 S6050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Капитальный ремонт, ремонт и содержание автомобильных дорог общего пользования местного значения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Муниципальная программа "Укрепление материально-технической базы учреждений культуры </w:t>
            </w:r>
            <w:r w:rsidR="00EA509E">
              <w:rPr>
                <w:rFonts w:ascii="Times New Roman" w:hAnsi="Times New Roman" w:cs="Times New Roman"/>
                <w:sz w:val="26"/>
                <w:szCs w:val="26"/>
              </w:rPr>
              <w:t xml:space="preserve">и спорта </w:t>
            </w:r>
            <w:proofErr w:type="spellStart"/>
            <w:r w:rsidRPr="00D34CDC">
              <w:rPr>
                <w:rFonts w:ascii="Times New Roman" w:hAnsi="Times New Roman" w:cs="Times New Roman"/>
                <w:sz w:val="26"/>
                <w:szCs w:val="26"/>
              </w:rPr>
              <w:t>Карталинско</w:t>
            </w:r>
            <w:r>
              <w:rPr>
                <w:rFonts w:ascii="Times New Roman" w:hAnsi="Times New Roman" w:cs="Times New Roman"/>
                <w:sz w:val="26"/>
                <w:szCs w:val="26"/>
              </w:rPr>
              <w:t>го</w:t>
            </w:r>
            <w:proofErr w:type="spellEnd"/>
            <w:r>
              <w:rPr>
                <w:rFonts w:ascii="Times New Roman" w:hAnsi="Times New Roman" w:cs="Times New Roman"/>
                <w:sz w:val="26"/>
                <w:szCs w:val="26"/>
              </w:rPr>
              <w:t xml:space="preserve"> му</w:t>
            </w:r>
            <w:r w:rsidR="007C27AA">
              <w:rPr>
                <w:rFonts w:ascii="Times New Roman" w:hAnsi="Times New Roman" w:cs="Times New Roman"/>
                <w:sz w:val="26"/>
                <w:szCs w:val="26"/>
              </w:rPr>
              <w:t>ниципального района на 2020-2023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30 0 03 00000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межбюджетные трансферты местным бюджетам</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30 0 03 00030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укреплению материально-технической базы учреждений культуры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03 L4670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209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30 0 07 00030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укреплению материально-технической базы учреждений культуры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30 0 10 00000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30 0 10 00030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укреплению материально-технической базы учреждений культуры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31 0 00 00000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"Организация отдыха, оздоровления и занятости детей и подростков в Карталинском м</w:t>
            </w:r>
            <w:r w:rsidR="007C27AA">
              <w:rPr>
                <w:rFonts w:ascii="Times New Roman" w:hAnsi="Times New Roman" w:cs="Times New Roman"/>
                <w:sz w:val="26"/>
                <w:szCs w:val="26"/>
              </w:rPr>
              <w:t>униципальном районе на 2019-2023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31 0 07 00000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31 0 07 00031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Мероприятия по организации отдыха, оздоровления и </w:t>
            </w:r>
            <w:r w:rsidRPr="00D34CDC">
              <w:rPr>
                <w:rFonts w:ascii="Times New Roman" w:hAnsi="Times New Roman" w:cs="Times New Roman"/>
                <w:sz w:val="26"/>
                <w:szCs w:val="26"/>
              </w:rPr>
              <w:lastRenderedPageBreak/>
              <w:t>занятости детей и подростков</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215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31 0 07 S3010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4E793E">
              <w:rPr>
                <w:rFonts w:ascii="Times New Roman" w:hAnsi="Times New Roman" w:cs="Times New Roman"/>
                <w:sz w:val="26"/>
                <w:szCs w:val="26"/>
              </w:rPr>
              <w:t>Организация отдыха детей в каникулярное время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31 0 10 00000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31 0 10 00031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организации отдыха, оздоровления и занятости детей и подростков</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31 0</w:t>
            </w:r>
            <w:r w:rsidR="00C43E52">
              <w:rPr>
                <w:rFonts w:ascii="Times New Roman" w:hAnsi="Times New Roman" w:cs="Times New Roman"/>
                <w:sz w:val="26"/>
                <w:szCs w:val="26"/>
              </w:rPr>
              <w:t xml:space="preserve"> </w:t>
            </w:r>
            <w:r w:rsidRPr="00D34CDC">
              <w:rPr>
                <w:rFonts w:ascii="Times New Roman" w:hAnsi="Times New Roman" w:cs="Times New Roman"/>
                <w:sz w:val="26"/>
                <w:szCs w:val="26"/>
                <w:lang w:val="en-US"/>
              </w:rPr>
              <w:t>10 S3010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Организация отдыха детей в каникулярное время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219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33 0 00 00000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"По развитию и сохранению историко-культурного наследия Карталинского муниципального района "Наследие родного края" на 2019-2021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33 0 07 00000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33 0 07 00033</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развитию и сохранению историко-культурного наследия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34 0 00 00000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"Организация мероприятий межпоселенческого характера на территории поселений Карталинского муниципального района, в том числе ликвидация несанкционированного размещения твердых коммунальных</w:t>
            </w:r>
            <w:r w:rsidR="007C27AA">
              <w:rPr>
                <w:rFonts w:ascii="Times New Roman" w:hAnsi="Times New Roman" w:cs="Times New Roman"/>
                <w:sz w:val="26"/>
                <w:szCs w:val="26"/>
              </w:rPr>
              <w:t xml:space="preserve"> отходов на 2018 год и 2019-2023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34 0 07 00000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34 0 07 00034</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ликвидации несанкционированного размещения твердых коммунальных отходов</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34 0 G1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734D14">
              <w:rPr>
                <w:rFonts w:ascii="Times New Roman" w:hAnsi="Times New Roman" w:cs="Times New Roman"/>
                <w:sz w:val="26"/>
                <w:szCs w:val="26"/>
              </w:rPr>
              <w:t>Региональный проект "Чистая страна"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34 0 G1 43030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4E793E">
              <w:rPr>
                <w:rFonts w:ascii="Times New Roman" w:hAnsi="Times New Roman" w:cs="Times New Roman"/>
                <w:sz w:val="26"/>
                <w:szCs w:val="26"/>
              </w:rPr>
              <w:t>Рекультивация земельных участков, нарушенных размещением твердых коммунальных отходов, и ликвидация объектов накопленного экологического вреда за счет средств областного бюджета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35 0 00 00000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"Улучшение условий и охраны труда на территории Карталинско</w:t>
            </w:r>
            <w:r w:rsidR="007C27AA">
              <w:rPr>
                <w:rFonts w:ascii="Times New Roman" w:hAnsi="Times New Roman" w:cs="Times New Roman"/>
                <w:sz w:val="26"/>
                <w:szCs w:val="26"/>
              </w:rPr>
              <w:t>го муниципального района на 2021-2023</w:t>
            </w:r>
            <w:r w:rsidRPr="00D34CDC">
              <w:rPr>
                <w:rFonts w:ascii="Times New Roman" w:hAnsi="Times New Roman" w:cs="Times New Roman"/>
                <w:sz w:val="26"/>
                <w:szCs w:val="26"/>
              </w:rPr>
              <w:t xml:space="preserve"> годы "</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35 0 07 00000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229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35 0 07 00035</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улучшению условий и охраны труда на территории района</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36 0 00 00000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"Реконструкция и ремонт образовательных организаций Карталинского му</w:t>
            </w:r>
            <w:r w:rsidR="007C27AA">
              <w:rPr>
                <w:rFonts w:ascii="Times New Roman" w:hAnsi="Times New Roman" w:cs="Times New Roman"/>
                <w:sz w:val="26"/>
                <w:szCs w:val="26"/>
              </w:rPr>
              <w:t>ниципального района на 2019-2023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36 0 07 00000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232</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36 0 07 00036</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реконструкции и ремонту образовательных организаций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36 0 09 00000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Капитальные вложения в объекты муниципальной собственности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36 0 09 S0010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Капитальные вложения в объекты образования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38 0 00 00000</w:t>
            </w:r>
          </w:p>
        </w:tc>
        <w:tc>
          <w:tcPr>
            <w:tcW w:w="3489" w:type="pct"/>
          </w:tcPr>
          <w:p w:rsidR="00734D14" w:rsidRPr="00D34CDC" w:rsidRDefault="00734D14" w:rsidP="00EA509E">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w:t>
            </w:r>
            <w:r w:rsidR="00EA509E">
              <w:rPr>
                <w:rFonts w:ascii="Times New Roman" w:hAnsi="Times New Roman" w:cs="Times New Roman"/>
                <w:sz w:val="26"/>
                <w:szCs w:val="26"/>
              </w:rPr>
              <w:t>Комплексное</w:t>
            </w:r>
            <w:r w:rsidRPr="00D34CDC">
              <w:rPr>
                <w:rFonts w:ascii="Times New Roman" w:hAnsi="Times New Roman" w:cs="Times New Roman"/>
                <w:sz w:val="26"/>
                <w:szCs w:val="26"/>
              </w:rPr>
              <w:t xml:space="preserve"> развитие сельских территорий Карталинского муниципального ра</w:t>
            </w:r>
            <w:r>
              <w:rPr>
                <w:rFonts w:ascii="Times New Roman" w:hAnsi="Times New Roman" w:cs="Times New Roman"/>
                <w:sz w:val="26"/>
                <w:szCs w:val="26"/>
              </w:rPr>
              <w:t>йона Челябинской области на 2020-2022</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38 0 07 00000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38 0 07 00038</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развитию сельских территорий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39 0 00 00000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"Развитие сельского хозяйства Карталинского муниципального ра</w:t>
            </w:r>
            <w:r>
              <w:rPr>
                <w:rFonts w:ascii="Times New Roman" w:hAnsi="Times New Roman" w:cs="Times New Roman"/>
                <w:sz w:val="26"/>
                <w:szCs w:val="26"/>
              </w:rPr>
              <w:t xml:space="preserve">йона </w:t>
            </w:r>
            <w:r w:rsidR="007C27AA">
              <w:rPr>
                <w:rFonts w:ascii="Times New Roman" w:hAnsi="Times New Roman" w:cs="Times New Roman"/>
                <w:sz w:val="26"/>
                <w:szCs w:val="26"/>
              </w:rPr>
              <w:t>Челябинской области на 2020-2023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239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39 0 07 00000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39 0 07 00039</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рамках реализации муниципальной программы "Развитие сельского хозяйства Карталинского муниципального ра</w:t>
            </w:r>
            <w:r w:rsidR="00EA509E">
              <w:rPr>
                <w:rFonts w:ascii="Times New Roman" w:hAnsi="Times New Roman" w:cs="Times New Roman"/>
                <w:sz w:val="26"/>
                <w:szCs w:val="26"/>
              </w:rPr>
              <w:t>йона Челябинской области на 2020-2023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241</w:t>
            </w:r>
          </w:p>
        </w:tc>
        <w:tc>
          <w:tcPr>
            <w:tcW w:w="1068" w:type="pct"/>
          </w:tcPr>
          <w:p w:rsidR="00734D14" w:rsidRPr="00780424"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 xml:space="preserve">39 0 07 </w:t>
            </w:r>
            <w:r w:rsidRPr="00D34CDC">
              <w:rPr>
                <w:rFonts w:ascii="Times New Roman" w:hAnsi="Times New Roman" w:cs="Times New Roman"/>
                <w:sz w:val="26"/>
                <w:szCs w:val="26"/>
              </w:rPr>
              <w:t>6108</w:t>
            </w:r>
            <w:r>
              <w:rPr>
                <w:rFonts w:ascii="Times New Roman" w:hAnsi="Times New Roman" w:cs="Times New Roman"/>
                <w:sz w:val="26"/>
                <w:szCs w:val="26"/>
                <w:lang w:val="en-US"/>
              </w:rPr>
              <w:t>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780424">
              <w:rPr>
                <w:rFonts w:ascii="Times New Roman" w:hAnsi="Times New Roman" w:cs="Times New Roman"/>
                <w:sz w:val="26"/>
                <w:szCs w:val="2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39 0 07 S1020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Разработка и внедрение цифровых технологий, направленных на рациональное использование земель сельскохозяйственного назначения</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243</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39 0 55 00000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bookmarkStart w:id="2" w:name="_GoBack"/>
            <w:r w:rsidRPr="00D34CDC">
              <w:rPr>
                <w:rFonts w:ascii="Times New Roman" w:hAnsi="Times New Roman" w:cs="Times New Roman"/>
                <w:sz w:val="26"/>
                <w:szCs w:val="26"/>
              </w:rPr>
              <w:t>Субсидии юридическим лицам (за исключением субсидий муниципальным учреждениям), индивидуальным предпринимателям, физическим лицам</w:t>
            </w:r>
            <w:bookmarkEnd w:id="2"/>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244</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39 0 55 00039</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рамках реализации муниципальной программы "Развитие сельского хозяйства Карталинского муниципального района Челябинской области на 2020-2022 годы"</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40 0 00 00000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Pr>
                <w:rFonts w:ascii="Times New Roman" w:hAnsi="Times New Roman" w:cs="Times New Roman"/>
                <w:sz w:val="26"/>
                <w:szCs w:val="26"/>
              </w:rPr>
              <w:t>Муниципальная программа «</w:t>
            </w:r>
            <w:r w:rsidRPr="00734D14">
              <w:rPr>
                <w:rFonts w:ascii="Times New Roman" w:hAnsi="Times New Roman" w:cs="Times New Roman"/>
                <w:sz w:val="26"/>
                <w:szCs w:val="26"/>
              </w:rPr>
              <w:t>О мерах социальной поддержки в период обучения граждан, заключивших договор о целевом обучении»</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40 0 07 00000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353AB5"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40 0 07 00040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780424">
              <w:rPr>
                <w:rFonts w:ascii="Times New Roman" w:hAnsi="Times New Roman" w:cs="Times New Roman"/>
                <w:sz w:val="26"/>
                <w:szCs w:val="26"/>
              </w:rPr>
              <w:t>Предоставление мер социальной поддержки</w:t>
            </w:r>
          </w:p>
        </w:tc>
      </w:tr>
      <w:tr w:rsidR="00734D14" w:rsidRPr="00D34CDC" w:rsidTr="003F14DD">
        <w:trPr>
          <w:trHeight w:val="20"/>
        </w:trPr>
        <w:tc>
          <w:tcPr>
            <w:tcW w:w="443" w:type="pct"/>
          </w:tcPr>
          <w:p w:rsidR="00734D14" w:rsidRPr="00D34CDC" w:rsidRDefault="00353AB5"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248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41 0 00 00000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Муниципальная программа "Управление муниципальными </w:t>
            </w:r>
            <w:r w:rsidRPr="00D34CDC">
              <w:rPr>
                <w:rFonts w:ascii="Times New Roman" w:hAnsi="Times New Roman" w:cs="Times New Roman"/>
                <w:sz w:val="26"/>
                <w:szCs w:val="26"/>
              </w:rPr>
              <w:lastRenderedPageBreak/>
              <w:t>финансами в Карталинском муниципальном р</w:t>
            </w:r>
            <w:r w:rsidR="007C27AA">
              <w:rPr>
                <w:rFonts w:ascii="Times New Roman" w:hAnsi="Times New Roman" w:cs="Times New Roman"/>
                <w:sz w:val="26"/>
                <w:szCs w:val="26"/>
              </w:rPr>
              <w:t>айоне на 2021-2023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249</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41 1 00 00000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"Выравнивание бюджетной обеспеченности поселений Карталинского муни</w:t>
            </w:r>
            <w:r>
              <w:rPr>
                <w:rFonts w:ascii="Times New Roman" w:hAnsi="Times New Roman" w:cs="Times New Roman"/>
                <w:sz w:val="26"/>
                <w:szCs w:val="26"/>
              </w:rPr>
              <w:t>ципального ра</w:t>
            </w:r>
            <w:r w:rsidR="007C27AA">
              <w:rPr>
                <w:rFonts w:ascii="Times New Roman" w:hAnsi="Times New Roman" w:cs="Times New Roman"/>
                <w:sz w:val="26"/>
                <w:szCs w:val="26"/>
              </w:rPr>
              <w:t>йона на 2021 - 2023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250</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41 1 12 00000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Дотации местным бюджетам</w:t>
            </w:r>
          </w:p>
        </w:tc>
      </w:tr>
      <w:tr w:rsidR="00734D14" w:rsidRPr="00D34CDC" w:rsidTr="003F14DD">
        <w:trPr>
          <w:trHeight w:val="20"/>
        </w:trPr>
        <w:tc>
          <w:tcPr>
            <w:tcW w:w="443" w:type="pct"/>
          </w:tcPr>
          <w:p w:rsidR="00734D14" w:rsidRPr="00D34CDC"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251</w:t>
            </w:r>
          </w:p>
        </w:tc>
        <w:tc>
          <w:tcPr>
            <w:tcW w:w="1068" w:type="pct"/>
          </w:tcPr>
          <w:p w:rsidR="00734D14" w:rsidRPr="00780424"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41 1 12 </w:t>
            </w:r>
            <w:r>
              <w:rPr>
                <w:rFonts w:ascii="Times New Roman" w:hAnsi="Times New Roman" w:cs="Times New Roman"/>
                <w:sz w:val="26"/>
                <w:szCs w:val="26"/>
                <w:lang w:val="en-US"/>
              </w:rPr>
              <w:t>10210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Осуществление государственных полномочий по расчету и предоставлению дотаций городским поселениям за счет средств областного бюджета</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252</w:t>
            </w:r>
          </w:p>
        </w:tc>
        <w:tc>
          <w:tcPr>
            <w:tcW w:w="1068" w:type="pct"/>
          </w:tcPr>
          <w:p w:rsidR="00734D14" w:rsidRPr="00780424"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rPr>
              <w:t xml:space="preserve">41 1 12 </w:t>
            </w:r>
            <w:r>
              <w:rPr>
                <w:rFonts w:ascii="Times New Roman" w:hAnsi="Times New Roman" w:cs="Times New Roman"/>
                <w:sz w:val="26"/>
                <w:szCs w:val="26"/>
                <w:lang w:val="en-US"/>
              </w:rPr>
              <w:t>10220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Осуществление государственных полномочий по расчету и предоставлению дотаций сельским поселениям за счет средств областного бюджета </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253</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41 1 12 51600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Дотации за счет средств местного бюджета</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254</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41 2 00 00000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902BB4">
              <w:rPr>
                <w:rFonts w:ascii="Times New Roman" w:hAnsi="Times New Roman" w:cs="Times New Roman"/>
                <w:sz w:val="26"/>
                <w:szCs w:val="26"/>
              </w:rPr>
              <w:t>Подпрограмма "Частичное финансирование расходов поселений Карталинского муниципального района на решение во</w:t>
            </w:r>
            <w:r w:rsidR="007C27AA">
              <w:rPr>
                <w:rFonts w:ascii="Times New Roman" w:hAnsi="Times New Roman" w:cs="Times New Roman"/>
                <w:sz w:val="26"/>
                <w:szCs w:val="26"/>
              </w:rPr>
              <w:t>просов местного значения на 2021-2023</w:t>
            </w:r>
            <w:r w:rsidRPr="00902BB4">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255</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41 2 03 00000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межбюджетные трансферты местным бюджетам</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256</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41 2 03 51700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Частичное финансирование расходов поселений на решение вопросов местного значения</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257</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"Основные направления развития культуры и спорта Карталинско</w:t>
            </w:r>
            <w:r w:rsidR="007C27AA">
              <w:rPr>
                <w:rFonts w:ascii="Times New Roman" w:hAnsi="Times New Roman" w:cs="Times New Roman"/>
                <w:sz w:val="26"/>
                <w:szCs w:val="26"/>
              </w:rPr>
              <w:t>го муниципального района на 2020-2023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258</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42 0 03 00000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межбюджетные трансферты местным бюджетам</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259</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42 0 03 00442</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Библиотеки</w:t>
            </w:r>
          </w:p>
        </w:tc>
      </w:tr>
      <w:tr w:rsidR="00734D14" w:rsidRPr="00D34CDC" w:rsidTr="003F14DD">
        <w:trPr>
          <w:trHeight w:val="20"/>
        </w:trPr>
        <w:tc>
          <w:tcPr>
            <w:tcW w:w="443" w:type="pct"/>
          </w:tcPr>
          <w:p w:rsidR="00734D14" w:rsidRPr="00D34CDC"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260</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42 0 10 00000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261</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42 0 10 00440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культуры и мероприятия в сфере культуры и кинематографии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262</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42 0 99 00000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деятельности (оказание услуг) подведомственных казенных учреждений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263</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42 0 99 00440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культуры и мероприятия в сфере культуры и кинематографии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264</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42 0 99 00441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Музеи и постоянные выставки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265</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42 0 99 00442</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Библиотеки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266</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42 0 99 04230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по внешкольной работе с детьми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267</w:t>
            </w:r>
          </w:p>
        </w:tc>
        <w:tc>
          <w:tcPr>
            <w:tcW w:w="1068" w:type="pct"/>
          </w:tcPr>
          <w:p w:rsidR="00734D14" w:rsidRPr="00D34CDC" w:rsidRDefault="00734D14" w:rsidP="00734D14">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42 0 99 04520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Учебно-методические кабинеты, централизованные </w:t>
            </w:r>
            <w:r w:rsidRPr="00D34CDC">
              <w:rPr>
                <w:rFonts w:ascii="Times New Roman" w:hAnsi="Times New Roman" w:cs="Times New Roman"/>
                <w:sz w:val="26"/>
                <w:szCs w:val="26"/>
              </w:rPr>
              <w:lastRenderedPageBreak/>
              <w:t>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268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47 0 00 00000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Муниципальная программа "Внесение в государственный кадастр недвижимости сведений о границах населенных пунктов Карталинского муниципального района </w:t>
            </w:r>
            <w:r w:rsidR="007C27AA">
              <w:rPr>
                <w:rFonts w:ascii="Times New Roman" w:hAnsi="Times New Roman" w:cs="Times New Roman"/>
                <w:sz w:val="26"/>
                <w:szCs w:val="26"/>
              </w:rPr>
              <w:t>Челябинской области на 2017-2023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269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47 0 07 00000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47 0 07 S9320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Проведение работ по описанию местоположения границ населенных пунктов Челябинской области </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48 0 00 00000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Муниципальная программа "Реализация полномочий по решению вопросов местного значения Карталинск</w:t>
            </w:r>
            <w:r w:rsidR="007C27AA">
              <w:rPr>
                <w:rFonts w:ascii="Times New Roman" w:hAnsi="Times New Roman" w:cs="Times New Roman"/>
                <w:sz w:val="26"/>
                <w:szCs w:val="26"/>
              </w:rPr>
              <w:t>ого городского поселения на 2021-2023</w:t>
            </w:r>
            <w:r w:rsidRPr="00D34CDC">
              <w:rPr>
                <w:rFonts w:ascii="Times New Roman" w:hAnsi="Times New Roman" w:cs="Times New Roman"/>
                <w:sz w:val="26"/>
                <w:szCs w:val="26"/>
              </w:rPr>
              <w:t xml:space="preserve"> годы"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48 1 00 00000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"Общегосударственные вопросы"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48 1 04 00000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48 1 04 20400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выполнения функций муниципальными органами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48 2 00 00000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"Другие общегосударственные вопросы"</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48 2 04 00000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48 2 04 09001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Содержание и обслуживание казны Российской Федерации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48 2 04 20400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выполнения функций муниципальными органами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279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48 2 07 00000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48 2 07 00014</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управлению муниципальным имуществом, оформлению права собственности на движимое и недвижимое имущество</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48 2 07 00021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безопасности жизнедеятельности населения</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48 3 00 00000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"Национальная безопасность и правоохранительная деятельность"</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48 3 07 00000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48 3 07 00021</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безопасности жизнедеятельности населения</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48 4 00 00000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"Дорожное хозяйство"</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48 4 07 00000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48 4 07 00029</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развитию дорожного хозяйства</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288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48 5 00 00000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"Другие вопросы в области национальной экономики"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289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48 5 07 00000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48 5 07 00006</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поддержке и развитию малого и среднего предпринимательства</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291</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48 5 07 00026</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градостроительной деятельности</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292</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48 6 00 00000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"Жилищное хозяйство"</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293</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48 6 04 00000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294</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48 6 04 09400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мероприятий по капитальному ремонту многоквартирных домов специализированной некоммерческой организацией – фонд "Региональный оператор капитального ремонта общего</w:t>
            </w:r>
          </w:p>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имущества в многоквартирных домах Челябинской области" </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295</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48 6 07 00000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296</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48 6 07 03520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жилищного хозяйства</w:t>
            </w:r>
          </w:p>
        </w:tc>
      </w:tr>
      <w:tr w:rsidR="00734D14" w:rsidRPr="00D34CDC" w:rsidTr="00771B4D">
        <w:trPr>
          <w:trHeight w:val="61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297</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48 7 00 00000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"Коммунальное хозяйство"</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298</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48 7 07 00000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734D14" w:rsidRPr="00D34CDC" w:rsidTr="003F14DD">
        <w:trPr>
          <w:trHeight w:val="20"/>
        </w:trPr>
        <w:tc>
          <w:tcPr>
            <w:tcW w:w="443" w:type="pct"/>
          </w:tcPr>
          <w:p w:rsidR="00734D14" w:rsidRPr="00081CCB" w:rsidRDefault="00081CCB"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299</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48 7 07 03510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Поддержка коммунального хозяйства</w:t>
            </w:r>
          </w:p>
        </w:tc>
      </w:tr>
      <w:tr w:rsidR="00734D14" w:rsidRPr="00D34CDC" w:rsidTr="003F14DD">
        <w:trPr>
          <w:trHeight w:val="20"/>
        </w:trPr>
        <w:tc>
          <w:tcPr>
            <w:tcW w:w="443" w:type="pct"/>
          </w:tcPr>
          <w:p w:rsidR="00734D14" w:rsidRPr="00081CCB" w:rsidRDefault="00241302" w:rsidP="00734D14">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300</w:t>
            </w:r>
          </w:p>
        </w:tc>
        <w:tc>
          <w:tcPr>
            <w:tcW w:w="1068" w:type="pct"/>
          </w:tcPr>
          <w:p w:rsidR="00734D14" w:rsidRPr="00D34CDC" w:rsidRDefault="00734D14" w:rsidP="00734D14">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48 7 55 00000</w:t>
            </w:r>
          </w:p>
        </w:tc>
        <w:tc>
          <w:tcPr>
            <w:tcW w:w="3489" w:type="pct"/>
          </w:tcPr>
          <w:p w:rsidR="00734D14" w:rsidRPr="00D34CDC" w:rsidRDefault="00734D14" w:rsidP="00734D14">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Субсидии юридическим лицам (за исключением субсидий муниципальным учреждениям), индивидуальным предпринимателям, физическим лицам</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48 7 55 03510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Поддержка коммунального хозяйства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48 8 00 00000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"Благоустройство"</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48 8 07 00000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48 8 07 03530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благоустройству</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48 9 00 00000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"Другие вопросы в области жилищно-коммунального хозяйства"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306</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48 9 04 00000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307</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48 9 04 20400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выполнения функций муниципальными органами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308</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48 9 09</w:t>
            </w:r>
            <w:r w:rsidRPr="00D34CDC">
              <w:rPr>
                <w:rFonts w:ascii="Times New Roman" w:hAnsi="Times New Roman" w:cs="Times New Roman"/>
                <w:sz w:val="26"/>
                <w:szCs w:val="26"/>
                <w:lang w:val="en-US"/>
              </w:rPr>
              <w:t xml:space="preserve">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Капитальные вложения в объекты муниципальной собственности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309</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48 9 09</w:t>
            </w:r>
            <w:r w:rsidRPr="00D34CDC">
              <w:rPr>
                <w:rFonts w:ascii="Times New Roman" w:hAnsi="Times New Roman" w:cs="Times New Roman"/>
                <w:sz w:val="26"/>
                <w:szCs w:val="26"/>
                <w:lang w:val="en-US"/>
              </w:rPr>
              <w:t xml:space="preserve"> 03540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развитию газификации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310</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A 00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"Образование"</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A 07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A 07 00007</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по формированию и развитию молодежной политики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48 A 10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48 A 10</w:t>
            </w:r>
            <w:r w:rsidRPr="00D34CDC">
              <w:rPr>
                <w:rFonts w:ascii="Times New Roman" w:hAnsi="Times New Roman" w:cs="Times New Roman"/>
                <w:sz w:val="26"/>
                <w:szCs w:val="26"/>
                <w:lang w:val="en-US"/>
              </w:rPr>
              <w:t xml:space="preserve"> 00007</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E57188">
              <w:rPr>
                <w:rFonts w:ascii="Times New Roman" w:hAnsi="Times New Roman" w:cs="Times New Roman"/>
                <w:sz w:val="26"/>
                <w:szCs w:val="26"/>
              </w:rPr>
              <w:t>Мероприятия по формированию и развитию молодежной политики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D 00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"Другие вопросы в области социальной политики"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316</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D 06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в области социальной политики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317</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D 06 05051</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Социальная поддержка населения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318</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D 55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Субсидии юридическим лицам (за исключением субсидий муниципальным учреждениям), индивидуальным предпринимателям, физическим лицам</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319</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D 55 05050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социальной политики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320</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D 95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Выполнение публичных обязательств перед физическим лицом, подлежащих исполнению в денежной форме</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D 95 05051</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социальной поддержки населения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00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"Культура"</w:t>
            </w:r>
          </w:p>
        </w:tc>
      </w:tr>
      <w:tr w:rsidR="00241302" w:rsidRPr="00D34CDC" w:rsidTr="003F14DD">
        <w:trPr>
          <w:trHeight w:val="20"/>
        </w:trPr>
        <w:tc>
          <w:tcPr>
            <w:tcW w:w="443" w:type="pct"/>
          </w:tcPr>
          <w:p w:rsidR="00241302" w:rsidRPr="00D34CDC"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07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07 04520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10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326</w:t>
            </w:r>
          </w:p>
        </w:tc>
        <w:tc>
          <w:tcPr>
            <w:tcW w:w="1068" w:type="pct"/>
          </w:tcPr>
          <w:p w:rsidR="00241302" w:rsidRPr="00D34CDC" w:rsidRDefault="00241302" w:rsidP="0024130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lang w:val="en-US"/>
              </w:rPr>
              <w:t>48 B 10 00440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культуры и мероприятия в сфере культуры и кинематографии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327</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99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деятельности (оказание услуг) подведомственных казенных учреждений</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328</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99 00440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культуры и мероприятия в сфере культуры и кинематографии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329</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99 00442</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Библиотеки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330</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B 99 04520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Учебно-методические кабинеты, централизованные </w:t>
            </w:r>
            <w:r w:rsidRPr="00D34CDC">
              <w:rPr>
                <w:rFonts w:ascii="Times New Roman" w:hAnsi="Times New Roman" w:cs="Times New Roman"/>
                <w:sz w:val="26"/>
                <w:szCs w:val="26"/>
              </w:rPr>
              <w:lastRenderedPageBreak/>
              <w:t>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331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C 00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Подпрограмма "Массовый спорт"</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C 07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C 07 05120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спорта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C 99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деятельности (оказание услуг) подведомственных казенных учреждений</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48 C 99 05120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Мероприятия в области спорта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336</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99 0 00 00000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Непрограммные направления деятельности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337</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99 0 00 07100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E57188">
              <w:rPr>
                <w:rFonts w:ascii="Times New Roman" w:hAnsi="Times New Roman" w:cs="Times New Roman"/>
                <w:sz w:val="26"/>
                <w:szCs w:val="26"/>
              </w:rPr>
              <w:t>Мероприятия по обеспечению своевременной и полной выплаты заработной платы</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338</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99 0 00 S9600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E57188">
              <w:rPr>
                <w:rFonts w:ascii="Times New Roman" w:hAnsi="Times New Roman" w:cs="Times New Roman"/>
                <w:sz w:val="26"/>
                <w:szCs w:val="26"/>
              </w:rPr>
              <w:t>Реализация инициативных проектов</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339</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99 0 02 00000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Субвенции местным бюджетам</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340</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99 0 02 51180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Осуществление первичного воинского учета на территориях, где отсутствуют военные комиссариаты</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99 0 02 99090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99 0 03 00000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межбюджетные трансферты местным бюджетам</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99 0 03 00001</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Межбюджетные трансферты из бюджета муниципального района бюджетам поселений в соответствии с заключенными соглашениями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Расходы органов местного самоуправления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99 0 04 03060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Организация работы комиссий по делам </w:t>
            </w:r>
            <w:r w:rsidRPr="00D34CDC">
              <w:rPr>
                <w:rFonts w:ascii="Times New Roman" w:hAnsi="Times New Roman" w:cs="Times New Roman"/>
                <w:sz w:val="26"/>
                <w:szCs w:val="26"/>
              </w:rPr>
              <w:lastRenderedPageBreak/>
              <w:t>несовершеннолетних и защите их прав</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346</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99 0 04 07000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Резервные фонды</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347</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99 0 04 07005</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Резервный фонд администрации Карталинского муниципального района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348</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99 0 04 09001</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Содержание и обслуживание казны Российской Федерации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349</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99 0 04 09400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Обеспечение мероприятий по капитальному ремонту многоквартирных домов специализированной некоммерческой организацией – фонд "Региональный оператор капитального ремонта общего</w:t>
            </w:r>
          </w:p>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имущества в многоквартирных домах Челябинской области" </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350</w:t>
            </w:r>
          </w:p>
        </w:tc>
        <w:tc>
          <w:tcPr>
            <w:tcW w:w="1068" w:type="pct"/>
          </w:tcPr>
          <w:p w:rsidR="00241302" w:rsidRPr="00D34CDC" w:rsidRDefault="00241302" w:rsidP="0024130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lang w:val="en-US"/>
              </w:rPr>
              <w:t xml:space="preserve">99 0 04 </w:t>
            </w:r>
            <w:r w:rsidRPr="00D34CDC">
              <w:rPr>
                <w:rFonts w:ascii="Times New Roman" w:hAnsi="Times New Roman" w:cs="Times New Roman"/>
                <w:sz w:val="26"/>
                <w:szCs w:val="26"/>
              </w:rPr>
              <w:t>12010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Комплектование, учет, использование и хранение архивных документов, отнесенных к государственной собственности Челябинской области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99 0 04 20300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Глава муниципального образования</w:t>
            </w:r>
          </w:p>
        </w:tc>
      </w:tr>
      <w:tr w:rsidR="00241302" w:rsidRPr="00D34CDC" w:rsidTr="003F14DD">
        <w:trPr>
          <w:trHeight w:val="20"/>
        </w:trPr>
        <w:tc>
          <w:tcPr>
            <w:tcW w:w="443" w:type="pct"/>
          </w:tcPr>
          <w:p w:rsidR="00241302" w:rsidRPr="00D34CDC"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99 0 04 20400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выполнения функций муниципальными органами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99 0 04 21100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Председатель представительного органа муниципального образования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99 0 04 22500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Руководитель контрольно-счетной палаты муниципального образования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99 0 04 29300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Премии, стипендии и иные поощрения в Карталинском муниципальном районе</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356</w:t>
            </w:r>
          </w:p>
        </w:tc>
        <w:tc>
          <w:tcPr>
            <w:tcW w:w="1068" w:type="pct"/>
          </w:tcPr>
          <w:p w:rsidR="00241302" w:rsidRPr="00D34CDC" w:rsidRDefault="00241302" w:rsidP="0024130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99 0 04 51200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357</w:t>
            </w:r>
          </w:p>
        </w:tc>
        <w:tc>
          <w:tcPr>
            <w:tcW w:w="1068" w:type="pct"/>
          </w:tcPr>
          <w:p w:rsidR="00241302" w:rsidRPr="00D34CDC" w:rsidRDefault="00241302" w:rsidP="0024130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99 0 04 59300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Осуществление переданных полномочий Российской Федерации на государственную регистрацию актов гражданского состояния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358</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99 0 04 67040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62D62">
              <w:rPr>
                <w:rFonts w:ascii="Times New Roman" w:hAnsi="Times New Roman" w:cs="Times New Roman"/>
                <w:sz w:val="26"/>
                <w:szCs w:val="26"/>
              </w:rPr>
              <w:t>Реализация переданных государственных полномочий в области охраны труда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359</w:t>
            </w:r>
          </w:p>
        </w:tc>
        <w:tc>
          <w:tcPr>
            <w:tcW w:w="1068" w:type="pct"/>
          </w:tcPr>
          <w:p w:rsidR="00241302" w:rsidRPr="00D34CDC" w:rsidRDefault="00241302" w:rsidP="0024130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lang w:val="en-US"/>
              </w:rPr>
              <w:t xml:space="preserve">99 0 04 </w:t>
            </w:r>
            <w:r w:rsidRPr="00D34CDC">
              <w:rPr>
                <w:rFonts w:ascii="Times New Roman" w:hAnsi="Times New Roman" w:cs="Times New Roman"/>
                <w:sz w:val="26"/>
                <w:szCs w:val="26"/>
              </w:rPr>
              <w:t>99090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w:t>
            </w:r>
            <w:r w:rsidRPr="00D34CDC">
              <w:rPr>
                <w:rFonts w:ascii="Times New Roman" w:hAnsi="Times New Roman" w:cs="Times New Roman"/>
                <w:sz w:val="26"/>
                <w:szCs w:val="26"/>
              </w:rPr>
              <w:lastRenderedPageBreak/>
              <w:t>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lastRenderedPageBreak/>
              <w:t>360</w:t>
            </w:r>
          </w:p>
        </w:tc>
        <w:tc>
          <w:tcPr>
            <w:tcW w:w="1068" w:type="pct"/>
          </w:tcPr>
          <w:p w:rsidR="00241302" w:rsidRPr="00D34CDC" w:rsidRDefault="00241302" w:rsidP="00241302">
            <w:pPr>
              <w:pStyle w:val="ConsPlusNormal"/>
              <w:jc w:val="center"/>
              <w:rPr>
                <w:rFonts w:ascii="Times New Roman" w:hAnsi="Times New Roman" w:cs="Times New Roman"/>
                <w:sz w:val="26"/>
                <w:szCs w:val="26"/>
              </w:rPr>
            </w:pPr>
            <w:r w:rsidRPr="00D34CDC">
              <w:rPr>
                <w:rFonts w:ascii="Times New Roman" w:hAnsi="Times New Roman" w:cs="Times New Roman"/>
                <w:sz w:val="26"/>
                <w:szCs w:val="26"/>
              </w:rPr>
              <w:t>99</w:t>
            </w:r>
            <w:r w:rsidRPr="00D34CDC">
              <w:rPr>
                <w:rFonts w:ascii="Times New Roman" w:hAnsi="Times New Roman" w:cs="Times New Roman"/>
                <w:sz w:val="26"/>
                <w:szCs w:val="26"/>
                <w:lang w:val="en-US"/>
              </w:rPr>
              <w:t xml:space="preserve"> </w:t>
            </w:r>
            <w:r w:rsidRPr="00D34CDC">
              <w:rPr>
                <w:rFonts w:ascii="Times New Roman" w:hAnsi="Times New Roman" w:cs="Times New Roman"/>
                <w:sz w:val="26"/>
                <w:szCs w:val="26"/>
              </w:rPr>
              <w:t xml:space="preserve"> 0 04 99120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99 0 07 00000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Иные расходы на реализацию отраслевых мероприятий</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99 0 07 03510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Поддержка коммунального хозяйства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99 0 07 43100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Организационно-воспитательная работа с молодежью</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99 0 55 00000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Субсидии юридическим лицам (за исключением субсидий муниципальным учреждениям), индивидуальным предпринимателям, физическим лицам</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99 0 55 03030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Автомобильный транспорт</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366</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Уплата налога на имущество организаций, земельного и транспортного налогов</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367</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99 0 89 00441</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Музеи и постоянные выставки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368</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99 0 89 04200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Детские дошкольные учреждения</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369</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99 0 89 04210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Школы-детские сады, школы начальные, неполные средние и средние за счет средств местного бюджета</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370</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99 0 89 04230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Учреждения по внешкольной работе с детьми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371</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99 0 89 04520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372</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w:t>
            </w:r>
            <w:r>
              <w:rPr>
                <w:rFonts w:ascii="Times New Roman" w:hAnsi="Times New Roman" w:cs="Times New Roman"/>
                <w:sz w:val="26"/>
                <w:szCs w:val="26"/>
                <w:lang w:val="en-US"/>
              </w:rPr>
              <w:t>5130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E57188">
              <w:rPr>
                <w:rFonts w:ascii="Times New Roman" w:hAnsi="Times New Roman" w:cs="Times New Roman"/>
                <w:sz w:val="26"/>
                <w:szCs w:val="26"/>
              </w:rPr>
              <w:t>Центры спортивной подготовки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373</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99 0 89 09001</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Содержание и обслуживание казны Российской Федерации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374</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99 0 89 20400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Финансовое обеспечение выполнения функций муниципальными органами</w:t>
            </w:r>
          </w:p>
        </w:tc>
      </w:tr>
      <w:tr w:rsidR="00241302" w:rsidRPr="00D34CDC"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375</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99 0 95 00000</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Выполнение публичных обязательств перед физическим лицом, подлежащих исполнению в денежной форме</w:t>
            </w:r>
          </w:p>
        </w:tc>
      </w:tr>
      <w:tr w:rsidR="00241302" w:rsidRPr="00643B81" w:rsidTr="003F14DD">
        <w:trPr>
          <w:trHeight w:val="20"/>
        </w:trPr>
        <w:tc>
          <w:tcPr>
            <w:tcW w:w="443" w:type="pct"/>
          </w:tcPr>
          <w:p w:rsidR="00241302" w:rsidRPr="00081CCB" w:rsidRDefault="00241302" w:rsidP="00241302">
            <w:pPr>
              <w:pStyle w:val="ConsPlusNormal"/>
              <w:jc w:val="center"/>
              <w:outlineLvl w:val="2"/>
              <w:rPr>
                <w:rFonts w:ascii="Times New Roman" w:hAnsi="Times New Roman" w:cs="Times New Roman"/>
                <w:sz w:val="26"/>
                <w:szCs w:val="26"/>
                <w:lang w:val="en-US"/>
              </w:rPr>
            </w:pPr>
            <w:r>
              <w:rPr>
                <w:rFonts w:ascii="Times New Roman" w:hAnsi="Times New Roman" w:cs="Times New Roman"/>
                <w:sz w:val="26"/>
                <w:szCs w:val="26"/>
                <w:lang w:val="en-US"/>
              </w:rPr>
              <w:t>376</w:t>
            </w:r>
          </w:p>
        </w:tc>
        <w:tc>
          <w:tcPr>
            <w:tcW w:w="1068" w:type="pct"/>
          </w:tcPr>
          <w:p w:rsidR="00241302" w:rsidRPr="00D34CDC" w:rsidRDefault="00241302" w:rsidP="00241302">
            <w:pPr>
              <w:pStyle w:val="ConsPlusNormal"/>
              <w:jc w:val="center"/>
              <w:rPr>
                <w:rFonts w:ascii="Times New Roman" w:hAnsi="Times New Roman" w:cs="Times New Roman"/>
                <w:sz w:val="26"/>
                <w:szCs w:val="26"/>
                <w:lang w:val="en-US"/>
              </w:rPr>
            </w:pPr>
            <w:r w:rsidRPr="00D34CDC">
              <w:rPr>
                <w:rFonts w:ascii="Times New Roman" w:hAnsi="Times New Roman" w:cs="Times New Roman"/>
                <w:sz w:val="26"/>
                <w:szCs w:val="26"/>
                <w:lang w:val="en-US"/>
              </w:rPr>
              <w:t>99 0 95 49101</w:t>
            </w:r>
          </w:p>
        </w:tc>
        <w:tc>
          <w:tcPr>
            <w:tcW w:w="3489" w:type="pct"/>
          </w:tcPr>
          <w:p w:rsidR="00241302" w:rsidRPr="00D34CDC" w:rsidRDefault="00241302" w:rsidP="00241302">
            <w:pPr>
              <w:pStyle w:val="ConsPlusNormal"/>
              <w:jc w:val="both"/>
              <w:rPr>
                <w:rFonts w:ascii="Times New Roman" w:hAnsi="Times New Roman" w:cs="Times New Roman"/>
                <w:sz w:val="26"/>
                <w:szCs w:val="26"/>
              </w:rPr>
            </w:pPr>
            <w:r w:rsidRPr="00D34CDC">
              <w:rPr>
                <w:rFonts w:ascii="Times New Roman" w:hAnsi="Times New Roman" w:cs="Times New Roman"/>
                <w:sz w:val="26"/>
                <w:szCs w:val="26"/>
              </w:rPr>
              <w:t>Доплата к пенсиям муниципальных служащих</w:t>
            </w:r>
          </w:p>
        </w:tc>
      </w:tr>
    </w:tbl>
    <w:p w:rsidR="007D4CF5" w:rsidRPr="00643B81" w:rsidRDefault="007D4CF5" w:rsidP="000B5E06">
      <w:pPr>
        <w:pStyle w:val="ConsPlusTitle"/>
        <w:rPr>
          <w:rFonts w:ascii="Times New Roman" w:hAnsi="Times New Roman" w:cs="Times New Roman"/>
          <w:sz w:val="26"/>
          <w:szCs w:val="26"/>
        </w:rPr>
      </w:pPr>
    </w:p>
    <w:p w:rsidR="007D4CF5" w:rsidRPr="00643B81" w:rsidRDefault="007D4CF5">
      <w:pPr>
        <w:pStyle w:val="ConsPlusNormal"/>
        <w:jc w:val="both"/>
        <w:rPr>
          <w:rFonts w:ascii="Times New Roman" w:hAnsi="Times New Roman" w:cs="Times New Roman"/>
          <w:sz w:val="26"/>
          <w:szCs w:val="26"/>
        </w:rPr>
      </w:pPr>
    </w:p>
    <w:p w:rsidR="00F93F9F" w:rsidRPr="00643B81" w:rsidRDefault="00F93F9F">
      <w:pPr>
        <w:pStyle w:val="ConsPlusNormal"/>
        <w:jc w:val="both"/>
        <w:rPr>
          <w:rFonts w:ascii="Times New Roman" w:hAnsi="Times New Roman" w:cs="Times New Roman"/>
          <w:sz w:val="26"/>
          <w:szCs w:val="26"/>
        </w:rPr>
      </w:pPr>
    </w:p>
    <w:p w:rsidR="00F273B7" w:rsidRDefault="00F273B7">
      <w:pPr>
        <w:pStyle w:val="ConsPlusNormal"/>
        <w:jc w:val="both"/>
        <w:rPr>
          <w:rFonts w:ascii="Times New Roman" w:hAnsi="Times New Roman" w:cs="Times New Roman"/>
          <w:sz w:val="26"/>
          <w:szCs w:val="26"/>
        </w:rPr>
      </w:pPr>
    </w:p>
    <w:p w:rsidR="000B5E06" w:rsidRDefault="000B5E06">
      <w:pPr>
        <w:pStyle w:val="ConsPlusNormal"/>
        <w:jc w:val="both"/>
        <w:rPr>
          <w:rFonts w:ascii="Times New Roman" w:hAnsi="Times New Roman" w:cs="Times New Roman"/>
          <w:sz w:val="26"/>
          <w:szCs w:val="26"/>
        </w:rPr>
      </w:pPr>
    </w:p>
    <w:p w:rsidR="00232545" w:rsidRDefault="00232545">
      <w:pPr>
        <w:pStyle w:val="ConsPlusNormal"/>
        <w:jc w:val="both"/>
        <w:rPr>
          <w:rFonts w:ascii="Times New Roman" w:hAnsi="Times New Roman" w:cs="Times New Roman"/>
          <w:sz w:val="26"/>
          <w:szCs w:val="26"/>
        </w:rPr>
      </w:pPr>
    </w:p>
    <w:p w:rsidR="00232545" w:rsidRDefault="00232545">
      <w:pPr>
        <w:pStyle w:val="ConsPlusNormal"/>
        <w:jc w:val="both"/>
        <w:rPr>
          <w:rFonts w:ascii="Times New Roman" w:hAnsi="Times New Roman" w:cs="Times New Roman"/>
          <w:sz w:val="26"/>
          <w:szCs w:val="26"/>
        </w:rPr>
      </w:pPr>
    </w:p>
    <w:p w:rsidR="00232545" w:rsidRDefault="00232545">
      <w:pPr>
        <w:pStyle w:val="ConsPlusNormal"/>
        <w:jc w:val="both"/>
        <w:rPr>
          <w:rFonts w:ascii="Times New Roman" w:hAnsi="Times New Roman" w:cs="Times New Roman"/>
          <w:sz w:val="26"/>
          <w:szCs w:val="26"/>
        </w:rPr>
      </w:pPr>
    </w:p>
    <w:p w:rsidR="00232545" w:rsidRDefault="00232545">
      <w:pPr>
        <w:pStyle w:val="ConsPlusNormal"/>
        <w:jc w:val="both"/>
        <w:rPr>
          <w:rFonts w:ascii="Times New Roman" w:hAnsi="Times New Roman" w:cs="Times New Roman"/>
          <w:sz w:val="26"/>
          <w:szCs w:val="26"/>
        </w:rPr>
      </w:pPr>
    </w:p>
    <w:p w:rsidR="00232545" w:rsidRDefault="00232545">
      <w:pPr>
        <w:pStyle w:val="ConsPlusNormal"/>
        <w:jc w:val="both"/>
        <w:rPr>
          <w:rFonts w:ascii="Times New Roman" w:hAnsi="Times New Roman" w:cs="Times New Roman"/>
          <w:sz w:val="26"/>
          <w:szCs w:val="26"/>
        </w:rPr>
      </w:pPr>
    </w:p>
    <w:p w:rsidR="00232545" w:rsidRDefault="00232545">
      <w:pPr>
        <w:pStyle w:val="ConsPlusNormal"/>
        <w:jc w:val="both"/>
        <w:rPr>
          <w:rFonts w:ascii="Times New Roman" w:hAnsi="Times New Roman" w:cs="Times New Roman"/>
          <w:sz w:val="26"/>
          <w:szCs w:val="26"/>
        </w:rPr>
      </w:pPr>
    </w:p>
    <w:p w:rsidR="00F273B7" w:rsidRDefault="00F273B7">
      <w:pPr>
        <w:pStyle w:val="ConsPlusNormal"/>
        <w:jc w:val="both"/>
        <w:rPr>
          <w:rFonts w:ascii="Times New Roman" w:hAnsi="Times New Roman" w:cs="Times New Roman"/>
          <w:sz w:val="26"/>
          <w:szCs w:val="26"/>
        </w:rPr>
      </w:pPr>
    </w:p>
    <w:p w:rsidR="00F273B7" w:rsidRDefault="00F273B7">
      <w:pPr>
        <w:pStyle w:val="ConsPlusNormal"/>
        <w:jc w:val="both"/>
        <w:rPr>
          <w:rFonts w:ascii="Times New Roman" w:hAnsi="Times New Roman" w:cs="Times New Roman"/>
          <w:sz w:val="26"/>
          <w:szCs w:val="26"/>
        </w:rPr>
      </w:pPr>
    </w:p>
    <w:p w:rsidR="00F93F9F" w:rsidRPr="00643B81" w:rsidRDefault="00F93F9F">
      <w:pPr>
        <w:pStyle w:val="ConsPlusNormal"/>
        <w:jc w:val="both"/>
        <w:rPr>
          <w:rFonts w:ascii="Times New Roman" w:hAnsi="Times New Roman" w:cs="Times New Roman"/>
          <w:sz w:val="26"/>
          <w:szCs w:val="26"/>
        </w:rPr>
      </w:pPr>
    </w:p>
    <w:p w:rsidR="007D4CF5" w:rsidRDefault="007D4CF5">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p w:rsidR="00AA46A2" w:rsidRDefault="00AA46A2">
      <w:pPr>
        <w:pStyle w:val="ConsPlusNormal"/>
        <w:jc w:val="both"/>
        <w:rPr>
          <w:rFonts w:ascii="Times New Roman" w:hAnsi="Times New Roman" w:cs="Times New Roman"/>
          <w:sz w:val="26"/>
          <w:szCs w:val="26"/>
        </w:rPr>
      </w:pPr>
    </w:p>
    <w:sectPr w:rsidR="00AA46A2" w:rsidSect="00452B7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B26AB7"/>
    <w:multiLevelType w:val="hybridMultilevel"/>
    <w:tmpl w:val="938AC09A"/>
    <w:lvl w:ilvl="0" w:tplc="E3AE4EC6">
      <w:start w:val="1"/>
      <w:numFmt w:val="decimal"/>
      <w:lvlText w:val="%1."/>
      <w:lvlJc w:val="left"/>
      <w:pPr>
        <w:ind w:left="135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517EFB"/>
    <w:multiLevelType w:val="hybridMultilevel"/>
    <w:tmpl w:val="36C81BB4"/>
    <w:lvl w:ilvl="0" w:tplc="A70AD3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484634F"/>
    <w:multiLevelType w:val="hybridMultilevel"/>
    <w:tmpl w:val="E4CAB3CE"/>
    <w:lvl w:ilvl="0" w:tplc="F0D24DFA">
      <w:start w:val="6"/>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5"/>
    <w:rsid w:val="00001295"/>
    <w:rsid w:val="00004600"/>
    <w:rsid w:val="000138D4"/>
    <w:rsid w:val="0002158C"/>
    <w:rsid w:val="00031E8F"/>
    <w:rsid w:val="00033AA0"/>
    <w:rsid w:val="0003527E"/>
    <w:rsid w:val="00056547"/>
    <w:rsid w:val="000643AD"/>
    <w:rsid w:val="00067385"/>
    <w:rsid w:val="0007578D"/>
    <w:rsid w:val="00081CCB"/>
    <w:rsid w:val="00086EF7"/>
    <w:rsid w:val="000A0460"/>
    <w:rsid w:val="000A78AD"/>
    <w:rsid w:val="000B3367"/>
    <w:rsid w:val="000B5E06"/>
    <w:rsid w:val="000F2648"/>
    <w:rsid w:val="000F70FB"/>
    <w:rsid w:val="000F7452"/>
    <w:rsid w:val="00112BB8"/>
    <w:rsid w:val="00114584"/>
    <w:rsid w:val="00117A4D"/>
    <w:rsid w:val="00123EBB"/>
    <w:rsid w:val="00134433"/>
    <w:rsid w:val="00140B71"/>
    <w:rsid w:val="00161977"/>
    <w:rsid w:val="0016316E"/>
    <w:rsid w:val="00170F7B"/>
    <w:rsid w:val="00173F55"/>
    <w:rsid w:val="00180D5A"/>
    <w:rsid w:val="001812E2"/>
    <w:rsid w:val="001956E2"/>
    <w:rsid w:val="001A3AC0"/>
    <w:rsid w:val="001A5C1B"/>
    <w:rsid w:val="001B3B15"/>
    <w:rsid w:val="001D106C"/>
    <w:rsid w:val="001E560E"/>
    <w:rsid w:val="00212EB5"/>
    <w:rsid w:val="00227C9C"/>
    <w:rsid w:val="00231C15"/>
    <w:rsid w:val="00232545"/>
    <w:rsid w:val="002367CA"/>
    <w:rsid w:val="00241302"/>
    <w:rsid w:val="002941FA"/>
    <w:rsid w:val="002A1813"/>
    <w:rsid w:val="002A4BC8"/>
    <w:rsid w:val="002B03EC"/>
    <w:rsid w:val="002B0738"/>
    <w:rsid w:val="002B10C4"/>
    <w:rsid w:val="002C75E4"/>
    <w:rsid w:val="002E6227"/>
    <w:rsid w:val="002F4492"/>
    <w:rsid w:val="002F60AB"/>
    <w:rsid w:val="003045F0"/>
    <w:rsid w:val="00331C41"/>
    <w:rsid w:val="00340AD6"/>
    <w:rsid w:val="003416B0"/>
    <w:rsid w:val="003462FA"/>
    <w:rsid w:val="00353AB5"/>
    <w:rsid w:val="00353F5E"/>
    <w:rsid w:val="0036296B"/>
    <w:rsid w:val="0038758C"/>
    <w:rsid w:val="00391E2F"/>
    <w:rsid w:val="0039711B"/>
    <w:rsid w:val="003B0471"/>
    <w:rsid w:val="003C6ABC"/>
    <w:rsid w:val="003D2EE8"/>
    <w:rsid w:val="003D36AB"/>
    <w:rsid w:val="003D6133"/>
    <w:rsid w:val="003E0229"/>
    <w:rsid w:val="003E0A5D"/>
    <w:rsid w:val="003E4615"/>
    <w:rsid w:val="003E65BB"/>
    <w:rsid w:val="003F14DD"/>
    <w:rsid w:val="00404225"/>
    <w:rsid w:val="00405595"/>
    <w:rsid w:val="00417847"/>
    <w:rsid w:val="00436D3A"/>
    <w:rsid w:val="004407B6"/>
    <w:rsid w:val="00446C4F"/>
    <w:rsid w:val="00452B73"/>
    <w:rsid w:val="00454BC1"/>
    <w:rsid w:val="00456F21"/>
    <w:rsid w:val="00457BDA"/>
    <w:rsid w:val="0048335D"/>
    <w:rsid w:val="00490CA2"/>
    <w:rsid w:val="004B0B41"/>
    <w:rsid w:val="004B35EF"/>
    <w:rsid w:val="004B394A"/>
    <w:rsid w:val="004C3F68"/>
    <w:rsid w:val="004E0FDB"/>
    <w:rsid w:val="004E793E"/>
    <w:rsid w:val="004F13E0"/>
    <w:rsid w:val="004F7A54"/>
    <w:rsid w:val="00522282"/>
    <w:rsid w:val="005365A7"/>
    <w:rsid w:val="00555521"/>
    <w:rsid w:val="00562EE0"/>
    <w:rsid w:val="00566C1D"/>
    <w:rsid w:val="005748DC"/>
    <w:rsid w:val="00574927"/>
    <w:rsid w:val="00590D1D"/>
    <w:rsid w:val="005972FE"/>
    <w:rsid w:val="005A2426"/>
    <w:rsid w:val="005C3E51"/>
    <w:rsid w:val="005F533E"/>
    <w:rsid w:val="005F5B38"/>
    <w:rsid w:val="0060044F"/>
    <w:rsid w:val="00643B81"/>
    <w:rsid w:val="006572D1"/>
    <w:rsid w:val="0068287B"/>
    <w:rsid w:val="006944C3"/>
    <w:rsid w:val="006B5952"/>
    <w:rsid w:val="006C0ACB"/>
    <w:rsid w:val="006D1A2F"/>
    <w:rsid w:val="006D7E75"/>
    <w:rsid w:val="006E2269"/>
    <w:rsid w:val="006F2C53"/>
    <w:rsid w:val="006F59F3"/>
    <w:rsid w:val="00700655"/>
    <w:rsid w:val="00702314"/>
    <w:rsid w:val="0070647B"/>
    <w:rsid w:val="007074CD"/>
    <w:rsid w:val="0072202E"/>
    <w:rsid w:val="00734D14"/>
    <w:rsid w:val="00740E0A"/>
    <w:rsid w:val="0074432C"/>
    <w:rsid w:val="007674C8"/>
    <w:rsid w:val="00771200"/>
    <w:rsid w:val="00771B4D"/>
    <w:rsid w:val="00772A52"/>
    <w:rsid w:val="00780424"/>
    <w:rsid w:val="00783039"/>
    <w:rsid w:val="0079653F"/>
    <w:rsid w:val="007A3842"/>
    <w:rsid w:val="007B6C16"/>
    <w:rsid w:val="007B743C"/>
    <w:rsid w:val="007C27AA"/>
    <w:rsid w:val="007D0926"/>
    <w:rsid w:val="007D4CF5"/>
    <w:rsid w:val="007E2A20"/>
    <w:rsid w:val="007F0293"/>
    <w:rsid w:val="007F6DFB"/>
    <w:rsid w:val="007F710B"/>
    <w:rsid w:val="0080587D"/>
    <w:rsid w:val="008166A1"/>
    <w:rsid w:val="008170FF"/>
    <w:rsid w:val="0082112C"/>
    <w:rsid w:val="00831ADF"/>
    <w:rsid w:val="00862213"/>
    <w:rsid w:val="00864582"/>
    <w:rsid w:val="008819DE"/>
    <w:rsid w:val="008955AC"/>
    <w:rsid w:val="00897DCE"/>
    <w:rsid w:val="008C77B0"/>
    <w:rsid w:val="008D334A"/>
    <w:rsid w:val="008D75FC"/>
    <w:rsid w:val="008E5FE5"/>
    <w:rsid w:val="00902BB4"/>
    <w:rsid w:val="00920E75"/>
    <w:rsid w:val="00922FB5"/>
    <w:rsid w:val="0092612D"/>
    <w:rsid w:val="009449B0"/>
    <w:rsid w:val="00950EC4"/>
    <w:rsid w:val="009752F1"/>
    <w:rsid w:val="009A1D2C"/>
    <w:rsid w:val="009B43A4"/>
    <w:rsid w:val="009D35F5"/>
    <w:rsid w:val="009E3FF1"/>
    <w:rsid w:val="009F321B"/>
    <w:rsid w:val="00A11108"/>
    <w:rsid w:val="00A23B63"/>
    <w:rsid w:val="00A62444"/>
    <w:rsid w:val="00A7554D"/>
    <w:rsid w:val="00AA46A2"/>
    <w:rsid w:val="00AA6862"/>
    <w:rsid w:val="00AD7380"/>
    <w:rsid w:val="00AE0A12"/>
    <w:rsid w:val="00AE19CC"/>
    <w:rsid w:val="00AF28EB"/>
    <w:rsid w:val="00AF547C"/>
    <w:rsid w:val="00B04FDB"/>
    <w:rsid w:val="00B313DE"/>
    <w:rsid w:val="00B32EE2"/>
    <w:rsid w:val="00B35CD2"/>
    <w:rsid w:val="00B4684A"/>
    <w:rsid w:val="00B66EC2"/>
    <w:rsid w:val="00B72822"/>
    <w:rsid w:val="00B73FDE"/>
    <w:rsid w:val="00B90260"/>
    <w:rsid w:val="00BA431A"/>
    <w:rsid w:val="00BB229C"/>
    <w:rsid w:val="00BF352B"/>
    <w:rsid w:val="00C016DB"/>
    <w:rsid w:val="00C03186"/>
    <w:rsid w:val="00C03C63"/>
    <w:rsid w:val="00C1240C"/>
    <w:rsid w:val="00C30837"/>
    <w:rsid w:val="00C43E52"/>
    <w:rsid w:val="00C440B7"/>
    <w:rsid w:val="00C62324"/>
    <w:rsid w:val="00CA67F9"/>
    <w:rsid w:val="00CB27B9"/>
    <w:rsid w:val="00CD5201"/>
    <w:rsid w:val="00CD63F6"/>
    <w:rsid w:val="00CE5AA8"/>
    <w:rsid w:val="00D01EA9"/>
    <w:rsid w:val="00D066D4"/>
    <w:rsid w:val="00D13F86"/>
    <w:rsid w:val="00D14469"/>
    <w:rsid w:val="00D15CC3"/>
    <w:rsid w:val="00D16A97"/>
    <w:rsid w:val="00D34CDC"/>
    <w:rsid w:val="00D5380A"/>
    <w:rsid w:val="00D62D62"/>
    <w:rsid w:val="00D67727"/>
    <w:rsid w:val="00D93BBF"/>
    <w:rsid w:val="00DA04D5"/>
    <w:rsid w:val="00DB518D"/>
    <w:rsid w:val="00DB7BE1"/>
    <w:rsid w:val="00DC7128"/>
    <w:rsid w:val="00DE0C56"/>
    <w:rsid w:val="00DF2150"/>
    <w:rsid w:val="00E06E51"/>
    <w:rsid w:val="00E07DA9"/>
    <w:rsid w:val="00E10B6D"/>
    <w:rsid w:val="00E24CF8"/>
    <w:rsid w:val="00E25AE1"/>
    <w:rsid w:val="00E37EA0"/>
    <w:rsid w:val="00E57188"/>
    <w:rsid w:val="00E61D88"/>
    <w:rsid w:val="00E86D82"/>
    <w:rsid w:val="00EA509E"/>
    <w:rsid w:val="00EA75E3"/>
    <w:rsid w:val="00EB0E2A"/>
    <w:rsid w:val="00EB3876"/>
    <w:rsid w:val="00ED0EF6"/>
    <w:rsid w:val="00EE016A"/>
    <w:rsid w:val="00EF7541"/>
    <w:rsid w:val="00F03B57"/>
    <w:rsid w:val="00F130D3"/>
    <w:rsid w:val="00F273B7"/>
    <w:rsid w:val="00F44A1F"/>
    <w:rsid w:val="00F904D5"/>
    <w:rsid w:val="00F93F9F"/>
    <w:rsid w:val="00FA04BE"/>
    <w:rsid w:val="00FA179C"/>
    <w:rsid w:val="00FA52AB"/>
    <w:rsid w:val="00FB2A98"/>
    <w:rsid w:val="00FB3CC9"/>
    <w:rsid w:val="00FC2A8F"/>
    <w:rsid w:val="00FE6287"/>
    <w:rsid w:val="00FF3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C77F-E61C-4286-A453-86C216B0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5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4615"/>
    <w:pPr>
      <w:keepNext/>
      <w:suppressAutoHyphens/>
      <w:ind w:left="1069" w:hanging="360"/>
      <w:jc w:val="center"/>
      <w:outlineLvl w:val="0"/>
    </w:pPr>
    <w:rPr>
      <w:b/>
      <w:sz w:val="28"/>
      <w:lang w:val="en-US" w:eastAsia="ar-SA"/>
    </w:rPr>
  </w:style>
  <w:style w:type="paragraph" w:styleId="2">
    <w:name w:val="heading 2"/>
    <w:basedOn w:val="a"/>
    <w:next w:val="a"/>
    <w:link w:val="20"/>
    <w:qFormat/>
    <w:rsid w:val="003E4615"/>
    <w:pPr>
      <w:keepNext/>
      <w:suppressAutoHyphens/>
      <w:ind w:left="1789" w:hanging="360"/>
      <w:jc w:val="center"/>
      <w:outlineLvl w:val="1"/>
    </w:pPr>
    <w:rPr>
      <w:b/>
      <w:lang w:eastAsia="ar-SA"/>
    </w:rPr>
  </w:style>
  <w:style w:type="paragraph" w:styleId="3">
    <w:name w:val="heading 3"/>
    <w:basedOn w:val="a"/>
    <w:next w:val="a"/>
    <w:link w:val="30"/>
    <w:qFormat/>
    <w:rsid w:val="003E4615"/>
    <w:pPr>
      <w:keepNext/>
      <w:suppressAutoHyphens/>
      <w:ind w:left="2509" w:hanging="180"/>
      <w:jc w:val="center"/>
      <w:outlineLvl w:val="2"/>
    </w:pPr>
    <w:rPr>
      <w:b/>
      <w:sz w:val="48"/>
      <w:u w:val="single"/>
      <w:lang w:val="en-US" w:eastAsia="ar-SA"/>
    </w:rPr>
  </w:style>
  <w:style w:type="paragraph" w:styleId="4">
    <w:name w:val="heading 4"/>
    <w:basedOn w:val="a"/>
    <w:next w:val="a"/>
    <w:link w:val="40"/>
    <w:qFormat/>
    <w:rsid w:val="003E4615"/>
    <w:pPr>
      <w:keepNext/>
      <w:suppressAutoHyphens/>
      <w:ind w:left="3229" w:hanging="360"/>
      <w:jc w:val="both"/>
      <w:outlineLvl w:val="3"/>
    </w:pPr>
    <w:rPr>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4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32EE2"/>
    <w:rPr>
      <w:rFonts w:ascii="Segoe UI" w:hAnsi="Segoe UI" w:cs="Segoe UI"/>
      <w:sz w:val="18"/>
      <w:szCs w:val="18"/>
    </w:rPr>
  </w:style>
  <w:style w:type="character" w:customStyle="1" w:styleId="a4">
    <w:name w:val="Текст выноски Знак"/>
    <w:basedOn w:val="a0"/>
    <w:link w:val="a3"/>
    <w:uiPriority w:val="99"/>
    <w:semiHidden/>
    <w:rsid w:val="00B32EE2"/>
    <w:rPr>
      <w:rFonts w:ascii="Segoe UI" w:eastAsia="Times New Roman" w:hAnsi="Segoe UI" w:cs="Segoe UI"/>
      <w:sz w:val="18"/>
      <w:szCs w:val="18"/>
      <w:lang w:eastAsia="ru-RU"/>
    </w:rPr>
  </w:style>
  <w:style w:type="paragraph" w:styleId="a5">
    <w:name w:val="List Paragraph"/>
    <w:basedOn w:val="a"/>
    <w:uiPriority w:val="34"/>
    <w:qFormat/>
    <w:rsid w:val="00180D5A"/>
    <w:pPr>
      <w:ind w:left="720"/>
      <w:contextualSpacing/>
    </w:pPr>
  </w:style>
  <w:style w:type="table" w:styleId="a6">
    <w:name w:val="Table Grid"/>
    <w:basedOn w:val="a1"/>
    <w:uiPriority w:val="39"/>
    <w:rsid w:val="00AE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E4615"/>
    <w:rPr>
      <w:rFonts w:ascii="Times New Roman" w:eastAsia="Times New Roman" w:hAnsi="Times New Roman" w:cs="Times New Roman"/>
      <w:b/>
      <w:sz w:val="28"/>
      <w:szCs w:val="24"/>
      <w:lang w:val="en-US" w:eastAsia="ar-SA"/>
    </w:rPr>
  </w:style>
  <w:style w:type="character" w:customStyle="1" w:styleId="20">
    <w:name w:val="Заголовок 2 Знак"/>
    <w:basedOn w:val="a0"/>
    <w:link w:val="2"/>
    <w:rsid w:val="003E4615"/>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3E4615"/>
    <w:rPr>
      <w:rFonts w:ascii="Times New Roman" w:eastAsia="Times New Roman" w:hAnsi="Times New Roman" w:cs="Times New Roman"/>
      <w:b/>
      <w:sz w:val="48"/>
      <w:szCs w:val="24"/>
      <w:u w:val="single"/>
      <w:lang w:val="en-US" w:eastAsia="ar-SA"/>
    </w:rPr>
  </w:style>
  <w:style w:type="character" w:customStyle="1" w:styleId="40">
    <w:name w:val="Заголовок 4 Знак"/>
    <w:basedOn w:val="a0"/>
    <w:link w:val="4"/>
    <w:rsid w:val="003E4615"/>
    <w:rPr>
      <w:rFonts w:ascii="Times New Roman" w:eastAsia="Times New Roman" w:hAnsi="Times New Roman" w:cs="Times New Roman"/>
      <w:b/>
      <w:sz w:val="32"/>
      <w:szCs w:val="24"/>
      <w:lang w:eastAsia="ar-SA"/>
    </w:rPr>
  </w:style>
  <w:style w:type="paragraph" w:customStyle="1" w:styleId="Default">
    <w:name w:val="Default"/>
    <w:rsid w:val="003E02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9816">
      <w:bodyDiv w:val="1"/>
      <w:marLeft w:val="0"/>
      <w:marRight w:val="0"/>
      <w:marTop w:val="0"/>
      <w:marBottom w:val="0"/>
      <w:divBdr>
        <w:top w:val="none" w:sz="0" w:space="0" w:color="auto"/>
        <w:left w:val="none" w:sz="0" w:space="0" w:color="auto"/>
        <w:bottom w:val="none" w:sz="0" w:space="0" w:color="auto"/>
        <w:right w:val="none" w:sz="0" w:space="0" w:color="auto"/>
      </w:divBdr>
    </w:div>
    <w:div w:id="9576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261B429C7F30FC31616F6181EFCDE3344EF82D4C6B8813FDE18B4A272438CAB47A4DF3416B3E1B0A5773Ay111L" TargetMode="External"/><Relationship Id="rId3" Type="http://schemas.openxmlformats.org/officeDocument/2006/relationships/styles" Target="styles.xml"/><Relationship Id="rId7" Type="http://schemas.openxmlformats.org/officeDocument/2006/relationships/hyperlink" Target="consultantplus://offline/ref=400261B429C7F30FC31616E01B72A3D5384FB686D0C0B1D36A8A1EE3FD2245D9EB07A28A7751BEE4yB1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AF58-E394-45DA-AB49-80B02587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30</Pages>
  <Words>8688</Words>
  <Characters>49524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Улмекен</dc:creator>
  <cp:keywords/>
  <dc:description/>
  <cp:lastModifiedBy>Admin</cp:lastModifiedBy>
  <cp:revision>172</cp:revision>
  <cp:lastPrinted>2021-01-28T06:57:00Z</cp:lastPrinted>
  <dcterms:created xsi:type="dcterms:W3CDTF">2016-12-27T11:53:00Z</dcterms:created>
  <dcterms:modified xsi:type="dcterms:W3CDTF">2021-07-05T06:18:00Z</dcterms:modified>
</cp:coreProperties>
</file>