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BD" w:rsidRPr="00E551DA" w:rsidRDefault="00477B90" w:rsidP="00E551DA">
      <w:pPr>
        <w:spacing w:line="240" w:lineRule="auto"/>
        <w:jc w:val="center"/>
        <w:rPr>
          <w:rFonts w:ascii="Times New Roman" w:hAnsi="Times New Roman"/>
          <w:b/>
          <w:sz w:val="28"/>
          <w:szCs w:val="28"/>
        </w:rPr>
      </w:pPr>
      <w:r>
        <w:rPr>
          <w:rFonts w:ascii="Times New Roman" w:hAnsi="Times New Roman"/>
          <w:b/>
          <w:sz w:val="28"/>
          <w:szCs w:val="28"/>
        </w:rPr>
        <w:t xml:space="preserve"> </w:t>
      </w:r>
      <w:r w:rsidR="000E2CBD" w:rsidRPr="00E551DA">
        <w:rPr>
          <w:rFonts w:ascii="Times New Roman" w:hAnsi="Times New Roman"/>
          <w:b/>
          <w:sz w:val="28"/>
          <w:szCs w:val="28"/>
        </w:rPr>
        <w:t>Инвестиционный паспорт</w:t>
      </w:r>
    </w:p>
    <w:p w:rsidR="007779D3" w:rsidRPr="00E551DA" w:rsidRDefault="000E2CBD" w:rsidP="00E551DA">
      <w:pPr>
        <w:spacing w:line="240" w:lineRule="auto"/>
        <w:jc w:val="center"/>
        <w:rPr>
          <w:rFonts w:ascii="Times New Roman" w:hAnsi="Times New Roman"/>
          <w:b/>
          <w:sz w:val="28"/>
          <w:szCs w:val="28"/>
        </w:rPr>
      </w:pPr>
      <w:r w:rsidRPr="00E551DA">
        <w:rPr>
          <w:rFonts w:ascii="Times New Roman" w:hAnsi="Times New Roman"/>
          <w:b/>
          <w:sz w:val="28"/>
          <w:szCs w:val="28"/>
        </w:rPr>
        <w:t>Карталинского муниципально</w:t>
      </w:r>
      <w:r w:rsidR="003C4549" w:rsidRPr="00E551DA">
        <w:rPr>
          <w:rFonts w:ascii="Times New Roman" w:hAnsi="Times New Roman"/>
          <w:b/>
          <w:sz w:val="28"/>
          <w:szCs w:val="28"/>
        </w:rPr>
        <w:t>го района</w:t>
      </w:r>
    </w:p>
    <w:p w:rsidR="000E2CBD" w:rsidRPr="00E551DA" w:rsidRDefault="00B37CD4" w:rsidP="00E551DA">
      <w:pPr>
        <w:spacing w:line="240" w:lineRule="auto"/>
        <w:jc w:val="center"/>
        <w:rPr>
          <w:rFonts w:ascii="Times New Roman" w:hAnsi="Times New Roman"/>
          <w:b/>
          <w:sz w:val="28"/>
          <w:szCs w:val="28"/>
        </w:rPr>
      </w:pPr>
      <w:r w:rsidRPr="00E551DA">
        <w:rPr>
          <w:rFonts w:ascii="Times New Roman" w:hAnsi="Times New Roman"/>
          <w:b/>
          <w:sz w:val="28"/>
          <w:szCs w:val="28"/>
        </w:rPr>
        <w:t>за 2013</w:t>
      </w:r>
      <w:r w:rsidR="007779D3" w:rsidRPr="00E551DA">
        <w:rPr>
          <w:rFonts w:ascii="Times New Roman" w:hAnsi="Times New Roman"/>
          <w:b/>
          <w:sz w:val="28"/>
          <w:szCs w:val="28"/>
        </w:rPr>
        <w:t xml:space="preserve"> год</w:t>
      </w:r>
    </w:p>
    <w:p w:rsidR="000E2CBD" w:rsidRPr="00E551DA" w:rsidRDefault="000E2CBD" w:rsidP="00E551DA">
      <w:pPr>
        <w:spacing w:line="240" w:lineRule="auto"/>
        <w:jc w:val="center"/>
        <w:rPr>
          <w:rFonts w:ascii="Times New Roman" w:hAnsi="Times New Roman"/>
          <w:b/>
          <w:sz w:val="28"/>
          <w:szCs w:val="28"/>
        </w:rPr>
      </w:pPr>
      <w:r w:rsidRPr="00E551DA">
        <w:rPr>
          <w:rFonts w:ascii="Times New Roman" w:hAnsi="Times New Roman"/>
          <w:b/>
          <w:sz w:val="28"/>
          <w:szCs w:val="28"/>
        </w:rPr>
        <w:t>1.ОБЩИЕ СВЕДЕНИЯ</w:t>
      </w:r>
    </w:p>
    <w:p w:rsidR="000E2CBD" w:rsidRPr="00E551DA" w:rsidRDefault="000E2CBD" w:rsidP="00E551DA">
      <w:pPr>
        <w:spacing w:line="240" w:lineRule="auto"/>
        <w:jc w:val="both"/>
        <w:rPr>
          <w:rFonts w:ascii="Times New Roman" w:hAnsi="Times New Roman"/>
          <w:b/>
          <w:sz w:val="28"/>
          <w:szCs w:val="28"/>
        </w:rPr>
      </w:pPr>
      <w:r w:rsidRPr="00E551DA">
        <w:rPr>
          <w:rFonts w:ascii="Times New Roman" w:hAnsi="Times New Roman"/>
          <w:b/>
          <w:sz w:val="28"/>
          <w:szCs w:val="28"/>
        </w:rPr>
        <w:t>1.Географическое положение. Природные ресурсы</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bCs/>
          <w:sz w:val="28"/>
          <w:szCs w:val="28"/>
        </w:rPr>
        <w:t>Карталинский район</w:t>
      </w:r>
      <w:r w:rsidRPr="00E551DA">
        <w:rPr>
          <w:rFonts w:ascii="Times New Roman" w:hAnsi="Times New Roman"/>
          <w:b/>
          <w:bCs/>
          <w:sz w:val="28"/>
          <w:szCs w:val="28"/>
        </w:rPr>
        <w:t xml:space="preserve"> </w:t>
      </w:r>
      <w:r w:rsidRPr="00E551DA">
        <w:rPr>
          <w:rFonts w:ascii="Times New Roman" w:hAnsi="Times New Roman"/>
          <w:sz w:val="28"/>
          <w:szCs w:val="28"/>
        </w:rPr>
        <w:t xml:space="preserve">расположен в юго-восточной части Челябинской области, протяженность с юга на север - </w:t>
      </w:r>
      <w:smartTag w:uri="urn:schemas-microsoft-com:office:smarttags" w:element="metricconverter">
        <w:smartTagPr>
          <w:attr w:name="ProductID" w:val="85 км"/>
        </w:smartTagPr>
        <w:r w:rsidRPr="00E551DA">
          <w:rPr>
            <w:rFonts w:ascii="Times New Roman" w:hAnsi="Times New Roman"/>
            <w:sz w:val="28"/>
            <w:szCs w:val="28"/>
          </w:rPr>
          <w:t>85 км</w:t>
        </w:r>
      </w:smartTag>
      <w:r w:rsidRPr="00E551DA">
        <w:rPr>
          <w:rFonts w:ascii="Times New Roman" w:hAnsi="Times New Roman"/>
          <w:sz w:val="28"/>
          <w:szCs w:val="28"/>
        </w:rPr>
        <w:t xml:space="preserve"> (от 52°42 до 53°27' с. ш.), с запада на восток - </w:t>
      </w:r>
      <w:smartTag w:uri="urn:schemas-microsoft-com:office:smarttags" w:element="metricconverter">
        <w:smartTagPr>
          <w:attr w:name="ProductID" w:val="89 км"/>
        </w:smartTagPr>
        <w:r w:rsidRPr="00E551DA">
          <w:rPr>
            <w:rFonts w:ascii="Times New Roman" w:hAnsi="Times New Roman"/>
            <w:sz w:val="28"/>
            <w:szCs w:val="28"/>
          </w:rPr>
          <w:t>89 км</w:t>
        </w:r>
      </w:smartTag>
      <w:r w:rsidRPr="00E551DA">
        <w:rPr>
          <w:rFonts w:ascii="Times New Roman" w:hAnsi="Times New Roman"/>
          <w:sz w:val="28"/>
          <w:szCs w:val="28"/>
        </w:rPr>
        <w:t xml:space="preserve"> (от 52°42' до 61°05 в. д.).  Имеет общие границы с шестью районами области: Брединский, Кизильский, Агаповский, Нагайбакский, Чесменский, Варненский и участок государственной границы с Республикой Казахстан. Общая протяженность границ района </w:t>
      </w:r>
      <w:smartTag w:uri="urn:schemas-microsoft-com:office:smarttags" w:element="metricconverter">
        <w:smartTagPr>
          <w:attr w:name="ProductID" w:val="362 км"/>
        </w:smartTagPr>
        <w:r w:rsidRPr="00E551DA">
          <w:rPr>
            <w:rFonts w:ascii="Times New Roman" w:hAnsi="Times New Roman"/>
            <w:sz w:val="28"/>
            <w:szCs w:val="28"/>
          </w:rPr>
          <w:t>362 км</w:t>
        </w:r>
      </w:smartTag>
      <w:r w:rsidRPr="00E551DA">
        <w:rPr>
          <w:rFonts w:ascii="Times New Roman" w:hAnsi="Times New Roman"/>
          <w:sz w:val="28"/>
          <w:szCs w:val="28"/>
        </w:rPr>
        <w:t>.</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sz w:val="28"/>
          <w:szCs w:val="28"/>
        </w:rPr>
        <w:t xml:space="preserve">Площадь земель в границах Карталинского района составляет </w:t>
      </w:r>
      <w:smartTag w:uri="urn:schemas-microsoft-com:office:smarttags" w:element="metricconverter">
        <w:smartTagPr>
          <w:attr w:name="ProductID" w:val="473672 га"/>
        </w:smartTagPr>
        <w:r w:rsidRPr="00E551DA">
          <w:rPr>
            <w:rFonts w:ascii="Times New Roman" w:hAnsi="Times New Roman"/>
            <w:sz w:val="28"/>
            <w:szCs w:val="28"/>
          </w:rPr>
          <w:t>473672 га</w:t>
        </w:r>
      </w:smartTag>
      <w:r w:rsidRPr="00E551DA">
        <w:rPr>
          <w:rFonts w:ascii="Times New Roman" w:hAnsi="Times New Roman"/>
          <w:sz w:val="28"/>
          <w:szCs w:val="28"/>
        </w:rPr>
        <w:t>.</w:t>
      </w:r>
    </w:p>
    <w:p w:rsidR="000E2CBD" w:rsidRPr="00E551DA" w:rsidRDefault="000E2CBD" w:rsidP="00E551DA">
      <w:pPr>
        <w:tabs>
          <w:tab w:val="left" w:pos="142"/>
        </w:tabs>
        <w:spacing w:line="240" w:lineRule="auto"/>
        <w:ind w:left="-357" w:right="-5"/>
        <w:jc w:val="both"/>
        <w:rPr>
          <w:rFonts w:ascii="Times New Roman" w:hAnsi="Times New Roman"/>
          <w:b/>
          <w:sz w:val="28"/>
          <w:szCs w:val="28"/>
        </w:rPr>
      </w:pPr>
      <w:r w:rsidRPr="00E551DA">
        <w:rPr>
          <w:rFonts w:ascii="Times New Roman" w:hAnsi="Times New Roman"/>
          <w:sz w:val="28"/>
          <w:szCs w:val="28"/>
        </w:rPr>
        <w:t xml:space="preserve">Доходы от использования земель поступают с площади </w:t>
      </w:r>
      <w:smartTag w:uri="urn:schemas-microsoft-com:office:smarttags" w:element="metricconverter">
        <w:smartTagPr>
          <w:attr w:name="ProductID" w:val="274719 га"/>
        </w:smartTagPr>
        <w:r w:rsidRPr="00E551DA">
          <w:rPr>
            <w:rFonts w:ascii="Times New Roman" w:hAnsi="Times New Roman"/>
            <w:sz w:val="28"/>
            <w:szCs w:val="28"/>
          </w:rPr>
          <w:t>274719 га</w:t>
        </w:r>
      </w:smartTag>
      <w:r w:rsidRPr="00E551DA">
        <w:rPr>
          <w:rFonts w:ascii="Times New Roman" w:hAnsi="Times New Roman"/>
          <w:sz w:val="28"/>
          <w:szCs w:val="28"/>
        </w:rPr>
        <w:t>. В эту площадь входят земли поселений, промышленности, транспорта,  сельскохозяйственного назначения.</w:t>
      </w:r>
    </w:p>
    <w:p w:rsidR="000E2CBD" w:rsidRPr="00E551DA" w:rsidRDefault="000E2CBD" w:rsidP="00E551DA">
      <w:pPr>
        <w:numPr>
          <w:ilvl w:val="0"/>
          <w:numId w:val="1"/>
        </w:numPr>
        <w:tabs>
          <w:tab w:val="left" w:pos="142"/>
        </w:tabs>
        <w:spacing w:after="0" w:line="240" w:lineRule="auto"/>
        <w:ind w:left="-357" w:right="-902" w:firstLine="709"/>
        <w:jc w:val="both"/>
        <w:rPr>
          <w:rFonts w:ascii="Times New Roman" w:hAnsi="Times New Roman"/>
          <w:sz w:val="28"/>
          <w:szCs w:val="28"/>
        </w:rPr>
      </w:pPr>
      <w:r w:rsidRPr="00E551DA">
        <w:rPr>
          <w:rFonts w:ascii="Times New Roman" w:hAnsi="Times New Roman"/>
          <w:sz w:val="28"/>
          <w:szCs w:val="28"/>
        </w:rPr>
        <w:t xml:space="preserve">Земли  сельхозназначения              </w:t>
      </w:r>
      <w:r w:rsidRPr="00E551DA">
        <w:rPr>
          <w:rFonts w:ascii="Times New Roman" w:hAnsi="Times New Roman"/>
          <w:sz w:val="28"/>
          <w:szCs w:val="28"/>
        </w:rPr>
        <w:tab/>
        <w:t xml:space="preserve">   </w:t>
      </w:r>
      <w:r w:rsidR="00C91BE4">
        <w:rPr>
          <w:rFonts w:ascii="Times New Roman" w:hAnsi="Times New Roman"/>
          <w:sz w:val="28"/>
          <w:szCs w:val="28"/>
        </w:rPr>
        <w:t xml:space="preserve"> </w:t>
      </w:r>
      <w:r w:rsidRPr="00E551DA">
        <w:rPr>
          <w:rFonts w:ascii="Times New Roman" w:hAnsi="Times New Roman"/>
          <w:sz w:val="28"/>
          <w:szCs w:val="28"/>
        </w:rPr>
        <w:t xml:space="preserve">  - </w:t>
      </w:r>
      <w:smartTag w:uri="urn:schemas-microsoft-com:office:smarttags" w:element="metricconverter">
        <w:smartTagPr>
          <w:attr w:name="ProductID" w:val="318862 га"/>
        </w:smartTagPr>
        <w:r w:rsidRPr="00E551DA">
          <w:rPr>
            <w:rFonts w:ascii="Times New Roman" w:hAnsi="Times New Roman"/>
            <w:sz w:val="28"/>
            <w:szCs w:val="28"/>
          </w:rPr>
          <w:t>318862 га</w:t>
        </w:r>
      </w:smartTag>
      <w:r w:rsidRPr="00E551DA">
        <w:rPr>
          <w:rFonts w:ascii="Times New Roman" w:hAnsi="Times New Roman"/>
          <w:sz w:val="28"/>
          <w:szCs w:val="28"/>
        </w:rPr>
        <w:t>, 67,3 %</w:t>
      </w:r>
    </w:p>
    <w:p w:rsidR="000E2CBD" w:rsidRPr="00E551DA" w:rsidRDefault="000E2CBD" w:rsidP="00E551DA">
      <w:pPr>
        <w:numPr>
          <w:ilvl w:val="0"/>
          <w:numId w:val="1"/>
        </w:numPr>
        <w:tabs>
          <w:tab w:val="left" w:pos="142"/>
        </w:tabs>
        <w:spacing w:after="0" w:line="240" w:lineRule="auto"/>
        <w:ind w:left="-357" w:right="-902" w:firstLine="709"/>
        <w:jc w:val="both"/>
        <w:rPr>
          <w:rFonts w:ascii="Times New Roman" w:hAnsi="Times New Roman"/>
          <w:sz w:val="28"/>
          <w:szCs w:val="28"/>
        </w:rPr>
      </w:pPr>
      <w:r w:rsidRPr="00E551DA">
        <w:rPr>
          <w:rFonts w:ascii="Times New Roman" w:hAnsi="Times New Roman"/>
          <w:sz w:val="28"/>
          <w:szCs w:val="28"/>
        </w:rPr>
        <w:t xml:space="preserve">Земли поселений                              </w:t>
      </w:r>
      <w:r w:rsidRPr="00E551DA">
        <w:rPr>
          <w:rFonts w:ascii="Times New Roman" w:hAnsi="Times New Roman"/>
          <w:sz w:val="28"/>
          <w:szCs w:val="28"/>
        </w:rPr>
        <w:tab/>
        <w:t xml:space="preserve">      - </w:t>
      </w:r>
      <w:smartTag w:uri="urn:schemas-microsoft-com:office:smarttags" w:element="metricconverter">
        <w:smartTagPr>
          <w:attr w:name="ProductID" w:val="10481 га"/>
        </w:smartTagPr>
        <w:r w:rsidRPr="00E551DA">
          <w:rPr>
            <w:rFonts w:ascii="Times New Roman" w:hAnsi="Times New Roman"/>
            <w:sz w:val="28"/>
            <w:szCs w:val="28"/>
          </w:rPr>
          <w:t>10481 га</w:t>
        </w:r>
      </w:smartTag>
      <w:r w:rsidRPr="00E551DA">
        <w:rPr>
          <w:rFonts w:ascii="Times New Roman" w:hAnsi="Times New Roman"/>
          <w:sz w:val="28"/>
          <w:szCs w:val="28"/>
        </w:rPr>
        <w:t>,   2,2 %</w:t>
      </w:r>
    </w:p>
    <w:p w:rsidR="000E2CBD" w:rsidRPr="00E551DA" w:rsidRDefault="000E2CBD" w:rsidP="00E551DA">
      <w:pPr>
        <w:numPr>
          <w:ilvl w:val="0"/>
          <w:numId w:val="1"/>
        </w:numPr>
        <w:tabs>
          <w:tab w:val="left" w:pos="142"/>
        </w:tabs>
        <w:spacing w:after="0" w:line="240" w:lineRule="auto"/>
        <w:ind w:left="-357" w:right="-902" w:firstLine="709"/>
        <w:jc w:val="both"/>
        <w:rPr>
          <w:rFonts w:ascii="Times New Roman" w:hAnsi="Times New Roman"/>
          <w:sz w:val="28"/>
          <w:szCs w:val="28"/>
        </w:rPr>
      </w:pPr>
      <w:r w:rsidRPr="00E551DA">
        <w:rPr>
          <w:rFonts w:ascii="Times New Roman" w:hAnsi="Times New Roman"/>
          <w:sz w:val="28"/>
          <w:szCs w:val="28"/>
        </w:rPr>
        <w:t xml:space="preserve">Земли промышленности                 </w:t>
      </w:r>
      <w:r w:rsidRPr="00E551DA">
        <w:rPr>
          <w:rFonts w:ascii="Times New Roman" w:hAnsi="Times New Roman"/>
          <w:sz w:val="28"/>
          <w:szCs w:val="28"/>
        </w:rPr>
        <w:tab/>
        <w:t xml:space="preserve">      - </w:t>
      </w:r>
      <w:smartTag w:uri="urn:schemas-microsoft-com:office:smarttags" w:element="metricconverter">
        <w:smartTagPr>
          <w:attr w:name="ProductID" w:val="7247 га"/>
        </w:smartTagPr>
        <w:r w:rsidRPr="00E551DA">
          <w:rPr>
            <w:rFonts w:ascii="Times New Roman" w:hAnsi="Times New Roman"/>
            <w:sz w:val="28"/>
            <w:szCs w:val="28"/>
          </w:rPr>
          <w:t>7247 га</w:t>
        </w:r>
      </w:smartTag>
      <w:r w:rsidRPr="00E551DA">
        <w:rPr>
          <w:rFonts w:ascii="Times New Roman" w:hAnsi="Times New Roman"/>
          <w:sz w:val="28"/>
          <w:szCs w:val="28"/>
        </w:rPr>
        <w:t>,     1.5 %</w:t>
      </w:r>
    </w:p>
    <w:p w:rsidR="000E2CBD" w:rsidRPr="00E551DA" w:rsidRDefault="000E2CBD" w:rsidP="00E551DA">
      <w:pPr>
        <w:numPr>
          <w:ilvl w:val="0"/>
          <w:numId w:val="1"/>
        </w:numPr>
        <w:tabs>
          <w:tab w:val="left" w:pos="142"/>
        </w:tabs>
        <w:spacing w:after="0" w:line="240" w:lineRule="auto"/>
        <w:ind w:left="-357" w:right="-902" w:firstLine="709"/>
        <w:jc w:val="both"/>
        <w:rPr>
          <w:rFonts w:ascii="Times New Roman" w:hAnsi="Times New Roman"/>
          <w:sz w:val="28"/>
          <w:szCs w:val="28"/>
        </w:rPr>
      </w:pPr>
      <w:r w:rsidRPr="00E551DA">
        <w:rPr>
          <w:rFonts w:ascii="Times New Roman" w:hAnsi="Times New Roman"/>
          <w:sz w:val="28"/>
          <w:szCs w:val="28"/>
        </w:rPr>
        <w:t xml:space="preserve">Земли особоохраняемых территорий    - </w:t>
      </w:r>
      <w:smartTag w:uri="urn:schemas-microsoft-com:office:smarttags" w:element="metricconverter">
        <w:smartTagPr>
          <w:attr w:name="ProductID" w:val="342 га"/>
        </w:smartTagPr>
        <w:r w:rsidRPr="00E551DA">
          <w:rPr>
            <w:rFonts w:ascii="Times New Roman" w:hAnsi="Times New Roman"/>
            <w:sz w:val="28"/>
            <w:szCs w:val="28"/>
          </w:rPr>
          <w:t>342 га</w:t>
        </w:r>
      </w:smartTag>
      <w:r w:rsidRPr="00E551DA">
        <w:rPr>
          <w:rFonts w:ascii="Times New Roman" w:hAnsi="Times New Roman"/>
          <w:sz w:val="28"/>
          <w:szCs w:val="28"/>
        </w:rPr>
        <w:t>,       0.1 %</w:t>
      </w:r>
    </w:p>
    <w:p w:rsidR="000E2CBD" w:rsidRPr="00E551DA" w:rsidRDefault="000E2CBD" w:rsidP="00E551DA">
      <w:pPr>
        <w:numPr>
          <w:ilvl w:val="0"/>
          <w:numId w:val="1"/>
        </w:numPr>
        <w:tabs>
          <w:tab w:val="left" w:pos="142"/>
        </w:tabs>
        <w:spacing w:after="0" w:line="240" w:lineRule="auto"/>
        <w:ind w:left="-357" w:right="-902" w:firstLine="709"/>
        <w:jc w:val="both"/>
        <w:rPr>
          <w:rFonts w:ascii="Times New Roman" w:hAnsi="Times New Roman"/>
          <w:sz w:val="28"/>
          <w:szCs w:val="28"/>
        </w:rPr>
      </w:pPr>
      <w:r w:rsidRPr="00E551DA">
        <w:rPr>
          <w:rFonts w:ascii="Times New Roman" w:hAnsi="Times New Roman"/>
          <w:sz w:val="28"/>
          <w:szCs w:val="28"/>
        </w:rPr>
        <w:t xml:space="preserve">Земли лесного фонда                               - </w:t>
      </w:r>
      <w:smartTag w:uri="urn:schemas-microsoft-com:office:smarttags" w:element="metricconverter">
        <w:smartTagPr>
          <w:attr w:name="ProductID" w:val="123233 га"/>
        </w:smartTagPr>
        <w:r w:rsidRPr="00E551DA">
          <w:rPr>
            <w:rFonts w:ascii="Times New Roman" w:hAnsi="Times New Roman"/>
            <w:sz w:val="28"/>
            <w:szCs w:val="28"/>
          </w:rPr>
          <w:t>123233 га</w:t>
        </w:r>
      </w:smartTag>
      <w:r w:rsidRPr="00E551DA">
        <w:rPr>
          <w:rFonts w:ascii="Times New Roman" w:hAnsi="Times New Roman"/>
          <w:sz w:val="28"/>
          <w:szCs w:val="28"/>
        </w:rPr>
        <w:t>,  26 %</w:t>
      </w:r>
    </w:p>
    <w:p w:rsidR="000E2CBD" w:rsidRPr="00E551DA" w:rsidRDefault="000E2CBD" w:rsidP="00E551DA">
      <w:pPr>
        <w:numPr>
          <w:ilvl w:val="0"/>
          <w:numId w:val="1"/>
        </w:numPr>
        <w:tabs>
          <w:tab w:val="left" w:pos="142"/>
        </w:tabs>
        <w:spacing w:after="0" w:line="240" w:lineRule="auto"/>
        <w:ind w:left="-357" w:right="-902" w:firstLine="709"/>
        <w:jc w:val="both"/>
        <w:rPr>
          <w:rFonts w:ascii="Times New Roman" w:hAnsi="Times New Roman"/>
          <w:sz w:val="28"/>
          <w:szCs w:val="28"/>
        </w:rPr>
      </w:pPr>
      <w:r w:rsidRPr="00E551DA">
        <w:rPr>
          <w:rFonts w:ascii="Times New Roman" w:hAnsi="Times New Roman"/>
          <w:sz w:val="28"/>
          <w:szCs w:val="28"/>
        </w:rPr>
        <w:t xml:space="preserve">Земли запаса                                             - </w:t>
      </w:r>
      <w:smartTag w:uri="urn:schemas-microsoft-com:office:smarttags" w:element="metricconverter">
        <w:smartTagPr>
          <w:attr w:name="ProductID" w:val="13507 га"/>
        </w:smartTagPr>
        <w:r w:rsidRPr="00E551DA">
          <w:rPr>
            <w:rFonts w:ascii="Times New Roman" w:hAnsi="Times New Roman"/>
            <w:sz w:val="28"/>
            <w:szCs w:val="28"/>
          </w:rPr>
          <w:t>13507 га</w:t>
        </w:r>
      </w:smartTag>
      <w:r w:rsidRPr="00E551DA">
        <w:rPr>
          <w:rFonts w:ascii="Times New Roman" w:hAnsi="Times New Roman"/>
          <w:sz w:val="28"/>
          <w:szCs w:val="28"/>
        </w:rPr>
        <w:t xml:space="preserve">, 2.9% </w:t>
      </w:r>
    </w:p>
    <w:p w:rsidR="000E2CBD" w:rsidRPr="00E551DA" w:rsidRDefault="000E2CBD" w:rsidP="00E551DA">
      <w:pPr>
        <w:tabs>
          <w:tab w:val="left" w:pos="142"/>
        </w:tabs>
        <w:spacing w:after="0" w:line="240" w:lineRule="auto"/>
        <w:ind w:right="-902"/>
        <w:jc w:val="both"/>
        <w:rPr>
          <w:rFonts w:ascii="Times New Roman" w:hAnsi="Times New Roman"/>
          <w:sz w:val="28"/>
          <w:szCs w:val="28"/>
        </w:rPr>
      </w:pPr>
    </w:p>
    <w:p w:rsidR="004D2A4B" w:rsidRPr="00E551DA" w:rsidRDefault="004D2A4B" w:rsidP="00E551DA">
      <w:pPr>
        <w:tabs>
          <w:tab w:val="left" w:pos="142"/>
        </w:tabs>
        <w:spacing w:after="0" w:line="240" w:lineRule="auto"/>
        <w:ind w:left="-360" w:right="-5"/>
        <w:jc w:val="both"/>
        <w:rPr>
          <w:rStyle w:val="FontStyle39"/>
          <w:rFonts w:ascii="Times New Roman" w:hAnsi="Times New Roman" w:cstheme="minorBidi"/>
          <w:b w:val="0"/>
          <w:bCs w:val="0"/>
          <w:sz w:val="28"/>
          <w:szCs w:val="28"/>
        </w:rPr>
      </w:pPr>
      <w:r w:rsidRPr="00E551DA">
        <w:rPr>
          <w:rFonts w:ascii="Times New Roman" w:hAnsi="Times New Roman"/>
          <w:sz w:val="28"/>
          <w:szCs w:val="28"/>
        </w:rPr>
        <w:tab/>
      </w:r>
      <w:r w:rsidR="000E2CBD" w:rsidRPr="00E551DA">
        <w:rPr>
          <w:rFonts w:ascii="Times New Roman" w:hAnsi="Times New Roman"/>
          <w:sz w:val="28"/>
          <w:szCs w:val="28"/>
        </w:rPr>
        <w:t xml:space="preserve">г. Карталы расположен на юге Челябинской области в </w:t>
      </w:r>
      <w:smartTag w:uri="urn:schemas-microsoft-com:office:smarttags" w:element="metricconverter">
        <w:smartTagPr>
          <w:attr w:name="ProductID" w:val="215 км"/>
        </w:smartTagPr>
        <w:r w:rsidR="000E2CBD" w:rsidRPr="00E551DA">
          <w:rPr>
            <w:rFonts w:ascii="Times New Roman" w:hAnsi="Times New Roman"/>
            <w:sz w:val="28"/>
            <w:szCs w:val="28"/>
          </w:rPr>
          <w:t>215 км</w:t>
        </w:r>
      </w:smartTag>
      <w:r w:rsidR="000E2CBD" w:rsidRPr="00E551DA">
        <w:rPr>
          <w:rFonts w:ascii="Times New Roman" w:hAnsi="Times New Roman"/>
          <w:sz w:val="28"/>
          <w:szCs w:val="28"/>
        </w:rPr>
        <w:t xml:space="preserve"> от областного центра., занимает площадь -  </w:t>
      </w:r>
      <w:smartTag w:uri="urn:schemas-microsoft-com:office:smarttags" w:element="metricconverter">
        <w:smartTagPr>
          <w:attr w:name="ProductID" w:val="8613 га"/>
        </w:smartTagPr>
        <w:r w:rsidR="000E2CBD" w:rsidRPr="00E551DA">
          <w:rPr>
            <w:rFonts w:ascii="Times New Roman" w:hAnsi="Times New Roman"/>
            <w:sz w:val="28"/>
            <w:szCs w:val="28"/>
          </w:rPr>
          <w:t>8613 га</w:t>
        </w:r>
      </w:smartTag>
      <w:r w:rsidR="000E2CBD" w:rsidRPr="00E551DA">
        <w:rPr>
          <w:rFonts w:ascii="Times New Roman" w:hAnsi="Times New Roman"/>
          <w:sz w:val="28"/>
          <w:szCs w:val="28"/>
        </w:rPr>
        <w:t>.</w:t>
      </w:r>
      <w:r w:rsidR="000E2CBD" w:rsidRPr="00E551DA">
        <w:rPr>
          <w:rStyle w:val="FontStyle39"/>
          <w:rFonts w:ascii="Times New Roman" w:hAnsi="Times New Roman" w:cs="Times New Roman"/>
          <w:b w:val="0"/>
          <w:sz w:val="28"/>
          <w:szCs w:val="28"/>
        </w:rPr>
        <w:t xml:space="preserve">Удалённость центральных усадьб от районного центра – от 8 до </w:t>
      </w:r>
      <w:smartTag w:uri="urn:schemas-microsoft-com:office:smarttags" w:element="metricconverter">
        <w:smartTagPr>
          <w:attr w:name="ProductID" w:val="67 км"/>
        </w:smartTagPr>
        <w:r w:rsidR="000E2CBD" w:rsidRPr="00E551DA">
          <w:rPr>
            <w:rStyle w:val="FontStyle39"/>
            <w:rFonts w:ascii="Times New Roman" w:hAnsi="Times New Roman" w:cs="Times New Roman"/>
            <w:b w:val="0"/>
            <w:sz w:val="28"/>
            <w:szCs w:val="28"/>
          </w:rPr>
          <w:t>67 км</w:t>
        </w:r>
      </w:smartTag>
      <w:r w:rsidR="000E2CBD" w:rsidRPr="00E551DA">
        <w:rPr>
          <w:rStyle w:val="FontStyle39"/>
          <w:rFonts w:ascii="Times New Roman" w:hAnsi="Times New Roman" w:cs="Times New Roman"/>
          <w:b w:val="0"/>
          <w:sz w:val="28"/>
          <w:szCs w:val="28"/>
        </w:rPr>
        <w:t>.</w:t>
      </w:r>
    </w:p>
    <w:p w:rsidR="000E2CBD" w:rsidRPr="00E551DA" w:rsidRDefault="004D2A4B" w:rsidP="00E551DA">
      <w:pPr>
        <w:tabs>
          <w:tab w:val="left" w:pos="142"/>
        </w:tabs>
        <w:spacing w:after="0" w:line="240" w:lineRule="auto"/>
        <w:ind w:left="-360" w:right="-5"/>
        <w:jc w:val="both"/>
        <w:rPr>
          <w:rFonts w:ascii="Times New Roman" w:hAnsi="Times New Roman"/>
          <w:sz w:val="28"/>
          <w:szCs w:val="28"/>
        </w:rPr>
      </w:pPr>
      <w:r w:rsidRPr="00E551DA">
        <w:rPr>
          <w:rStyle w:val="FontStyle39"/>
          <w:rFonts w:ascii="Times New Roman" w:hAnsi="Times New Roman" w:cstheme="minorBidi"/>
          <w:b w:val="0"/>
          <w:bCs w:val="0"/>
          <w:sz w:val="28"/>
          <w:szCs w:val="28"/>
        </w:rPr>
        <w:tab/>
      </w:r>
      <w:r w:rsidR="000E2CBD" w:rsidRPr="00E551DA">
        <w:rPr>
          <w:rFonts w:ascii="Times New Roman" w:hAnsi="Times New Roman"/>
          <w:sz w:val="28"/>
          <w:szCs w:val="28"/>
        </w:rPr>
        <w:t xml:space="preserve">Муниципальный район состоит из  47 населенных пунктов. </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Наиболее крупные населенные пункты (число жителей, тыс.человек) :</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Село Анненское -2,4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Центральный-1,4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Новокаолиновый-1,4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Снежный-1,3</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Село Неплюевка-1,2</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Южно-Степной-1,1</w:t>
      </w:r>
    </w:p>
    <w:p w:rsidR="000E2CBD" w:rsidRPr="00E551DA" w:rsidRDefault="000E2CBD" w:rsidP="00E551DA">
      <w:pPr>
        <w:spacing w:line="240" w:lineRule="auto"/>
        <w:ind w:left="-360" w:right="-5" w:firstLine="720"/>
        <w:jc w:val="both"/>
        <w:rPr>
          <w:b/>
        </w:rPr>
      </w:pPr>
      <w:r w:rsidRPr="00E551DA">
        <w:rPr>
          <w:rFonts w:ascii="Times New Roman" w:hAnsi="Times New Roman"/>
          <w:b/>
          <w:bCs/>
          <w:sz w:val="28"/>
          <w:szCs w:val="28"/>
        </w:rPr>
        <w:t>Геологическое строение, рельеф</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sz w:val="28"/>
          <w:szCs w:val="28"/>
        </w:rPr>
        <w:lastRenderedPageBreak/>
        <w:t>Геологическое строение Карталинского района обусловлено разно</w:t>
      </w:r>
      <w:r w:rsidRPr="00E551DA">
        <w:rPr>
          <w:rFonts w:ascii="Times New Roman" w:hAnsi="Times New Roman"/>
          <w:sz w:val="28"/>
          <w:szCs w:val="28"/>
        </w:rPr>
        <w:softHyphen/>
        <w:t>образием горных пород: осадочных (известняки, доломиты, глины), вулканических (серпентиниты, базальты), метаморфических (опалы, графит, аргиллит). Эти породы выходят на поверхность или располага</w:t>
      </w:r>
      <w:r w:rsidRPr="00E551DA">
        <w:rPr>
          <w:rFonts w:ascii="Times New Roman" w:hAnsi="Times New Roman"/>
          <w:sz w:val="28"/>
          <w:szCs w:val="28"/>
        </w:rPr>
        <w:softHyphen/>
        <w:t xml:space="preserve">ются на небольших глубинах. </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sz w:val="28"/>
          <w:szCs w:val="28"/>
        </w:rPr>
        <w:t xml:space="preserve">Рельеф, в основном, равнинно-увалистый, незначительно расчлененный речными долинами. Район находится в зоне Зауральского пенеплена. Его общее понижение и выравнивание происходит в восточном направлении. Самая высокая точка района - </w:t>
      </w:r>
      <w:smartTag w:uri="urn:schemas-microsoft-com:office:smarttags" w:element="metricconverter">
        <w:smartTagPr>
          <w:attr w:name="ProductID" w:val="460 м"/>
        </w:smartTagPr>
        <w:r w:rsidRPr="00E551DA">
          <w:rPr>
            <w:rFonts w:ascii="Times New Roman" w:hAnsi="Times New Roman"/>
            <w:sz w:val="28"/>
            <w:szCs w:val="28"/>
          </w:rPr>
          <w:t>460 м</w:t>
        </w:r>
      </w:smartTag>
      <w:r w:rsidRPr="00E551DA">
        <w:rPr>
          <w:rFonts w:ascii="Times New Roman" w:hAnsi="Times New Roman"/>
          <w:sz w:val="28"/>
          <w:szCs w:val="28"/>
        </w:rPr>
        <w:t xml:space="preserve"> нахо</w:t>
      </w:r>
      <w:r w:rsidRPr="00E551DA">
        <w:rPr>
          <w:rFonts w:ascii="Times New Roman" w:hAnsi="Times New Roman"/>
          <w:sz w:val="28"/>
          <w:szCs w:val="28"/>
        </w:rPr>
        <w:softHyphen/>
        <w:t xml:space="preserve">дится западнее поселка Джабык, а самая низкая - восточнее поселка Чеголок - </w:t>
      </w:r>
      <w:smartTag w:uri="urn:schemas-microsoft-com:office:smarttags" w:element="metricconverter">
        <w:smartTagPr>
          <w:attr w:name="ProductID" w:val="238 м"/>
        </w:smartTagPr>
        <w:r w:rsidRPr="00E551DA">
          <w:rPr>
            <w:rFonts w:ascii="Times New Roman" w:hAnsi="Times New Roman"/>
            <w:sz w:val="28"/>
            <w:szCs w:val="28"/>
          </w:rPr>
          <w:t>238 м</w:t>
        </w:r>
      </w:smartTag>
      <w:r w:rsidRPr="00E551DA">
        <w:rPr>
          <w:rFonts w:ascii="Times New Roman" w:hAnsi="Times New Roman"/>
          <w:sz w:val="28"/>
          <w:szCs w:val="28"/>
        </w:rPr>
        <w:t>.</w:t>
      </w:r>
    </w:p>
    <w:p w:rsidR="004D2A4B" w:rsidRPr="00E551DA" w:rsidRDefault="000E2CBD" w:rsidP="00E551DA">
      <w:pPr>
        <w:pStyle w:val="Style6"/>
        <w:widowControl/>
        <w:spacing w:line="240" w:lineRule="auto"/>
        <w:ind w:left="-360" w:right="-5" w:firstLine="720"/>
        <w:rPr>
          <w:rStyle w:val="FontStyle40"/>
          <w:rFonts w:ascii="Times New Roman" w:hAnsi="Times New Roman" w:cs="Times New Roman"/>
          <w:sz w:val="28"/>
          <w:szCs w:val="28"/>
        </w:rPr>
      </w:pPr>
      <w:r w:rsidRPr="00E551DA">
        <w:rPr>
          <w:rStyle w:val="FontStyle40"/>
          <w:rFonts w:ascii="Times New Roman" w:hAnsi="Times New Roman" w:cs="Times New Roman"/>
          <w:sz w:val="28"/>
          <w:szCs w:val="28"/>
        </w:rPr>
        <w:t>Большая часть территории в орографическом отношении благо</w:t>
      </w:r>
      <w:r w:rsidRPr="00E551DA">
        <w:rPr>
          <w:rStyle w:val="FontStyle40"/>
          <w:rFonts w:ascii="Times New Roman" w:hAnsi="Times New Roman" w:cs="Times New Roman"/>
          <w:sz w:val="28"/>
          <w:szCs w:val="28"/>
        </w:rPr>
        <w:softHyphen/>
        <w:t>приятна для промышленного и гражданского строительства, механи</w:t>
      </w:r>
      <w:r w:rsidRPr="00E551DA">
        <w:rPr>
          <w:rStyle w:val="FontStyle40"/>
          <w:rFonts w:ascii="Times New Roman" w:hAnsi="Times New Roman" w:cs="Times New Roman"/>
          <w:sz w:val="28"/>
          <w:szCs w:val="28"/>
        </w:rPr>
        <w:softHyphen/>
        <w:t>зированного ведения сельского хозяйства.</w:t>
      </w:r>
    </w:p>
    <w:p w:rsidR="000E2CBD" w:rsidRPr="00E551DA" w:rsidRDefault="000E2CBD" w:rsidP="00E551DA">
      <w:pPr>
        <w:pStyle w:val="Style6"/>
        <w:widowControl/>
        <w:spacing w:line="240" w:lineRule="auto"/>
        <w:ind w:left="-360" w:right="-5" w:firstLine="720"/>
        <w:rPr>
          <w:rFonts w:ascii="Times New Roman" w:hAnsi="Times New Roman"/>
          <w:spacing w:val="10"/>
          <w:sz w:val="28"/>
          <w:szCs w:val="28"/>
        </w:rPr>
      </w:pPr>
      <w:r w:rsidRPr="00E551DA">
        <w:rPr>
          <w:rFonts w:ascii="Times New Roman" w:hAnsi="Times New Roman"/>
          <w:b/>
          <w:bCs/>
          <w:sz w:val="28"/>
          <w:szCs w:val="28"/>
        </w:rPr>
        <w:t>Гидрография</w:t>
      </w:r>
      <w:r w:rsidR="004D2A4B" w:rsidRPr="00E551DA">
        <w:rPr>
          <w:b/>
          <w:bCs/>
        </w:rPr>
        <w:t xml:space="preserve">. </w:t>
      </w:r>
      <w:r w:rsidRPr="00E551DA">
        <w:rPr>
          <w:rFonts w:ascii="Times New Roman" w:hAnsi="Times New Roman"/>
          <w:sz w:val="28"/>
          <w:szCs w:val="28"/>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 xml:space="preserve">Река Караталы-Аят с ее малочисленными притоками является равнинной рекой с высоким весенним половодьем, со сравнительно низкой меженью. </w:t>
      </w:r>
    </w:p>
    <w:p w:rsidR="004D2A4B"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Остальные реки - Нижний Тогузак, Карагайлы-Аят, Сухая, Акмулла, Сатыбалты, Ширяев Лог, Ольховка маловодны, перемерзают в наиболее суровые зимы. В поло</w:t>
      </w:r>
      <w:r w:rsidRPr="00E551DA">
        <w:rPr>
          <w:rFonts w:ascii="Times New Roman" w:hAnsi="Times New Roman"/>
          <w:sz w:val="28"/>
          <w:szCs w:val="28"/>
        </w:rPr>
        <w:softHyphen/>
        <w:t xml:space="preserve">водье вода поднимается до </w:t>
      </w:r>
      <w:smartTag w:uri="urn:schemas-microsoft-com:office:smarttags" w:element="metricconverter">
        <w:smartTagPr>
          <w:attr w:name="ProductID" w:val="2 м"/>
        </w:smartTagPr>
        <w:r w:rsidRPr="00E551DA">
          <w:rPr>
            <w:rFonts w:ascii="Times New Roman" w:hAnsi="Times New Roman"/>
            <w:sz w:val="28"/>
            <w:szCs w:val="28"/>
          </w:rPr>
          <w:t>2 м</w:t>
        </w:r>
      </w:smartTag>
      <w:r w:rsidRPr="00E551DA">
        <w:rPr>
          <w:rFonts w:ascii="Times New Roman" w:hAnsi="Times New Roman"/>
          <w:sz w:val="28"/>
          <w:szCs w:val="28"/>
        </w:rPr>
        <w:t xml:space="preserve">, но пойма затопляется редко. Район входит в зону недостаточного водообеспечения. </w:t>
      </w:r>
    </w:p>
    <w:p w:rsidR="000E2CBD" w:rsidRPr="00E551DA" w:rsidRDefault="000E2CBD" w:rsidP="00E551DA">
      <w:pPr>
        <w:spacing w:line="240" w:lineRule="auto"/>
        <w:ind w:left="-360" w:right="-5" w:firstLine="360"/>
        <w:jc w:val="both"/>
        <w:rPr>
          <w:rFonts w:ascii="Times New Roman" w:hAnsi="Times New Roman"/>
          <w:sz w:val="28"/>
          <w:szCs w:val="28"/>
        </w:rPr>
      </w:pPr>
      <w:r w:rsidRPr="00E551DA">
        <w:rPr>
          <w:rFonts w:ascii="Times New Roman" w:hAnsi="Times New Roman"/>
          <w:b/>
          <w:spacing w:val="10"/>
          <w:sz w:val="28"/>
          <w:szCs w:val="28"/>
        </w:rPr>
        <w:t>Климатические условия</w:t>
      </w:r>
      <w:r w:rsidR="004D2A4B" w:rsidRPr="00E551DA">
        <w:rPr>
          <w:rFonts w:ascii="Times New Roman" w:hAnsi="Times New Roman"/>
          <w:sz w:val="28"/>
          <w:szCs w:val="28"/>
        </w:rPr>
        <w:t xml:space="preserve">. </w:t>
      </w:r>
      <w:r w:rsidRPr="00E551DA">
        <w:rPr>
          <w:rFonts w:ascii="Times New Roman" w:hAnsi="Times New Roman"/>
          <w:sz w:val="28"/>
          <w:szCs w:val="28"/>
        </w:rPr>
        <w:t>Карталинский муниципальный район расположен в дв</w:t>
      </w:r>
      <w:r w:rsidR="004D2A4B" w:rsidRPr="00E551DA">
        <w:rPr>
          <w:rFonts w:ascii="Times New Roman" w:hAnsi="Times New Roman"/>
          <w:sz w:val="28"/>
          <w:szCs w:val="28"/>
        </w:rPr>
        <w:t>ух агроклиматичес</w:t>
      </w:r>
      <w:r w:rsidR="004D2A4B" w:rsidRPr="00E551DA">
        <w:rPr>
          <w:rFonts w:ascii="Times New Roman" w:hAnsi="Times New Roman"/>
          <w:sz w:val="28"/>
          <w:szCs w:val="28"/>
        </w:rPr>
        <w:softHyphen/>
        <w:t>ких районах –</w:t>
      </w:r>
      <w:r w:rsidRPr="00E551DA">
        <w:rPr>
          <w:rFonts w:ascii="Times New Roman" w:hAnsi="Times New Roman"/>
          <w:sz w:val="28"/>
          <w:szCs w:val="28"/>
          <w:lang w:val="en-US"/>
        </w:rPr>
        <w:t>III</w:t>
      </w:r>
      <w:r w:rsidRPr="00E551DA">
        <w:rPr>
          <w:rFonts w:ascii="Times New Roman" w:hAnsi="Times New Roman"/>
          <w:sz w:val="28"/>
          <w:szCs w:val="28"/>
        </w:rPr>
        <w:t xml:space="preserve">б и </w:t>
      </w:r>
      <w:r w:rsidRPr="00E551DA">
        <w:rPr>
          <w:rFonts w:ascii="Times New Roman" w:hAnsi="Times New Roman"/>
          <w:sz w:val="28"/>
          <w:szCs w:val="28"/>
          <w:lang w:val="en-US"/>
        </w:rPr>
        <w:t>IV</w:t>
      </w:r>
      <w:r w:rsidRPr="00E551DA">
        <w:rPr>
          <w:rFonts w:ascii="Times New Roman" w:hAnsi="Times New Roman"/>
          <w:sz w:val="28"/>
          <w:szCs w:val="28"/>
        </w:rPr>
        <w:t>. Район  характеризуется как теплый, засушливый. Рельеф - равнинный и возвышенно-равнинный. По природным условиям - это степная зона. За год выпадает 350-</w:t>
      </w:r>
      <w:smartTag w:uri="urn:schemas-microsoft-com:office:smarttags" w:element="metricconverter">
        <w:smartTagPr>
          <w:attr w:name="ProductID" w:val="400 мм"/>
        </w:smartTagPr>
        <w:r w:rsidRPr="00E551DA">
          <w:rPr>
            <w:rFonts w:ascii="Times New Roman" w:hAnsi="Times New Roman"/>
            <w:sz w:val="28"/>
            <w:szCs w:val="28"/>
          </w:rPr>
          <w:t>400 мм</w:t>
        </w:r>
      </w:smartTag>
      <w:r w:rsidRPr="00E551DA">
        <w:rPr>
          <w:rFonts w:ascii="Times New Roman" w:hAnsi="Times New Roman"/>
          <w:sz w:val="28"/>
          <w:szCs w:val="28"/>
        </w:rPr>
        <w:t xml:space="preserve"> осадков, за вегетационный пе</w:t>
      </w:r>
      <w:r w:rsidRPr="00E551DA">
        <w:rPr>
          <w:rFonts w:ascii="Times New Roman" w:hAnsi="Times New Roman"/>
          <w:sz w:val="28"/>
          <w:szCs w:val="28"/>
        </w:rPr>
        <w:softHyphen/>
        <w:t>риод 175-</w:t>
      </w:r>
      <w:smartTag w:uri="urn:schemas-microsoft-com:office:smarttags" w:element="metricconverter">
        <w:smartTagPr>
          <w:attr w:name="ProductID" w:val="225 мм"/>
        </w:smartTagPr>
        <w:r w:rsidRPr="00E551DA">
          <w:rPr>
            <w:rFonts w:ascii="Times New Roman" w:hAnsi="Times New Roman"/>
            <w:sz w:val="28"/>
            <w:szCs w:val="28"/>
          </w:rPr>
          <w:t>225 мм</w:t>
        </w:r>
      </w:smartTag>
      <w:r w:rsidRPr="00E551DA">
        <w:rPr>
          <w:rFonts w:ascii="Times New Roman" w:hAnsi="Times New Roman"/>
          <w:sz w:val="28"/>
          <w:szCs w:val="28"/>
        </w:rPr>
        <w:t>. Устойчивый снежный покров устанав</w:t>
      </w:r>
      <w:r w:rsidRPr="00E551DA">
        <w:rPr>
          <w:rFonts w:ascii="Times New Roman" w:hAnsi="Times New Roman"/>
          <w:sz w:val="28"/>
          <w:szCs w:val="28"/>
        </w:rPr>
        <w:softHyphen/>
        <w:t xml:space="preserve">ливается около середины ноября. Период с устойчивым снежным покровом продолжается 145-150 дней. 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E551DA">
          <w:rPr>
            <w:rFonts w:ascii="Times New Roman" w:hAnsi="Times New Roman"/>
            <w:sz w:val="28"/>
            <w:szCs w:val="28"/>
          </w:rPr>
          <w:t>20 см</w:t>
        </w:r>
      </w:smartTag>
      <w:r w:rsidRPr="00E551DA">
        <w:rPr>
          <w:rFonts w:ascii="Times New Roman" w:hAnsi="Times New Roman"/>
          <w:sz w:val="28"/>
          <w:szCs w:val="28"/>
        </w:rPr>
        <w:t xml:space="preserve">. Расчетная глубина промерзания грунтов составляет </w:t>
      </w:r>
      <w:smartTag w:uri="urn:schemas-microsoft-com:office:smarttags" w:element="metricconverter">
        <w:smartTagPr>
          <w:attr w:name="ProductID" w:val="1,9 м"/>
        </w:smartTagPr>
        <w:r w:rsidRPr="00E551DA">
          <w:rPr>
            <w:rFonts w:ascii="Times New Roman" w:hAnsi="Times New Roman"/>
            <w:sz w:val="28"/>
            <w:szCs w:val="28"/>
          </w:rPr>
          <w:t>1,9 м</w:t>
        </w:r>
      </w:smartTag>
      <w:r w:rsidRPr="00E551DA">
        <w:rPr>
          <w:rFonts w:ascii="Times New Roman" w:hAnsi="Times New Roman"/>
          <w:sz w:val="28"/>
          <w:szCs w:val="28"/>
        </w:rPr>
        <w:t>.Расчетная температура наиболее холодной пятидневки сос</w:t>
      </w:r>
      <w:r w:rsidRPr="00E551DA">
        <w:rPr>
          <w:rFonts w:ascii="Times New Roman" w:hAnsi="Times New Roman"/>
          <w:sz w:val="28"/>
          <w:szCs w:val="28"/>
        </w:rPr>
        <w:softHyphen/>
        <w:t xml:space="preserve">тавляет минус 36°С.Средняя глубина промерзания </w:t>
      </w:r>
      <w:smartTag w:uri="urn:schemas-microsoft-com:office:smarttags" w:element="metricconverter">
        <w:smartTagPr>
          <w:attr w:name="ProductID" w:val="135 см"/>
        </w:smartTagPr>
        <w:r w:rsidRPr="00E551DA">
          <w:rPr>
            <w:rFonts w:ascii="Times New Roman" w:hAnsi="Times New Roman"/>
            <w:sz w:val="28"/>
            <w:szCs w:val="28"/>
          </w:rPr>
          <w:t>135 см</w:t>
        </w:r>
      </w:smartTag>
      <w:r w:rsidRPr="00E551DA">
        <w:rPr>
          <w:rFonts w:ascii="Times New Roman" w:hAnsi="Times New Roman"/>
          <w:sz w:val="28"/>
          <w:szCs w:val="28"/>
        </w:rPr>
        <w:t xml:space="preserve"> в г. Карталы. Максимальная глубина промерзания - </w:t>
      </w:r>
      <w:smartTag w:uri="urn:schemas-microsoft-com:office:smarttags" w:element="metricconverter">
        <w:smartTagPr>
          <w:attr w:name="ProductID" w:val="198 см"/>
        </w:smartTagPr>
        <w:r w:rsidRPr="00E551DA">
          <w:rPr>
            <w:rFonts w:ascii="Times New Roman" w:hAnsi="Times New Roman"/>
            <w:sz w:val="28"/>
            <w:szCs w:val="28"/>
          </w:rPr>
          <w:t>198 см</w:t>
        </w:r>
      </w:smartTag>
      <w:r w:rsidRPr="00E551DA">
        <w:rPr>
          <w:rFonts w:ascii="Times New Roman" w:hAnsi="Times New Roman"/>
          <w:sz w:val="28"/>
          <w:szCs w:val="28"/>
        </w:rPr>
        <w:t>.</w:t>
      </w:r>
      <w:r w:rsidR="004D2A4B" w:rsidRPr="00E551DA">
        <w:rPr>
          <w:rFonts w:ascii="Times New Roman" w:hAnsi="Times New Roman"/>
          <w:sz w:val="28"/>
          <w:szCs w:val="28"/>
        </w:rPr>
        <w:t xml:space="preserve"> З</w:t>
      </w:r>
      <w:r w:rsidRPr="00E551DA">
        <w:rPr>
          <w:rFonts w:ascii="Times New Roman" w:hAnsi="Times New Roman"/>
          <w:sz w:val="28"/>
          <w:szCs w:val="28"/>
        </w:rPr>
        <w:t>апасы воды в метровом слое почвы: в</w:t>
      </w:r>
      <w:r w:rsidRPr="00E551DA">
        <w:rPr>
          <w:rFonts w:ascii="Times New Roman" w:hAnsi="Times New Roman"/>
          <w:spacing w:val="-1"/>
          <w:sz w:val="28"/>
          <w:szCs w:val="28"/>
        </w:rPr>
        <w:t>есной - 100-</w:t>
      </w:r>
      <w:smartTag w:uri="urn:schemas-microsoft-com:office:smarttags" w:element="metricconverter">
        <w:smartTagPr>
          <w:attr w:name="ProductID" w:val="125 мм"/>
        </w:smartTagPr>
        <w:r w:rsidRPr="00E551DA">
          <w:rPr>
            <w:rFonts w:ascii="Times New Roman" w:hAnsi="Times New Roman"/>
            <w:spacing w:val="-1"/>
            <w:sz w:val="28"/>
            <w:szCs w:val="28"/>
          </w:rPr>
          <w:t>125 мм</w:t>
        </w:r>
      </w:smartTag>
      <w:r w:rsidRPr="00E551DA">
        <w:rPr>
          <w:rFonts w:ascii="Times New Roman" w:hAnsi="Times New Roman"/>
          <w:spacing w:val="-1"/>
          <w:sz w:val="28"/>
          <w:szCs w:val="28"/>
        </w:rPr>
        <w:t>, к середине лета запасы влаги падают и к началу массового колошения яровых (</w:t>
      </w:r>
      <w:r w:rsidRPr="00E551DA">
        <w:rPr>
          <w:rFonts w:ascii="Times New Roman" w:hAnsi="Times New Roman"/>
          <w:spacing w:val="-1"/>
          <w:sz w:val="28"/>
          <w:szCs w:val="28"/>
          <w:lang w:val="en-US"/>
        </w:rPr>
        <w:t>I</w:t>
      </w:r>
      <w:r w:rsidRPr="00E551DA">
        <w:rPr>
          <w:rFonts w:ascii="Times New Roman" w:hAnsi="Times New Roman"/>
          <w:spacing w:val="-1"/>
          <w:sz w:val="28"/>
          <w:szCs w:val="28"/>
        </w:rPr>
        <w:t xml:space="preserve"> декада июля) составляют - 75-</w:t>
      </w:r>
      <w:smartTag w:uri="urn:schemas-microsoft-com:office:smarttags" w:element="metricconverter">
        <w:smartTagPr>
          <w:attr w:name="ProductID" w:val="100 мм"/>
        </w:smartTagPr>
        <w:r w:rsidRPr="00E551DA">
          <w:rPr>
            <w:rFonts w:ascii="Times New Roman" w:hAnsi="Times New Roman"/>
            <w:spacing w:val="-1"/>
            <w:sz w:val="28"/>
            <w:szCs w:val="28"/>
          </w:rPr>
          <w:t>100 мм</w:t>
        </w:r>
      </w:smartTag>
      <w:r w:rsidRPr="00E551DA">
        <w:rPr>
          <w:rFonts w:ascii="Times New Roman" w:hAnsi="Times New Roman"/>
          <w:sz w:val="28"/>
          <w:szCs w:val="28"/>
        </w:rPr>
        <w:t xml:space="preserve">.На территории района преобладает континентальный </w:t>
      </w:r>
      <w:r w:rsidRPr="00E551DA">
        <w:rPr>
          <w:rFonts w:ascii="Times New Roman" w:hAnsi="Times New Roman"/>
          <w:spacing w:val="-4"/>
          <w:sz w:val="28"/>
          <w:szCs w:val="28"/>
        </w:rPr>
        <w:t xml:space="preserve">климат с недостаточным увлажнением. Суммарная солнечная радиация, важнейший климатообразующий фактор, равна 105 </w:t>
      </w:r>
      <w:r w:rsidRPr="00E551DA">
        <w:rPr>
          <w:rFonts w:ascii="Times New Roman" w:hAnsi="Times New Roman"/>
          <w:spacing w:val="-3"/>
          <w:sz w:val="28"/>
          <w:szCs w:val="28"/>
        </w:rPr>
        <w:t>ккал/см</w:t>
      </w:r>
      <w:r w:rsidRPr="00E551DA">
        <w:rPr>
          <w:rFonts w:ascii="Times New Roman" w:hAnsi="Times New Roman"/>
          <w:spacing w:val="-3"/>
          <w:sz w:val="28"/>
          <w:szCs w:val="28"/>
          <w:vertAlign w:val="superscript"/>
        </w:rPr>
        <w:t>3</w:t>
      </w:r>
      <w:r w:rsidRPr="00E551DA">
        <w:rPr>
          <w:rFonts w:ascii="Times New Roman" w:hAnsi="Times New Roman"/>
          <w:spacing w:val="-3"/>
          <w:sz w:val="28"/>
          <w:szCs w:val="28"/>
        </w:rPr>
        <w:t xml:space="preserve">. Минимум приходится на январь   ( -44 </w:t>
      </w:r>
      <w:r w:rsidRPr="00E551DA">
        <w:rPr>
          <w:rFonts w:ascii="Times New Roman" w:hAnsi="Times New Roman"/>
          <w:spacing w:val="-3"/>
          <w:sz w:val="28"/>
          <w:szCs w:val="28"/>
          <w:vertAlign w:val="superscript"/>
        </w:rPr>
        <w:t>0</w:t>
      </w:r>
      <w:r w:rsidRPr="00E551DA">
        <w:rPr>
          <w:rFonts w:ascii="Times New Roman" w:hAnsi="Times New Roman"/>
          <w:spacing w:val="-3"/>
          <w:sz w:val="28"/>
          <w:szCs w:val="28"/>
        </w:rPr>
        <w:t>С), а максимум на июль (+ 39</w:t>
      </w:r>
      <w:r w:rsidRPr="00E551DA">
        <w:rPr>
          <w:rFonts w:ascii="Times New Roman" w:hAnsi="Times New Roman"/>
          <w:spacing w:val="-3"/>
          <w:sz w:val="28"/>
          <w:szCs w:val="28"/>
          <w:vertAlign w:val="superscript"/>
        </w:rPr>
        <w:t>0</w:t>
      </w:r>
      <w:r w:rsidRPr="00E551DA">
        <w:rPr>
          <w:rFonts w:ascii="Times New Roman" w:hAnsi="Times New Roman"/>
          <w:spacing w:val="-3"/>
          <w:sz w:val="28"/>
          <w:szCs w:val="28"/>
        </w:rPr>
        <w:t xml:space="preserve"> С). В среднем за год в районе бывает 41 ясный и 129 пас</w:t>
      </w:r>
      <w:r w:rsidRPr="00E551DA">
        <w:rPr>
          <w:rFonts w:ascii="Times New Roman" w:hAnsi="Times New Roman"/>
          <w:spacing w:val="-3"/>
          <w:sz w:val="28"/>
          <w:szCs w:val="28"/>
        </w:rPr>
        <w:softHyphen/>
        <w:t xml:space="preserve">мурных дней, остальные 195 дней стоит погода с переменной </w:t>
      </w:r>
      <w:r w:rsidRPr="00E551DA">
        <w:rPr>
          <w:rFonts w:ascii="Times New Roman" w:hAnsi="Times New Roman"/>
          <w:sz w:val="28"/>
          <w:szCs w:val="28"/>
        </w:rPr>
        <w:t>облачностью.</w:t>
      </w:r>
    </w:p>
    <w:p w:rsidR="000E2CBD" w:rsidRPr="00E551DA" w:rsidRDefault="000E2CBD" w:rsidP="00E551DA">
      <w:pPr>
        <w:tabs>
          <w:tab w:val="left" w:pos="0"/>
          <w:tab w:val="right" w:pos="8630"/>
        </w:tabs>
        <w:spacing w:line="240" w:lineRule="auto"/>
        <w:ind w:right="-5"/>
        <w:jc w:val="both"/>
        <w:rPr>
          <w:rFonts w:ascii="Times New Roman" w:hAnsi="Times New Roman"/>
          <w:sz w:val="28"/>
          <w:szCs w:val="28"/>
        </w:rPr>
      </w:pPr>
      <w:r w:rsidRPr="00E551DA">
        <w:rPr>
          <w:rFonts w:ascii="Times New Roman" w:hAnsi="Times New Roman"/>
          <w:b/>
          <w:bCs/>
          <w:sz w:val="28"/>
          <w:szCs w:val="28"/>
        </w:rPr>
        <w:lastRenderedPageBreak/>
        <w:t>Нерудные и полезные ископаемые</w:t>
      </w:r>
      <w:r w:rsidR="004D2A4B" w:rsidRPr="00E551DA">
        <w:rPr>
          <w:rFonts w:ascii="Times New Roman" w:hAnsi="Times New Roman"/>
          <w:b/>
          <w:bCs/>
          <w:sz w:val="28"/>
          <w:szCs w:val="28"/>
        </w:rPr>
        <w:t xml:space="preserve">. </w:t>
      </w:r>
      <w:r w:rsidR="00753B93" w:rsidRPr="00E551DA">
        <w:rPr>
          <w:rFonts w:ascii="Times New Roman" w:hAnsi="Times New Roman"/>
          <w:sz w:val="28"/>
          <w:szCs w:val="28"/>
        </w:rPr>
        <w:t>Карталинский район</w:t>
      </w:r>
      <w:r w:rsidRPr="00E551DA">
        <w:rPr>
          <w:rFonts w:ascii="Times New Roman" w:hAnsi="Times New Roman"/>
          <w:sz w:val="28"/>
          <w:szCs w:val="28"/>
        </w:rPr>
        <w:t xml:space="preserve"> богат полезными ископаемыми. В разные годы проводилась</w:t>
      </w:r>
      <w:r w:rsidR="00753B93" w:rsidRPr="00E551DA">
        <w:rPr>
          <w:rFonts w:ascii="Times New Roman" w:hAnsi="Times New Roman"/>
          <w:sz w:val="28"/>
          <w:szCs w:val="28"/>
        </w:rPr>
        <w:t xml:space="preserve"> </w:t>
      </w:r>
      <w:r w:rsidRPr="00E551DA">
        <w:rPr>
          <w:rFonts w:ascii="Times New Roman" w:hAnsi="Times New Roman"/>
          <w:sz w:val="28"/>
          <w:szCs w:val="28"/>
        </w:rPr>
        <w:t>добыча зо</w:t>
      </w:r>
      <w:r w:rsidR="004D2A4B" w:rsidRPr="00E551DA">
        <w:rPr>
          <w:rFonts w:ascii="Times New Roman" w:hAnsi="Times New Roman"/>
          <w:sz w:val="28"/>
          <w:szCs w:val="28"/>
        </w:rPr>
        <w:t>лота и угля, хромита и графита</w:t>
      </w:r>
      <w:r w:rsidR="0050394C" w:rsidRPr="00E551DA">
        <w:rPr>
          <w:rFonts w:ascii="Times New Roman" w:hAnsi="Times New Roman"/>
          <w:sz w:val="28"/>
          <w:szCs w:val="28"/>
        </w:rPr>
        <w:t xml:space="preserve">, кроме того, разведаны </w:t>
      </w:r>
      <w:r w:rsidRPr="00E551DA">
        <w:rPr>
          <w:rFonts w:ascii="Times New Roman" w:hAnsi="Times New Roman"/>
          <w:sz w:val="28"/>
          <w:szCs w:val="28"/>
        </w:rPr>
        <w:t>месторождения антрацита, меди, известняка, пьезокварца, горного хрусталя, жиль</w:t>
      </w:r>
      <w:r w:rsidR="0050394C" w:rsidRPr="00E551DA">
        <w:rPr>
          <w:rFonts w:ascii="Times New Roman" w:hAnsi="Times New Roman"/>
          <w:sz w:val="28"/>
          <w:szCs w:val="28"/>
        </w:rPr>
        <w:t xml:space="preserve">ного кварца, мрамора и гранита, </w:t>
      </w:r>
      <w:r w:rsidRPr="00E551DA">
        <w:rPr>
          <w:rFonts w:ascii="Times New Roman" w:hAnsi="Times New Roman"/>
          <w:sz w:val="28"/>
          <w:szCs w:val="28"/>
        </w:rPr>
        <w:t>декора</w:t>
      </w:r>
      <w:r w:rsidR="0050394C" w:rsidRPr="00E551DA">
        <w:rPr>
          <w:rFonts w:ascii="Times New Roman" w:hAnsi="Times New Roman"/>
          <w:sz w:val="28"/>
          <w:szCs w:val="28"/>
        </w:rPr>
        <w:t xml:space="preserve">тивного камня габбро, сырья для </w:t>
      </w:r>
      <w:r w:rsidRPr="00E551DA">
        <w:rPr>
          <w:rFonts w:ascii="Times New Roman" w:hAnsi="Times New Roman"/>
          <w:sz w:val="28"/>
          <w:szCs w:val="28"/>
        </w:rPr>
        <w:t>производства высококачественного цемента.</w:t>
      </w:r>
    </w:p>
    <w:p w:rsidR="000E2CBD" w:rsidRPr="00E551DA" w:rsidRDefault="000E2CBD" w:rsidP="00E551DA">
      <w:pPr>
        <w:spacing w:line="240" w:lineRule="auto"/>
        <w:jc w:val="both"/>
        <w:rPr>
          <w:rFonts w:ascii="Times New Roman" w:hAnsi="Times New Roman"/>
          <w:b/>
          <w:sz w:val="28"/>
          <w:szCs w:val="28"/>
        </w:rPr>
      </w:pPr>
      <w:r w:rsidRPr="00E551DA">
        <w:rPr>
          <w:rFonts w:ascii="Times New Roman" w:hAnsi="Times New Roman"/>
          <w:b/>
          <w:sz w:val="28"/>
          <w:szCs w:val="28"/>
        </w:rPr>
        <w:t>2.Демография и трудовые ресурсы</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7"/>
        <w:gridCol w:w="1203"/>
        <w:gridCol w:w="1214"/>
        <w:gridCol w:w="1153"/>
      </w:tblGrid>
      <w:tr w:rsidR="00B37CD4" w:rsidRPr="00E551DA" w:rsidTr="00B37CD4">
        <w:trPr>
          <w:trHeight w:val="726"/>
        </w:trPr>
        <w:tc>
          <w:tcPr>
            <w:tcW w:w="5897"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 xml:space="preserve">         </w:t>
            </w:r>
          </w:p>
          <w:p w:rsidR="00B37CD4" w:rsidRPr="00E551DA" w:rsidRDefault="00B37CD4"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 xml:space="preserve">                      Показатель</w:t>
            </w:r>
          </w:p>
        </w:tc>
        <w:tc>
          <w:tcPr>
            <w:tcW w:w="1203"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both"/>
              <w:rPr>
                <w:rFonts w:ascii="Times New Roman" w:hAnsi="Times New Roman" w:cs="Times New Roman"/>
                <w:sz w:val="28"/>
                <w:szCs w:val="28"/>
              </w:rPr>
            </w:pPr>
          </w:p>
          <w:p w:rsidR="00B37CD4" w:rsidRPr="00E551DA" w:rsidRDefault="00B37CD4"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2011г</w:t>
            </w:r>
          </w:p>
        </w:tc>
        <w:tc>
          <w:tcPr>
            <w:tcW w:w="1214"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2012 г</w:t>
            </w:r>
          </w:p>
        </w:tc>
        <w:tc>
          <w:tcPr>
            <w:tcW w:w="1153" w:type="dxa"/>
            <w:tcBorders>
              <w:top w:val="single" w:sz="4" w:space="0" w:color="000000"/>
              <w:left w:val="single" w:sz="4" w:space="0" w:color="000000"/>
              <w:bottom w:val="single" w:sz="4" w:space="0" w:color="000000"/>
              <w:right w:val="single" w:sz="4" w:space="0" w:color="000000"/>
            </w:tcBorders>
          </w:tcPr>
          <w:p w:rsidR="00B37CD4" w:rsidRPr="00E551DA" w:rsidRDefault="00D97AA3"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2013 г</w:t>
            </w:r>
          </w:p>
        </w:tc>
      </w:tr>
      <w:tr w:rsidR="00B37CD4" w:rsidRPr="00E551DA" w:rsidTr="00B37CD4">
        <w:trPr>
          <w:trHeight w:val="711"/>
        </w:trPr>
        <w:tc>
          <w:tcPr>
            <w:tcW w:w="5897"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rPr>
                <w:rFonts w:ascii="Times New Roman" w:hAnsi="Times New Roman" w:cs="Times New Roman"/>
                <w:sz w:val="28"/>
                <w:szCs w:val="28"/>
              </w:rPr>
            </w:pPr>
            <w:r w:rsidRPr="00E551DA">
              <w:rPr>
                <w:rFonts w:ascii="Times New Roman" w:hAnsi="Times New Roman" w:cs="Times New Roman"/>
                <w:sz w:val="28"/>
                <w:szCs w:val="28"/>
              </w:rPr>
              <w:t>Среднегодовая численность населения,</w:t>
            </w:r>
          </w:p>
          <w:p w:rsidR="00B37CD4" w:rsidRPr="00E551DA" w:rsidRDefault="00B37CD4" w:rsidP="00E551DA">
            <w:pPr>
              <w:pStyle w:val="a7"/>
              <w:rPr>
                <w:rFonts w:ascii="Times New Roman" w:hAnsi="Times New Roman" w:cs="Times New Roman"/>
                <w:sz w:val="28"/>
                <w:szCs w:val="28"/>
              </w:rPr>
            </w:pPr>
            <w:r w:rsidRPr="00E551DA">
              <w:rPr>
                <w:rFonts w:ascii="Times New Roman" w:hAnsi="Times New Roman" w:cs="Times New Roman"/>
                <w:sz w:val="28"/>
                <w:szCs w:val="28"/>
              </w:rPr>
              <w:t>тыс. человек</w:t>
            </w:r>
          </w:p>
        </w:tc>
        <w:tc>
          <w:tcPr>
            <w:tcW w:w="1203"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49,0</w:t>
            </w:r>
          </w:p>
        </w:tc>
        <w:tc>
          <w:tcPr>
            <w:tcW w:w="1214"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48,6</w:t>
            </w:r>
          </w:p>
        </w:tc>
        <w:tc>
          <w:tcPr>
            <w:tcW w:w="1153" w:type="dxa"/>
            <w:tcBorders>
              <w:top w:val="single" w:sz="4" w:space="0" w:color="000000"/>
              <w:left w:val="single" w:sz="4" w:space="0" w:color="000000"/>
              <w:bottom w:val="single" w:sz="4" w:space="0" w:color="000000"/>
              <w:right w:val="single" w:sz="4" w:space="0" w:color="000000"/>
            </w:tcBorders>
          </w:tcPr>
          <w:p w:rsidR="00B37CD4" w:rsidRPr="00E551DA" w:rsidRDefault="00D97AA3"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48,3</w:t>
            </w:r>
          </w:p>
        </w:tc>
      </w:tr>
      <w:tr w:rsidR="00B37CD4" w:rsidRPr="00E551DA" w:rsidTr="00B37CD4">
        <w:trPr>
          <w:trHeight w:val="711"/>
        </w:trPr>
        <w:tc>
          <w:tcPr>
            <w:tcW w:w="5897"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rPr>
                <w:rFonts w:ascii="Times New Roman" w:hAnsi="Times New Roman" w:cs="Times New Roman"/>
                <w:sz w:val="28"/>
                <w:szCs w:val="28"/>
              </w:rPr>
            </w:pPr>
            <w:r w:rsidRPr="00E551DA">
              <w:rPr>
                <w:rFonts w:ascii="Times New Roman" w:hAnsi="Times New Roman" w:cs="Times New Roman"/>
                <w:sz w:val="28"/>
                <w:szCs w:val="28"/>
              </w:rPr>
              <w:t>Коэффициент рождаемости, на 1000</w:t>
            </w:r>
          </w:p>
          <w:p w:rsidR="00B37CD4" w:rsidRPr="00E551DA" w:rsidRDefault="00B37CD4" w:rsidP="00E551DA">
            <w:pPr>
              <w:pStyle w:val="a7"/>
              <w:rPr>
                <w:rFonts w:ascii="Times New Roman" w:hAnsi="Times New Roman" w:cs="Times New Roman"/>
                <w:sz w:val="28"/>
                <w:szCs w:val="28"/>
              </w:rPr>
            </w:pPr>
            <w:r w:rsidRPr="00E551DA">
              <w:rPr>
                <w:rFonts w:ascii="Times New Roman" w:hAnsi="Times New Roman" w:cs="Times New Roman"/>
                <w:sz w:val="28"/>
                <w:szCs w:val="28"/>
              </w:rPr>
              <w:t>человек населения</w:t>
            </w:r>
          </w:p>
        </w:tc>
        <w:tc>
          <w:tcPr>
            <w:tcW w:w="1203"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14,0</w:t>
            </w:r>
          </w:p>
        </w:tc>
        <w:tc>
          <w:tcPr>
            <w:tcW w:w="1214"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14,1</w:t>
            </w:r>
          </w:p>
        </w:tc>
        <w:tc>
          <w:tcPr>
            <w:tcW w:w="1153" w:type="dxa"/>
            <w:tcBorders>
              <w:top w:val="single" w:sz="4" w:space="0" w:color="000000"/>
              <w:left w:val="single" w:sz="4" w:space="0" w:color="000000"/>
              <w:bottom w:val="single" w:sz="4" w:space="0" w:color="000000"/>
              <w:right w:val="single" w:sz="4" w:space="0" w:color="000000"/>
            </w:tcBorders>
          </w:tcPr>
          <w:p w:rsidR="00B37CD4" w:rsidRPr="00E551DA" w:rsidRDefault="00D97AA3"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14,2</w:t>
            </w:r>
          </w:p>
        </w:tc>
      </w:tr>
      <w:tr w:rsidR="00B37CD4" w:rsidRPr="00E551DA" w:rsidTr="00B37CD4">
        <w:trPr>
          <w:trHeight w:val="371"/>
        </w:trPr>
        <w:tc>
          <w:tcPr>
            <w:tcW w:w="5897"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rPr>
                <w:rFonts w:ascii="Times New Roman" w:hAnsi="Times New Roman" w:cs="Times New Roman"/>
                <w:sz w:val="28"/>
                <w:szCs w:val="28"/>
              </w:rPr>
            </w:pPr>
            <w:r w:rsidRPr="00E551DA">
              <w:rPr>
                <w:rFonts w:ascii="Times New Roman" w:hAnsi="Times New Roman" w:cs="Times New Roman"/>
                <w:sz w:val="28"/>
                <w:szCs w:val="28"/>
              </w:rPr>
              <w:t>Уровень безработицы, %</w:t>
            </w:r>
          </w:p>
        </w:tc>
        <w:tc>
          <w:tcPr>
            <w:tcW w:w="1203"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2,5</w:t>
            </w:r>
          </w:p>
        </w:tc>
        <w:tc>
          <w:tcPr>
            <w:tcW w:w="1214" w:type="dxa"/>
            <w:tcBorders>
              <w:top w:val="single" w:sz="4" w:space="0" w:color="000000"/>
              <w:left w:val="single" w:sz="4" w:space="0" w:color="000000"/>
              <w:bottom w:val="single" w:sz="4" w:space="0" w:color="000000"/>
              <w:right w:val="single" w:sz="4" w:space="0" w:color="000000"/>
            </w:tcBorders>
          </w:tcPr>
          <w:p w:rsidR="00B37CD4" w:rsidRPr="00E551DA" w:rsidRDefault="00B37CD4"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3,4</w:t>
            </w:r>
          </w:p>
        </w:tc>
        <w:tc>
          <w:tcPr>
            <w:tcW w:w="1153" w:type="dxa"/>
            <w:tcBorders>
              <w:top w:val="single" w:sz="4" w:space="0" w:color="000000"/>
              <w:left w:val="single" w:sz="4" w:space="0" w:color="000000"/>
              <w:bottom w:val="single" w:sz="4" w:space="0" w:color="000000"/>
              <w:right w:val="single" w:sz="4" w:space="0" w:color="000000"/>
            </w:tcBorders>
          </w:tcPr>
          <w:p w:rsidR="00B37CD4" w:rsidRPr="00E551DA" w:rsidRDefault="00D97AA3" w:rsidP="00E551DA">
            <w:pPr>
              <w:pStyle w:val="a7"/>
              <w:jc w:val="right"/>
              <w:rPr>
                <w:rFonts w:ascii="Times New Roman" w:hAnsi="Times New Roman" w:cs="Times New Roman"/>
                <w:sz w:val="28"/>
                <w:szCs w:val="28"/>
              </w:rPr>
            </w:pPr>
            <w:r w:rsidRPr="00E551DA">
              <w:rPr>
                <w:rFonts w:ascii="Times New Roman" w:hAnsi="Times New Roman" w:cs="Times New Roman"/>
                <w:sz w:val="28"/>
                <w:szCs w:val="28"/>
              </w:rPr>
              <w:t>3,2</w:t>
            </w:r>
          </w:p>
        </w:tc>
      </w:tr>
    </w:tbl>
    <w:p w:rsidR="000E2CBD" w:rsidRPr="00E551DA" w:rsidRDefault="000E2CBD" w:rsidP="00E551DA">
      <w:pPr>
        <w:pStyle w:val="a7"/>
        <w:ind w:firstLine="709"/>
        <w:rPr>
          <w:rFonts w:ascii="Times New Roman" w:hAnsi="Times New Roman" w:cs="Times New Roman"/>
          <w:sz w:val="28"/>
          <w:szCs w:val="28"/>
        </w:rPr>
      </w:pPr>
    </w:p>
    <w:p w:rsidR="000E2CBD" w:rsidRPr="00E551DA" w:rsidRDefault="000E2CBD" w:rsidP="00E551DA">
      <w:pPr>
        <w:pStyle w:val="1"/>
        <w:jc w:val="center"/>
        <w:rPr>
          <w:rFonts w:ascii="Times New Roman" w:hAnsi="Times New Roman"/>
          <w:sz w:val="28"/>
          <w:szCs w:val="28"/>
        </w:rPr>
      </w:pPr>
      <w:r w:rsidRPr="00E551DA">
        <w:rPr>
          <w:rFonts w:ascii="Times New Roman" w:hAnsi="Times New Roman"/>
          <w:sz w:val="28"/>
          <w:szCs w:val="28"/>
        </w:rPr>
        <w:t>Распределение населения по возрастным группам</w:t>
      </w:r>
    </w:p>
    <w:p w:rsidR="000E2CBD" w:rsidRPr="00E551DA" w:rsidRDefault="000001C4" w:rsidP="00E551DA">
      <w:pPr>
        <w:spacing w:before="120" w:after="120" w:line="240" w:lineRule="auto"/>
        <w:jc w:val="center"/>
        <w:rPr>
          <w:rFonts w:ascii="Times New Roman" w:hAnsi="Times New Roman"/>
          <w:sz w:val="28"/>
          <w:szCs w:val="28"/>
        </w:rPr>
      </w:pPr>
      <w:r w:rsidRPr="00E551DA">
        <w:rPr>
          <w:rFonts w:ascii="Times New Roman" w:hAnsi="Times New Roman"/>
          <w:sz w:val="28"/>
          <w:szCs w:val="28"/>
        </w:rPr>
        <w:t>(</w:t>
      </w:r>
      <w:r w:rsidR="000E2CBD" w:rsidRPr="00E551DA">
        <w:rPr>
          <w:rFonts w:ascii="Times New Roman" w:hAnsi="Times New Roman"/>
          <w:sz w:val="28"/>
          <w:szCs w:val="28"/>
        </w:rPr>
        <w:t xml:space="preserve">  человек)</w:t>
      </w:r>
    </w:p>
    <w:tbl>
      <w:tblPr>
        <w:tblW w:w="98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319"/>
        <w:gridCol w:w="2381"/>
        <w:gridCol w:w="2381"/>
        <w:gridCol w:w="1767"/>
      </w:tblGrid>
      <w:tr w:rsidR="00D97AA3" w:rsidRPr="00E551DA" w:rsidTr="00D97AA3">
        <w:trPr>
          <w:trHeight w:val="555"/>
        </w:trPr>
        <w:tc>
          <w:tcPr>
            <w:tcW w:w="3319" w:type="dxa"/>
            <w:tcBorders>
              <w:top w:val="single" w:sz="12" w:space="0" w:color="auto"/>
              <w:left w:val="single" w:sz="4" w:space="0" w:color="auto"/>
              <w:bottom w:val="single" w:sz="12" w:space="0" w:color="auto"/>
              <w:right w:val="single" w:sz="4" w:space="0" w:color="auto"/>
            </w:tcBorders>
          </w:tcPr>
          <w:p w:rsidR="00D97AA3" w:rsidRPr="00E551DA" w:rsidRDefault="00D97AA3" w:rsidP="00E551DA">
            <w:pPr>
              <w:spacing w:before="120" w:after="120" w:line="240" w:lineRule="auto"/>
              <w:ind w:right="-288"/>
              <w:jc w:val="right"/>
              <w:rPr>
                <w:rFonts w:ascii="Times New Roman" w:hAnsi="Times New Roman"/>
                <w:i/>
                <w:iCs/>
                <w:sz w:val="28"/>
                <w:szCs w:val="28"/>
              </w:rPr>
            </w:pPr>
          </w:p>
        </w:tc>
        <w:tc>
          <w:tcPr>
            <w:tcW w:w="2381" w:type="dxa"/>
            <w:tcBorders>
              <w:top w:val="single" w:sz="12" w:space="0" w:color="auto"/>
              <w:left w:val="single" w:sz="4" w:space="0" w:color="auto"/>
              <w:bottom w:val="single" w:sz="12" w:space="0" w:color="auto"/>
              <w:right w:val="single" w:sz="4" w:space="0" w:color="auto"/>
            </w:tcBorders>
          </w:tcPr>
          <w:p w:rsidR="00D97AA3" w:rsidRPr="00E551DA" w:rsidRDefault="00D97AA3"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2011 г</w:t>
            </w:r>
          </w:p>
        </w:tc>
        <w:tc>
          <w:tcPr>
            <w:tcW w:w="2381" w:type="dxa"/>
            <w:tcBorders>
              <w:top w:val="single" w:sz="12" w:space="0" w:color="auto"/>
              <w:left w:val="single" w:sz="4" w:space="0" w:color="auto"/>
              <w:bottom w:val="single" w:sz="12" w:space="0" w:color="auto"/>
              <w:right w:val="single" w:sz="4" w:space="0" w:color="auto"/>
            </w:tcBorders>
          </w:tcPr>
          <w:p w:rsidR="00D97AA3" w:rsidRPr="00E551DA" w:rsidRDefault="00D97AA3"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2012 г</w:t>
            </w:r>
          </w:p>
        </w:tc>
        <w:tc>
          <w:tcPr>
            <w:tcW w:w="1767" w:type="dxa"/>
            <w:tcBorders>
              <w:top w:val="single" w:sz="12" w:space="0" w:color="auto"/>
              <w:left w:val="single" w:sz="4" w:space="0" w:color="auto"/>
              <w:bottom w:val="single" w:sz="12" w:space="0" w:color="auto"/>
              <w:right w:val="single" w:sz="4" w:space="0" w:color="auto"/>
            </w:tcBorders>
          </w:tcPr>
          <w:p w:rsidR="00D97AA3" w:rsidRPr="006E72EA" w:rsidRDefault="00D97AA3" w:rsidP="00E551DA">
            <w:pPr>
              <w:spacing w:before="120" w:after="120" w:line="240" w:lineRule="auto"/>
              <w:rPr>
                <w:rFonts w:ascii="Times New Roman" w:hAnsi="Times New Roman"/>
                <w:iCs/>
                <w:sz w:val="28"/>
                <w:szCs w:val="28"/>
              </w:rPr>
            </w:pPr>
            <w:r w:rsidRPr="006E72EA">
              <w:rPr>
                <w:rFonts w:ascii="Times New Roman" w:hAnsi="Times New Roman"/>
                <w:iCs/>
                <w:sz w:val="28"/>
                <w:szCs w:val="28"/>
              </w:rPr>
              <w:t>2013 г</w:t>
            </w:r>
          </w:p>
        </w:tc>
      </w:tr>
      <w:tr w:rsidR="00D97AA3" w:rsidRPr="00E551DA" w:rsidTr="00D97AA3">
        <w:trPr>
          <w:trHeight w:val="1210"/>
        </w:trPr>
        <w:tc>
          <w:tcPr>
            <w:tcW w:w="3319" w:type="dxa"/>
            <w:tcBorders>
              <w:top w:val="single" w:sz="12" w:space="0" w:color="auto"/>
              <w:left w:val="single" w:sz="4" w:space="0" w:color="auto"/>
              <w:bottom w:val="single" w:sz="4" w:space="0" w:color="auto"/>
              <w:right w:val="single" w:sz="4" w:space="0" w:color="auto"/>
            </w:tcBorders>
          </w:tcPr>
          <w:p w:rsidR="00D97AA3" w:rsidRPr="00E551DA" w:rsidRDefault="00D97AA3" w:rsidP="00E551DA">
            <w:pPr>
              <w:spacing w:before="120" w:line="240" w:lineRule="auto"/>
              <w:ind w:left="-57" w:right="-57"/>
              <w:rPr>
                <w:rFonts w:ascii="Times New Roman" w:hAnsi="Times New Roman"/>
                <w:sz w:val="28"/>
                <w:szCs w:val="28"/>
              </w:rPr>
            </w:pPr>
            <w:r w:rsidRPr="00E551DA">
              <w:rPr>
                <w:rFonts w:ascii="Times New Roman" w:hAnsi="Times New Roman"/>
                <w:sz w:val="28"/>
                <w:szCs w:val="28"/>
              </w:rPr>
              <w:t>Из общей численности населения – население в возрасте:</w:t>
            </w:r>
          </w:p>
          <w:p w:rsidR="00D97AA3" w:rsidRPr="00E551DA" w:rsidRDefault="00D97AA3" w:rsidP="00E551DA">
            <w:pPr>
              <w:spacing w:line="240" w:lineRule="auto"/>
              <w:ind w:left="180"/>
              <w:rPr>
                <w:rFonts w:ascii="Times New Roman" w:hAnsi="Times New Roman"/>
                <w:sz w:val="28"/>
                <w:szCs w:val="28"/>
              </w:rPr>
            </w:pPr>
            <w:r w:rsidRPr="00E551DA">
              <w:rPr>
                <w:rFonts w:ascii="Times New Roman" w:hAnsi="Times New Roman"/>
                <w:sz w:val="28"/>
                <w:szCs w:val="28"/>
              </w:rPr>
              <w:t>моложе трудоспособного</w:t>
            </w:r>
          </w:p>
        </w:tc>
        <w:tc>
          <w:tcPr>
            <w:tcW w:w="2381" w:type="dxa"/>
            <w:tcBorders>
              <w:top w:val="single" w:sz="12"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rPr>
                <w:rFonts w:ascii="Times New Roman" w:hAnsi="Times New Roman"/>
                <w:sz w:val="28"/>
                <w:szCs w:val="28"/>
              </w:rPr>
            </w:pPr>
            <w:r w:rsidRPr="00E551DA">
              <w:rPr>
                <w:rFonts w:ascii="Times New Roman" w:hAnsi="Times New Roman"/>
                <w:sz w:val="28"/>
                <w:szCs w:val="28"/>
              </w:rPr>
              <w:t>8929</w:t>
            </w:r>
          </w:p>
        </w:tc>
        <w:tc>
          <w:tcPr>
            <w:tcW w:w="2381" w:type="dxa"/>
            <w:tcBorders>
              <w:top w:val="single" w:sz="12"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r w:rsidRPr="00E551DA">
              <w:rPr>
                <w:rFonts w:ascii="Times New Roman" w:hAnsi="Times New Roman"/>
                <w:sz w:val="28"/>
                <w:szCs w:val="28"/>
              </w:rPr>
              <w:t>9019</w:t>
            </w:r>
          </w:p>
        </w:tc>
        <w:tc>
          <w:tcPr>
            <w:tcW w:w="1767" w:type="dxa"/>
            <w:tcBorders>
              <w:top w:val="single" w:sz="12"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p>
          <w:p w:rsidR="00D97AA3" w:rsidRPr="00E551DA" w:rsidRDefault="00D97AA3" w:rsidP="00E551DA">
            <w:pPr>
              <w:spacing w:line="240" w:lineRule="auto"/>
              <w:jc w:val="center"/>
              <w:rPr>
                <w:rFonts w:ascii="Times New Roman" w:hAnsi="Times New Roman"/>
                <w:sz w:val="28"/>
                <w:szCs w:val="28"/>
              </w:rPr>
            </w:pPr>
            <w:r w:rsidRPr="00E551DA">
              <w:rPr>
                <w:rFonts w:ascii="Times New Roman" w:hAnsi="Times New Roman"/>
                <w:sz w:val="28"/>
                <w:szCs w:val="28"/>
              </w:rPr>
              <w:t>9019</w:t>
            </w:r>
          </w:p>
        </w:tc>
      </w:tr>
      <w:tr w:rsidR="00D97AA3" w:rsidRPr="00E551DA" w:rsidTr="00D97AA3">
        <w:trPr>
          <w:trHeight w:val="130"/>
        </w:trPr>
        <w:tc>
          <w:tcPr>
            <w:tcW w:w="3319"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ind w:left="180"/>
              <w:rPr>
                <w:rFonts w:ascii="Times New Roman" w:hAnsi="Times New Roman"/>
                <w:sz w:val="28"/>
                <w:szCs w:val="28"/>
              </w:rPr>
            </w:pPr>
            <w:r w:rsidRPr="00E551DA">
              <w:rPr>
                <w:rFonts w:ascii="Times New Roman" w:hAnsi="Times New Roman"/>
                <w:sz w:val="28"/>
                <w:szCs w:val="28"/>
              </w:rPr>
              <w:t>трудоспособном</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r w:rsidRPr="00E551DA">
              <w:rPr>
                <w:rFonts w:ascii="Times New Roman" w:hAnsi="Times New Roman"/>
                <w:sz w:val="28"/>
                <w:szCs w:val="28"/>
              </w:rPr>
              <w:t>28708</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r w:rsidRPr="00E551DA">
              <w:rPr>
                <w:rFonts w:ascii="Times New Roman" w:hAnsi="Times New Roman"/>
                <w:sz w:val="28"/>
                <w:szCs w:val="28"/>
              </w:rPr>
              <w:t>28708</w:t>
            </w:r>
          </w:p>
        </w:tc>
        <w:tc>
          <w:tcPr>
            <w:tcW w:w="1767"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r w:rsidRPr="00E551DA">
              <w:rPr>
                <w:rFonts w:ascii="Times New Roman" w:hAnsi="Times New Roman"/>
                <w:sz w:val="28"/>
                <w:szCs w:val="28"/>
              </w:rPr>
              <w:t>27731</w:t>
            </w:r>
          </w:p>
        </w:tc>
      </w:tr>
      <w:tr w:rsidR="00D97AA3" w:rsidRPr="00E551DA" w:rsidTr="00D97AA3">
        <w:trPr>
          <w:trHeight w:val="130"/>
        </w:trPr>
        <w:tc>
          <w:tcPr>
            <w:tcW w:w="3319"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ind w:left="180"/>
              <w:rPr>
                <w:rFonts w:ascii="Times New Roman" w:hAnsi="Times New Roman"/>
                <w:sz w:val="28"/>
                <w:szCs w:val="28"/>
              </w:rPr>
            </w:pPr>
            <w:r w:rsidRPr="00E551DA">
              <w:rPr>
                <w:rFonts w:ascii="Times New Roman" w:hAnsi="Times New Roman"/>
                <w:sz w:val="28"/>
                <w:szCs w:val="28"/>
              </w:rPr>
              <w:t xml:space="preserve">старше трудоспособного </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11100</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11649</w:t>
            </w:r>
          </w:p>
        </w:tc>
        <w:tc>
          <w:tcPr>
            <w:tcW w:w="1767" w:type="dxa"/>
            <w:tcBorders>
              <w:top w:val="single" w:sz="4" w:space="0" w:color="auto"/>
              <w:left w:val="single" w:sz="4" w:space="0" w:color="auto"/>
              <w:bottom w:val="single" w:sz="4"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11649</w:t>
            </w:r>
          </w:p>
        </w:tc>
      </w:tr>
      <w:tr w:rsidR="00D97AA3" w:rsidRPr="00E551DA" w:rsidTr="00D97AA3">
        <w:trPr>
          <w:trHeight w:val="826"/>
        </w:trPr>
        <w:tc>
          <w:tcPr>
            <w:tcW w:w="3319"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rPr>
                <w:rFonts w:ascii="Times New Roman" w:hAnsi="Times New Roman"/>
                <w:sz w:val="28"/>
                <w:szCs w:val="28"/>
              </w:rPr>
            </w:pPr>
            <w:r w:rsidRPr="00E551DA">
              <w:rPr>
                <w:rFonts w:ascii="Times New Roman" w:hAnsi="Times New Roman"/>
                <w:sz w:val="28"/>
                <w:szCs w:val="28"/>
              </w:rPr>
              <w:t xml:space="preserve">В процентах от общей численности населения, население в возрасте: </w:t>
            </w:r>
          </w:p>
          <w:p w:rsidR="00D97AA3" w:rsidRPr="00E551DA" w:rsidRDefault="00D97AA3" w:rsidP="00E551DA">
            <w:pPr>
              <w:spacing w:line="240" w:lineRule="auto"/>
              <w:ind w:left="180"/>
              <w:rPr>
                <w:rFonts w:ascii="Times New Roman" w:hAnsi="Times New Roman"/>
                <w:sz w:val="28"/>
                <w:szCs w:val="28"/>
              </w:rPr>
            </w:pPr>
            <w:r w:rsidRPr="00E551DA">
              <w:rPr>
                <w:rFonts w:ascii="Times New Roman" w:hAnsi="Times New Roman"/>
                <w:sz w:val="28"/>
                <w:szCs w:val="28"/>
              </w:rPr>
              <w:t>моложе трудоспособного</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p>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17,7</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18,4</w:t>
            </w:r>
          </w:p>
        </w:tc>
        <w:tc>
          <w:tcPr>
            <w:tcW w:w="1767"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p>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18,6</w:t>
            </w:r>
          </w:p>
        </w:tc>
      </w:tr>
      <w:tr w:rsidR="00D97AA3" w:rsidRPr="00E551DA" w:rsidTr="00D97AA3">
        <w:trPr>
          <w:trHeight w:val="130"/>
        </w:trPr>
        <w:tc>
          <w:tcPr>
            <w:tcW w:w="3319" w:type="dxa"/>
            <w:tcBorders>
              <w:top w:val="single" w:sz="4" w:space="0" w:color="auto"/>
              <w:left w:val="single" w:sz="4" w:space="0" w:color="auto"/>
              <w:bottom w:val="single" w:sz="4" w:space="0" w:color="auto"/>
              <w:right w:val="single" w:sz="4" w:space="0" w:color="auto"/>
            </w:tcBorders>
          </w:tcPr>
          <w:p w:rsidR="00D97AA3" w:rsidRPr="00E551DA" w:rsidRDefault="00D97AA3" w:rsidP="00E551DA">
            <w:pPr>
              <w:spacing w:line="240" w:lineRule="auto"/>
              <w:ind w:left="180"/>
              <w:rPr>
                <w:rFonts w:ascii="Times New Roman" w:hAnsi="Times New Roman"/>
                <w:sz w:val="28"/>
                <w:szCs w:val="28"/>
              </w:rPr>
            </w:pPr>
            <w:r w:rsidRPr="00E551DA">
              <w:rPr>
                <w:rFonts w:ascii="Times New Roman" w:hAnsi="Times New Roman"/>
                <w:sz w:val="28"/>
                <w:szCs w:val="28"/>
              </w:rPr>
              <w:t>трудоспособном</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58,8</w:t>
            </w:r>
          </w:p>
        </w:tc>
        <w:tc>
          <w:tcPr>
            <w:tcW w:w="2381" w:type="dxa"/>
            <w:tcBorders>
              <w:top w:val="single" w:sz="4" w:space="0" w:color="auto"/>
              <w:left w:val="single" w:sz="4" w:space="0" w:color="auto"/>
              <w:bottom w:val="single" w:sz="4"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57,3</w:t>
            </w:r>
          </w:p>
        </w:tc>
        <w:tc>
          <w:tcPr>
            <w:tcW w:w="1767" w:type="dxa"/>
            <w:tcBorders>
              <w:top w:val="single" w:sz="4" w:space="0" w:color="auto"/>
              <w:left w:val="single" w:sz="4" w:space="0" w:color="auto"/>
              <w:bottom w:val="single" w:sz="4"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57,3</w:t>
            </w:r>
          </w:p>
        </w:tc>
      </w:tr>
      <w:tr w:rsidR="00D97AA3" w:rsidRPr="00E551DA" w:rsidTr="00D97AA3">
        <w:trPr>
          <w:trHeight w:val="130"/>
        </w:trPr>
        <w:tc>
          <w:tcPr>
            <w:tcW w:w="3319" w:type="dxa"/>
            <w:tcBorders>
              <w:top w:val="single" w:sz="4" w:space="0" w:color="auto"/>
              <w:left w:val="single" w:sz="4" w:space="0" w:color="auto"/>
              <w:bottom w:val="single" w:sz="12" w:space="0" w:color="auto"/>
              <w:right w:val="single" w:sz="4" w:space="0" w:color="auto"/>
            </w:tcBorders>
          </w:tcPr>
          <w:p w:rsidR="00D97AA3" w:rsidRPr="00E551DA" w:rsidRDefault="00D97AA3" w:rsidP="00E551DA">
            <w:pPr>
              <w:spacing w:line="240" w:lineRule="auto"/>
              <w:ind w:left="180"/>
              <w:rPr>
                <w:rFonts w:ascii="Times New Roman" w:hAnsi="Times New Roman"/>
                <w:sz w:val="28"/>
                <w:szCs w:val="28"/>
              </w:rPr>
            </w:pPr>
            <w:r w:rsidRPr="00E551DA">
              <w:rPr>
                <w:rFonts w:ascii="Times New Roman" w:hAnsi="Times New Roman"/>
                <w:sz w:val="28"/>
                <w:szCs w:val="28"/>
              </w:rPr>
              <w:t>старше трудоспособного</w:t>
            </w:r>
          </w:p>
        </w:tc>
        <w:tc>
          <w:tcPr>
            <w:tcW w:w="2381" w:type="dxa"/>
            <w:tcBorders>
              <w:top w:val="single" w:sz="4" w:space="0" w:color="auto"/>
              <w:left w:val="single" w:sz="4" w:space="0" w:color="auto"/>
              <w:bottom w:val="single" w:sz="12"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22,7</w:t>
            </w:r>
          </w:p>
        </w:tc>
        <w:tc>
          <w:tcPr>
            <w:tcW w:w="2381" w:type="dxa"/>
            <w:tcBorders>
              <w:top w:val="single" w:sz="4" w:space="0" w:color="auto"/>
              <w:left w:val="single" w:sz="4" w:space="0" w:color="auto"/>
              <w:bottom w:val="single" w:sz="12"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24,1</w:t>
            </w:r>
          </w:p>
        </w:tc>
        <w:tc>
          <w:tcPr>
            <w:tcW w:w="1767" w:type="dxa"/>
            <w:tcBorders>
              <w:top w:val="single" w:sz="4" w:space="0" w:color="auto"/>
              <w:left w:val="single" w:sz="4" w:space="0" w:color="auto"/>
              <w:bottom w:val="single" w:sz="12" w:space="0" w:color="auto"/>
              <w:right w:val="single" w:sz="4" w:space="0" w:color="auto"/>
            </w:tcBorders>
          </w:tcPr>
          <w:p w:rsidR="00D97AA3"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24,1</w:t>
            </w:r>
          </w:p>
        </w:tc>
      </w:tr>
    </w:tbl>
    <w:p w:rsidR="000E2CBD" w:rsidRPr="00E551DA" w:rsidRDefault="000E2CBD" w:rsidP="00E551DA">
      <w:pPr>
        <w:pStyle w:val="a7"/>
        <w:ind w:firstLine="709"/>
        <w:rPr>
          <w:rFonts w:ascii="Times New Roman" w:hAnsi="Times New Roman" w:cs="Times New Roman"/>
          <w:sz w:val="28"/>
          <w:szCs w:val="28"/>
        </w:rPr>
      </w:pPr>
    </w:p>
    <w:p w:rsidR="000E2CBD" w:rsidRPr="00E551DA" w:rsidRDefault="000E2CBD" w:rsidP="00E551DA">
      <w:pPr>
        <w:pStyle w:val="a7"/>
        <w:ind w:firstLine="709"/>
        <w:jc w:val="center"/>
        <w:rPr>
          <w:rFonts w:ascii="Times New Roman" w:hAnsi="Times New Roman" w:cs="Times New Roman"/>
          <w:b/>
          <w:sz w:val="28"/>
          <w:szCs w:val="28"/>
        </w:rPr>
      </w:pPr>
      <w:r w:rsidRPr="00E551DA">
        <w:rPr>
          <w:rFonts w:ascii="Times New Roman" w:hAnsi="Times New Roman" w:cs="Times New Roman"/>
          <w:b/>
          <w:sz w:val="28"/>
          <w:szCs w:val="28"/>
        </w:rPr>
        <w:t xml:space="preserve">Распределение населения по уровню образования ( </w:t>
      </w:r>
      <w:r w:rsidR="0050394C" w:rsidRPr="00E551DA">
        <w:rPr>
          <w:rFonts w:ascii="Times New Roman" w:hAnsi="Times New Roman" w:cs="Times New Roman"/>
          <w:b/>
          <w:sz w:val="28"/>
          <w:szCs w:val="28"/>
        </w:rPr>
        <w:t xml:space="preserve">в </w:t>
      </w:r>
      <w:r w:rsidRPr="00E551DA">
        <w:rPr>
          <w:rFonts w:ascii="Times New Roman" w:hAnsi="Times New Roman" w:cs="Times New Roman"/>
          <w:b/>
          <w:sz w:val="28"/>
          <w:szCs w:val="28"/>
        </w:rPr>
        <w:t>возрасте 10 лет и старше) человек</w:t>
      </w:r>
    </w:p>
    <w:p w:rsidR="000E2CBD" w:rsidRPr="00E551DA" w:rsidRDefault="000E2CBD" w:rsidP="00E551DA">
      <w:pPr>
        <w:pStyle w:val="a7"/>
        <w:ind w:firstLine="709"/>
        <w:jc w:val="center"/>
        <w:rPr>
          <w:rFonts w:ascii="Times New Roman" w:hAnsi="Times New Roman" w:cs="Times New Roman"/>
          <w:b/>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5"/>
        <w:gridCol w:w="1842"/>
        <w:gridCol w:w="1842"/>
        <w:gridCol w:w="1842"/>
      </w:tblGrid>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ind w:right="-288"/>
              <w:jc w:val="right"/>
              <w:rPr>
                <w:rFonts w:ascii="Times New Roman" w:hAnsi="Times New Roman"/>
                <w:i/>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2011 г</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2012 г</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2013 г</w:t>
            </w:r>
          </w:p>
        </w:tc>
      </w:tr>
      <w:tr w:rsidR="000943E1" w:rsidRPr="00E551DA" w:rsidTr="000943E1">
        <w:trPr>
          <w:trHeight w:val="714"/>
        </w:trPr>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line="240" w:lineRule="auto"/>
              <w:ind w:left="-57" w:right="-57"/>
              <w:rPr>
                <w:rFonts w:ascii="Times New Roman" w:hAnsi="Times New Roman"/>
                <w:sz w:val="28"/>
                <w:szCs w:val="28"/>
              </w:rPr>
            </w:pPr>
            <w:r w:rsidRPr="00E551DA">
              <w:rPr>
                <w:rFonts w:ascii="Times New Roman" w:hAnsi="Times New Roman"/>
                <w:sz w:val="28"/>
                <w:szCs w:val="28"/>
              </w:rPr>
              <w:t xml:space="preserve">послевузовское профессиональное </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11</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83</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83</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Высшее профессиональное</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840</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4801</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4801</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Неполное высшее</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211</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1254</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1254</w:t>
            </w:r>
          </w:p>
        </w:tc>
      </w:tr>
      <w:tr w:rsidR="000943E1" w:rsidRPr="00E551DA" w:rsidTr="000943E1">
        <w:trPr>
          <w:trHeight w:val="359"/>
        </w:trPr>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Среднее профессиональное</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3325</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13466</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13466</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Среднее (полное общее)</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4562</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7868</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7868</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Основное общее</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5162</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6563</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6563</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Начальное общее</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4899</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5473</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5473</w:t>
            </w:r>
          </w:p>
        </w:tc>
      </w:tr>
      <w:tr w:rsidR="000943E1" w:rsidRPr="00E551DA" w:rsidTr="000943E1">
        <w:trPr>
          <w:trHeight w:val="353"/>
        </w:trPr>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Не имеющее начальное</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312</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304</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304</w:t>
            </w:r>
          </w:p>
        </w:tc>
      </w:tr>
    </w:tbl>
    <w:p w:rsidR="00E76FE8" w:rsidRPr="00E551DA" w:rsidRDefault="004C7ACA" w:rsidP="00E551DA">
      <w:pPr>
        <w:spacing w:line="240" w:lineRule="auto"/>
        <w:jc w:val="both"/>
        <w:rPr>
          <w:rFonts w:ascii="Times New Roman" w:hAnsi="Times New Roman"/>
          <w:sz w:val="28"/>
          <w:szCs w:val="28"/>
        </w:rPr>
      </w:pPr>
      <w:r w:rsidRPr="00E551DA">
        <w:rPr>
          <w:rFonts w:ascii="Times New Roman" w:hAnsi="Times New Roman"/>
          <w:sz w:val="28"/>
          <w:szCs w:val="28"/>
        </w:rPr>
        <w:t xml:space="preserve"> (Показатели 2010,2011 г. по  представленным данным отдела государственной статистики с учетом  Всероссийской переписи населения 2002 года; показатели 2012 с учетом  Всероссийской переписи населения 2010 года)</w:t>
      </w:r>
    </w:p>
    <w:p w:rsidR="000E2CBD" w:rsidRPr="00E551DA" w:rsidRDefault="000E2CBD" w:rsidP="00E551DA">
      <w:pPr>
        <w:spacing w:line="240" w:lineRule="auto"/>
        <w:rPr>
          <w:rFonts w:ascii="Times New Roman" w:hAnsi="Times New Roman"/>
          <w:b/>
          <w:sz w:val="28"/>
          <w:szCs w:val="28"/>
        </w:rPr>
      </w:pPr>
      <w:r w:rsidRPr="00E551DA">
        <w:rPr>
          <w:rFonts w:ascii="Times New Roman" w:hAnsi="Times New Roman"/>
          <w:b/>
          <w:sz w:val="28"/>
          <w:szCs w:val="28"/>
        </w:rPr>
        <w:t>Распределение безработных граждан по уровню образования и полу:</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5"/>
        <w:gridCol w:w="1842"/>
        <w:gridCol w:w="1842"/>
        <w:gridCol w:w="1842"/>
      </w:tblGrid>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ind w:right="-288"/>
              <w:jc w:val="right"/>
              <w:rPr>
                <w:rFonts w:ascii="Times New Roman" w:hAnsi="Times New Roman"/>
                <w:i/>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2011 г</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2012 г</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before="120" w:after="120" w:line="240" w:lineRule="auto"/>
              <w:jc w:val="center"/>
              <w:rPr>
                <w:rFonts w:ascii="Times New Roman" w:hAnsi="Times New Roman"/>
                <w:iCs/>
                <w:sz w:val="28"/>
                <w:szCs w:val="28"/>
              </w:rPr>
            </w:pPr>
            <w:r w:rsidRPr="00E551DA">
              <w:rPr>
                <w:rFonts w:ascii="Times New Roman" w:hAnsi="Times New Roman"/>
                <w:iCs/>
                <w:sz w:val="28"/>
                <w:szCs w:val="28"/>
              </w:rPr>
              <w:t>2013 г</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ind w:left="180"/>
              <w:rPr>
                <w:rFonts w:ascii="Times New Roman" w:hAnsi="Times New Roman"/>
                <w:sz w:val="28"/>
                <w:szCs w:val="28"/>
              </w:rPr>
            </w:pPr>
            <w:r w:rsidRPr="00E551DA">
              <w:rPr>
                <w:rFonts w:ascii="Times New Roman" w:hAnsi="Times New Roman"/>
                <w:sz w:val="28"/>
                <w:szCs w:val="28"/>
              </w:rPr>
              <w:t xml:space="preserve">Высшее профессиональное обучение, в т.ч. женщины </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93/69</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97 / 71</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E551DA" w:rsidP="00E551DA">
            <w:pPr>
              <w:spacing w:line="240" w:lineRule="auto"/>
              <w:jc w:val="center"/>
              <w:rPr>
                <w:rFonts w:ascii="Times New Roman" w:hAnsi="Times New Roman"/>
                <w:sz w:val="28"/>
                <w:szCs w:val="28"/>
              </w:rPr>
            </w:pPr>
            <w:r w:rsidRPr="00E551DA">
              <w:rPr>
                <w:rFonts w:ascii="Times New Roman" w:hAnsi="Times New Roman"/>
                <w:sz w:val="28"/>
                <w:szCs w:val="28"/>
              </w:rPr>
              <w:t>75/40</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ind w:left="180"/>
              <w:rPr>
                <w:rFonts w:ascii="Times New Roman" w:hAnsi="Times New Roman"/>
                <w:sz w:val="28"/>
                <w:szCs w:val="28"/>
              </w:rPr>
            </w:pPr>
            <w:r w:rsidRPr="00E551DA">
              <w:rPr>
                <w:rFonts w:ascii="Times New Roman" w:hAnsi="Times New Roman"/>
                <w:sz w:val="28"/>
                <w:szCs w:val="28"/>
              </w:rPr>
              <w:t>Среднее профессиональное образование, в т. ч. женщины</w:t>
            </w:r>
          </w:p>
          <w:p w:rsidR="000943E1" w:rsidRPr="00E551DA" w:rsidRDefault="000943E1" w:rsidP="00E551DA">
            <w:pPr>
              <w:spacing w:line="240" w:lineRule="auto"/>
              <w:ind w:left="180"/>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220/156</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187 / 130</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E551DA" w:rsidP="00E551DA">
            <w:pPr>
              <w:spacing w:line="240" w:lineRule="auto"/>
              <w:jc w:val="center"/>
              <w:rPr>
                <w:rFonts w:ascii="Times New Roman" w:hAnsi="Times New Roman"/>
                <w:sz w:val="28"/>
                <w:szCs w:val="28"/>
              </w:rPr>
            </w:pPr>
            <w:r w:rsidRPr="00E551DA">
              <w:rPr>
                <w:rFonts w:ascii="Times New Roman" w:hAnsi="Times New Roman"/>
                <w:sz w:val="28"/>
                <w:szCs w:val="28"/>
              </w:rPr>
              <w:t>137/96</w:t>
            </w:r>
          </w:p>
        </w:tc>
      </w:tr>
      <w:tr w:rsidR="000943E1" w:rsidRPr="00E551DA" w:rsidTr="000943E1">
        <w:trPr>
          <w:trHeight w:val="1220"/>
        </w:trPr>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rPr>
                <w:rFonts w:ascii="Times New Roman" w:hAnsi="Times New Roman"/>
                <w:sz w:val="28"/>
                <w:szCs w:val="28"/>
              </w:rPr>
            </w:pPr>
            <w:r w:rsidRPr="00E551DA">
              <w:rPr>
                <w:rFonts w:ascii="Times New Roman" w:hAnsi="Times New Roman"/>
                <w:sz w:val="28"/>
                <w:szCs w:val="28"/>
              </w:rPr>
              <w:t>Имеющее начальное профессиональное образование, в т.ч. женщины</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383/171</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363 / 148</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E551DA" w:rsidP="00E551DA">
            <w:pPr>
              <w:spacing w:line="240" w:lineRule="auto"/>
              <w:jc w:val="center"/>
              <w:rPr>
                <w:rFonts w:ascii="Times New Roman" w:hAnsi="Times New Roman"/>
                <w:sz w:val="28"/>
                <w:szCs w:val="28"/>
              </w:rPr>
            </w:pPr>
            <w:r w:rsidRPr="00E551DA">
              <w:rPr>
                <w:rFonts w:ascii="Times New Roman" w:hAnsi="Times New Roman"/>
                <w:sz w:val="28"/>
                <w:szCs w:val="28"/>
              </w:rPr>
              <w:t>320/143</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ind w:left="180"/>
              <w:rPr>
                <w:rFonts w:ascii="Times New Roman" w:hAnsi="Times New Roman"/>
                <w:sz w:val="28"/>
                <w:szCs w:val="28"/>
              </w:rPr>
            </w:pPr>
            <w:r w:rsidRPr="00E551DA">
              <w:rPr>
                <w:rFonts w:ascii="Times New Roman" w:hAnsi="Times New Roman"/>
                <w:sz w:val="28"/>
                <w:szCs w:val="28"/>
              </w:rPr>
              <w:t>Среднее (полное общее) образование, в т.ч. женщины</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252/110</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202 / 68</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E551DA" w:rsidP="00E551DA">
            <w:pPr>
              <w:spacing w:line="240" w:lineRule="auto"/>
              <w:jc w:val="center"/>
              <w:rPr>
                <w:rFonts w:ascii="Times New Roman" w:hAnsi="Times New Roman"/>
                <w:sz w:val="28"/>
                <w:szCs w:val="28"/>
              </w:rPr>
            </w:pPr>
            <w:r w:rsidRPr="00E551DA">
              <w:rPr>
                <w:rFonts w:ascii="Times New Roman" w:hAnsi="Times New Roman"/>
                <w:sz w:val="28"/>
                <w:szCs w:val="28"/>
              </w:rPr>
              <w:t>209/74</w:t>
            </w:r>
          </w:p>
        </w:tc>
      </w:tr>
      <w:tr w:rsidR="000943E1" w:rsidRPr="00E551DA" w:rsidTr="000943E1">
        <w:tc>
          <w:tcPr>
            <w:tcW w:w="3965"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ind w:left="180"/>
              <w:rPr>
                <w:rFonts w:ascii="Times New Roman" w:hAnsi="Times New Roman"/>
                <w:sz w:val="28"/>
                <w:szCs w:val="28"/>
              </w:rPr>
            </w:pPr>
            <w:r w:rsidRPr="00E551DA">
              <w:rPr>
                <w:rFonts w:ascii="Times New Roman" w:hAnsi="Times New Roman"/>
                <w:sz w:val="28"/>
                <w:szCs w:val="28"/>
              </w:rPr>
              <w:t xml:space="preserve">Не имеющие основного общего образования, в т.ч. </w:t>
            </w:r>
            <w:r w:rsidRPr="00E551DA">
              <w:rPr>
                <w:rFonts w:ascii="Times New Roman" w:hAnsi="Times New Roman"/>
                <w:sz w:val="28"/>
                <w:szCs w:val="28"/>
              </w:rPr>
              <w:lastRenderedPageBreak/>
              <w:t>женщины</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lastRenderedPageBreak/>
              <w:t>169/85</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0943E1" w:rsidP="00E551DA">
            <w:pPr>
              <w:spacing w:line="240" w:lineRule="auto"/>
              <w:jc w:val="center"/>
              <w:rPr>
                <w:rFonts w:ascii="Times New Roman" w:hAnsi="Times New Roman"/>
                <w:sz w:val="28"/>
                <w:szCs w:val="28"/>
              </w:rPr>
            </w:pPr>
            <w:r w:rsidRPr="00E551DA">
              <w:rPr>
                <w:rFonts w:ascii="Times New Roman" w:hAnsi="Times New Roman"/>
                <w:sz w:val="28"/>
                <w:szCs w:val="28"/>
              </w:rPr>
              <w:t>4/1</w:t>
            </w:r>
          </w:p>
        </w:tc>
        <w:tc>
          <w:tcPr>
            <w:tcW w:w="1842" w:type="dxa"/>
            <w:tcBorders>
              <w:top w:val="single" w:sz="4" w:space="0" w:color="auto"/>
              <w:left w:val="single" w:sz="4" w:space="0" w:color="auto"/>
              <w:bottom w:val="single" w:sz="4" w:space="0" w:color="auto"/>
              <w:right w:val="single" w:sz="4" w:space="0" w:color="auto"/>
            </w:tcBorders>
          </w:tcPr>
          <w:p w:rsidR="000943E1" w:rsidRPr="00E551DA" w:rsidRDefault="00E551DA" w:rsidP="00E551DA">
            <w:pPr>
              <w:spacing w:line="240" w:lineRule="auto"/>
              <w:jc w:val="center"/>
              <w:rPr>
                <w:rFonts w:ascii="Times New Roman" w:hAnsi="Times New Roman"/>
                <w:sz w:val="28"/>
                <w:szCs w:val="28"/>
              </w:rPr>
            </w:pPr>
            <w:r w:rsidRPr="00E551DA">
              <w:rPr>
                <w:rFonts w:ascii="Times New Roman" w:hAnsi="Times New Roman"/>
                <w:sz w:val="28"/>
                <w:szCs w:val="28"/>
              </w:rPr>
              <w:t>5/2</w:t>
            </w:r>
          </w:p>
        </w:tc>
      </w:tr>
    </w:tbl>
    <w:p w:rsidR="000E2CBD" w:rsidRPr="00E551DA" w:rsidRDefault="000E2CBD" w:rsidP="00E551DA">
      <w:pPr>
        <w:spacing w:line="240" w:lineRule="auto"/>
        <w:rPr>
          <w:rFonts w:ascii="Times New Roman" w:hAnsi="Times New Roman" w:cs="Times New Roman"/>
          <w:b/>
          <w:sz w:val="28"/>
          <w:szCs w:val="28"/>
        </w:rPr>
      </w:pPr>
      <w:r w:rsidRPr="00E551DA">
        <w:rPr>
          <w:rFonts w:ascii="Times New Roman" w:hAnsi="Times New Roman"/>
          <w:b/>
          <w:sz w:val="28"/>
          <w:szCs w:val="28"/>
        </w:rPr>
        <w:lastRenderedPageBreak/>
        <w:t>3</w:t>
      </w:r>
      <w:r w:rsidRPr="00E551DA">
        <w:rPr>
          <w:rFonts w:ascii="Times New Roman" w:hAnsi="Times New Roman" w:cs="Times New Roman"/>
          <w:b/>
          <w:sz w:val="28"/>
          <w:szCs w:val="28"/>
        </w:rPr>
        <w:t>. Уровень жизни населения</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215"/>
        <w:gridCol w:w="1215"/>
        <w:gridCol w:w="1512"/>
      </w:tblGrid>
      <w:tr w:rsidR="00B902CD" w:rsidRPr="00E551DA" w:rsidTr="00B902CD">
        <w:trPr>
          <w:trHeight w:val="199"/>
        </w:trPr>
        <w:tc>
          <w:tcPr>
            <w:tcW w:w="4912" w:type="dxa"/>
            <w:tcBorders>
              <w:top w:val="single" w:sz="12" w:space="0" w:color="auto"/>
              <w:left w:val="single" w:sz="4" w:space="0" w:color="auto"/>
              <w:bottom w:val="single" w:sz="12" w:space="0" w:color="auto"/>
              <w:right w:val="single" w:sz="4" w:space="0" w:color="auto"/>
            </w:tcBorders>
            <w:vAlign w:val="center"/>
          </w:tcPr>
          <w:p w:rsidR="00B902CD" w:rsidRPr="00E551DA" w:rsidRDefault="00B902CD" w:rsidP="00E551DA">
            <w:pPr>
              <w:pStyle w:val="a5"/>
              <w:rPr>
                <w:rFonts w:ascii="Times New Roman" w:hAnsi="Times New Roman" w:cs="Times New Roman"/>
                <w:b/>
                <w:sz w:val="28"/>
                <w:szCs w:val="28"/>
              </w:rPr>
            </w:pPr>
            <w:r w:rsidRPr="00E551DA">
              <w:rPr>
                <w:rFonts w:ascii="Times New Roman" w:hAnsi="Times New Roman" w:cs="Times New Roman"/>
                <w:b/>
                <w:sz w:val="28"/>
                <w:szCs w:val="28"/>
              </w:rPr>
              <w:t>показатель</w:t>
            </w:r>
          </w:p>
        </w:tc>
        <w:tc>
          <w:tcPr>
            <w:tcW w:w="1215" w:type="dxa"/>
            <w:tcBorders>
              <w:top w:val="single" w:sz="12" w:space="0" w:color="auto"/>
              <w:left w:val="single" w:sz="4" w:space="0" w:color="auto"/>
              <w:bottom w:val="single" w:sz="12"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2011 г</w:t>
            </w:r>
          </w:p>
        </w:tc>
        <w:tc>
          <w:tcPr>
            <w:tcW w:w="1215" w:type="dxa"/>
            <w:tcBorders>
              <w:top w:val="single" w:sz="12" w:space="0" w:color="auto"/>
              <w:left w:val="single" w:sz="4" w:space="0" w:color="auto"/>
              <w:bottom w:val="single" w:sz="12"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2012 г</w:t>
            </w:r>
          </w:p>
        </w:tc>
        <w:tc>
          <w:tcPr>
            <w:tcW w:w="1512" w:type="dxa"/>
            <w:tcBorders>
              <w:top w:val="single" w:sz="12" w:space="0" w:color="auto"/>
              <w:left w:val="single" w:sz="4" w:space="0" w:color="auto"/>
              <w:bottom w:val="single" w:sz="12"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2013 г</w:t>
            </w:r>
          </w:p>
        </w:tc>
      </w:tr>
      <w:tr w:rsidR="00B902CD" w:rsidRPr="00E551DA" w:rsidTr="00B902CD">
        <w:trPr>
          <w:trHeight w:val="138"/>
        </w:trPr>
        <w:tc>
          <w:tcPr>
            <w:tcW w:w="4912" w:type="dxa"/>
            <w:tcBorders>
              <w:top w:val="single" w:sz="12" w:space="0" w:color="auto"/>
              <w:left w:val="single" w:sz="4" w:space="0" w:color="auto"/>
              <w:bottom w:val="single" w:sz="4" w:space="0" w:color="auto"/>
              <w:right w:val="single" w:sz="4" w:space="0" w:color="auto"/>
            </w:tcBorders>
          </w:tcPr>
          <w:p w:rsidR="00B902CD" w:rsidRPr="00E551DA" w:rsidRDefault="00B902CD" w:rsidP="00E551DA">
            <w:pPr>
              <w:pStyle w:val="a5"/>
              <w:spacing w:before="120"/>
              <w:jc w:val="center"/>
              <w:rPr>
                <w:rFonts w:ascii="Times New Roman" w:hAnsi="Times New Roman" w:cs="Times New Roman"/>
                <w:b/>
                <w:sz w:val="28"/>
                <w:szCs w:val="28"/>
              </w:rPr>
            </w:pPr>
            <w:r w:rsidRPr="00E551DA">
              <w:rPr>
                <w:rFonts w:ascii="Times New Roman" w:hAnsi="Times New Roman" w:cs="Times New Roman"/>
                <w:b/>
                <w:sz w:val="28"/>
                <w:szCs w:val="28"/>
              </w:rPr>
              <w:t>Среднемесячная номинальная начисленная заработная плата работающих в экономике (рублей)</w:t>
            </w:r>
          </w:p>
          <w:p w:rsidR="00B902CD" w:rsidRPr="00E551DA" w:rsidRDefault="00B902CD" w:rsidP="00E551DA">
            <w:pPr>
              <w:pStyle w:val="a5"/>
              <w:spacing w:before="120"/>
              <w:rPr>
                <w:rFonts w:ascii="Times New Roman" w:hAnsi="Times New Roman" w:cs="Times New Roman"/>
                <w:b/>
                <w:i/>
                <w:sz w:val="28"/>
                <w:szCs w:val="28"/>
              </w:rPr>
            </w:pPr>
            <w:r w:rsidRPr="00E551DA">
              <w:rPr>
                <w:rFonts w:ascii="Times New Roman" w:hAnsi="Times New Roman" w:cs="Times New Roman"/>
                <w:b/>
                <w:i/>
                <w:sz w:val="28"/>
                <w:szCs w:val="28"/>
              </w:rPr>
              <w:t xml:space="preserve">Всего: </w:t>
            </w:r>
          </w:p>
        </w:tc>
        <w:tc>
          <w:tcPr>
            <w:tcW w:w="1215" w:type="dxa"/>
            <w:tcBorders>
              <w:top w:val="single" w:sz="12"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b/>
                <w:sz w:val="28"/>
                <w:szCs w:val="28"/>
              </w:rPr>
            </w:pPr>
            <w:r w:rsidRPr="00E551DA">
              <w:rPr>
                <w:rFonts w:ascii="Times New Roman" w:hAnsi="Times New Roman" w:cs="Times New Roman"/>
                <w:b/>
                <w:sz w:val="28"/>
                <w:szCs w:val="28"/>
              </w:rPr>
              <w:t>17831,4</w:t>
            </w:r>
          </w:p>
        </w:tc>
        <w:tc>
          <w:tcPr>
            <w:tcW w:w="1215" w:type="dxa"/>
            <w:tcBorders>
              <w:top w:val="single" w:sz="12"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b/>
                <w:sz w:val="28"/>
                <w:szCs w:val="28"/>
              </w:rPr>
            </w:pPr>
            <w:r w:rsidRPr="00E551DA">
              <w:rPr>
                <w:rFonts w:ascii="Times New Roman" w:hAnsi="Times New Roman" w:cs="Times New Roman"/>
                <w:b/>
                <w:sz w:val="28"/>
                <w:szCs w:val="28"/>
              </w:rPr>
              <w:t>19373,5</w:t>
            </w:r>
          </w:p>
        </w:tc>
        <w:tc>
          <w:tcPr>
            <w:tcW w:w="1512" w:type="dxa"/>
            <w:tcBorders>
              <w:top w:val="single" w:sz="12" w:space="0" w:color="auto"/>
              <w:left w:val="single" w:sz="4" w:space="0" w:color="auto"/>
              <w:bottom w:val="single" w:sz="4" w:space="0" w:color="auto"/>
              <w:right w:val="single" w:sz="4" w:space="0" w:color="auto"/>
            </w:tcBorders>
          </w:tcPr>
          <w:p w:rsidR="00B902CD" w:rsidRPr="00E551DA" w:rsidRDefault="00E551DA" w:rsidP="00E551DA">
            <w:pPr>
              <w:pStyle w:val="a5"/>
              <w:rPr>
                <w:rFonts w:ascii="Times New Roman" w:hAnsi="Times New Roman" w:cs="Times New Roman"/>
                <w:b/>
                <w:sz w:val="28"/>
                <w:szCs w:val="28"/>
              </w:rPr>
            </w:pPr>
            <w:r w:rsidRPr="00E551DA">
              <w:rPr>
                <w:rFonts w:ascii="Times New Roman" w:hAnsi="Times New Roman" w:cs="Times New Roman"/>
                <w:b/>
                <w:sz w:val="28"/>
                <w:szCs w:val="28"/>
              </w:rPr>
              <w:t>23354,9</w:t>
            </w:r>
          </w:p>
        </w:tc>
      </w:tr>
      <w:tr w:rsidR="00B902CD" w:rsidRPr="00E551DA" w:rsidTr="00B902CD">
        <w:trPr>
          <w:trHeight w:val="221"/>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i/>
                <w:sz w:val="28"/>
                <w:szCs w:val="28"/>
              </w:rPr>
            </w:pPr>
            <w:r w:rsidRPr="00E551DA">
              <w:rPr>
                <w:rFonts w:ascii="Times New Roman" w:hAnsi="Times New Roman" w:cs="Times New Roman"/>
                <w:sz w:val="28"/>
                <w:szCs w:val="28"/>
              </w:rPr>
              <w:t xml:space="preserve">  </w:t>
            </w:r>
            <w:r w:rsidRPr="00E551DA">
              <w:rPr>
                <w:rFonts w:ascii="Times New Roman" w:hAnsi="Times New Roman" w:cs="Times New Roman"/>
                <w:i/>
                <w:sz w:val="28"/>
                <w:szCs w:val="28"/>
              </w:rPr>
              <w:t xml:space="preserve">в том числе по видам   </w:t>
            </w: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i/>
                <w:sz w:val="28"/>
                <w:szCs w:val="28"/>
              </w:rPr>
              <w:t xml:space="preserve">  экономической  деятельности:</w:t>
            </w:r>
            <w:r w:rsidRPr="00E551DA">
              <w:rPr>
                <w:rFonts w:ascii="Times New Roman" w:hAnsi="Times New Roman" w:cs="Times New Roman"/>
                <w:sz w:val="28"/>
                <w:szCs w:val="28"/>
              </w:rPr>
              <w:t xml:space="preserve">  </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tc>
      </w:tr>
      <w:tr w:rsidR="00B902CD" w:rsidRPr="00E551DA" w:rsidTr="00B902CD">
        <w:trPr>
          <w:trHeight w:val="157"/>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сельское хозяйство, охота и лесное хозяйство</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7292,3</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7090,6</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7842,7</w:t>
            </w:r>
          </w:p>
        </w:tc>
      </w:tr>
      <w:tr w:rsidR="00B902CD" w:rsidRPr="00E551DA" w:rsidTr="00B902CD">
        <w:trPr>
          <w:trHeight w:val="148"/>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 xml:space="preserve">добыча полезных ископаемых </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20714,5</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19192,6</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A1053F" w:rsidP="00E551DA">
            <w:pPr>
              <w:pStyle w:val="a5"/>
              <w:rPr>
                <w:rFonts w:ascii="Times New Roman" w:hAnsi="Times New Roman" w:cs="Times New Roman"/>
                <w:sz w:val="28"/>
                <w:szCs w:val="28"/>
              </w:rPr>
            </w:pPr>
            <w:r w:rsidRPr="00E551DA">
              <w:rPr>
                <w:rFonts w:ascii="Times New Roman" w:hAnsi="Times New Roman" w:cs="Times New Roman"/>
                <w:sz w:val="28"/>
                <w:szCs w:val="28"/>
              </w:rPr>
              <w:t>-</w:t>
            </w:r>
          </w:p>
        </w:tc>
      </w:tr>
      <w:tr w:rsidR="00B902CD" w:rsidRPr="00E551DA" w:rsidTr="00B902CD">
        <w:trPr>
          <w:trHeight w:val="148"/>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обрабатывающие производства</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24285,9</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24843,2</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A1053F" w:rsidP="00E551DA">
            <w:pPr>
              <w:pStyle w:val="a5"/>
              <w:rPr>
                <w:rFonts w:ascii="Times New Roman" w:hAnsi="Times New Roman" w:cs="Times New Roman"/>
                <w:sz w:val="28"/>
                <w:szCs w:val="28"/>
              </w:rPr>
            </w:pPr>
            <w:r w:rsidRPr="00E551DA">
              <w:rPr>
                <w:rFonts w:ascii="Times New Roman" w:hAnsi="Times New Roman" w:cs="Times New Roman"/>
                <w:sz w:val="28"/>
                <w:szCs w:val="28"/>
              </w:rPr>
              <w:t>26258,8</w:t>
            </w:r>
          </w:p>
        </w:tc>
      </w:tr>
      <w:tr w:rsidR="00B902CD" w:rsidRPr="00E551DA" w:rsidTr="00B902CD">
        <w:trPr>
          <w:trHeight w:val="180"/>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производство и распределение электроэнергии газа и воды</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10367,4</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11656,0</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A1053F" w:rsidP="00E551DA">
            <w:pPr>
              <w:pStyle w:val="a5"/>
              <w:rPr>
                <w:rFonts w:ascii="Times New Roman" w:hAnsi="Times New Roman" w:cs="Times New Roman"/>
                <w:sz w:val="28"/>
                <w:szCs w:val="28"/>
              </w:rPr>
            </w:pPr>
            <w:r w:rsidRPr="00E551DA">
              <w:rPr>
                <w:rFonts w:ascii="Times New Roman" w:hAnsi="Times New Roman" w:cs="Times New Roman"/>
                <w:sz w:val="28"/>
                <w:szCs w:val="28"/>
              </w:rPr>
              <w:t>-</w:t>
            </w:r>
          </w:p>
        </w:tc>
      </w:tr>
      <w:tr w:rsidR="00B902CD" w:rsidRPr="00E551DA" w:rsidTr="00B902CD">
        <w:trPr>
          <w:trHeight w:val="153"/>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строительство</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33313,1</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31998,2</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A1053F" w:rsidP="00E551DA">
            <w:pPr>
              <w:pStyle w:val="a5"/>
              <w:rPr>
                <w:rFonts w:ascii="Times New Roman" w:hAnsi="Times New Roman" w:cs="Times New Roman"/>
                <w:sz w:val="28"/>
                <w:szCs w:val="28"/>
              </w:rPr>
            </w:pPr>
            <w:r w:rsidRPr="00E551DA">
              <w:rPr>
                <w:rFonts w:ascii="Times New Roman" w:hAnsi="Times New Roman" w:cs="Times New Roman"/>
                <w:sz w:val="28"/>
                <w:szCs w:val="28"/>
              </w:rPr>
              <w:t>-</w:t>
            </w:r>
          </w:p>
        </w:tc>
      </w:tr>
      <w:tr w:rsidR="00B902CD" w:rsidRPr="00E551DA" w:rsidTr="00B902CD">
        <w:trPr>
          <w:trHeight w:val="479"/>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6982,0</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7666,5</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8947,4</w:t>
            </w:r>
          </w:p>
        </w:tc>
      </w:tr>
      <w:tr w:rsidR="00B902CD" w:rsidRPr="00E551DA" w:rsidTr="00B902CD">
        <w:trPr>
          <w:trHeight w:val="153"/>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 xml:space="preserve">финансовая деятельность </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19184,3</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24026,5</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w:t>
            </w:r>
          </w:p>
        </w:tc>
      </w:tr>
      <w:tr w:rsidR="00B902CD" w:rsidRPr="00E551DA" w:rsidTr="00B902CD">
        <w:trPr>
          <w:trHeight w:val="153"/>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ind w:left="113"/>
              <w:rPr>
                <w:rFonts w:ascii="Times New Roman" w:hAnsi="Times New Roman" w:cs="Times New Roman"/>
                <w:sz w:val="28"/>
                <w:szCs w:val="28"/>
              </w:rPr>
            </w:pPr>
            <w:r w:rsidRPr="00E551DA">
              <w:rPr>
                <w:rFonts w:ascii="Times New Roman" w:hAnsi="Times New Roman" w:cs="Times New Roman"/>
                <w:sz w:val="28"/>
                <w:szCs w:val="28"/>
              </w:rPr>
              <w:t xml:space="preserve">гостиницы и рестораны  </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9833,8</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10290,5</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12944,7</w:t>
            </w:r>
          </w:p>
        </w:tc>
      </w:tr>
      <w:tr w:rsidR="00B902CD" w:rsidRPr="00E551DA" w:rsidTr="00B902CD">
        <w:trPr>
          <w:trHeight w:val="184"/>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 xml:space="preserve">транспорт и  связь   </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26619,4</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28434,9</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32051,0</w:t>
            </w:r>
          </w:p>
        </w:tc>
      </w:tr>
      <w:tr w:rsidR="00B902CD" w:rsidRPr="00E551DA" w:rsidTr="00B902CD">
        <w:trPr>
          <w:trHeight w:val="202"/>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 xml:space="preserve">операции с недвижимым имуществом, аренда и предоставление услуг </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18558,1</w:t>
            </w:r>
          </w:p>
          <w:p w:rsidR="00B902CD" w:rsidRPr="00E551DA" w:rsidRDefault="00B902CD" w:rsidP="00E551DA">
            <w:pPr>
              <w:pStyle w:val="a5"/>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19794,7</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25564,3</w:t>
            </w:r>
          </w:p>
        </w:tc>
      </w:tr>
      <w:tr w:rsidR="00B902CD" w:rsidRPr="00E551DA" w:rsidTr="00B902CD">
        <w:trPr>
          <w:trHeight w:val="586"/>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before="120" w:line="240" w:lineRule="auto"/>
              <w:ind w:left="113"/>
              <w:rPr>
                <w:rFonts w:ascii="Times New Roman" w:hAnsi="Times New Roman" w:cs="Times New Roman"/>
                <w:sz w:val="28"/>
                <w:szCs w:val="28"/>
              </w:rPr>
            </w:pPr>
            <w:r w:rsidRPr="00E551DA">
              <w:rPr>
                <w:rFonts w:ascii="Times New Roman" w:hAnsi="Times New Roman" w:cs="Times New Roman"/>
                <w:sz w:val="28"/>
                <w:szCs w:val="28"/>
              </w:rPr>
              <w:t>государственное управление и обеспечение военной безопасности; обязательное социальное обеспечение</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20643,4</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26813,0</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29235,2</w:t>
            </w:r>
          </w:p>
        </w:tc>
      </w:tr>
      <w:tr w:rsidR="00B902CD" w:rsidRPr="00E551DA" w:rsidTr="00B902CD">
        <w:trPr>
          <w:trHeight w:val="189"/>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образование</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9496,5</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11993,9</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14586,2</w:t>
            </w:r>
          </w:p>
        </w:tc>
      </w:tr>
      <w:tr w:rsidR="00B902CD" w:rsidRPr="00E551DA" w:rsidTr="00B902CD">
        <w:trPr>
          <w:trHeight w:val="316"/>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 xml:space="preserve">здравоохранение и предоставление </w:t>
            </w:r>
            <w:r w:rsidRPr="00E551DA">
              <w:rPr>
                <w:rFonts w:ascii="Times New Roman" w:hAnsi="Times New Roman" w:cs="Times New Roman"/>
                <w:sz w:val="28"/>
                <w:szCs w:val="28"/>
              </w:rPr>
              <w:lastRenderedPageBreak/>
              <w:t>социальных услуг</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lastRenderedPageBreak/>
              <w:t>11343,0</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lastRenderedPageBreak/>
              <w:t>12590,9</w:t>
            </w:r>
          </w:p>
        </w:tc>
        <w:tc>
          <w:tcPr>
            <w:tcW w:w="1512"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a5"/>
              <w:rPr>
                <w:rFonts w:ascii="Times New Roman" w:hAnsi="Times New Roman" w:cs="Times New Roman"/>
                <w:sz w:val="28"/>
                <w:szCs w:val="28"/>
              </w:rPr>
            </w:pPr>
          </w:p>
          <w:p w:rsidR="00B902CD"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lastRenderedPageBreak/>
              <w:t>16122,2</w:t>
            </w:r>
          </w:p>
        </w:tc>
      </w:tr>
      <w:tr w:rsidR="00B902CD" w:rsidRPr="00E551DA" w:rsidTr="00B902CD">
        <w:trPr>
          <w:trHeight w:val="444"/>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lastRenderedPageBreak/>
              <w:t>предоставление прочих коммунальных, социальных и персональных услуг</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7970,9</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9194,8</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17593,0</w:t>
            </w:r>
          </w:p>
        </w:tc>
      </w:tr>
      <w:tr w:rsidR="00B902CD" w:rsidRPr="00E551DA" w:rsidTr="00B902CD">
        <w:trPr>
          <w:trHeight w:val="250"/>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Среднемесячная заработная плата (в</w:t>
            </w:r>
          </w:p>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процентах к среднеобластному уровню)</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b/>
                <w:sz w:val="28"/>
                <w:szCs w:val="28"/>
              </w:rPr>
            </w:pPr>
          </w:p>
          <w:p w:rsidR="00B902CD" w:rsidRPr="00E551DA" w:rsidRDefault="00B902CD" w:rsidP="00E551DA">
            <w:pPr>
              <w:pStyle w:val="a5"/>
              <w:rPr>
                <w:rFonts w:ascii="Times New Roman" w:hAnsi="Times New Roman" w:cs="Times New Roman"/>
                <w:b/>
                <w:sz w:val="28"/>
                <w:szCs w:val="28"/>
              </w:rPr>
            </w:pPr>
            <w:r w:rsidRPr="00E551DA">
              <w:rPr>
                <w:rFonts w:ascii="Times New Roman" w:hAnsi="Times New Roman" w:cs="Times New Roman"/>
                <w:b/>
                <w:sz w:val="28"/>
                <w:szCs w:val="28"/>
              </w:rPr>
              <w:t>86,0</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b/>
                <w:sz w:val="28"/>
                <w:szCs w:val="28"/>
              </w:rPr>
            </w:pPr>
          </w:p>
          <w:p w:rsidR="00B902CD" w:rsidRPr="00E551DA" w:rsidRDefault="00B902CD" w:rsidP="00E551DA">
            <w:pPr>
              <w:pStyle w:val="a5"/>
              <w:rPr>
                <w:rFonts w:ascii="Times New Roman" w:hAnsi="Times New Roman" w:cs="Times New Roman"/>
                <w:b/>
                <w:sz w:val="28"/>
                <w:szCs w:val="28"/>
              </w:rPr>
            </w:pPr>
            <w:r w:rsidRPr="00E551DA">
              <w:rPr>
                <w:rFonts w:ascii="Times New Roman" w:hAnsi="Times New Roman" w:cs="Times New Roman"/>
                <w:b/>
                <w:sz w:val="28"/>
                <w:szCs w:val="28"/>
              </w:rPr>
              <w:t>81,8</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b/>
                <w:sz w:val="28"/>
                <w:szCs w:val="28"/>
              </w:rPr>
            </w:pPr>
          </w:p>
          <w:p w:rsidR="007A1911" w:rsidRPr="00E551DA" w:rsidRDefault="007A1911" w:rsidP="00E551DA">
            <w:pPr>
              <w:pStyle w:val="a5"/>
              <w:rPr>
                <w:rFonts w:ascii="Times New Roman" w:hAnsi="Times New Roman" w:cs="Times New Roman"/>
                <w:b/>
                <w:sz w:val="28"/>
                <w:szCs w:val="28"/>
              </w:rPr>
            </w:pPr>
            <w:r w:rsidRPr="00E551DA">
              <w:rPr>
                <w:rFonts w:ascii="Times New Roman" w:hAnsi="Times New Roman" w:cs="Times New Roman"/>
                <w:b/>
                <w:sz w:val="28"/>
                <w:szCs w:val="28"/>
              </w:rPr>
              <w:t>87,3</w:t>
            </w:r>
          </w:p>
        </w:tc>
      </w:tr>
      <w:tr w:rsidR="00B902CD" w:rsidRPr="00E551DA" w:rsidTr="00B902CD">
        <w:trPr>
          <w:trHeight w:val="520"/>
        </w:trPr>
        <w:tc>
          <w:tcPr>
            <w:tcW w:w="49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Общая площадь жилых помещений,</w:t>
            </w:r>
          </w:p>
          <w:p w:rsidR="00B902CD" w:rsidRPr="00E551DA" w:rsidRDefault="00B902CD" w:rsidP="00E551DA">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приходящаяся в среднем на одного жителя (кв. м на конец года)</w:t>
            </w: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22,9</w:t>
            </w:r>
          </w:p>
          <w:p w:rsidR="00B902CD" w:rsidRPr="00E551DA" w:rsidRDefault="00B902CD" w:rsidP="00E551DA">
            <w:pPr>
              <w:pStyle w:val="a5"/>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B902CD" w:rsidRPr="00E551DA" w:rsidRDefault="00B902CD" w:rsidP="00E551DA">
            <w:pPr>
              <w:pStyle w:val="a5"/>
              <w:rPr>
                <w:rFonts w:ascii="Times New Roman" w:hAnsi="Times New Roman" w:cs="Times New Roman"/>
                <w:sz w:val="28"/>
                <w:szCs w:val="28"/>
              </w:rPr>
            </w:pPr>
            <w:r w:rsidRPr="00E551DA">
              <w:rPr>
                <w:rFonts w:ascii="Times New Roman" w:hAnsi="Times New Roman" w:cs="Times New Roman"/>
                <w:sz w:val="28"/>
                <w:szCs w:val="28"/>
              </w:rPr>
              <w:t>23,4</w:t>
            </w:r>
          </w:p>
        </w:tc>
        <w:tc>
          <w:tcPr>
            <w:tcW w:w="1512" w:type="dxa"/>
            <w:tcBorders>
              <w:top w:val="single" w:sz="4" w:space="0" w:color="auto"/>
              <w:left w:val="single" w:sz="4" w:space="0" w:color="auto"/>
              <w:bottom w:val="single" w:sz="4" w:space="0" w:color="auto"/>
              <w:right w:val="single" w:sz="4" w:space="0" w:color="auto"/>
            </w:tcBorders>
          </w:tcPr>
          <w:p w:rsidR="00B902CD" w:rsidRPr="00E551DA" w:rsidRDefault="00B902CD" w:rsidP="00E551DA">
            <w:pPr>
              <w:pStyle w:val="a5"/>
              <w:rPr>
                <w:rFonts w:ascii="Times New Roman" w:hAnsi="Times New Roman" w:cs="Times New Roman"/>
                <w:sz w:val="28"/>
                <w:szCs w:val="28"/>
              </w:rPr>
            </w:pPr>
          </w:p>
          <w:p w:rsidR="007A1911" w:rsidRPr="00E551DA" w:rsidRDefault="007A1911" w:rsidP="00E551DA">
            <w:pPr>
              <w:pStyle w:val="a5"/>
              <w:rPr>
                <w:rFonts w:ascii="Times New Roman" w:hAnsi="Times New Roman" w:cs="Times New Roman"/>
                <w:sz w:val="28"/>
                <w:szCs w:val="28"/>
              </w:rPr>
            </w:pPr>
            <w:r w:rsidRPr="00E551DA">
              <w:rPr>
                <w:rFonts w:ascii="Times New Roman" w:hAnsi="Times New Roman" w:cs="Times New Roman"/>
                <w:sz w:val="28"/>
                <w:szCs w:val="28"/>
              </w:rPr>
              <w:t>23,4</w:t>
            </w:r>
          </w:p>
        </w:tc>
      </w:tr>
    </w:tbl>
    <w:p w:rsidR="000E2CBD" w:rsidRPr="00E551DA" w:rsidRDefault="000E2CBD" w:rsidP="00E551DA">
      <w:pPr>
        <w:pStyle w:val="1"/>
        <w:jc w:val="center"/>
        <w:rPr>
          <w:rFonts w:ascii="Times New Roman" w:hAnsi="Times New Roman"/>
          <w:sz w:val="28"/>
          <w:szCs w:val="28"/>
        </w:rPr>
      </w:pPr>
      <w:r w:rsidRPr="00E551DA">
        <w:rPr>
          <w:rFonts w:ascii="Times New Roman" w:hAnsi="Times New Roman"/>
          <w:sz w:val="28"/>
          <w:szCs w:val="28"/>
        </w:rPr>
        <w:t>БЛАГОУСТРОЙСТВО  ЖИЛИЩНОГО  ФОНДА</w:t>
      </w:r>
    </w:p>
    <w:p w:rsidR="000E2CBD" w:rsidRPr="00E551DA" w:rsidRDefault="000E2CBD" w:rsidP="00E551DA">
      <w:pPr>
        <w:spacing w:line="240" w:lineRule="auto"/>
        <w:jc w:val="center"/>
        <w:rPr>
          <w:rFonts w:ascii="Times New Roman" w:hAnsi="Times New Roman"/>
          <w:b/>
          <w:sz w:val="28"/>
          <w:szCs w:val="28"/>
        </w:rPr>
      </w:pPr>
      <w:r w:rsidRPr="00E551DA">
        <w:rPr>
          <w:rFonts w:ascii="Times New Roman" w:hAnsi="Times New Roman"/>
          <w:b/>
          <w:sz w:val="28"/>
          <w:szCs w:val="28"/>
        </w:rPr>
        <w:t>(на конец  года,  в  процентах  от  общей  площади  жилфонда)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1196"/>
        <w:gridCol w:w="16"/>
        <w:gridCol w:w="1180"/>
        <w:gridCol w:w="16"/>
        <w:gridCol w:w="1180"/>
        <w:gridCol w:w="40"/>
        <w:gridCol w:w="1049"/>
        <w:gridCol w:w="107"/>
        <w:gridCol w:w="973"/>
        <w:gridCol w:w="224"/>
        <w:gridCol w:w="1197"/>
        <w:gridCol w:w="15"/>
        <w:gridCol w:w="1187"/>
      </w:tblGrid>
      <w:tr w:rsidR="000E2CBD" w:rsidRPr="00E551DA" w:rsidTr="00515A4B">
        <w:trPr>
          <w:cantSplit/>
          <w:trHeight w:val="416"/>
        </w:trPr>
        <w:tc>
          <w:tcPr>
            <w:tcW w:w="1196" w:type="dxa"/>
            <w:vMerge w:val="restart"/>
            <w:tcBorders>
              <w:top w:val="single" w:sz="18"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w:t>
            </w:r>
          </w:p>
          <w:p w:rsidR="000E2CBD" w:rsidRPr="00E551DA" w:rsidRDefault="000E2CBD" w:rsidP="00E551DA">
            <w:pPr>
              <w:spacing w:line="240" w:lineRule="auto"/>
              <w:rPr>
                <w:rFonts w:ascii="Times New Roman" w:hAnsi="Times New Roman"/>
                <w:sz w:val="28"/>
                <w:szCs w:val="28"/>
              </w:rPr>
            </w:pPr>
          </w:p>
          <w:p w:rsidR="000E2CBD" w:rsidRPr="00E551DA" w:rsidRDefault="000E2CBD" w:rsidP="00E551DA">
            <w:pPr>
              <w:spacing w:line="240" w:lineRule="auto"/>
              <w:rPr>
                <w:rFonts w:ascii="Times New Roman" w:hAnsi="Times New Roman"/>
                <w:sz w:val="28"/>
                <w:szCs w:val="28"/>
              </w:rPr>
            </w:pP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Годы  </w:t>
            </w:r>
          </w:p>
        </w:tc>
        <w:tc>
          <w:tcPr>
            <w:tcW w:w="8380" w:type="dxa"/>
            <w:gridSpan w:val="13"/>
            <w:tcBorders>
              <w:top w:val="single" w:sz="18"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Удельный  вес  площади,  оборудованной</w:t>
            </w:r>
          </w:p>
        </w:tc>
      </w:tr>
      <w:tr w:rsidR="000E2CBD" w:rsidRPr="00E551DA" w:rsidTr="00515A4B">
        <w:trPr>
          <w:cantSplit/>
          <w:trHeight w:val="429"/>
        </w:trPr>
        <w:tc>
          <w:tcPr>
            <w:tcW w:w="1196" w:type="dxa"/>
            <w:vMerge/>
            <w:tcBorders>
              <w:top w:val="single" w:sz="18" w:space="0" w:color="auto"/>
              <w:left w:val="single" w:sz="4" w:space="0" w:color="auto"/>
              <w:bottom w:val="single" w:sz="18" w:space="0" w:color="auto"/>
              <w:right w:val="single" w:sz="4" w:space="0" w:color="auto"/>
            </w:tcBorders>
            <w:vAlign w:val="center"/>
          </w:tcPr>
          <w:p w:rsidR="000E2CBD" w:rsidRPr="00E551DA" w:rsidRDefault="000E2CBD" w:rsidP="00E551DA">
            <w:pPr>
              <w:spacing w:after="0" w:line="240" w:lineRule="auto"/>
              <w:rPr>
                <w:rFonts w:ascii="Times New Roman" w:hAnsi="Times New Roman"/>
                <w:sz w:val="28"/>
                <w:szCs w:val="28"/>
              </w:rPr>
            </w:pPr>
          </w:p>
        </w:tc>
        <w:tc>
          <w:tcPr>
            <w:tcW w:w="1212" w:type="dxa"/>
            <w:gridSpan w:val="2"/>
            <w:tcBorders>
              <w:top w:val="single" w:sz="4"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водо-</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проводом</w:t>
            </w:r>
          </w:p>
        </w:tc>
        <w:tc>
          <w:tcPr>
            <w:tcW w:w="1196" w:type="dxa"/>
            <w:gridSpan w:val="2"/>
            <w:tcBorders>
              <w:top w:val="single" w:sz="4"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канали-</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зацией </w:t>
            </w:r>
          </w:p>
        </w:tc>
        <w:tc>
          <w:tcPr>
            <w:tcW w:w="1220" w:type="dxa"/>
            <w:gridSpan w:val="2"/>
            <w:tcBorders>
              <w:top w:val="single" w:sz="4"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централь</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ным ото-</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плением</w:t>
            </w:r>
          </w:p>
        </w:tc>
        <w:tc>
          <w:tcPr>
            <w:tcW w:w="1049" w:type="dxa"/>
            <w:tcBorders>
              <w:top w:val="single" w:sz="4"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ван-</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нами</w:t>
            </w:r>
          </w:p>
        </w:tc>
        <w:tc>
          <w:tcPr>
            <w:tcW w:w="1080" w:type="dxa"/>
            <w:gridSpan w:val="2"/>
            <w:tcBorders>
              <w:top w:val="single" w:sz="4"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газом</w:t>
            </w:r>
          </w:p>
        </w:tc>
        <w:tc>
          <w:tcPr>
            <w:tcW w:w="1436" w:type="dxa"/>
            <w:gridSpan w:val="3"/>
            <w:tcBorders>
              <w:top w:val="single" w:sz="4"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горячим</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водоснаб-</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жением</w:t>
            </w:r>
          </w:p>
        </w:tc>
        <w:tc>
          <w:tcPr>
            <w:tcW w:w="1187" w:type="dxa"/>
            <w:tcBorders>
              <w:top w:val="single" w:sz="4" w:space="0" w:color="auto"/>
              <w:left w:val="single" w:sz="4" w:space="0" w:color="auto"/>
              <w:bottom w:val="single" w:sz="18"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наполь-</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ными</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электро-</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плитами</w:t>
            </w:r>
          </w:p>
        </w:tc>
      </w:tr>
      <w:tr w:rsidR="000E2CBD" w:rsidRPr="00E551DA" w:rsidTr="00515A4B">
        <w:trPr>
          <w:trHeight w:val="185"/>
        </w:trPr>
        <w:tc>
          <w:tcPr>
            <w:tcW w:w="9576" w:type="dxa"/>
            <w:gridSpan w:val="14"/>
            <w:tcBorders>
              <w:top w:val="single" w:sz="18" w:space="0" w:color="auto"/>
              <w:left w:val="single" w:sz="4" w:space="0" w:color="auto"/>
              <w:bottom w:val="single" w:sz="18" w:space="0" w:color="auto"/>
              <w:right w:val="single" w:sz="4" w:space="0" w:color="auto"/>
            </w:tcBorders>
          </w:tcPr>
          <w:p w:rsidR="000E2CBD" w:rsidRPr="00E551DA" w:rsidRDefault="000E2CBD" w:rsidP="00E551DA">
            <w:pPr>
              <w:pStyle w:val="2"/>
              <w:spacing w:line="240" w:lineRule="auto"/>
              <w:rPr>
                <w:rFonts w:ascii="Times New Roman" w:hAnsi="Times New Roman"/>
                <w:b w:val="0"/>
                <w:i w:val="0"/>
              </w:rPr>
            </w:pPr>
            <w:r w:rsidRPr="00E551DA">
              <w:rPr>
                <w:rFonts w:ascii="Times New Roman" w:hAnsi="Times New Roman"/>
                <w:i w:val="0"/>
              </w:rPr>
              <w:t>Жилищный  фонд – всего</w:t>
            </w:r>
          </w:p>
        </w:tc>
      </w:tr>
      <w:tr w:rsidR="007A1911" w:rsidRPr="00E551DA" w:rsidTr="00515A4B">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2011</w:t>
            </w:r>
          </w:p>
        </w:tc>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58,1</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57,9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70,6</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23,4</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63,7</w:t>
            </w:r>
          </w:p>
        </w:tc>
        <w:tc>
          <w:tcPr>
            <w:tcW w:w="1197"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38,4</w:t>
            </w:r>
          </w:p>
        </w:tc>
        <w:tc>
          <w:tcPr>
            <w:tcW w:w="1202"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1,1</w:t>
            </w:r>
          </w:p>
        </w:tc>
      </w:tr>
      <w:tr w:rsidR="007A1911" w:rsidRPr="00E551DA" w:rsidTr="00515A4B">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2012</w:t>
            </w:r>
          </w:p>
        </w:tc>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58,1</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57,9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70,6</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23,4</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63,7</w:t>
            </w:r>
          </w:p>
        </w:tc>
        <w:tc>
          <w:tcPr>
            <w:tcW w:w="1197"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38,4</w:t>
            </w:r>
          </w:p>
        </w:tc>
        <w:tc>
          <w:tcPr>
            <w:tcW w:w="1202"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1,1</w:t>
            </w:r>
          </w:p>
        </w:tc>
      </w:tr>
      <w:tr w:rsidR="007A1911" w:rsidRPr="00E551DA" w:rsidTr="00515A4B">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2013</w:t>
            </w:r>
          </w:p>
        </w:tc>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58,1</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58,0</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70,6</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38,7</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63,9</w:t>
            </w:r>
          </w:p>
        </w:tc>
        <w:tc>
          <w:tcPr>
            <w:tcW w:w="1197"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38,5</w:t>
            </w:r>
          </w:p>
        </w:tc>
        <w:tc>
          <w:tcPr>
            <w:tcW w:w="1202"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1,0</w:t>
            </w:r>
          </w:p>
        </w:tc>
      </w:tr>
      <w:tr w:rsidR="007A1911" w:rsidRPr="00E551DA" w:rsidTr="00515A4B">
        <w:trPr>
          <w:trHeight w:val="277"/>
        </w:trPr>
        <w:tc>
          <w:tcPr>
            <w:tcW w:w="9576" w:type="dxa"/>
            <w:gridSpan w:val="14"/>
            <w:tcBorders>
              <w:top w:val="single" w:sz="12" w:space="0" w:color="auto"/>
              <w:left w:val="single" w:sz="4" w:space="0" w:color="auto"/>
              <w:bottom w:val="single" w:sz="12" w:space="0" w:color="auto"/>
              <w:right w:val="single" w:sz="4" w:space="0" w:color="auto"/>
            </w:tcBorders>
          </w:tcPr>
          <w:p w:rsidR="007A1911" w:rsidRPr="00E551DA" w:rsidRDefault="007A1911" w:rsidP="00E551DA">
            <w:pPr>
              <w:pStyle w:val="a3"/>
              <w:rPr>
                <w:sz w:val="28"/>
                <w:szCs w:val="28"/>
              </w:rPr>
            </w:pPr>
            <w:r w:rsidRPr="00E551DA">
              <w:rPr>
                <w:sz w:val="28"/>
                <w:szCs w:val="28"/>
              </w:rPr>
              <w:t>Городской  жилищный фонд</w:t>
            </w:r>
          </w:p>
        </w:tc>
      </w:tr>
      <w:tr w:rsidR="007A1911" w:rsidRPr="00E551DA" w:rsidTr="00515A4B">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2011</w:t>
            </w:r>
          </w:p>
        </w:tc>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70,9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69,9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79,7</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53,6</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67,8</w:t>
            </w:r>
          </w:p>
        </w:tc>
        <w:tc>
          <w:tcPr>
            <w:tcW w:w="1197"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33,6</w:t>
            </w:r>
          </w:p>
        </w:tc>
        <w:tc>
          <w:tcPr>
            <w:tcW w:w="1202"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0,6</w:t>
            </w:r>
          </w:p>
        </w:tc>
      </w:tr>
      <w:tr w:rsidR="007A1911" w:rsidRPr="00E551DA" w:rsidTr="00515A4B">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2012</w:t>
            </w:r>
          </w:p>
        </w:tc>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70,9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69,9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79,7</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53,6</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67,8</w:t>
            </w:r>
          </w:p>
        </w:tc>
        <w:tc>
          <w:tcPr>
            <w:tcW w:w="1197"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33,6</w:t>
            </w:r>
          </w:p>
        </w:tc>
        <w:tc>
          <w:tcPr>
            <w:tcW w:w="1202"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0,6</w:t>
            </w:r>
          </w:p>
        </w:tc>
      </w:tr>
      <w:tr w:rsidR="007A1911" w:rsidRPr="00E551DA" w:rsidTr="00515A4B">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2013</w:t>
            </w:r>
          </w:p>
        </w:tc>
        <w:tc>
          <w:tcPr>
            <w:tcW w:w="1196"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71,3</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70,3</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80,1</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52,8</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67,0</w:t>
            </w:r>
          </w:p>
        </w:tc>
        <w:tc>
          <w:tcPr>
            <w:tcW w:w="1197" w:type="dxa"/>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33,9</w:t>
            </w:r>
          </w:p>
        </w:tc>
        <w:tc>
          <w:tcPr>
            <w:tcW w:w="1202" w:type="dxa"/>
            <w:gridSpan w:val="2"/>
            <w:tcBorders>
              <w:top w:val="single" w:sz="4" w:space="0" w:color="auto"/>
              <w:left w:val="single" w:sz="4" w:space="0" w:color="auto"/>
              <w:bottom w:val="single" w:sz="12" w:space="0" w:color="auto"/>
              <w:right w:val="single" w:sz="4" w:space="0" w:color="auto"/>
            </w:tcBorders>
          </w:tcPr>
          <w:p w:rsidR="007A1911" w:rsidRPr="00E551DA" w:rsidRDefault="007A1911" w:rsidP="00E551DA">
            <w:pPr>
              <w:spacing w:line="240" w:lineRule="auto"/>
              <w:ind w:right="113"/>
              <w:jc w:val="center"/>
              <w:rPr>
                <w:rFonts w:ascii="Times New Roman" w:hAnsi="Times New Roman"/>
                <w:sz w:val="28"/>
                <w:szCs w:val="28"/>
              </w:rPr>
            </w:pPr>
            <w:r w:rsidRPr="00E551DA">
              <w:rPr>
                <w:rFonts w:ascii="Times New Roman" w:hAnsi="Times New Roman"/>
                <w:sz w:val="28"/>
                <w:szCs w:val="28"/>
              </w:rPr>
              <w:t>-</w:t>
            </w:r>
          </w:p>
        </w:tc>
      </w:tr>
      <w:tr w:rsidR="007A1911" w:rsidRPr="00E551DA" w:rsidTr="00515A4B">
        <w:trPr>
          <w:trHeight w:val="326"/>
        </w:trPr>
        <w:tc>
          <w:tcPr>
            <w:tcW w:w="9576" w:type="dxa"/>
            <w:gridSpan w:val="14"/>
            <w:tcBorders>
              <w:top w:val="single" w:sz="12" w:space="0" w:color="auto"/>
              <w:left w:val="single" w:sz="4" w:space="0" w:color="auto"/>
              <w:bottom w:val="single" w:sz="12" w:space="0" w:color="auto"/>
              <w:right w:val="single" w:sz="4" w:space="0" w:color="auto"/>
            </w:tcBorders>
          </w:tcPr>
          <w:p w:rsidR="007A1911" w:rsidRPr="00E551DA" w:rsidRDefault="007A1911" w:rsidP="00E551DA">
            <w:pPr>
              <w:pStyle w:val="1"/>
              <w:rPr>
                <w:rFonts w:ascii="Times New Roman" w:hAnsi="Times New Roman"/>
                <w:sz w:val="28"/>
                <w:szCs w:val="28"/>
              </w:rPr>
            </w:pPr>
            <w:r w:rsidRPr="00E551DA">
              <w:rPr>
                <w:rFonts w:ascii="Times New Roman" w:hAnsi="Times New Roman"/>
                <w:sz w:val="28"/>
                <w:szCs w:val="28"/>
              </w:rPr>
              <w:lastRenderedPageBreak/>
              <w:t xml:space="preserve">                                              Сельский  жилищный  фонд</w:t>
            </w:r>
          </w:p>
        </w:tc>
      </w:tr>
      <w:tr w:rsidR="007A1911" w:rsidRPr="00E551DA" w:rsidTr="00515A4B">
        <w:tc>
          <w:tcPr>
            <w:tcW w:w="1196"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2011</w:t>
            </w:r>
          </w:p>
        </w:tc>
        <w:tc>
          <w:tcPr>
            <w:tcW w:w="1196"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35,6</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12,8</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54,4</w:t>
            </w:r>
          </w:p>
        </w:tc>
        <w:tc>
          <w:tcPr>
            <w:tcW w:w="1196" w:type="dxa"/>
            <w:gridSpan w:val="3"/>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13,3</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56,3</w:t>
            </w:r>
          </w:p>
        </w:tc>
        <w:tc>
          <w:tcPr>
            <w:tcW w:w="119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5,3</w:t>
            </w:r>
          </w:p>
        </w:tc>
        <w:tc>
          <w:tcPr>
            <w:tcW w:w="1202"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1,01</w:t>
            </w:r>
          </w:p>
        </w:tc>
      </w:tr>
      <w:tr w:rsidR="007A1911" w:rsidRPr="00E551DA" w:rsidTr="00515A4B">
        <w:tc>
          <w:tcPr>
            <w:tcW w:w="1196"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2012</w:t>
            </w:r>
          </w:p>
        </w:tc>
        <w:tc>
          <w:tcPr>
            <w:tcW w:w="1196"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35,6</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12,8</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54,4</w:t>
            </w:r>
          </w:p>
        </w:tc>
        <w:tc>
          <w:tcPr>
            <w:tcW w:w="1196" w:type="dxa"/>
            <w:gridSpan w:val="3"/>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13,3</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56,3</w:t>
            </w:r>
          </w:p>
        </w:tc>
        <w:tc>
          <w:tcPr>
            <w:tcW w:w="119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5,3</w:t>
            </w:r>
          </w:p>
        </w:tc>
        <w:tc>
          <w:tcPr>
            <w:tcW w:w="1202"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1,01</w:t>
            </w:r>
          </w:p>
        </w:tc>
      </w:tr>
      <w:tr w:rsidR="007A1911" w:rsidRPr="00E551DA" w:rsidTr="00515A4B">
        <w:tc>
          <w:tcPr>
            <w:tcW w:w="1196"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2013</w:t>
            </w:r>
          </w:p>
        </w:tc>
        <w:tc>
          <w:tcPr>
            <w:tcW w:w="1196"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35,5</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22,8</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54,4</w:t>
            </w:r>
          </w:p>
        </w:tc>
        <w:tc>
          <w:tcPr>
            <w:tcW w:w="1196" w:type="dxa"/>
            <w:gridSpan w:val="3"/>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13,2</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56,3</w:t>
            </w:r>
          </w:p>
        </w:tc>
        <w:tc>
          <w:tcPr>
            <w:tcW w:w="119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5,4</w:t>
            </w:r>
          </w:p>
        </w:tc>
        <w:tc>
          <w:tcPr>
            <w:tcW w:w="1202" w:type="dxa"/>
            <w:gridSpan w:val="2"/>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ind w:right="170"/>
              <w:jc w:val="center"/>
              <w:rPr>
                <w:rFonts w:ascii="Times New Roman" w:hAnsi="Times New Roman"/>
                <w:sz w:val="28"/>
                <w:szCs w:val="28"/>
              </w:rPr>
            </w:pPr>
            <w:r w:rsidRPr="00E551DA">
              <w:rPr>
                <w:rFonts w:ascii="Times New Roman" w:hAnsi="Times New Roman"/>
                <w:sz w:val="28"/>
                <w:szCs w:val="28"/>
              </w:rPr>
              <w:t>1,0</w:t>
            </w:r>
          </w:p>
        </w:tc>
      </w:tr>
    </w:tbl>
    <w:p w:rsidR="000E2CBD" w:rsidRPr="00E551DA" w:rsidRDefault="000E2CBD" w:rsidP="00E551DA">
      <w:pPr>
        <w:spacing w:line="240" w:lineRule="auto"/>
        <w:rPr>
          <w:rFonts w:ascii="Times New Roman" w:hAnsi="Times New Roman" w:cs="Times New Roman"/>
          <w:b/>
          <w:sz w:val="28"/>
          <w:szCs w:val="28"/>
        </w:rPr>
      </w:pPr>
      <w:r w:rsidRPr="00E551DA">
        <w:rPr>
          <w:rFonts w:ascii="Times New Roman" w:hAnsi="Times New Roman" w:cs="Times New Roman"/>
          <w:b/>
          <w:color w:val="FF0000"/>
          <w:sz w:val="28"/>
          <w:szCs w:val="28"/>
        </w:rPr>
        <w:t xml:space="preserve"> </w:t>
      </w:r>
      <w:r w:rsidRPr="00E551DA">
        <w:rPr>
          <w:rFonts w:ascii="Times New Roman" w:hAnsi="Times New Roman" w:cs="Times New Roman"/>
          <w:b/>
          <w:sz w:val="28"/>
          <w:szCs w:val="28"/>
        </w:rPr>
        <w:t>4.Экологическая ситуация</w:t>
      </w:r>
    </w:p>
    <w:p w:rsidR="00E551DA" w:rsidRPr="006E72EA" w:rsidRDefault="00E551DA" w:rsidP="00E551DA">
      <w:pPr>
        <w:spacing w:after="0"/>
        <w:ind w:firstLine="709"/>
        <w:jc w:val="both"/>
        <w:rPr>
          <w:rFonts w:ascii="Times New Roman" w:hAnsi="Times New Roman" w:cs="Times New Roman"/>
          <w:b/>
          <w:sz w:val="28"/>
          <w:szCs w:val="28"/>
        </w:rPr>
      </w:pPr>
      <w:r w:rsidRPr="006E72EA">
        <w:rPr>
          <w:rFonts w:ascii="Times New Roman" w:hAnsi="Times New Roman" w:cs="Times New Roman"/>
          <w:b/>
          <w:sz w:val="28"/>
          <w:szCs w:val="28"/>
        </w:rPr>
        <w:t>Источника загрязнения атмосферного воздуха</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Источником загрязнения атмосферного воздуха на территории города являются транспортные средства, отопительные котельные, домовые печи, промышленные предприятия.</w:t>
      </w:r>
    </w:p>
    <w:p w:rsidR="00E551DA" w:rsidRPr="006E72EA" w:rsidRDefault="00E551DA" w:rsidP="00E551DA">
      <w:pPr>
        <w:spacing w:after="0" w:line="23" w:lineRule="atLeast"/>
        <w:jc w:val="both"/>
        <w:rPr>
          <w:rFonts w:ascii="Times New Roman" w:hAnsi="Times New Roman" w:cs="Times New Roman"/>
          <w:sz w:val="28"/>
          <w:szCs w:val="28"/>
        </w:rPr>
      </w:pPr>
      <w:r w:rsidRPr="006E72EA">
        <w:rPr>
          <w:rFonts w:ascii="Times New Roman" w:hAnsi="Times New Roman" w:cs="Times New Roman"/>
          <w:sz w:val="28"/>
          <w:szCs w:val="28"/>
        </w:rPr>
        <w:tab/>
        <w:t xml:space="preserve">К основным загрязнителям атмосферного воздуха Карталинского городского поселения относятся следующие предприятия:  </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Карталинский производственный участок Дирекции тепловодоснабжения ЮУЖД- филиала ОАО «РЖД», </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 ООО «Газпромтрансгаз Екатеринбург» ф-л Карталинское ЛПУ МГ, </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ОГУП «Карталинское ПРСД», </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Эксплуатационное вагонное депо Карталы (Карталинский участок) Орского отделения ЮУЖД- филиал ОАО «РЖД»,</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 Эксплуатационное локомотивное депо Карталы Орского  отделения ЮУЖД –филиал ОАО «РЖД»,</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 Орская дистанция гражданских сооружений (ст.Карталы), </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Локомотивное депо Ремонтное локомотивное депо Аркаим Дирекции по ремонту тягового подвижного состава, </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Карталинская дистанция пути Орского отделения ЮУЖД –филиал ОАО «РЖД» , </w:t>
      </w:r>
    </w:p>
    <w:p w:rsidR="00E551DA" w:rsidRPr="006E72EA" w:rsidRDefault="00E551DA" w:rsidP="00E551DA">
      <w:pPr>
        <w:spacing w:after="0" w:line="23" w:lineRule="atLeast"/>
        <w:ind w:firstLine="708"/>
        <w:jc w:val="both"/>
        <w:rPr>
          <w:rFonts w:ascii="Times New Roman" w:hAnsi="Times New Roman" w:cs="Times New Roman"/>
          <w:sz w:val="28"/>
          <w:szCs w:val="28"/>
        </w:rPr>
      </w:pPr>
      <w:r w:rsidRPr="006E72EA">
        <w:rPr>
          <w:rFonts w:ascii="Times New Roman" w:hAnsi="Times New Roman" w:cs="Times New Roman"/>
          <w:sz w:val="28"/>
          <w:szCs w:val="28"/>
        </w:rPr>
        <w:t>Карталинская дистанция сигнализации, централизации и блокировки Орского отделения ЮУЖД –филиал ОАО «РЖД».</w:t>
      </w:r>
    </w:p>
    <w:p w:rsidR="00E551DA" w:rsidRPr="006E72EA" w:rsidRDefault="00E551DA" w:rsidP="00E551DA">
      <w:pPr>
        <w:spacing w:after="0" w:line="20" w:lineRule="atLeast"/>
        <w:ind w:firstLine="708"/>
        <w:jc w:val="both"/>
        <w:rPr>
          <w:rFonts w:ascii="Times New Roman" w:hAnsi="Times New Roman" w:cs="Times New Roman"/>
          <w:sz w:val="28"/>
          <w:szCs w:val="28"/>
        </w:rPr>
      </w:pPr>
    </w:p>
    <w:p w:rsidR="00E551DA" w:rsidRPr="006E72EA" w:rsidRDefault="00E551DA" w:rsidP="00E551DA">
      <w:pPr>
        <w:spacing w:after="0" w:line="20" w:lineRule="atLeast"/>
        <w:ind w:firstLine="708"/>
        <w:jc w:val="both"/>
        <w:rPr>
          <w:rFonts w:ascii="Times New Roman" w:hAnsi="Times New Roman" w:cs="Times New Roman"/>
          <w:sz w:val="28"/>
          <w:szCs w:val="28"/>
        </w:rPr>
      </w:pPr>
      <w:r w:rsidRPr="006E72EA">
        <w:rPr>
          <w:rFonts w:ascii="Times New Roman" w:hAnsi="Times New Roman" w:cs="Times New Roman"/>
          <w:b/>
          <w:sz w:val="28"/>
          <w:szCs w:val="28"/>
        </w:rPr>
        <w:t>Гидросфера Карталинского городского поселения</w:t>
      </w:r>
      <w:r w:rsidRPr="006E72EA">
        <w:rPr>
          <w:rFonts w:ascii="Times New Roman" w:hAnsi="Times New Roman" w:cs="Times New Roman"/>
          <w:sz w:val="28"/>
          <w:szCs w:val="28"/>
        </w:rPr>
        <w:t>.</w:t>
      </w:r>
    </w:p>
    <w:p w:rsidR="00E551DA" w:rsidRPr="006E72EA" w:rsidRDefault="00E551DA" w:rsidP="00E551DA">
      <w:pPr>
        <w:spacing w:after="0" w:line="23" w:lineRule="atLeast"/>
        <w:jc w:val="both"/>
        <w:rPr>
          <w:rFonts w:ascii="Times New Roman" w:hAnsi="Times New Roman" w:cs="Times New Roman"/>
          <w:sz w:val="28"/>
          <w:szCs w:val="28"/>
        </w:rPr>
      </w:pPr>
      <w:r w:rsidRPr="006E72EA">
        <w:rPr>
          <w:rFonts w:ascii="Times New Roman" w:hAnsi="Times New Roman" w:cs="Times New Roman"/>
          <w:sz w:val="28"/>
          <w:szCs w:val="28"/>
        </w:rPr>
        <w:tab/>
        <w:t xml:space="preserve">Гидроресурсы района активно используются во всех сферах экономики, в жизнедеятельности человека и биосистемы. Поверхностные водные объекты используются в качестве источников технического водоснабжения. </w:t>
      </w:r>
    </w:p>
    <w:p w:rsidR="00E551DA" w:rsidRPr="006E72EA" w:rsidRDefault="00E551DA" w:rsidP="00E551DA">
      <w:pPr>
        <w:pStyle w:val="ConsPlusNormal"/>
        <w:widowControl/>
        <w:spacing w:line="23" w:lineRule="atLeast"/>
        <w:ind w:firstLine="0"/>
        <w:jc w:val="both"/>
        <w:rPr>
          <w:rFonts w:ascii="Times New Roman" w:hAnsi="Times New Roman" w:cs="Times New Roman"/>
          <w:sz w:val="28"/>
          <w:szCs w:val="28"/>
        </w:rPr>
      </w:pPr>
      <w:r w:rsidRPr="006E72EA">
        <w:rPr>
          <w:rFonts w:ascii="Times New Roman" w:hAnsi="Times New Roman" w:cs="Times New Roman"/>
          <w:sz w:val="28"/>
          <w:szCs w:val="28"/>
        </w:rPr>
        <w:tab/>
        <w:t>В границах г.Карталы река Караталы-Аят служит приемником сточных вод с очистных сооружений водоотведения Карталинского  территориального участка Южно-Уральской Дирекции по тепловодоснабжению- структурного подразделения Центральной Дирекции по тепловодоснабжению- филиал ОАО «РЖД». На балансе Карталинского производственного участка  Дирекции тепловодоснабжения находятся 2 выпуска хозбытовых сточных вод.</w:t>
      </w:r>
    </w:p>
    <w:p w:rsidR="00E551DA" w:rsidRPr="006E72EA" w:rsidRDefault="00E551DA" w:rsidP="00E551DA">
      <w:pPr>
        <w:pStyle w:val="ConsPlusNormal"/>
        <w:widowControl/>
        <w:ind w:firstLine="708"/>
        <w:jc w:val="both"/>
        <w:rPr>
          <w:rFonts w:ascii="Times New Roman" w:hAnsi="Times New Roman" w:cs="Times New Roman"/>
          <w:sz w:val="28"/>
          <w:szCs w:val="28"/>
        </w:rPr>
      </w:pPr>
      <w:r w:rsidRPr="006E72EA">
        <w:rPr>
          <w:rFonts w:ascii="Times New Roman" w:hAnsi="Times New Roman" w:cs="Times New Roman"/>
          <w:sz w:val="28"/>
          <w:szCs w:val="28"/>
        </w:rPr>
        <w:lastRenderedPageBreak/>
        <w:t>Проектная мощность очистных сооружений 7000м</w:t>
      </w:r>
      <w:r w:rsidRPr="006E72EA">
        <w:rPr>
          <w:rFonts w:ascii="Times New Roman" w:hAnsi="Times New Roman" w:cs="Times New Roman"/>
          <w:sz w:val="28"/>
          <w:szCs w:val="28"/>
          <w:vertAlign w:val="superscript"/>
        </w:rPr>
        <w:t>3</w:t>
      </w:r>
      <w:r w:rsidRPr="006E72EA">
        <w:rPr>
          <w:rFonts w:ascii="Times New Roman" w:hAnsi="Times New Roman" w:cs="Times New Roman"/>
          <w:sz w:val="28"/>
          <w:szCs w:val="28"/>
        </w:rPr>
        <w:t>/сут, 2555тыс.м</w:t>
      </w:r>
      <w:r w:rsidRPr="006E72EA">
        <w:rPr>
          <w:rFonts w:ascii="Times New Roman" w:hAnsi="Times New Roman" w:cs="Times New Roman"/>
          <w:sz w:val="28"/>
          <w:szCs w:val="28"/>
          <w:vertAlign w:val="superscript"/>
        </w:rPr>
        <w:t>3</w:t>
      </w:r>
      <w:r w:rsidRPr="006E72EA">
        <w:rPr>
          <w:rFonts w:ascii="Times New Roman" w:hAnsi="Times New Roman" w:cs="Times New Roman"/>
          <w:sz w:val="28"/>
          <w:szCs w:val="28"/>
        </w:rPr>
        <w:t>/год. Учет количества сточных вод, поступающих на очистные сооружения, ведется косвенным способом по замеру уровня воды в треугольных водосливах, установленных секциях песколовки, регистрируется в журнале ПОД-12.</w:t>
      </w:r>
      <w:r w:rsidRPr="006E72EA">
        <w:rPr>
          <w:rFonts w:ascii="Times New Roman" w:hAnsi="Times New Roman" w:cs="Times New Roman"/>
          <w:sz w:val="28"/>
          <w:szCs w:val="28"/>
        </w:rPr>
        <w:tab/>
        <w:t xml:space="preserve">Водоотведение осуществляется через специальные выпуски. </w:t>
      </w:r>
    </w:p>
    <w:p w:rsidR="00E551DA" w:rsidRPr="006E72EA" w:rsidRDefault="00E551DA" w:rsidP="00E551DA">
      <w:pPr>
        <w:spacing w:after="0"/>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На территории поясов зоны санитарной охраны водозабора ОАО «РЖД»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w:t>
      </w:r>
      <w:r w:rsidRPr="006E72EA">
        <w:rPr>
          <w:rFonts w:ascii="Times New Roman" w:hAnsi="Times New Roman" w:cs="Times New Roman"/>
          <w:sz w:val="28"/>
          <w:szCs w:val="28"/>
        </w:rPr>
        <w:tab/>
      </w:r>
    </w:p>
    <w:p w:rsidR="00E551DA" w:rsidRPr="006E72EA" w:rsidRDefault="00E551DA" w:rsidP="00E551DA">
      <w:pPr>
        <w:spacing w:after="0"/>
        <w:ind w:firstLine="708"/>
        <w:jc w:val="both"/>
        <w:rPr>
          <w:rFonts w:ascii="Times New Roman" w:hAnsi="Times New Roman" w:cs="Times New Roman"/>
          <w:sz w:val="28"/>
          <w:szCs w:val="28"/>
        </w:rPr>
      </w:pPr>
      <w:r w:rsidRPr="006E72EA">
        <w:rPr>
          <w:rFonts w:ascii="Times New Roman" w:hAnsi="Times New Roman" w:cs="Times New Roman"/>
          <w:sz w:val="28"/>
          <w:szCs w:val="28"/>
        </w:rPr>
        <w:t>На территории второго и третьего поясов зоны санитарной охраны водозабора ОАО «РЖД» на участках Карталы-1 Попов Брод, Карталы – 2 и на участке Карталы-1 ПМК-301   :</w:t>
      </w:r>
    </w:p>
    <w:p w:rsidR="00E551DA" w:rsidRPr="006E72EA" w:rsidRDefault="00E551DA" w:rsidP="00E551DA">
      <w:pPr>
        <w:spacing w:after="0"/>
        <w:jc w:val="both"/>
        <w:rPr>
          <w:rFonts w:ascii="Times New Roman" w:hAnsi="Times New Roman" w:cs="Times New Roman"/>
          <w:sz w:val="28"/>
          <w:szCs w:val="28"/>
        </w:rPr>
      </w:pPr>
      <w:r w:rsidRPr="006E72EA">
        <w:rPr>
          <w:rFonts w:ascii="Times New Roman" w:hAnsi="Times New Roman" w:cs="Times New Roman"/>
          <w:sz w:val="28"/>
          <w:szCs w:val="28"/>
        </w:rPr>
        <w:t>- отсутствуют и не планируются производства по добыче газа и нефти.</w:t>
      </w:r>
    </w:p>
    <w:p w:rsidR="00E551DA" w:rsidRPr="006E72EA" w:rsidRDefault="00E551DA" w:rsidP="00E551DA">
      <w:pPr>
        <w:spacing w:after="0"/>
        <w:jc w:val="both"/>
        <w:rPr>
          <w:rFonts w:ascii="Times New Roman" w:hAnsi="Times New Roman" w:cs="Times New Roman"/>
          <w:sz w:val="28"/>
          <w:szCs w:val="28"/>
        </w:rPr>
      </w:pPr>
      <w:r w:rsidRPr="006E72EA">
        <w:rPr>
          <w:rFonts w:ascii="Times New Roman" w:hAnsi="Times New Roman" w:cs="Times New Roman"/>
          <w:sz w:val="28"/>
          <w:szCs w:val="28"/>
        </w:rPr>
        <w:t>- потенциальными источниками химического (нефтяного) загрязнения являются автозаправочные станции (АЗС).</w:t>
      </w:r>
    </w:p>
    <w:p w:rsidR="00E551DA" w:rsidRPr="006E72EA" w:rsidRDefault="00E551DA" w:rsidP="00E551DA">
      <w:pPr>
        <w:spacing w:after="0"/>
        <w:jc w:val="both"/>
        <w:rPr>
          <w:rFonts w:ascii="Times New Roman" w:hAnsi="Times New Roman" w:cs="Times New Roman"/>
          <w:sz w:val="28"/>
          <w:szCs w:val="28"/>
        </w:rPr>
      </w:pPr>
      <w:r w:rsidRPr="006E72EA">
        <w:rPr>
          <w:rFonts w:ascii="Times New Roman" w:hAnsi="Times New Roman" w:cs="Times New Roman"/>
          <w:sz w:val="28"/>
          <w:szCs w:val="28"/>
        </w:rPr>
        <w:tab/>
        <w:t>Все действующие автозаправочные станции оборудованы и эксплуатируются в соответствии с СанПиН 2.2.1/2.1.1.1200-03 «Санитарно-защитные зоны и санитарная классификация предприятий, сооружений и иных объектов» (утв. Постановлением № 74 от 25.09.2007г.), нормами пожарной безопасности НПБ 111-98 «Автозаправочные станции. Требования пожарной безопасности» (введены в действие приказом ГУГПС МВД РФ от 23 марта 1998г. № 25, с изм. и доп. от 23 мая 2002г.), руководящим документом РД 153-39.2-080-01 «Правила технической эксплуатации автозаправочных станций» (принят и введен в действие приказом Минэнерго РФ от 1 августа 2001г. № 229), Правилами по охране труда при эксплуатации нефтебаз и автозаправочных станций ПОТ Р 0-112-001-95 (утв. Постановлением Минтруда РФ от 06.05.2002г. № 33) и другими НПА.</w:t>
      </w:r>
    </w:p>
    <w:p w:rsidR="00E551DA" w:rsidRPr="006E72EA" w:rsidRDefault="00E551DA" w:rsidP="00E551DA">
      <w:pPr>
        <w:spacing w:after="0"/>
        <w:ind w:firstLine="709"/>
        <w:jc w:val="both"/>
        <w:rPr>
          <w:rFonts w:ascii="Times New Roman" w:hAnsi="Times New Roman" w:cs="Times New Roman"/>
          <w:sz w:val="28"/>
          <w:szCs w:val="28"/>
        </w:rPr>
      </w:pPr>
    </w:p>
    <w:p w:rsidR="00E551DA" w:rsidRPr="006E72EA" w:rsidRDefault="00E551DA" w:rsidP="00E551DA">
      <w:pPr>
        <w:spacing w:after="0"/>
        <w:ind w:firstLine="709"/>
        <w:jc w:val="both"/>
        <w:rPr>
          <w:rFonts w:ascii="Times New Roman" w:hAnsi="Times New Roman" w:cs="Times New Roman"/>
          <w:b/>
          <w:sz w:val="28"/>
          <w:szCs w:val="28"/>
        </w:rPr>
      </w:pPr>
      <w:r w:rsidRPr="006E72EA">
        <w:rPr>
          <w:rFonts w:ascii="Times New Roman" w:hAnsi="Times New Roman" w:cs="Times New Roman"/>
          <w:b/>
          <w:sz w:val="28"/>
          <w:szCs w:val="28"/>
        </w:rPr>
        <w:t>Свалки санкционированные и несанкционированные</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По состоянию на 01.01.2014 года на территории Карталинского муниципального района отсутствуют объекты санкционированного захоронения ТКО, входящих в основные фонды муниципального района и отвечающих экологическим и санитарно-эпидемиологическим требованиям (полигон).</w:t>
      </w:r>
    </w:p>
    <w:p w:rsidR="00E551DA" w:rsidRPr="006E72EA" w:rsidRDefault="00E551DA" w:rsidP="00E551DA">
      <w:pPr>
        <w:spacing w:after="0"/>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На территории Карталинского муниципального района находится: 30 санкционированных  свалок (одна на территории Карталинского городского поселения и 29 свалок на территориях сельских поселений) и 1 действующая несанкционированная свалка. При этом на территории   2 </w:t>
      </w:r>
      <w:r w:rsidRPr="006E72EA">
        <w:rPr>
          <w:rFonts w:ascii="Times New Roman" w:hAnsi="Times New Roman" w:cs="Times New Roman"/>
          <w:sz w:val="28"/>
          <w:szCs w:val="28"/>
        </w:rPr>
        <w:lastRenderedPageBreak/>
        <w:t xml:space="preserve">санкционированные свалки закрытые (копии решений прилагаются) и 2 несанкционированные свалки ликвидировано (п. Джабык и п. Запасное).  В 2013 году планировалось провести закрытие 2 свалок в Мичуринском сельском поселении, (в п. Мичуринский, п. Новониколаевка), с последующим вывозом ТБО на городскую свалку, но это не предоставляется возможным в виду удаленности  городской свалки от вышеуказанных населенных пунктов и в связи с отсутствием соответствующего финансирования.  На сегодняшний день ТБО с  этих населенных пунктов вывозятся на свалки, подлежащие ликвидации. Закрытие данных свалок будет проводиться после открытия новой свалки твердых бытовых отходов в районе п. Новониколаевка, согласно утвержденной Схемы территориального планирования Карталинского муниципального района. </w:t>
      </w:r>
    </w:p>
    <w:p w:rsidR="00E551DA" w:rsidRPr="006E72EA" w:rsidRDefault="00E551DA" w:rsidP="00E551DA">
      <w:pPr>
        <w:spacing w:after="0"/>
        <w:ind w:firstLine="708"/>
        <w:jc w:val="both"/>
        <w:rPr>
          <w:rFonts w:ascii="Times New Roman" w:hAnsi="Times New Roman" w:cs="Times New Roman"/>
          <w:sz w:val="28"/>
          <w:szCs w:val="28"/>
        </w:rPr>
      </w:pPr>
      <w:r w:rsidRPr="006E72EA">
        <w:rPr>
          <w:rFonts w:ascii="Times New Roman" w:hAnsi="Times New Roman" w:cs="Times New Roman"/>
          <w:sz w:val="28"/>
          <w:szCs w:val="28"/>
        </w:rPr>
        <w:t xml:space="preserve">За 2013 год на территории Карталинского муниципального района было ликвидировано 18 мест несанкционированного размещения отходов (несанкционированные свалки), убрано </w:t>
      </w:r>
      <w:smartTag w:uri="urn:schemas-microsoft-com:office:smarttags" w:element="metricconverter">
        <w:smartTagPr>
          <w:attr w:name="ProductID" w:val="165 235 м2"/>
        </w:smartTagPr>
        <w:r w:rsidRPr="006E72EA">
          <w:rPr>
            <w:rFonts w:ascii="Times New Roman" w:hAnsi="Times New Roman" w:cs="Times New Roman"/>
            <w:sz w:val="28"/>
            <w:szCs w:val="28"/>
          </w:rPr>
          <w:t>165 235 м</w:t>
        </w:r>
        <w:r w:rsidRPr="006E72EA">
          <w:rPr>
            <w:rFonts w:ascii="Times New Roman" w:hAnsi="Times New Roman" w:cs="Times New Roman"/>
            <w:sz w:val="28"/>
            <w:szCs w:val="28"/>
            <w:vertAlign w:val="superscript"/>
          </w:rPr>
          <w:t>2</w:t>
        </w:r>
      </w:smartTag>
      <w:r w:rsidRPr="006E72EA">
        <w:rPr>
          <w:rFonts w:ascii="Times New Roman" w:hAnsi="Times New Roman" w:cs="Times New Roman"/>
          <w:sz w:val="28"/>
          <w:szCs w:val="28"/>
          <w:vertAlign w:val="superscript"/>
        </w:rPr>
        <w:t xml:space="preserve"> </w:t>
      </w:r>
      <w:r w:rsidRPr="006E72EA">
        <w:rPr>
          <w:rFonts w:ascii="Times New Roman" w:hAnsi="Times New Roman" w:cs="Times New Roman"/>
          <w:sz w:val="28"/>
          <w:szCs w:val="28"/>
        </w:rPr>
        <w:t>площади, вывезено 2204 тонны мусора. Финансовые затраты на ликвидацию выявленных несанкционированных свалок - 847,443 тыс. рублей.  Дальнейшая работа по выявлению и ликвидации несанкционированных свалок была затруднена в связи с режимом ЧС природного характера (паводок).</w:t>
      </w:r>
    </w:p>
    <w:p w:rsidR="00E551DA" w:rsidRPr="006E72EA" w:rsidRDefault="00E551DA" w:rsidP="00E551DA">
      <w:pPr>
        <w:spacing w:after="0"/>
        <w:ind w:firstLine="708"/>
        <w:jc w:val="both"/>
        <w:rPr>
          <w:rFonts w:ascii="Times New Roman" w:hAnsi="Times New Roman" w:cs="Times New Roman"/>
          <w:sz w:val="28"/>
          <w:szCs w:val="28"/>
        </w:rPr>
      </w:pP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b/>
          <w:sz w:val="28"/>
          <w:szCs w:val="28"/>
        </w:rPr>
        <w:t>Сбор и вывоз ТБО и оснащенность контейнерами</w:t>
      </w:r>
      <w:r w:rsidRPr="006E72EA">
        <w:rPr>
          <w:rFonts w:ascii="Times New Roman" w:hAnsi="Times New Roman" w:cs="Times New Roman"/>
          <w:sz w:val="28"/>
          <w:szCs w:val="28"/>
        </w:rPr>
        <w:t>.</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Сбором и вывозом твердых бытовых отходов на территории Карталинского городского поселения занимаются МУП «Городское коммунальное хозяйство» и МУП КМР «Спестрой».</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В 2013 году на Карталинскую городскую свалку поступило около 11180,0 тонн твердых бытовых отходов.  Возможно расхождение с фактическими объемами поступающих отходов, это объясняется тем, что на свалке учет ведется по объему, а не по весу из-за отсутствия взвешивающих устройств. Вместе с тем учет веса ТБО населения и юридических лиц ведется документально и не соответствует  в полной мере фактически образованному весу ТБО.</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 xml:space="preserve">Централизованным сбором и вывозом твердых коммунальных отходов охвачено 1090 домов (в т.ч. 250. – многоквартирные дома, 840 – индивидуальные дома), что составляет 18,2 % от общего числа домовладений. </w:t>
      </w:r>
    </w:p>
    <w:p w:rsidR="00E551DA" w:rsidRPr="006E72EA" w:rsidRDefault="00E551DA" w:rsidP="00E551DA">
      <w:pPr>
        <w:spacing w:after="0"/>
        <w:jc w:val="both"/>
        <w:rPr>
          <w:rFonts w:ascii="Times New Roman" w:hAnsi="Times New Roman" w:cs="Times New Roman"/>
          <w:sz w:val="28"/>
          <w:szCs w:val="28"/>
        </w:rPr>
      </w:pPr>
      <w:r w:rsidRPr="006E72EA">
        <w:rPr>
          <w:rFonts w:ascii="Times New Roman" w:hAnsi="Times New Roman" w:cs="Times New Roman"/>
          <w:sz w:val="28"/>
          <w:szCs w:val="28"/>
        </w:rPr>
        <w:tab/>
        <w:t xml:space="preserve">Оснащенность в границах муниципального района парком контейнеров для сбора ТБО ориентировочно составляет 49 %, определение точной потребности в парке контейнеров для сбора ТБО невозможно, так как </w:t>
      </w:r>
      <w:r w:rsidRPr="006E72EA">
        <w:rPr>
          <w:rFonts w:ascii="Times New Roman" w:hAnsi="Times New Roman" w:cs="Times New Roman"/>
          <w:sz w:val="28"/>
          <w:szCs w:val="28"/>
        </w:rPr>
        <w:lastRenderedPageBreak/>
        <w:t>генеральная схема очистки территории муниципального образования находится в стадии разработки.</w:t>
      </w:r>
    </w:p>
    <w:p w:rsidR="00E551DA" w:rsidRPr="006E72EA" w:rsidRDefault="00E551DA" w:rsidP="00E551DA">
      <w:pPr>
        <w:spacing w:after="0"/>
        <w:ind w:firstLine="709"/>
        <w:jc w:val="both"/>
        <w:rPr>
          <w:rFonts w:ascii="Times New Roman" w:hAnsi="Times New Roman" w:cs="Times New Roman"/>
          <w:sz w:val="28"/>
          <w:szCs w:val="28"/>
        </w:rPr>
      </w:pPr>
    </w:p>
    <w:p w:rsidR="00E551DA" w:rsidRPr="006E72EA" w:rsidRDefault="00E551DA" w:rsidP="00E551DA">
      <w:pPr>
        <w:spacing w:after="0"/>
        <w:ind w:firstLine="709"/>
        <w:jc w:val="both"/>
        <w:rPr>
          <w:rFonts w:ascii="Times New Roman" w:hAnsi="Times New Roman" w:cs="Times New Roman"/>
          <w:b/>
          <w:sz w:val="28"/>
          <w:szCs w:val="28"/>
        </w:rPr>
      </w:pPr>
      <w:r w:rsidRPr="006E72EA">
        <w:rPr>
          <w:rFonts w:ascii="Times New Roman" w:hAnsi="Times New Roman" w:cs="Times New Roman"/>
          <w:b/>
          <w:sz w:val="28"/>
          <w:szCs w:val="28"/>
        </w:rPr>
        <w:t>Недропользователи и промышленные отходы</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 xml:space="preserve">Согласно реестра недропользователей имеющих действующие лицензии на территории Карталинского муниципального района зарегистрировано 17 недропользователей на 20-и участках по добычи полезных ископаемых, но только 5 из них ведут активную их добычу. </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 xml:space="preserve">На территории Карталинского муниципального района насчитывается 13 объектов размещения промышленных отходов общей площадью </w:t>
      </w:r>
      <w:smartTag w:uri="urn:schemas-microsoft-com:office:smarttags" w:element="metricconverter">
        <w:smartTagPr>
          <w:attr w:name="ProductID" w:val="165 235 м2"/>
        </w:smartTagPr>
        <w:r w:rsidRPr="006E72EA">
          <w:rPr>
            <w:rFonts w:ascii="Times New Roman" w:hAnsi="Times New Roman" w:cs="Times New Roman"/>
            <w:sz w:val="28"/>
            <w:szCs w:val="28"/>
          </w:rPr>
          <w:t>86,18 га</w:t>
        </w:r>
      </w:smartTag>
      <w:r w:rsidRPr="006E72EA">
        <w:rPr>
          <w:rFonts w:ascii="Times New Roman" w:hAnsi="Times New Roman" w:cs="Times New Roman"/>
          <w:sz w:val="28"/>
          <w:szCs w:val="28"/>
        </w:rPr>
        <w:t xml:space="preserve">. Промышленными отходами (отвалы ОАО «Новокаолиновый ГОК», ЗАО «Феникс», ООО «Елена») на 01.01.2014г. было занято </w:t>
      </w:r>
      <w:smartTag w:uri="urn:schemas-microsoft-com:office:smarttags" w:element="metricconverter">
        <w:smartTagPr>
          <w:attr w:name="ProductID" w:val="165 235 м2"/>
        </w:smartTagPr>
        <w:r w:rsidRPr="006E72EA">
          <w:rPr>
            <w:rFonts w:ascii="Times New Roman" w:hAnsi="Times New Roman" w:cs="Times New Roman"/>
            <w:sz w:val="28"/>
            <w:szCs w:val="28"/>
          </w:rPr>
          <w:t>71,18 га</w:t>
        </w:r>
      </w:smartTag>
      <w:r w:rsidRPr="006E72EA">
        <w:rPr>
          <w:rFonts w:ascii="Times New Roman" w:hAnsi="Times New Roman" w:cs="Times New Roman"/>
          <w:sz w:val="28"/>
          <w:szCs w:val="28"/>
        </w:rPr>
        <w:t>. В 2013 году общая площадь, занятая под  навозохранилищами осталась неизменной (</w:t>
      </w:r>
      <w:smartTag w:uri="urn:schemas-microsoft-com:office:smarttags" w:element="metricconverter">
        <w:smartTagPr>
          <w:attr w:name="ProductID" w:val="165 235 м2"/>
        </w:smartTagPr>
        <w:r w:rsidRPr="006E72EA">
          <w:rPr>
            <w:rFonts w:ascii="Times New Roman" w:hAnsi="Times New Roman" w:cs="Times New Roman"/>
            <w:sz w:val="28"/>
            <w:szCs w:val="28"/>
          </w:rPr>
          <w:t>15 га</w:t>
        </w:r>
      </w:smartTag>
      <w:r w:rsidRPr="006E72EA">
        <w:rPr>
          <w:rFonts w:ascii="Times New Roman" w:hAnsi="Times New Roman" w:cs="Times New Roman"/>
          <w:sz w:val="28"/>
          <w:szCs w:val="28"/>
        </w:rPr>
        <w:t xml:space="preserve">). </w:t>
      </w:r>
    </w:p>
    <w:p w:rsidR="00E551DA" w:rsidRPr="006E72EA" w:rsidRDefault="00E551DA" w:rsidP="00E551DA">
      <w:pPr>
        <w:spacing w:after="0"/>
        <w:ind w:firstLine="709"/>
        <w:jc w:val="both"/>
        <w:rPr>
          <w:rFonts w:ascii="Times New Roman" w:hAnsi="Times New Roman" w:cs="Times New Roman"/>
          <w:sz w:val="28"/>
          <w:szCs w:val="28"/>
        </w:rPr>
      </w:pPr>
    </w:p>
    <w:p w:rsidR="00E551DA" w:rsidRPr="006E72EA" w:rsidRDefault="00E551DA" w:rsidP="00E551DA">
      <w:pPr>
        <w:spacing w:after="0"/>
        <w:ind w:firstLine="709"/>
        <w:jc w:val="both"/>
        <w:rPr>
          <w:rFonts w:ascii="Times New Roman" w:hAnsi="Times New Roman" w:cs="Times New Roman"/>
          <w:b/>
          <w:sz w:val="28"/>
          <w:szCs w:val="28"/>
        </w:rPr>
      </w:pPr>
      <w:r w:rsidRPr="006E72EA">
        <w:rPr>
          <w:rFonts w:ascii="Times New Roman" w:hAnsi="Times New Roman" w:cs="Times New Roman"/>
          <w:b/>
          <w:sz w:val="28"/>
          <w:szCs w:val="28"/>
        </w:rPr>
        <w:t>Вторичное сырье</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На территории Карталинского муниципального района насчитывается  6 пунктов приема вторичного сырья  у населения. За 2013 год у населения было собрано 9812,957 тонны вторичных материалов, в том числе:</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 черных металлов – 9798,03 тонны;</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 цветных металлов – 14,927 тонны.</w:t>
      </w:r>
    </w:p>
    <w:p w:rsidR="00E551DA" w:rsidRPr="006E72EA" w:rsidRDefault="00E551DA" w:rsidP="00E551DA">
      <w:pPr>
        <w:spacing w:after="0"/>
        <w:ind w:firstLine="709"/>
        <w:jc w:val="both"/>
        <w:rPr>
          <w:rFonts w:ascii="Times New Roman" w:hAnsi="Times New Roman" w:cs="Times New Roman"/>
          <w:sz w:val="28"/>
          <w:szCs w:val="28"/>
        </w:rPr>
      </w:pPr>
    </w:p>
    <w:p w:rsidR="00E551DA" w:rsidRPr="006E72EA" w:rsidRDefault="00E551DA" w:rsidP="00E551DA">
      <w:pPr>
        <w:spacing w:after="0"/>
        <w:ind w:firstLine="709"/>
        <w:jc w:val="both"/>
        <w:rPr>
          <w:rFonts w:ascii="Times New Roman" w:hAnsi="Times New Roman" w:cs="Times New Roman"/>
          <w:b/>
          <w:sz w:val="28"/>
          <w:szCs w:val="28"/>
        </w:rPr>
      </w:pPr>
      <w:r w:rsidRPr="006E72EA">
        <w:rPr>
          <w:rFonts w:ascii="Times New Roman" w:hAnsi="Times New Roman" w:cs="Times New Roman"/>
          <w:b/>
          <w:sz w:val="28"/>
          <w:szCs w:val="28"/>
        </w:rPr>
        <w:t>Утилизация люминесцентных (энергосберегающих) ламп</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В 2013 году МУ «Комитет по экологии» Карталинского муниципального района на официальных Интернет-сайтах администрации Карталинского муниципального района (</w:t>
      </w:r>
      <w:r w:rsidRPr="006E72EA">
        <w:rPr>
          <w:rFonts w:ascii="Times New Roman" w:hAnsi="Times New Roman" w:cs="Times New Roman"/>
          <w:sz w:val="28"/>
          <w:szCs w:val="28"/>
          <w:lang w:val="en-US"/>
        </w:rPr>
        <w:t>www</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kartalyraion</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ru</w:t>
      </w:r>
      <w:r w:rsidRPr="006E72EA">
        <w:rPr>
          <w:rFonts w:ascii="Times New Roman" w:hAnsi="Times New Roman" w:cs="Times New Roman"/>
          <w:sz w:val="28"/>
          <w:szCs w:val="28"/>
        </w:rPr>
        <w:t>) и газеты «Карталинская новь» (</w:t>
      </w:r>
      <w:r w:rsidRPr="006E72EA">
        <w:rPr>
          <w:rFonts w:ascii="Times New Roman" w:hAnsi="Times New Roman" w:cs="Times New Roman"/>
          <w:sz w:val="28"/>
          <w:szCs w:val="28"/>
          <w:lang w:val="en-US"/>
        </w:rPr>
        <w:t>www</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kartalinka</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ru</w:t>
      </w:r>
      <w:r w:rsidRPr="006E72EA">
        <w:rPr>
          <w:rFonts w:ascii="Times New Roman" w:hAnsi="Times New Roman" w:cs="Times New Roman"/>
          <w:sz w:val="28"/>
          <w:szCs w:val="28"/>
        </w:rPr>
        <w:t>) и на информационных стендах была размещена информационная статья «Утилизация люминесцентных (энергосберегающих) ламп», с разъяснением необходимости утилизации люминесцентных (энергосберегающих) ламп и размещены реквизиты организации занимающейся сбором и утилизацией. Ближайший специализированное предприятие по утилизации люминесцентных (энергосберегающих) ламп ООО «Мериз», располагающееся в г. Магнитогорск, ул. Калинина, д. 77, офис 105. На сегодняшний день рассматривается вопрос об организации пункта сбора люминесцентных (энергосберегающих) ламп на территории Карталинского муниципального района</w:t>
      </w:r>
    </w:p>
    <w:p w:rsidR="00E551DA" w:rsidRPr="006E72EA" w:rsidRDefault="00E551DA" w:rsidP="00E551DA">
      <w:pPr>
        <w:spacing w:after="0"/>
        <w:ind w:firstLine="709"/>
        <w:jc w:val="both"/>
        <w:rPr>
          <w:rFonts w:ascii="Times New Roman" w:hAnsi="Times New Roman" w:cs="Times New Roman"/>
          <w:sz w:val="28"/>
          <w:szCs w:val="28"/>
        </w:rPr>
      </w:pPr>
    </w:p>
    <w:p w:rsidR="00E551DA" w:rsidRPr="006E72EA" w:rsidRDefault="00E551DA" w:rsidP="00E551DA">
      <w:pPr>
        <w:spacing w:after="0"/>
        <w:ind w:firstLine="709"/>
        <w:jc w:val="both"/>
        <w:rPr>
          <w:rFonts w:ascii="Times New Roman" w:hAnsi="Times New Roman" w:cs="Times New Roman"/>
          <w:b/>
          <w:sz w:val="28"/>
          <w:szCs w:val="28"/>
        </w:rPr>
      </w:pPr>
      <w:r w:rsidRPr="006E72EA">
        <w:rPr>
          <w:rFonts w:ascii="Times New Roman" w:hAnsi="Times New Roman" w:cs="Times New Roman"/>
          <w:b/>
          <w:sz w:val="28"/>
          <w:szCs w:val="28"/>
        </w:rPr>
        <w:lastRenderedPageBreak/>
        <w:t>Природопользователи</w:t>
      </w:r>
    </w:p>
    <w:p w:rsidR="00E551DA" w:rsidRPr="006E72EA" w:rsidRDefault="00E551DA" w:rsidP="006E72EA">
      <w:pPr>
        <w:tabs>
          <w:tab w:val="left" w:pos="720"/>
        </w:tabs>
        <w:jc w:val="both"/>
        <w:rPr>
          <w:rFonts w:ascii="Times New Roman" w:hAnsi="Times New Roman" w:cs="Times New Roman"/>
          <w:sz w:val="28"/>
          <w:szCs w:val="28"/>
        </w:rPr>
      </w:pPr>
      <w:r w:rsidRPr="006E72EA">
        <w:rPr>
          <w:rFonts w:ascii="Times New Roman" w:hAnsi="Times New Roman" w:cs="Times New Roman"/>
          <w:sz w:val="28"/>
          <w:szCs w:val="28"/>
        </w:rPr>
        <w:tab/>
        <w:t>Всего на учете, как плательщики за негативное воздействие на окружающую среду, состоит 253 природопользователя, из них 132 - юридические лица и 121 - индивидуальные предприниматели.</w:t>
      </w:r>
    </w:p>
    <w:p w:rsidR="00E551DA" w:rsidRPr="006E72EA" w:rsidRDefault="00E551DA" w:rsidP="00E551DA">
      <w:pPr>
        <w:tabs>
          <w:tab w:val="left" w:pos="720"/>
        </w:tabs>
        <w:spacing w:after="0"/>
        <w:jc w:val="both"/>
        <w:rPr>
          <w:rFonts w:ascii="Times New Roman" w:hAnsi="Times New Roman" w:cs="Times New Roman"/>
          <w:b/>
          <w:sz w:val="28"/>
          <w:szCs w:val="28"/>
        </w:rPr>
      </w:pPr>
      <w:r w:rsidRPr="006E72EA">
        <w:rPr>
          <w:rFonts w:ascii="Times New Roman" w:hAnsi="Times New Roman" w:cs="Times New Roman"/>
          <w:sz w:val="28"/>
          <w:szCs w:val="28"/>
        </w:rPr>
        <w:tab/>
      </w:r>
      <w:r w:rsidRPr="006E72EA">
        <w:rPr>
          <w:rFonts w:ascii="Times New Roman" w:hAnsi="Times New Roman" w:cs="Times New Roman"/>
          <w:b/>
          <w:sz w:val="28"/>
          <w:szCs w:val="28"/>
        </w:rPr>
        <w:t>Озеленение территории.</w:t>
      </w:r>
    </w:p>
    <w:p w:rsidR="00E551DA" w:rsidRPr="006E72EA" w:rsidRDefault="00E551DA" w:rsidP="00A17FDE">
      <w:pPr>
        <w:tabs>
          <w:tab w:val="left" w:pos="720"/>
        </w:tabs>
        <w:spacing w:after="0"/>
        <w:jc w:val="both"/>
        <w:rPr>
          <w:rFonts w:ascii="Times New Roman" w:hAnsi="Times New Roman" w:cs="Times New Roman"/>
          <w:sz w:val="28"/>
          <w:szCs w:val="28"/>
        </w:rPr>
      </w:pPr>
      <w:r w:rsidRPr="006E72EA">
        <w:rPr>
          <w:rFonts w:ascii="Times New Roman" w:hAnsi="Times New Roman" w:cs="Times New Roman"/>
          <w:sz w:val="28"/>
          <w:szCs w:val="28"/>
        </w:rPr>
        <w:t xml:space="preserve">За 2013 год выло высажено 6114 шт. деревьев различных пород. Основными поставщиками зеленых насаждений являлись: Главное управление лесами Челябинской области (филиал в с. Фершанпенуаз), оптовые поставки саженцев в рамках  программы по озеленению Карталинского городского поселения, отдел лесонасаждений ЮУЖД на ст. Карталы, Карталинский частный сад. </w:t>
      </w:r>
    </w:p>
    <w:p w:rsidR="00E551DA" w:rsidRPr="006E72EA" w:rsidRDefault="00E551DA" w:rsidP="00E551DA">
      <w:pPr>
        <w:spacing w:after="0"/>
        <w:ind w:firstLine="709"/>
        <w:jc w:val="both"/>
        <w:rPr>
          <w:rFonts w:ascii="Times New Roman" w:hAnsi="Times New Roman" w:cs="Times New Roman"/>
          <w:sz w:val="28"/>
          <w:szCs w:val="28"/>
        </w:rPr>
      </w:pPr>
    </w:p>
    <w:p w:rsidR="00E551DA" w:rsidRPr="006E72EA" w:rsidRDefault="00E551DA" w:rsidP="00E551DA">
      <w:pPr>
        <w:spacing w:after="0"/>
        <w:ind w:firstLine="709"/>
        <w:jc w:val="both"/>
        <w:rPr>
          <w:rFonts w:ascii="Times New Roman" w:hAnsi="Times New Roman" w:cs="Times New Roman"/>
          <w:b/>
          <w:sz w:val="28"/>
          <w:szCs w:val="28"/>
        </w:rPr>
      </w:pPr>
      <w:r w:rsidRPr="006E72EA">
        <w:rPr>
          <w:rFonts w:ascii="Times New Roman" w:hAnsi="Times New Roman" w:cs="Times New Roman"/>
          <w:b/>
          <w:sz w:val="28"/>
          <w:szCs w:val="28"/>
        </w:rPr>
        <w:t>Радиология</w:t>
      </w:r>
    </w:p>
    <w:p w:rsidR="00E551DA" w:rsidRPr="006E72EA" w:rsidRDefault="00E551DA" w:rsidP="00E551D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В 2013 году МУ «Комитет по экологии» Карталинского муниципального района на официальных Интернет-сайтах администрации Карталинского муниципального района (</w:t>
      </w:r>
      <w:r w:rsidRPr="006E72EA">
        <w:rPr>
          <w:rFonts w:ascii="Times New Roman" w:hAnsi="Times New Roman" w:cs="Times New Roman"/>
          <w:sz w:val="28"/>
          <w:szCs w:val="28"/>
          <w:lang w:val="en-US"/>
        </w:rPr>
        <w:t>www</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kartalyraion</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ru</w:t>
      </w:r>
      <w:r w:rsidRPr="006E72EA">
        <w:rPr>
          <w:rFonts w:ascii="Times New Roman" w:hAnsi="Times New Roman" w:cs="Times New Roman"/>
          <w:sz w:val="28"/>
          <w:szCs w:val="28"/>
        </w:rPr>
        <w:t>) и газеты «Карталинская новь» (</w:t>
      </w:r>
      <w:r w:rsidRPr="006E72EA">
        <w:rPr>
          <w:rFonts w:ascii="Times New Roman" w:hAnsi="Times New Roman" w:cs="Times New Roman"/>
          <w:sz w:val="28"/>
          <w:szCs w:val="28"/>
          <w:lang w:val="en-US"/>
        </w:rPr>
        <w:t>www</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kartalinka</w:t>
      </w:r>
      <w:r w:rsidRPr="006E72EA">
        <w:rPr>
          <w:rFonts w:ascii="Times New Roman" w:hAnsi="Times New Roman" w:cs="Times New Roman"/>
          <w:sz w:val="28"/>
          <w:szCs w:val="28"/>
        </w:rPr>
        <w:t>.</w:t>
      </w:r>
      <w:r w:rsidRPr="006E72EA">
        <w:rPr>
          <w:rFonts w:ascii="Times New Roman" w:hAnsi="Times New Roman" w:cs="Times New Roman"/>
          <w:sz w:val="28"/>
          <w:szCs w:val="28"/>
          <w:lang w:val="en-US"/>
        </w:rPr>
        <w:t>ru</w:t>
      </w:r>
      <w:r w:rsidRPr="006E72EA">
        <w:rPr>
          <w:rFonts w:ascii="Times New Roman" w:hAnsi="Times New Roman" w:cs="Times New Roman"/>
          <w:sz w:val="28"/>
          <w:szCs w:val="28"/>
        </w:rPr>
        <w:t>) была размещена информационная статья  о необходимости проведения радиологических измерений при выборе земельных участков, отводимых под строительство жилых домов, зданий и сооружений общественного и производственного назначения, для обеспечения радиационной безопасности себя, своих близких и окружающих при воздействии природных источников излучения.</w:t>
      </w:r>
    </w:p>
    <w:p w:rsidR="00E551DA" w:rsidRPr="00E551DA" w:rsidRDefault="00E551DA" w:rsidP="006E72EA">
      <w:pPr>
        <w:spacing w:after="0"/>
        <w:ind w:firstLine="709"/>
        <w:jc w:val="both"/>
        <w:rPr>
          <w:rFonts w:ascii="Times New Roman" w:hAnsi="Times New Roman" w:cs="Times New Roman"/>
          <w:sz w:val="28"/>
          <w:szCs w:val="28"/>
        </w:rPr>
      </w:pPr>
      <w:r w:rsidRPr="006E72EA">
        <w:rPr>
          <w:rFonts w:ascii="Times New Roman" w:hAnsi="Times New Roman" w:cs="Times New Roman"/>
          <w:sz w:val="28"/>
          <w:szCs w:val="28"/>
        </w:rPr>
        <w:t>В результате проведена 1 радиологическая оценка земельного участка под строительство детского сада в п. Новокаолиновый, ул. Молодежная, 5 по заявке Управления образования Карталинского муниципального района и 4 жилых здания по заявкам юридических и физических лиц.</w:t>
      </w:r>
    </w:p>
    <w:p w:rsidR="006E72EA" w:rsidRDefault="006E72EA" w:rsidP="00E551DA">
      <w:pPr>
        <w:tabs>
          <w:tab w:val="left" w:pos="7480"/>
        </w:tabs>
        <w:spacing w:line="240" w:lineRule="auto"/>
        <w:jc w:val="both"/>
        <w:rPr>
          <w:rFonts w:ascii="Times New Roman" w:hAnsi="Times New Roman"/>
          <w:b/>
          <w:sz w:val="28"/>
          <w:szCs w:val="28"/>
        </w:rPr>
      </w:pPr>
    </w:p>
    <w:p w:rsidR="000E2CBD" w:rsidRPr="00E551DA" w:rsidRDefault="000E2CBD" w:rsidP="00E551DA">
      <w:pPr>
        <w:tabs>
          <w:tab w:val="left" w:pos="7480"/>
        </w:tabs>
        <w:spacing w:line="240" w:lineRule="auto"/>
        <w:jc w:val="both"/>
        <w:rPr>
          <w:rFonts w:ascii="Times New Roman" w:hAnsi="Times New Roman"/>
          <w:b/>
          <w:sz w:val="28"/>
          <w:szCs w:val="28"/>
        </w:rPr>
      </w:pPr>
      <w:r w:rsidRPr="00E551DA">
        <w:rPr>
          <w:rFonts w:ascii="Times New Roman" w:hAnsi="Times New Roman"/>
          <w:b/>
          <w:sz w:val="28"/>
          <w:szCs w:val="28"/>
        </w:rPr>
        <w:t>5.Туристический потенциал</w:t>
      </w:r>
    </w:p>
    <w:p w:rsidR="000E2CBD" w:rsidRPr="00E551DA" w:rsidRDefault="000E2CBD" w:rsidP="00E551DA">
      <w:pPr>
        <w:spacing w:line="240" w:lineRule="auto"/>
        <w:ind w:left="-360" w:right="-5"/>
        <w:rPr>
          <w:rFonts w:ascii="Times New Roman" w:hAnsi="Times New Roman"/>
          <w:b/>
          <w:bCs/>
          <w:sz w:val="28"/>
          <w:szCs w:val="28"/>
        </w:rPr>
      </w:pPr>
      <w:r w:rsidRPr="00E551DA">
        <w:rPr>
          <w:rFonts w:ascii="Times New Roman" w:hAnsi="Times New Roman"/>
          <w:b/>
          <w:bCs/>
          <w:sz w:val="28"/>
          <w:szCs w:val="28"/>
        </w:rPr>
        <w:t>Особо охраняемые природные территории</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В Карталинском районе располагается три памятника природы областного значения: гидрологический -</w:t>
      </w:r>
      <w:r w:rsidRPr="00E551DA">
        <w:rPr>
          <w:rFonts w:ascii="Times New Roman" w:hAnsi="Times New Roman"/>
          <w:b/>
          <w:bCs/>
          <w:i/>
          <w:iCs/>
          <w:sz w:val="28"/>
          <w:szCs w:val="28"/>
        </w:rPr>
        <w:t xml:space="preserve"> Безымянное озеро</w:t>
      </w:r>
      <w:r w:rsidRPr="00E551DA">
        <w:rPr>
          <w:rFonts w:ascii="Times New Roman" w:hAnsi="Times New Roman"/>
          <w:sz w:val="28"/>
          <w:szCs w:val="28"/>
        </w:rPr>
        <w:t>, геологический</w:t>
      </w:r>
      <w:r w:rsidRPr="00E551DA">
        <w:rPr>
          <w:rFonts w:ascii="Times New Roman" w:hAnsi="Times New Roman"/>
          <w:b/>
          <w:bCs/>
          <w:i/>
          <w:iCs/>
          <w:sz w:val="28"/>
          <w:szCs w:val="28"/>
        </w:rPr>
        <w:t xml:space="preserve"> Анненская копь</w:t>
      </w:r>
      <w:r w:rsidRPr="00E551DA">
        <w:rPr>
          <w:rFonts w:ascii="Times New Roman" w:hAnsi="Times New Roman"/>
          <w:sz w:val="28"/>
          <w:szCs w:val="28"/>
        </w:rPr>
        <w:t xml:space="preserve"> и ботанический</w:t>
      </w:r>
      <w:r w:rsidRPr="00E551DA">
        <w:rPr>
          <w:rFonts w:ascii="Times New Roman" w:hAnsi="Times New Roman"/>
          <w:b/>
          <w:bCs/>
          <w:i/>
          <w:iCs/>
          <w:sz w:val="28"/>
          <w:szCs w:val="28"/>
        </w:rPr>
        <w:t xml:space="preserve"> Джабык-Карагайский бор</w:t>
      </w:r>
      <w:r w:rsidRPr="00E551DA">
        <w:rPr>
          <w:rFonts w:ascii="Times New Roman" w:hAnsi="Times New Roman"/>
          <w:sz w:val="28"/>
          <w:szCs w:val="28"/>
        </w:rPr>
        <w:t>.</w:t>
      </w:r>
    </w:p>
    <w:p w:rsidR="000E2CBD" w:rsidRPr="00E551DA" w:rsidRDefault="000E2CBD" w:rsidP="00E551DA">
      <w:pPr>
        <w:spacing w:line="240" w:lineRule="auto"/>
        <w:ind w:left="-360" w:right="-5"/>
        <w:jc w:val="both"/>
        <w:rPr>
          <w:rFonts w:ascii="Times New Roman" w:hAnsi="Times New Roman"/>
          <w:i/>
          <w:iCs/>
          <w:sz w:val="28"/>
          <w:szCs w:val="28"/>
        </w:rPr>
      </w:pPr>
      <w:r w:rsidRPr="00E551DA">
        <w:rPr>
          <w:rFonts w:ascii="Times New Roman" w:hAnsi="Times New Roman"/>
          <w:sz w:val="28"/>
          <w:szCs w:val="28"/>
        </w:rPr>
        <w:t>На территории Карталинского района распо</w:t>
      </w:r>
      <w:r w:rsidRPr="00E551DA">
        <w:rPr>
          <w:rFonts w:ascii="Times New Roman" w:hAnsi="Times New Roman"/>
          <w:sz w:val="28"/>
          <w:szCs w:val="28"/>
        </w:rPr>
        <w:softHyphen/>
        <w:t xml:space="preserve">лагается </w:t>
      </w:r>
      <w:r w:rsidRPr="00E551DA">
        <w:rPr>
          <w:rFonts w:ascii="Times New Roman" w:hAnsi="Times New Roman"/>
          <w:b/>
          <w:bCs/>
          <w:i/>
          <w:iCs/>
          <w:sz w:val="28"/>
          <w:szCs w:val="28"/>
        </w:rPr>
        <w:t>Анненский государственный природный биологический заказник Челябинской области.</w:t>
      </w:r>
      <w:r w:rsidRPr="00E551DA">
        <w:rPr>
          <w:rFonts w:ascii="Times New Roman" w:hAnsi="Times New Roman"/>
          <w:i/>
          <w:iCs/>
          <w:sz w:val="28"/>
          <w:szCs w:val="28"/>
        </w:rPr>
        <w:t xml:space="preserve"> </w:t>
      </w:r>
    </w:p>
    <w:p w:rsidR="000E2CBD" w:rsidRPr="00E551DA" w:rsidRDefault="000E2CBD" w:rsidP="00E551DA">
      <w:pPr>
        <w:spacing w:before="120" w:after="120" w:line="240" w:lineRule="auto"/>
        <w:rPr>
          <w:rFonts w:ascii="Times New Roman" w:hAnsi="Times New Roman"/>
          <w:sz w:val="28"/>
          <w:szCs w:val="28"/>
        </w:rPr>
      </w:pPr>
      <w:r w:rsidRPr="00E551DA">
        <w:rPr>
          <w:rFonts w:ascii="Times New Roman" w:hAnsi="Times New Roman"/>
          <w:b/>
          <w:sz w:val="28"/>
          <w:szCs w:val="28"/>
        </w:rPr>
        <w:t>6. Промышленность</w:t>
      </w:r>
    </w:p>
    <w:tbl>
      <w:tblPr>
        <w:tblpPr w:leftFromText="180" w:rightFromText="180" w:vertAnchor="text" w:tblpY="1"/>
        <w:tblOverlap w:val="neve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417"/>
        <w:gridCol w:w="1417"/>
        <w:gridCol w:w="1417"/>
      </w:tblGrid>
      <w:tr w:rsidR="007A1911" w:rsidRPr="00E551DA" w:rsidTr="0028035B">
        <w:tc>
          <w:tcPr>
            <w:tcW w:w="4860"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spacing w:before="120" w:after="120"/>
              <w:rPr>
                <w:rFonts w:ascii="Times New Roman" w:hAnsi="Times New Roman"/>
                <w:sz w:val="28"/>
                <w:szCs w:val="28"/>
              </w:rPr>
            </w:pPr>
            <w:r w:rsidRPr="00E551DA">
              <w:rPr>
                <w:rFonts w:ascii="Times New Roman" w:hAnsi="Times New Roman"/>
                <w:sz w:val="28"/>
                <w:szCs w:val="28"/>
              </w:rPr>
              <w:lastRenderedPageBreak/>
              <w:tab/>
              <w:t>показатель</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spacing w:before="120" w:after="120"/>
              <w:rPr>
                <w:rFonts w:ascii="Times New Roman" w:hAnsi="Times New Roman"/>
                <w:b w:val="0"/>
                <w:sz w:val="28"/>
                <w:szCs w:val="28"/>
              </w:rPr>
            </w:pPr>
            <w:r w:rsidRPr="00E551DA">
              <w:rPr>
                <w:rFonts w:ascii="Times New Roman" w:hAnsi="Times New Roman"/>
                <w:b w:val="0"/>
                <w:sz w:val="28"/>
                <w:szCs w:val="28"/>
              </w:rPr>
              <w:t>2011 г</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spacing w:before="120" w:after="120"/>
              <w:rPr>
                <w:rFonts w:ascii="Times New Roman" w:hAnsi="Times New Roman"/>
                <w:b w:val="0"/>
                <w:sz w:val="28"/>
                <w:szCs w:val="28"/>
              </w:rPr>
            </w:pPr>
            <w:r w:rsidRPr="00E551DA">
              <w:rPr>
                <w:rFonts w:ascii="Times New Roman" w:hAnsi="Times New Roman"/>
                <w:b w:val="0"/>
                <w:sz w:val="28"/>
                <w:szCs w:val="28"/>
              </w:rPr>
              <w:t>2012 г</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spacing w:before="120" w:after="120"/>
              <w:rPr>
                <w:rFonts w:ascii="Times New Roman" w:hAnsi="Times New Roman"/>
                <w:b w:val="0"/>
                <w:sz w:val="28"/>
                <w:szCs w:val="28"/>
              </w:rPr>
            </w:pPr>
            <w:r w:rsidRPr="00E551DA">
              <w:rPr>
                <w:rFonts w:ascii="Times New Roman" w:hAnsi="Times New Roman"/>
                <w:b w:val="0"/>
                <w:sz w:val="28"/>
                <w:szCs w:val="28"/>
              </w:rPr>
              <w:t>2013 г</w:t>
            </w:r>
          </w:p>
        </w:tc>
      </w:tr>
      <w:tr w:rsidR="007A1911" w:rsidRPr="00E551DA" w:rsidTr="0028035B">
        <w:tc>
          <w:tcPr>
            <w:tcW w:w="4860"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jc w:val="center"/>
              <w:rPr>
                <w:rFonts w:ascii="Times New Roman" w:hAnsi="Times New Roman"/>
                <w:sz w:val="28"/>
                <w:szCs w:val="28"/>
              </w:rPr>
            </w:pPr>
            <w:r w:rsidRPr="00E551DA">
              <w:rPr>
                <w:rFonts w:ascii="Times New Roman" w:hAnsi="Times New Roman"/>
                <w:sz w:val="28"/>
                <w:szCs w:val="28"/>
              </w:rPr>
              <w:t>Отгруженных товаров собственного производства, выполненных работ и услуг собственными силами по видам экономической деятельности</w:t>
            </w:r>
          </w:p>
          <w:p w:rsidR="007A1911" w:rsidRPr="00E551DA" w:rsidRDefault="007A1911" w:rsidP="00E551DA">
            <w:pPr>
              <w:spacing w:before="120" w:after="120" w:line="240" w:lineRule="auto"/>
              <w:jc w:val="center"/>
              <w:rPr>
                <w:rFonts w:ascii="Times New Roman" w:hAnsi="Times New Roman"/>
                <w:sz w:val="28"/>
                <w:szCs w:val="28"/>
              </w:rPr>
            </w:pPr>
            <w:r w:rsidRPr="00E551DA">
              <w:rPr>
                <w:rFonts w:ascii="Times New Roman" w:hAnsi="Times New Roman"/>
                <w:sz w:val="28"/>
                <w:szCs w:val="28"/>
              </w:rPr>
              <w:t>(в фактически действовавших ценах; миллионов рублей)</w:t>
            </w:r>
          </w:p>
          <w:p w:rsidR="007A1911" w:rsidRPr="00E551DA" w:rsidRDefault="007A1911" w:rsidP="00E551DA">
            <w:pPr>
              <w:pStyle w:val="1"/>
              <w:spacing w:before="120" w:after="120"/>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spacing w:before="120" w:after="120"/>
              <w:jc w:val="center"/>
              <w:rPr>
                <w:rFonts w:ascii="Times New Roman" w:hAnsi="Times New Roman"/>
                <w:b w:val="0"/>
                <w:sz w:val="28"/>
                <w:szCs w:val="28"/>
              </w:rPr>
            </w:pPr>
            <w:r w:rsidRPr="00E551DA">
              <w:rPr>
                <w:rFonts w:ascii="Times New Roman" w:hAnsi="Times New Roman"/>
                <w:b w:val="0"/>
                <w:sz w:val="28"/>
                <w:szCs w:val="28"/>
              </w:rPr>
              <w:t>1537,7</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spacing w:before="120" w:after="120"/>
              <w:jc w:val="center"/>
              <w:rPr>
                <w:rFonts w:ascii="Times New Roman" w:hAnsi="Times New Roman"/>
                <w:b w:val="0"/>
                <w:sz w:val="28"/>
                <w:szCs w:val="28"/>
              </w:rPr>
            </w:pPr>
            <w:r w:rsidRPr="00E551DA">
              <w:rPr>
                <w:rFonts w:ascii="Times New Roman" w:hAnsi="Times New Roman"/>
                <w:b w:val="0"/>
                <w:sz w:val="28"/>
                <w:szCs w:val="28"/>
              </w:rPr>
              <w:t>2689,8</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pStyle w:val="1"/>
              <w:spacing w:before="120" w:after="120"/>
              <w:jc w:val="center"/>
              <w:rPr>
                <w:rFonts w:ascii="Times New Roman" w:hAnsi="Times New Roman"/>
                <w:b w:val="0"/>
                <w:sz w:val="28"/>
                <w:szCs w:val="28"/>
              </w:rPr>
            </w:pPr>
            <w:r w:rsidRPr="00E551DA">
              <w:rPr>
                <w:rFonts w:ascii="Times New Roman" w:hAnsi="Times New Roman"/>
                <w:b w:val="0"/>
                <w:sz w:val="28"/>
                <w:szCs w:val="28"/>
              </w:rPr>
              <w:t>2540,2</w:t>
            </w:r>
          </w:p>
        </w:tc>
      </w:tr>
      <w:tr w:rsidR="007A1911" w:rsidRPr="00E551DA" w:rsidTr="0028035B">
        <w:tc>
          <w:tcPr>
            <w:tcW w:w="4860"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 xml:space="preserve">Добыча полезных ископаемых </w:t>
            </w:r>
          </w:p>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количество организаций, ед.</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cs="Times New Roman"/>
                <w:sz w:val="28"/>
                <w:szCs w:val="28"/>
              </w:rPr>
            </w:pPr>
          </w:p>
          <w:p w:rsidR="007A1911" w:rsidRPr="00E551DA" w:rsidRDefault="007A1911" w:rsidP="00E551DA">
            <w:pPr>
              <w:spacing w:line="240" w:lineRule="auto"/>
              <w:jc w:val="center"/>
              <w:rPr>
                <w:rFonts w:ascii="Times New Roman" w:hAnsi="Times New Roman" w:cs="Times New Roman"/>
                <w:sz w:val="28"/>
                <w:szCs w:val="28"/>
              </w:rPr>
            </w:pPr>
            <w:r w:rsidRPr="00E551DA">
              <w:rPr>
                <w:rFonts w:ascii="Times New Roman" w:hAnsi="Times New Roman" w:cs="Times New Roman"/>
                <w:sz w:val="28"/>
                <w:szCs w:val="28"/>
              </w:rPr>
              <w:t>235,4/1</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cs="Times New Roman"/>
                <w:sz w:val="28"/>
                <w:szCs w:val="28"/>
              </w:rPr>
            </w:pPr>
          </w:p>
          <w:p w:rsidR="007A1911" w:rsidRPr="00E551DA" w:rsidRDefault="007A1911" w:rsidP="00E551DA">
            <w:pPr>
              <w:spacing w:line="240" w:lineRule="auto"/>
              <w:jc w:val="center"/>
              <w:rPr>
                <w:rFonts w:ascii="Times New Roman" w:hAnsi="Times New Roman" w:cs="Times New Roman"/>
                <w:sz w:val="28"/>
                <w:szCs w:val="28"/>
              </w:rPr>
            </w:pPr>
            <w:r w:rsidRPr="00E551DA">
              <w:rPr>
                <w:rFonts w:ascii="Times New Roman" w:hAnsi="Times New Roman" w:cs="Times New Roman"/>
                <w:sz w:val="28"/>
                <w:szCs w:val="28"/>
              </w:rPr>
              <w:t>270,3/2</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cs="Times New Roman"/>
                <w:sz w:val="28"/>
                <w:szCs w:val="28"/>
              </w:rPr>
            </w:pPr>
            <w:r w:rsidRPr="00E551DA">
              <w:rPr>
                <w:rFonts w:ascii="Times New Roman" w:hAnsi="Times New Roman" w:cs="Times New Roman"/>
                <w:sz w:val="28"/>
                <w:szCs w:val="28"/>
              </w:rPr>
              <w:t>-</w:t>
            </w:r>
          </w:p>
        </w:tc>
      </w:tr>
      <w:tr w:rsidR="007A1911" w:rsidRPr="00E551DA" w:rsidTr="0028035B">
        <w:tc>
          <w:tcPr>
            <w:tcW w:w="4860"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 xml:space="preserve">Обрабатывающие производства </w:t>
            </w:r>
          </w:p>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Количество организаций, ед.</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1148,4</w:t>
            </w:r>
          </w:p>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1527,0</w:t>
            </w:r>
          </w:p>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1306,7</w:t>
            </w:r>
          </w:p>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7</w:t>
            </w:r>
          </w:p>
        </w:tc>
      </w:tr>
      <w:tr w:rsidR="007A1911" w:rsidRPr="00E551DA" w:rsidTr="0028035B">
        <w:trPr>
          <w:trHeight w:val="843"/>
        </w:trPr>
        <w:tc>
          <w:tcPr>
            <w:tcW w:w="4860"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after="0" w:line="240" w:lineRule="auto"/>
              <w:rPr>
                <w:rFonts w:ascii="Times New Roman" w:hAnsi="Times New Roman"/>
                <w:sz w:val="28"/>
                <w:szCs w:val="28"/>
              </w:rPr>
            </w:pPr>
            <w:r w:rsidRPr="00E551DA">
              <w:rPr>
                <w:rFonts w:ascii="Times New Roman" w:hAnsi="Times New Roman"/>
                <w:sz w:val="28"/>
                <w:szCs w:val="28"/>
              </w:rPr>
              <w:t xml:space="preserve">Производство и распределение электроэнергии, газа и воды </w:t>
            </w:r>
          </w:p>
          <w:p w:rsidR="007A1911" w:rsidRPr="00E551DA" w:rsidRDefault="007A1911" w:rsidP="00E551DA">
            <w:pPr>
              <w:spacing w:after="0" w:line="240" w:lineRule="auto"/>
              <w:rPr>
                <w:rFonts w:ascii="Times New Roman" w:hAnsi="Times New Roman"/>
                <w:sz w:val="28"/>
                <w:szCs w:val="28"/>
              </w:rPr>
            </w:pPr>
            <w:r w:rsidRPr="00E551DA">
              <w:rPr>
                <w:rFonts w:ascii="Times New Roman" w:hAnsi="Times New Roman"/>
                <w:sz w:val="28"/>
                <w:szCs w:val="28"/>
              </w:rPr>
              <w:t>Количество организаций, ед.</w:t>
            </w:r>
          </w:p>
          <w:p w:rsidR="007A1911" w:rsidRPr="00E551DA" w:rsidRDefault="007A1911" w:rsidP="00E551DA">
            <w:pPr>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153,9</w:t>
            </w:r>
          </w:p>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151,5</w:t>
            </w:r>
          </w:p>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166,2</w:t>
            </w:r>
          </w:p>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6</w:t>
            </w:r>
          </w:p>
        </w:tc>
      </w:tr>
      <w:tr w:rsidR="007A1911" w:rsidRPr="00E551DA" w:rsidTr="0028035B">
        <w:tc>
          <w:tcPr>
            <w:tcW w:w="4860"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Индекс промышленного производства, %</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159,9</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125,3</w:t>
            </w:r>
          </w:p>
        </w:tc>
        <w:tc>
          <w:tcPr>
            <w:tcW w:w="1417"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jc w:val="center"/>
              <w:rPr>
                <w:rFonts w:ascii="Times New Roman" w:hAnsi="Times New Roman"/>
                <w:sz w:val="28"/>
                <w:szCs w:val="28"/>
              </w:rPr>
            </w:pPr>
            <w:r w:rsidRPr="00E551DA">
              <w:rPr>
                <w:rFonts w:ascii="Times New Roman" w:hAnsi="Times New Roman"/>
                <w:sz w:val="28"/>
                <w:szCs w:val="28"/>
              </w:rPr>
              <w:t>95,6</w:t>
            </w:r>
          </w:p>
        </w:tc>
      </w:tr>
    </w:tbl>
    <w:p w:rsidR="000E2CBD" w:rsidRPr="00E551DA" w:rsidRDefault="000E2CBD" w:rsidP="00E551DA">
      <w:pPr>
        <w:spacing w:line="240" w:lineRule="auto"/>
        <w:rPr>
          <w:rFonts w:ascii="Times New Roman" w:hAnsi="Times New Roman"/>
          <w:b/>
          <w:sz w:val="28"/>
          <w:szCs w:val="28"/>
        </w:rPr>
      </w:pPr>
      <w:r w:rsidRPr="00E551DA">
        <w:rPr>
          <w:rFonts w:ascii="Times New Roman" w:hAnsi="Times New Roman"/>
          <w:b/>
          <w:sz w:val="28"/>
          <w:szCs w:val="28"/>
        </w:rPr>
        <w:t>7. СЕЛЬСКОЕ ХОЗЯЙСТВО</w:t>
      </w:r>
    </w:p>
    <w:p w:rsidR="000E2CBD" w:rsidRPr="00E551DA" w:rsidRDefault="000E2CBD" w:rsidP="00E551DA">
      <w:pPr>
        <w:spacing w:line="240" w:lineRule="auto"/>
        <w:rPr>
          <w:rFonts w:ascii="Times New Roman" w:hAnsi="Times New Roman"/>
          <w:b/>
          <w:sz w:val="28"/>
          <w:szCs w:val="28"/>
        </w:rPr>
      </w:pPr>
      <w:r w:rsidRPr="00E551DA">
        <w:rPr>
          <w:rFonts w:ascii="Times New Roman" w:hAnsi="Times New Roman"/>
          <w:b/>
          <w:sz w:val="28"/>
          <w:szCs w:val="28"/>
        </w:rPr>
        <w:t xml:space="preserve">Производство продукции растениеводства и животноводства </w:t>
      </w:r>
    </w:p>
    <w:p w:rsidR="000E2CBD" w:rsidRPr="00E551DA" w:rsidRDefault="00E76FE8" w:rsidP="00E551DA">
      <w:pPr>
        <w:spacing w:line="240" w:lineRule="auto"/>
        <w:rPr>
          <w:rFonts w:ascii="Times New Roman" w:hAnsi="Times New Roman"/>
          <w:sz w:val="28"/>
          <w:szCs w:val="28"/>
        </w:rPr>
      </w:pPr>
      <w:r w:rsidRPr="00E551DA">
        <w:rPr>
          <w:rFonts w:ascii="Times New Roman" w:hAnsi="Times New Roman"/>
          <w:sz w:val="28"/>
          <w:szCs w:val="28"/>
        </w:rPr>
        <w:t>Объем</w:t>
      </w:r>
      <w:r w:rsidR="000E2CBD" w:rsidRPr="00E551DA">
        <w:rPr>
          <w:rFonts w:ascii="Times New Roman" w:hAnsi="Times New Roman"/>
          <w:sz w:val="28"/>
          <w:szCs w:val="28"/>
        </w:rPr>
        <w:t xml:space="preserve"> продукции сельского хозяйства всех категорий собственности </w:t>
      </w:r>
    </w:p>
    <w:p w:rsidR="00E76FE8" w:rsidRPr="00E551DA" w:rsidRDefault="00E76FE8" w:rsidP="00E551DA">
      <w:pPr>
        <w:spacing w:line="240" w:lineRule="auto"/>
        <w:rPr>
          <w:rFonts w:ascii="Times New Roman" w:hAnsi="Times New Roman"/>
          <w:sz w:val="28"/>
          <w:szCs w:val="28"/>
        </w:rPr>
      </w:pPr>
      <w:r w:rsidRPr="00E551DA">
        <w:rPr>
          <w:rFonts w:ascii="Times New Roman" w:hAnsi="Times New Roman"/>
          <w:sz w:val="28"/>
          <w:szCs w:val="28"/>
        </w:rPr>
        <w:t>2011 год –  2085,3 млн.рублей;</w:t>
      </w:r>
    </w:p>
    <w:p w:rsidR="00E76FE8" w:rsidRPr="00E551DA" w:rsidRDefault="00E76FE8" w:rsidP="00E551DA">
      <w:pPr>
        <w:spacing w:line="240" w:lineRule="auto"/>
        <w:rPr>
          <w:rFonts w:ascii="Times New Roman" w:hAnsi="Times New Roman"/>
          <w:sz w:val="28"/>
          <w:szCs w:val="28"/>
        </w:rPr>
      </w:pPr>
      <w:r w:rsidRPr="00E551DA">
        <w:rPr>
          <w:rFonts w:ascii="Times New Roman" w:hAnsi="Times New Roman"/>
          <w:sz w:val="28"/>
          <w:szCs w:val="28"/>
        </w:rPr>
        <w:t>2012 год – 1534,6 млн.рублей</w:t>
      </w:r>
    </w:p>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2013 год – 1835,2 млн.рублей.</w:t>
      </w:r>
    </w:p>
    <w:p w:rsidR="000E2CBD" w:rsidRPr="00E551DA" w:rsidRDefault="000E2CBD" w:rsidP="00E551DA">
      <w:pPr>
        <w:spacing w:line="240" w:lineRule="auto"/>
        <w:ind w:firstLine="708"/>
        <w:jc w:val="both"/>
        <w:rPr>
          <w:rFonts w:ascii="Times New Roman" w:hAnsi="Times New Roman"/>
          <w:sz w:val="28"/>
          <w:szCs w:val="28"/>
        </w:rPr>
      </w:pPr>
      <w:r w:rsidRPr="00E551DA">
        <w:rPr>
          <w:rFonts w:ascii="Times New Roman" w:hAnsi="Times New Roman"/>
          <w:sz w:val="28"/>
          <w:szCs w:val="28"/>
        </w:rPr>
        <w:t>Почвенный  покров       Карталинского района представлен в основном черноземными почвами-7</w:t>
      </w:r>
      <w:r w:rsidR="006E72EA">
        <w:rPr>
          <w:rFonts w:ascii="Times New Roman" w:hAnsi="Times New Roman"/>
          <w:sz w:val="28"/>
          <w:szCs w:val="28"/>
        </w:rPr>
        <w:t xml:space="preserve"> </w:t>
      </w:r>
      <w:r w:rsidRPr="00E551DA">
        <w:rPr>
          <w:rFonts w:ascii="Times New Roman" w:hAnsi="Times New Roman"/>
          <w:sz w:val="28"/>
          <w:szCs w:val="28"/>
        </w:rPr>
        <w:t>9,6%, площадь   солонцы составляют -16,8%. Механический состав пахотных земель в основном тяжелосуглинистый с содержанием физической глины-2,1%,содержание гумуса-5%.</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Структура посевных площадей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7A1911" w:rsidRPr="00E551DA" w:rsidTr="007A1911">
        <w:tc>
          <w:tcPr>
            <w:tcW w:w="2391"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2011 г</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2012 г</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2013 г</w:t>
            </w:r>
          </w:p>
        </w:tc>
      </w:tr>
      <w:tr w:rsidR="007A1911" w:rsidRPr="00E551DA" w:rsidTr="007A1911">
        <w:tc>
          <w:tcPr>
            <w:tcW w:w="2391"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 xml:space="preserve"> Пашня в обработке,га</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134004</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126047</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A17FDE" w:rsidP="00E551DA">
            <w:pPr>
              <w:spacing w:line="240" w:lineRule="auto"/>
              <w:rPr>
                <w:rFonts w:ascii="Times New Roman" w:hAnsi="Times New Roman"/>
                <w:sz w:val="28"/>
                <w:szCs w:val="28"/>
              </w:rPr>
            </w:pPr>
            <w:r>
              <w:rPr>
                <w:rFonts w:ascii="Times New Roman" w:hAnsi="Times New Roman"/>
                <w:sz w:val="28"/>
                <w:szCs w:val="28"/>
              </w:rPr>
              <w:t>126948</w:t>
            </w:r>
          </w:p>
        </w:tc>
      </w:tr>
      <w:tr w:rsidR="007A1911" w:rsidRPr="00E551DA" w:rsidTr="007A1911">
        <w:tc>
          <w:tcPr>
            <w:tcW w:w="2391"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lastRenderedPageBreak/>
              <w:t>Посевная площадь, га</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111804</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103417</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892D01" w:rsidP="00E551DA">
            <w:pPr>
              <w:spacing w:line="240" w:lineRule="auto"/>
              <w:rPr>
                <w:rFonts w:ascii="Times New Roman" w:hAnsi="Times New Roman"/>
                <w:sz w:val="28"/>
                <w:szCs w:val="28"/>
              </w:rPr>
            </w:pPr>
            <w:r w:rsidRPr="00E551DA">
              <w:rPr>
                <w:rFonts w:ascii="Times New Roman" w:hAnsi="Times New Roman"/>
                <w:sz w:val="28"/>
                <w:szCs w:val="28"/>
              </w:rPr>
              <w:t>11</w:t>
            </w:r>
            <w:r w:rsidR="00A17FDE">
              <w:rPr>
                <w:rFonts w:ascii="Times New Roman" w:hAnsi="Times New Roman"/>
                <w:sz w:val="28"/>
                <w:szCs w:val="28"/>
              </w:rPr>
              <w:t>1513</w:t>
            </w:r>
          </w:p>
        </w:tc>
      </w:tr>
      <w:tr w:rsidR="007A1911" w:rsidRPr="00E551DA" w:rsidTr="007A1911">
        <w:tc>
          <w:tcPr>
            <w:tcW w:w="2391"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 xml:space="preserve"> В т.ч. зерновые,га</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78082</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70439</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892D01" w:rsidP="00E551DA">
            <w:pPr>
              <w:spacing w:line="240" w:lineRule="auto"/>
              <w:rPr>
                <w:rFonts w:ascii="Times New Roman" w:hAnsi="Times New Roman"/>
                <w:sz w:val="28"/>
                <w:szCs w:val="28"/>
              </w:rPr>
            </w:pPr>
            <w:r w:rsidRPr="00E551DA">
              <w:rPr>
                <w:rFonts w:ascii="Times New Roman" w:hAnsi="Times New Roman"/>
                <w:sz w:val="28"/>
                <w:szCs w:val="28"/>
              </w:rPr>
              <w:t>7</w:t>
            </w:r>
            <w:r w:rsidR="00A17FDE">
              <w:rPr>
                <w:rFonts w:ascii="Times New Roman" w:hAnsi="Times New Roman"/>
                <w:sz w:val="28"/>
                <w:szCs w:val="28"/>
              </w:rPr>
              <w:t>5131</w:t>
            </w:r>
          </w:p>
        </w:tc>
      </w:tr>
      <w:tr w:rsidR="007A1911" w:rsidRPr="00E551DA" w:rsidTr="007A1911">
        <w:tc>
          <w:tcPr>
            <w:tcW w:w="2391"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 xml:space="preserve">           Кормовые,га</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28688</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27144</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892D01" w:rsidP="00E551DA">
            <w:pPr>
              <w:spacing w:line="240" w:lineRule="auto"/>
              <w:rPr>
                <w:rFonts w:ascii="Times New Roman" w:hAnsi="Times New Roman"/>
                <w:sz w:val="28"/>
                <w:szCs w:val="28"/>
              </w:rPr>
            </w:pPr>
            <w:r w:rsidRPr="00E551DA">
              <w:rPr>
                <w:rFonts w:ascii="Times New Roman" w:hAnsi="Times New Roman"/>
                <w:sz w:val="28"/>
                <w:szCs w:val="28"/>
              </w:rPr>
              <w:t>2</w:t>
            </w:r>
            <w:r w:rsidR="00A17FDE">
              <w:rPr>
                <w:rFonts w:ascii="Times New Roman" w:hAnsi="Times New Roman"/>
                <w:sz w:val="28"/>
                <w:szCs w:val="28"/>
              </w:rPr>
              <w:t>4982</w:t>
            </w:r>
          </w:p>
        </w:tc>
      </w:tr>
      <w:tr w:rsidR="007A1911" w:rsidRPr="00E551DA" w:rsidTr="007A1911">
        <w:tc>
          <w:tcPr>
            <w:tcW w:w="2391"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 xml:space="preserve">           Овощи,га</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1440</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7A1911" w:rsidP="00E551DA">
            <w:pPr>
              <w:spacing w:line="240" w:lineRule="auto"/>
              <w:rPr>
                <w:rFonts w:ascii="Times New Roman" w:hAnsi="Times New Roman"/>
                <w:sz w:val="28"/>
                <w:szCs w:val="28"/>
              </w:rPr>
            </w:pPr>
            <w:r w:rsidRPr="00E551DA">
              <w:rPr>
                <w:rFonts w:ascii="Times New Roman" w:hAnsi="Times New Roman"/>
                <w:sz w:val="28"/>
                <w:szCs w:val="28"/>
              </w:rPr>
              <w:t>1416</w:t>
            </w:r>
          </w:p>
        </w:tc>
        <w:tc>
          <w:tcPr>
            <w:tcW w:w="2393" w:type="dxa"/>
            <w:tcBorders>
              <w:top w:val="single" w:sz="4" w:space="0" w:color="auto"/>
              <w:left w:val="single" w:sz="4" w:space="0" w:color="auto"/>
              <w:bottom w:val="single" w:sz="4" w:space="0" w:color="auto"/>
              <w:right w:val="single" w:sz="4" w:space="0" w:color="auto"/>
            </w:tcBorders>
          </w:tcPr>
          <w:p w:rsidR="007A1911" w:rsidRPr="00E551DA" w:rsidRDefault="00892D01" w:rsidP="00E551DA">
            <w:pPr>
              <w:spacing w:line="240" w:lineRule="auto"/>
              <w:rPr>
                <w:rFonts w:ascii="Times New Roman" w:hAnsi="Times New Roman"/>
                <w:sz w:val="28"/>
                <w:szCs w:val="28"/>
              </w:rPr>
            </w:pPr>
            <w:r w:rsidRPr="00E551DA">
              <w:rPr>
                <w:rFonts w:ascii="Times New Roman" w:hAnsi="Times New Roman"/>
                <w:sz w:val="28"/>
                <w:szCs w:val="28"/>
              </w:rPr>
              <w:t>14</w:t>
            </w:r>
            <w:r w:rsidR="00A17FDE">
              <w:rPr>
                <w:rFonts w:ascii="Times New Roman" w:hAnsi="Times New Roman"/>
                <w:sz w:val="28"/>
                <w:szCs w:val="28"/>
              </w:rPr>
              <w:t>17</w:t>
            </w:r>
          </w:p>
        </w:tc>
      </w:tr>
    </w:tbl>
    <w:p w:rsidR="00892D01" w:rsidRPr="00E551DA" w:rsidRDefault="00892D01" w:rsidP="00E551DA">
      <w:pPr>
        <w:spacing w:line="240" w:lineRule="auto"/>
        <w:rPr>
          <w:rFonts w:ascii="Times New Roman" w:hAnsi="Times New Roman"/>
          <w:b/>
          <w:sz w:val="28"/>
          <w:szCs w:val="28"/>
        </w:rPr>
      </w:pP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b/>
          <w:sz w:val="28"/>
          <w:szCs w:val="28"/>
        </w:rPr>
        <w:t>Основными отраслями сельскохозяйственного производства  района  являются растениеводство и животноводство:</w:t>
      </w:r>
      <w:r w:rsidRPr="00E551DA">
        <w:rPr>
          <w:rFonts w:ascii="Times New Roman" w:hAnsi="Times New Roman"/>
          <w:sz w:val="28"/>
          <w:szCs w:val="28"/>
        </w:rPr>
        <w:t xml:space="preserve">  </w:t>
      </w:r>
    </w:p>
    <w:tbl>
      <w:tblPr>
        <w:tblW w:w="108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976"/>
        <w:gridCol w:w="1006"/>
        <w:gridCol w:w="932"/>
        <w:gridCol w:w="934"/>
        <w:gridCol w:w="816"/>
        <w:gridCol w:w="816"/>
        <w:gridCol w:w="817"/>
        <w:gridCol w:w="932"/>
        <w:gridCol w:w="932"/>
        <w:gridCol w:w="1029"/>
      </w:tblGrid>
      <w:tr w:rsidR="000E2CBD" w:rsidRPr="00E551DA" w:rsidTr="008C7E71">
        <w:trPr>
          <w:trHeight w:val="552"/>
        </w:trPr>
        <w:tc>
          <w:tcPr>
            <w:tcW w:w="1664" w:type="dxa"/>
            <w:vMerge w:val="restart"/>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4"/>
                <w:szCs w:val="24"/>
              </w:rPr>
            </w:pPr>
            <w:r w:rsidRPr="00E551DA">
              <w:rPr>
                <w:rFonts w:ascii="Times New Roman" w:hAnsi="Times New Roman"/>
                <w:sz w:val="24"/>
                <w:szCs w:val="24"/>
              </w:rPr>
              <w:t xml:space="preserve">  Наименование отрасли</w:t>
            </w:r>
          </w:p>
        </w:tc>
        <w:tc>
          <w:tcPr>
            <w:tcW w:w="976" w:type="dxa"/>
            <w:vMerge w:val="restart"/>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4"/>
                <w:szCs w:val="24"/>
              </w:rPr>
            </w:pPr>
            <w:r w:rsidRPr="00E551DA">
              <w:rPr>
                <w:rFonts w:ascii="Times New Roman" w:hAnsi="Times New Roman"/>
                <w:sz w:val="24"/>
                <w:szCs w:val="24"/>
              </w:rPr>
              <w:t>Количество  организаций</w:t>
            </w:r>
          </w:p>
        </w:tc>
        <w:tc>
          <w:tcPr>
            <w:tcW w:w="8214" w:type="dxa"/>
            <w:gridSpan w:val="9"/>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Объем производства</w:t>
            </w:r>
          </w:p>
        </w:tc>
      </w:tr>
      <w:tr w:rsidR="000E2CBD" w:rsidRPr="00E551DA" w:rsidTr="00892D01">
        <w:trPr>
          <w:trHeight w:val="143"/>
        </w:trPr>
        <w:tc>
          <w:tcPr>
            <w:tcW w:w="1664" w:type="dxa"/>
            <w:vMerge/>
            <w:tcBorders>
              <w:top w:val="single" w:sz="4" w:space="0" w:color="auto"/>
              <w:left w:val="single" w:sz="4" w:space="0" w:color="auto"/>
              <w:bottom w:val="single" w:sz="4" w:space="0" w:color="auto"/>
              <w:right w:val="single" w:sz="4" w:space="0" w:color="auto"/>
            </w:tcBorders>
            <w:vAlign w:val="center"/>
          </w:tcPr>
          <w:p w:rsidR="000E2CBD" w:rsidRPr="00E551DA" w:rsidRDefault="000E2CBD" w:rsidP="00E551DA">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0E2CBD" w:rsidRPr="00E551DA" w:rsidRDefault="000E2CBD" w:rsidP="00E551DA">
            <w:pPr>
              <w:spacing w:after="0" w:line="240" w:lineRule="auto"/>
              <w:rPr>
                <w:rFonts w:ascii="Times New Roman" w:hAnsi="Times New Roman"/>
                <w:sz w:val="24"/>
                <w:szCs w:val="24"/>
              </w:rPr>
            </w:pPr>
          </w:p>
        </w:tc>
        <w:tc>
          <w:tcPr>
            <w:tcW w:w="2872"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Молоко  ,т</w:t>
            </w:r>
          </w:p>
        </w:tc>
        <w:tc>
          <w:tcPr>
            <w:tcW w:w="2449"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Мясо ,т</w:t>
            </w:r>
          </w:p>
        </w:tc>
        <w:tc>
          <w:tcPr>
            <w:tcW w:w="2893"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Зерно,т</w:t>
            </w:r>
          </w:p>
        </w:tc>
      </w:tr>
      <w:tr w:rsidR="00892D01" w:rsidRPr="00E551DA" w:rsidTr="00892D01">
        <w:trPr>
          <w:trHeight w:val="143"/>
        </w:trPr>
        <w:tc>
          <w:tcPr>
            <w:tcW w:w="1664" w:type="dxa"/>
            <w:vMerge/>
            <w:tcBorders>
              <w:top w:val="single" w:sz="4" w:space="0" w:color="auto"/>
              <w:left w:val="single" w:sz="4" w:space="0" w:color="auto"/>
              <w:bottom w:val="single" w:sz="4" w:space="0" w:color="auto"/>
              <w:right w:val="single" w:sz="4" w:space="0" w:color="auto"/>
            </w:tcBorders>
            <w:vAlign w:val="center"/>
          </w:tcPr>
          <w:p w:rsidR="00892D01" w:rsidRPr="00E551DA" w:rsidRDefault="00892D01" w:rsidP="00E551DA">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892D01" w:rsidRPr="00E551DA" w:rsidRDefault="00892D01" w:rsidP="00E551DA">
            <w:pPr>
              <w:spacing w:after="0" w:line="240" w:lineRule="auto"/>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2011</w:t>
            </w: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2012</w:t>
            </w:r>
          </w:p>
        </w:tc>
        <w:tc>
          <w:tcPr>
            <w:tcW w:w="934"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2013</w:t>
            </w:r>
          </w:p>
        </w:tc>
        <w:tc>
          <w:tcPr>
            <w:tcW w:w="81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2011</w:t>
            </w:r>
          </w:p>
        </w:tc>
        <w:tc>
          <w:tcPr>
            <w:tcW w:w="81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2012</w:t>
            </w:r>
          </w:p>
        </w:tc>
        <w:tc>
          <w:tcPr>
            <w:tcW w:w="817"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2013</w:t>
            </w: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2011</w:t>
            </w: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2012</w:t>
            </w:r>
          </w:p>
        </w:tc>
        <w:tc>
          <w:tcPr>
            <w:tcW w:w="1029"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2013</w:t>
            </w:r>
          </w:p>
        </w:tc>
      </w:tr>
      <w:tr w:rsidR="00892D01" w:rsidRPr="00E551DA"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животноводство</w:t>
            </w:r>
          </w:p>
        </w:tc>
        <w:tc>
          <w:tcPr>
            <w:tcW w:w="97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 xml:space="preserve">  63</w:t>
            </w:r>
          </w:p>
        </w:tc>
        <w:tc>
          <w:tcPr>
            <w:tcW w:w="100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18262</w:t>
            </w: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17261</w:t>
            </w:r>
          </w:p>
        </w:tc>
        <w:tc>
          <w:tcPr>
            <w:tcW w:w="934"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179</w:t>
            </w:r>
            <w:r w:rsidR="00A17FDE">
              <w:rPr>
                <w:rFonts w:ascii="Times New Roman" w:hAnsi="Times New Roman"/>
                <w:sz w:val="24"/>
                <w:szCs w:val="24"/>
              </w:rPr>
              <w:t>06</w:t>
            </w:r>
          </w:p>
        </w:tc>
        <w:tc>
          <w:tcPr>
            <w:tcW w:w="81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3274</w:t>
            </w:r>
          </w:p>
        </w:tc>
        <w:tc>
          <w:tcPr>
            <w:tcW w:w="81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3313</w:t>
            </w:r>
          </w:p>
        </w:tc>
        <w:tc>
          <w:tcPr>
            <w:tcW w:w="817"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3341</w:t>
            </w: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p>
        </w:tc>
      </w:tr>
      <w:tr w:rsidR="00892D01" w:rsidRPr="00E551DA"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растениеводство</w:t>
            </w:r>
          </w:p>
        </w:tc>
        <w:tc>
          <w:tcPr>
            <w:tcW w:w="97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87</w:t>
            </w:r>
          </w:p>
        </w:tc>
        <w:tc>
          <w:tcPr>
            <w:tcW w:w="100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ind w:left="442"/>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jc w:val="right"/>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86476</w:t>
            </w:r>
          </w:p>
        </w:tc>
        <w:tc>
          <w:tcPr>
            <w:tcW w:w="932" w:type="dxa"/>
            <w:tcBorders>
              <w:top w:val="single" w:sz="4" w:space="0" w:color="auto"/>
              <w:left w:val="single" w:sz="4" w:space="0" w:color="auto"/>
              <w:bottom w:val="single" w:sz="4" w:space="0" w:color="auto"/>
              <w:right w:val="single" w:sz="4" w:space="0" w:color="auto"/>
            </w:tcBorders>
          </w:tcPr>
          <w:p w:rsidR="00892D01" w:rsidRPr="00E551DA" w:rsidRDefault="00892D01" w:rsidP="00E551DA">
            <w:pPr>
              <w:spacing w:line="240" w:lineRule="auto"/>
              <w:rPr>
                <w:rFonts w:ascii="Times New Roman" w:hAnsi="Times New Roman"/>
                <w:sz w:val="24"/>
                <w:szCs w:val="24"/>
              </w:rPr>
            </w:pPr>
            <w:r w:rsidRPr="00E551DA">
              <w:rPr>
                <w:rFonts w:ascii="Times New Roman" w:hAnsi="Times New Roman"/>
                <w:sz w:val="24"/>
                <w:szCs w:val="24"/>
              </w:rPr>
              <w:t>17763</w:t>
            </w:r>
          </w:p>
        </w:tc>
        <w:tc>
          <w:tcPr>
            <w:tcW w:w="1029" w:type="dxa"/>
            <w:tcBorders>
              <w:top w:val="single" w:sz="4" w:space="0" w:color="auto"/>
              <w:left w:val="single" w:sz="4" w:space="0" w:color="auto"/>
              <w:bottom w:val="single" w:sz="4" w:space="0" w:color="auto"/>
              <w:right w:val="single" w:sz="4" w:space="0" w:color="auto"/>
            </w:tcBorders>
          </w:tcPr>
          <w:p w:rsidR="00892D01" w:rsidRPr="00E551DA" w:rsidRDefault="00A17FDE" w:rsidP="00E551DA">
            <w:pPr>
              <w:spacing w:line="240" w:lineRule="auto"/>
              <w:rPr>
                <w:rFonts w:ascii="Times New Roman" w:hAnsi="Times New Roman"/>
                <w:sz w:val="24"/>
                <w:szCs w:val="24"/>
              </w:rPr>
            </w:pPr>
            <w:r>
              <w:rPr>
                <w:rFonts w:ascii="Times New Roman" w:hAnsi="Times New Roman"/>
                <w:sz w:val="24"/>
                <w:szCs w:val="24"/>
              </w:rPr>
              <w:t>31015</w:t>
            </w:r>
          </w:p>
        </w:tc>
      </w:tr>
    </w:tbl>
    <w:p w:rsidR="000E2CBD" w:rsidRPr="00E551DA" w:rsidRDefault="000E2CBD" w:rsidP="00E551DA">
      <w:pPr>
        <w:spacing w:line="240" w:lineRule="auto"/>
        <w:rPr>
          <w:rFonts w:ascii="Times New Roman" w:hAnsi="Times New Roman"/>
          <w:b/>
          <w:sz w:val="28"/>
          <w:szCs w:val="28"/>
        </w:rPr>
      </w:pPr>
    </w:p>
    <w:p w:rsidR="000E2CBD" w:rsidRPr="00E551DA" w:rsidRDefault="000E2CBD" w:rsidP="00E551DA">
      <w:pPr>
        <w:spacing w:line="240" w:lineRule="auto"/>
        <w:rPr>
          <w:rFonts w:ascii="Times New Roman" w:hAnsi="Times New Roman" w:cs="Times New Roman"/>
          <w:b/>
          <w:sz w:val="28"/>
          <w:szCs w:val="28"/>
        </w:rPr>
      </w:pPr>
      <w:r w:rsidRPr="00E551DA">
        <w:rPr>
          <w:rFonts w:ascii="Times New Roman" w:hAnsi="Times New Roman"/>
          <w:b/>
          <w:sz w:val="28"/>
          <w:szCs w:val="28"/>
        </w:rPr>
        <w:t xml:space="preserve">8. </w:t>
      </w:r>
      <w:r w:rsidRPr="00E551DA">
        <w:rPr>
          <w:rFonts w:ascii="Times New Roman" w:hAnsi="Times New Roman" w:cs="Times New Roman"/>
          <w:b/>
          <w:sz w:val="28"/>
          <w:szCs w:val="28"/>
        </w:rPr>
        <w:t>Инвестиции  и капитальное строительство. Опыт практической работы по привлечению инвестиций</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6"/>
        <w:gridCol w:w="1532"/>
        <w:gridCol w:w="1532"/>
        <w:gridCol w:w="1532"/>
      </w:tblGrid>
      <w:tr w:rsidR="000178CD" w:rsidRPr="00E551DA" w:rsidTr="000178CD">
        <w:trPr>
          <w:trHeight w:val="878"/>
        </w:trPr>
        <w:tc>
          <w:tcPr>
            <w:tcW w:w="4826" w:type="dxa"/>
            <w:tcBorders>
              <w:top w:val="single" w:sz="12" w:space="0" w:color="auto"/>
              <w:left w:val="single" w:sz="4" w:space="0" w:color="auto"/>
              <w:bottom w:val="single" w:sz="4" w:space="0" w:color="auto"/>
              <w:right w:val="single" w:sz="4" w:space="0" w:color="auto"/>
            </w:tcBorders>
          </w:tcPr>
          <w:p w:rsidR="000178CD" w:rsidRPr="00E551DA" w:rsidRDefault="000178CD" w:rsidP="00E551DA">
            <w:pPr>
              <w:pStyle w:val="a5"/>
              <w:jc w:val="center"/>
              <w:rPr>
                <w:rFonts w:ascii="Times New Roman" w:hAnsi="Times New Roman" w:cs="Times New Roman"/>
                <w:b/>
                <w:sz w:val="28"/>
                <w:szCs w:val="28"/>
              </w:rPr>
            </w:pPr>
          </w:p>
        </w:tc>
        <w:tc>
          <w:tcPr>
            <w:tcW w:w="1532" w:type="dxa"/>
            <w:tcBorders>
              <w:top w:val="single" w:sz="12" w:space="0" w:color="auto"/>
              <w:left w:val="single" w:sz="4" w:space="0" w:color="auto"/>
              <w:bottom w:val="single" w:sz="4" w:space="0" w:color="auto"/>
              <w:right w:val="single" w:sz="4" w:space="0" w:color="auto"/>
            </w:tcBorders>
          </w:tcPr>
          <w:p w:rsidR="000178CD" w:rsidRPr="00E551DA" w:rsidRDefault="000178CD" w:rsidP="00E551DA">
            <w:pPr>
              <w:pStyle w:val="a5"/>
              <w:jc w:val="center"/>
              <w:rPr>
                <w:rFonts w:ascii="Times New Roman" w:hAnsi="Times New Roman" w:cs="Times New Roman"/>
                <w:sz w:val="28"/>
                <w:szCs w:val="28"/>
              </w:rPr>
            </w:pPr>
          </w:p>
          <w:p w:rsidR="000178CD" w:rsidRPr="00E551DA" w:rsidRDefault="000178CD" w:rsidP="00E551DA">
            <w:pPr>
              <w:pStyle w:val="a5"/>
              <w:jc w:val="center"/>
              <w:rPr>
                <w:rFonts w:ascii="Times New Roman" w:hAnsi="Times New Roman" w:cs="Times New Roman"/>
                <w:sz w:val="28"/>
                <w:szCs w:val="28"/>
              </w:rPr>
            </w:pPr>
            <w:r w:rsidRPr="00E551DA">
              <w:rPr>
                <w:rFonts w:ascii="Times New Roman" w:hAnsi="Times New Roman" w:cs="Times New Roman"/>
                <w:sz w:val="28"/>
                <w:szCs w:val="28"/>
              </w:rPr>
              <w:t>2011 г</w:t>
            </w:r>
          </w:p>
        </w:tc>
        <w:tc>
          <w:tcPr>
            <w:tcW w:w="1532" w:type="dxa"/>
            <w:tcBorders>
              <w:top w:val="single" w:sz="12" w:space="0" w:color="auto"/>
              <w:left w:val="single" w:sz="4" w:space="0" w:color="auto"/>
              <w:bottom w:val="single" w:sz="4" w:space="0" w:color="auto"/>
              <w:right w:val="single" w:sz="4" w:space="0" w:color="auto"/>
            </w:tcBorders>
          </w:tcPr>
          <w:p w:rsidR="000178CD" w:rsidRPr="00E551DA" w:rsidRDefault="000178CD" w:rsidP="00E551DA">
            <w:pPr>
              <w:pStyle w:val="a5"/>
              <w:jc w:val="center"/>
              <w:rPr>
                <w:rFonts w:ascii="Times New Roman" w:hAnsi="Times New Roman" w:cs="Times New Roman"/>
                <w:sz w:val="28"/>
                <w:szCs w:val="28"/>
              </w:rPr>
            </w:pPr>
          </w:p>
          <w:p w:rsidR="000178CD" w:rsidRPr="00E551DA" w:rsidRDefault="000178CD" w:rsidP="00E551DA">
            <w:pPr>
              <w:pStyle w:val="a5"/>
              <w:jc w:val="center"/>
              <w:rPr>
                <w:rFonts w:ascii="Times New Roman" w:hAnsi="Times New Roman" w:cs="Times New Roman"/>
                <w:sz w:val="28"/>
                <w:szCs w:val="28"/>
              </w:rPr>
            </w:pPr>
            <w:r w:rsidRPr="00E551DA">
              <w:rPr>
                <w:rFonts w:ascii="Times New Roman" w:hAnsi="Times New Roman" w:cs="Times New Roman"/>
                <w:sz w:val="28"/>
                <w:szCs w:val="28"/>
              </w:rPr>
              <w:t>2012</w:t>
            </w:r>
          </w:p>
        </w:tc>
        <w:tc>
          <w:tcPr>
            <w:tcW w:w="1532" w:type="dxa"/>
            <w:tcBorders>
              <w:top w:val="single" w:sz="12" w:space="0" w:color="auto"/>
              <w:left w:val="single" w:sz="4" w:space="0" w:color="auto"/>
              <w:bottom w:val="single" w:sz="4" w:space="0" w:color="auto"/>
              <w:right w:val="single" w:sz="4" w:space="0" w:color="auto"/>
            </w:tcBorders>
          </w:tcPr>
          <w:p w:rsidR="000178CD" w:rsidRPr="00E551DA" w:rsidRDefault="000178CD" w:rsidP="00E551DA">
            <w:pPr>
              <w:pStyle w:val="a5"/>
              <w:jc w:val="center"/>
              <w:rPr>
                <w:rFonts w:ascii="Times New Roman" w:hAnsi="Times New Roman" w:cs="Times New Roman"/>
                <w:sz w:val="28"/>
                <w:szCs w:val="28"/>
              </w:rPr>
            </w:pPr>
          </w:p>
          <w:p w:rsidR="000178CD" w:rsidRPr="00E551DA" w:rsidRDefault="000178CD" w:rsidP="00E551DA">
            <w:pPr>
              <w:pStyle w:val="a5"/>
              <w:jc w:val="center"/>
              <w:rPr>
                <w:rFonts w:ascii="Times New Roman" w:hAnsi="Times New Roman" w:cs="Times New Roman"/>
                <w:sz w:val="28"/>
                <w:szCs w:val="28"/>
              </w:rPr>
            </w:pPr>
            <w:r w:rsidRPr="00E551DA">
              <w:rPr>
                <w:rFonts w:ascii="Times New Roman" w:hAnsi="Times New Roman" w:cs="Times New Roman"/>
                <w:sz w:val="28"/>
                <w:szCs w:val="28"/>
              </w:rPr>
              <w:t>2013</w:t>
            </w:r>
          </w:p>
        </w:tc>
      </w:tr>
      <w:tr w:rsidR="000178CD" w:rsidRPr="00E551DA" w:rsidTr="000178CD">
        <w:trPr>
          <w:trHeight w:val="1072"/>
        </w:trPr>
        <w:tc>
          <w:tcPr>
            <w:tcW w:w="4826"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Инвестиции в основной капитал за счет всех источников финансирования,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p>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321,1</w:t>
            </w:r>
          </w:p>
        </w:tc>
        <w:tc>
          <w:tcPr>
            <w:tcW w:w="1532" w:type="dxa"/>
            <w:tcBorders>
              <w:top w:val="single" w:sz="4" w:space="0" w:color="auto"/>
              <w:left w:val="single" w:sz="4" w:space="0" w:color="auto"/>
              <w:bottom w:val="single" w:sz="4" w:space="0" w:color="auto"/>
              <w:right w:val="single" w:sz="4" w:space="0" w:color="auto"/>
            </w:tcBorders>
          </w:tcPr>
          <w:p w:rsidR="000178CD" w:rsidRPr="00A17FDE" w:rsidRDefault="000178CD" w:rsidP="00E551DA">
            <w:pPr>
              <w:pStyle w:val="a5"/>
              <w:jc w:val="right"/>
              <w:rPr>
                <w:rFonts w:ascii="Times New Roman" w:hAnsi="Times New Roman" w:cs="Times New Roman"/>
                <w:sz w:val="28"/>
                <w:szCs w:val="28"/>
              </w:rPr>
            </w:pPr>
          </w:p>
          <w:p w:rsidR="000178CD" w:rsidRPr="00A17FDE" w:rsidRDefault="000178CD" w:rsidP="00E551DA">
            <w:pPr>
              <w:pStyle w:val="a5"/>
              <w:jc w:val="right"/>
              <w:rPr>
                <w:rFonts w:ascii="Times New Roman" w:hAnsi="Times New Roman" w:cs="Times New Roman"/>
                <w:sz w:val="28"/>
                <w:szCs w:val="28"/>
              </w:rPr>
            </w:pPr>
            <w:r w:rsidRPr="00A17FDE">
              <w:rPr>
                <w:rFonts w:ascii="Times New Roman" w:hAnsi="Times New Roman" w:cs="Times New Roman"/>
                <w:sz w:val="28"/>
                <w:szCs w:val="28"/>
              </w:rPr>
              <w:t>315,2</w:t>
            </w:r>
          </w:p>
        </w:tc>
        <w:tc>
          <w:tcPr>
            <w:tcW w:w="1532" w:type="dxa"/>
            <w:tcBorders>
              <w:top w:val="single" w:sz="4" w:space="0" w:color="auto"/>
              <w:left w:val="single" w:sz="4" w:space="0" w:color="auto"/>
              <w:bottom w:val="single" w:sz="4" w:space="0" w:color="auto"/>
              <w:right w:val="single" w:sz="4" w:space="0" w:color="auto"/>
            </w:tcBorders>
          </w:tcPr>
          <w:p w:rsidR="000178CD" w:rsidRPr="00A17FDE" w:rsidRDefault="000178CD" w:rsidP="00E551DA">
            <w:pPr>
              <w:pStyle w:val="a5"/>
              <w:jc w:val="right"/>
              <w:rPr>
                <w:rFonts w:ascii="Times New Roman" w:hAnsi="Times New Roman" w:cs="Times New Roman"/>
                <w:sz w:val="28"/>
                <w:szCs w:val="28"/>
              </w:rPr>
            </w:pPr>
          </w:p>
          <w:p w:rsidR="000178CD" w:rsidRPr="00A17FDE" w:rsidRDefault="000178CD" w:rsidP="00E551DA">
            <w:pPr>
              <w:pStyle w:val="a5"/>
              <w:jc w:val="right"/>
              <w:rPr>
                <w:rFonts w:ascii="Times New Roman" w:hAnsi="Times New Roman" w:cs="Times New Roman"/>
                <w:sz w:val="28"/>
                <w:szCs w:val="28"/>
              </w:rPr>
            </w:pPr>
            <w:r w:rsidRPr="00A17FDE">
              <w:rPr>
                <w:rFonts w:ascii="Times New Roman" w:hAnsi="Times New Roman" w:cs="Times New Roman"/>
                <w:sz w:val="28"/>
                <w:szCs w:val="28"/>
              </w:rPr>
              <w:t>225,7</w:t>
            </w:r>
          </w:p>
        </w:tc>
      </w:tr>
      <w:tr w:rsidR="000178CD" w:rsidRPr="00E551DA" w:rsidTr="000178CD">
        <w:trPr>
          <w:trHeight w:val="878"/>
        </w:trPr>
        <w:tc>
          <w:tcPr>
            <w:tcW w:w="4826"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Индекс физического объема инвестиций в основной капитал, %</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p>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57,0</w:t>
            </w:r>
          </w:p>
        </w:tc>
        <w:tc>
          <w:tcPr>
            <w:tcW w:w="1532" w:type="dxa"/>
            <w:tcBorders>
              <w:top w:val="single" w:sz="4" w:space="0" w:color="auto"/>
              <w:left w:val="single" w:sz="4" w:space="0" w:color="auto"/>
              <w:bottom w:val="single" w:sz="4" w:space="0" w:color="auto"/>
              <w:right w:val="single" w:sz="4" w:space="0" w:color="auto"/>
            </w:tcBorders>
          </w:tcPr>
          <w:p w:rsidR="000178CD" w:rsidRPr="00A17FDE" w:rsidRDefault="000178CD" w:rsidP="00E551DA">
            <w:pPr>
              <w:pStyle w:val="a5"/>
              <w:jc w:val="right"/>
              <w:rPr>
                <w:rFonts w:ascii="Times New Roman" w:hAnsi="Times New Roman" w:cs="Times New Roman"/>
                <w:sz w:val="28"/>
                <w:szCs w:val="28"/>
              </w:rPr>
            </w:pPr>
          </w:p>
          <w:p w:rsidR="000178CD" w:rsidRPr="00A17FDE" w:rsidRDefault="000178CD" w:rsidP="00E551DA">
            <w:pPr>
              <w:pStyle w:val="a5"/>
              <w:jc w:val="right"/>
              <w:rPr>
                <w:rFonts w:ascii="Times New Roman" w:hAnsi="Times New Roman" w:cs="Times New Roman"/>
                <w:sz w:val="28"/>
                <w:szCs w:val="28"/>
              </w:rPr>
            </w:pPr>
            <w:r w:rsidRPr="00A17FDE">
              <w:rPr>
                <w:rFonts w:ascii="Times New Roman" w:hAnsi="Times New Roman" w:cs="Times New Roman"/>
                <w:sz w:val="28"/>
                <w:szCs w:val="28"/>
              </w:rPr>
              <w:t>75,8</w:t>
            </w:r>
          </w:p>
        </w:tc>
        <w:tc>
          <w:tcPr>
            <w:tcW w:w="1532" w:type="dxa"/>
            <w:tcBorders>
              <w:top w:val="single" w:sz="4" w:space="0" w:color="auto"/>
              <w:left w:val="single" w:sz="4" w:space="0" w:color="auto"/>
              <w:bottom w:val="single" w:sz="4" w:space="0" w:color="auto"/>
              <w:right w:val="single" w:sz="4" w:space="0" w:color="auto"/>
            </w:tcBorders>
          </w:tcPr>
          <w:p w:rsidR="000178CD" w:rsidRPr="00A17FDE" w:rsidRDefault="000178CD" w:rsidP="00E551DA">
            <w:pPr>
              <w:pStyle w:val="a5"/>
              <w:jc w:val="right"/>
              <w:rPr>
                <w:rFonts w:ascii="Times New Roman" w:hAnsi="Times New Roman" w:cs="Times New Roman"/>
                <w:sz w:val="28"/>
                <w:szCs w:val="28"/>
              </w:rPr>
            </w:pPr>
          </w:p>
          <w:p w:rsidR="000178CD" w:rsidRPr="00A17FDE" w:rsidRDefault="000178CD" w:rsidP="00E551DA">
            <w:pPr>
              <w:pStyle w:val="a5"/>
              <w:jc w:val="right"/>
              <w:rPr>
                <w:rFonts w:ascii="Times New Roman" w:hAnsi="Times New Roman" w:cs="Times New Roman"/>
                <w:sz w:val="28"/>
                <w:szCs w:val="28"/>
              </w:rPr>
            </w:pPr>
            <w:r w:rsidRPr="00A17FDE">
              <w:rPr>
                <w:rFonts w:ascii="Times New Roman" w:hAnsi="Times New Roman" w:cs="Times New Roman"/>
                <w:sz w:val="28"/>
                <w:szCs w:val="28"/>
              </w:rPr>
              <w:t>174,0</w:t>
            </w:r>
          </w:p>
        </w:tc>
      </w:tr>
      <w:tr w:rsidR="000178CD" w:rsidRPr="00E551DA" w:rsidTr="000178CD">
        <w:trPr>
          <w:trHeight w:val="1072"/>
        </w:trPr>
        <w:tc>
          <w:tcPr>
            <w:tcW w:w="4826"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Инвестиции в жилищное строительство (в фактически действовавших ценах),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p>
          <w:p w:rsidR="000178CD" w:rsidRPr="00E551DA" w:rsidRDefault="000178CD" w:rsidP="00E551DA">
            <w:pPr>
              <w:pStyle w:val="a5"/>
              <w:jc w:val="right"/>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0178CD" w:rsidRPr="00A17FDE" w:rsidRDefault="000178CD" w:rsidP="00E551DA">
            <w:pPr>
              <w:pStyle w:val="a5"/>
              <w:jc w:val="right"/>
              <w:rPr>
                <w:rFonts w:ascii="Times New Roman" w:hAnsi="Times New Roman" w:cs="Times New Roman"/>
                <w:sz w:val="28"/>
                <w:szCs w:val="28"/>
              </w:rPr>
            </w:pPr>
          </w:p>
          <w:p w:rsidR="000178CD" w:rsidRPr="00A17FDE" w:rsidRDefault="000178CD" w:rsidP="00E551DA">
            <w:pPr>
              <w:pStyle w:val="a5"/>
              <w:jc w:val="right"/>
              <w:rPr>
                <w:rFonts w:ascii="Times New Roman" w:hAnsi="Times New Roman" w:cs="Times New Roman"/>
                <w:sz w:val="28"/>
                <w:szCs w:val="28"/>
              </w:rPr>
            </w:pPr>
            <w:r w:rsidRPr="00A17FDE">
              <w:rPr>
                <w:rFonts w:ascii="Times New Roman" w:hAnsi="Times New Roman" w:cs="Times New Roman"/>
                <w:sz w:val="28"/>
                <w:szCs w:val="28"/>
              </w:rPr>
              <w:t>96,0</w:t>
            </w:r>
          </w:p>
        </w:tc>
        <w:tc>
          <w:tcPr>
            <w:tcW w:w="1532" w:type="dxa"/>
            <w:tcBorders>
              <w:top w:val="single" w:sz="4" w:space="0" w:color="auto"/>
              <w:left w:val="single" w:sz="4" w:space="0" w:color="auto"/>
              <w:bottom w:val="single" w:sz="4" w:space="0" w:color="auto"/>
              <w:right w:val="single" w:sz="4" w:space="0" w:color="auto"/>
            </w:tcBorders>
          </w:tcPr>
          <w:p w:rsidR="000178CD" w:rsidRPr="00A17FDE" w:rsidRDefault="000178CD" w:rsidP="00E551DA">
            <w:pPr>
              <w:pStyle w:val="a5"/>
              <w:jc w:val="right"/>
              <w:rPr>
                <w:rFonts w:ascii="Times New Roman" w:hAnsi="Times New Roman" w:cs="Times New Roman"/>
                <w:sz w:val="28"/>
                <w:szCs w:val="28"/>
              </w:rPr>
            </w:pPr>
            <w:r w:rsidRPr="00A17FDE">
              <w:rPr>
                <w:rFonts w:ascii="Times New Roman" w:hAnsi="Times New Roman" w:cs="Times New Roman"/>
                <w:sz w:val="28"/>
                <w:szCs w:val="28"/>
              </w:rPr>
              <w:t>-</w:t>
            </w:r>
          </w:p>
        </w:tc>
      </w:tr>
      <w:tr w:rsidR="000178CD" w:rsidRPr="00E551DA" w:rsidTr="000178CD">
        <w:trPr>
          <w:trHeight w:val="1072"/>
        </w:trPr>
        <w:tc>
          <w:tcPr>
            <w:tcW w:w="4826" w:type="dxa"/>
            <w:tcBorders>
              <w:top w:val="single" w:sz="4" w:space="0" w:color="auto"/>
              <w:left w:val="single" w:sz="4" w:space="0" w:color="auto"/>
              <w:bottom w:val="single" w:sz="4" w:space="0" w:color="auto"/>
              <w:right w:val="single" w:sz="4" w:space="0" w:color="auto"/>
            </w:tcBorders>
          </w:tcPr>
          <w:p w:rsidR="000178CD" w:rsidRPr="006E72EA" w:rsidRDefault="000178CD" w:rsidP="00E551DA">
            <w:pPr>
              <w:pStyle w:val="a5"/>
              <w:rPr>
                <w:rFonts w:ascii="Times New Roman" w:hAnsi="Times New Roman" w:cs="Times New Roman"/>
                <w:sz w:val="28"/>
                <w:szCs w:val="28"/>
              </w:rPr>
            </w:pPr>
            <w:r w:rsidRPr="006E72EA">
              <w:rPr>
                <w:rFonts w:ascii="Times New Roman" w:hAnsi="Times New Roman" w:cs="Times New Roman"/>
                <w:sz w:val="28"/>
                <w:szCs w:val="28"/>
              </w:rPr>
              <w:t>Среднегодовая стоимость имущества, облагаемого налогом на имущество организаций,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6E72EA" w:rsidRDefault="000178CD" w:rsidP="00E551DA">
            <w:pPr>
              <w:pStyle w:val="a5"/>
              <w:jc w:val="right"/>
              <w:rPr>
                <w:rFonts w:ascii="Times New Roman" w:hAnsi="Times New Roman" w:cs="Times New Roman"/>
                <w:sz w:val="28"/>
                <w:szCs w:val="28"/>
              </w:rPr>
            </w:pPr>
            <w:r w:rsidRPr="006E72EA">
              <w:rPr>
                <w:rFonts w:ascii="Times New Roman" w:eastAsia="Times New Roman" w:hAnsi="Times New Roman" w:cs="Times New Roman"/>
                <w:sz w:val="28"/>
                <w:szCs w:val="28"/>
              </w:rPr>
              <w:t>4905,6</w:t>
            </w:r>
          </w:p>
          <w:p w:rsidR="000178CD" w:rsidRPr="006E72EA" w:rsidRDefault="000178CD" w:rsidP="00E551DA">
            <w:pPr>
              <w:pStyle w:val="a5"/>
              <w:jc w:val="right"/>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6E72EA" w:rsidP="00E551DA">
            <w:pPr>
              <w:pStyle w:val="a5"/>
              <w:jc w:val="right"/>
              <w:rPr>
                <w:rFonts w:ascii="Times New Roman" w:hAnsi="Times New Roman" w:cs="Times New Roman"/>
                <w:sz w:val="28"/>
                <w:szCs w:val="28"/>
              </w:rPr>
            </w:pPr>
            <w:r>
              <w:rPr>
                <w:rFonts w:ascii="Times New Roman" w:hAnsi="Times New Roman" w:cs="Times New Roman"/>
                <w:sz w:val="28"/>
                <w:szCs w:val="28"/>
              </w:rPr>
              <w:t>-</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6E72EA" w:rsidP="00E551DA">
            <w:pPr>
              <w:pStyle w:val="a5"/>
              <w:jc w:val="right"/>
              <w:rPr>
                <w:rFonts w:ascii="Times New Roman" w:hAnsi="Times New Roman" w:cs="Times New Roman"/>
                <w:sz w:val="28"/>
                <w:szCs w:val="28"/>
              </w:rPr>
            </w:pPr>
            <w:r>
              <w:rPr>
                <w:rFonts w:ascii="Times New Roman" w:hAnsi="Times New Roman" w:cs="Times New Roman"/>
                <w:sz w:val="28"/>
                <w:szCs w:val="28"/>
              </w:rPr>
              <w:t>-</w:t>
            </w:r>
          </w:p>
        </w:tc>
      </w:tr>
      <w:tr w:rsidR="000178CD" w:rsidRPr="00E551DA" w:rsidTr="000178CD">
        <w:trPr>
          <w:trHeight w:val="432"/>
        </w:trPr>
        <w:tc>
          <w:tcPr>
            <w:tcW w:w="4826"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center"/>
              <w:rPr>
                <w:rFonts w:ascii="Times New Roman" w:hAnsi="Times New Roman" w:cs="Times New Roman"/>
                <w:sz w:val="28"/>
                <w:szCs w:val="28"/>
              </w:rPr>
            </w:pPr>
            <w:r w:rsidRPr="00E551DA">
              <w:rPr>
                <w:rFonts w:ascii="Times New Roman" w:hAnsi="Times New Roman" w:cs="Times New Roman"/>
                <w:sz w:val="28"/>
                <w:szCs w:val="28"/>
              </w:rPr>
              <w:lastRenderedPageBreak/>
              <w:t xml:space="preserve">      в процентах к предыдущему году</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102</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6E72EA" w:rsidP="00E551DA">
            <w:pPr>
              <w:pStyle w:val="a5"/>
              <w:jc w:val="right"/>
              <w:rPr>
                <w:rFonts w:ascii="Times New Roman" w:hAnsi="Times New Roman" w:cs="Times New Roman"/>
                <w:sz w:val="28"/>
                <w:szCs w:val="28"/>
              </w:rPr>
            </w:pPr>
            <w:r>
              <w:rPr>
                <w:rFonts w:ascii="Times New Roman" w:hAnsi="Times New Roman" w:cs="Times New Roman"/>
                <w:sz w:val="28"/>
                <w:szCs w:val="28"/>
              </w:rPr>
              <w:t>-</w:t>
            </w:r>
          </w:p>
        </w:tc>
      </w:tr>
      <w:tr w:rsidR="000178CD" w:rsidRPr="00E551DA" w:rsidTr="000178CD">
        <w:trPr>
          <w:trHeight w:val="1072"/>
        </w:trPr>
        <w:tc>
          <w:tcPr>
            <w:tcW w:w="4826"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Объем  работ, выполненных по виду деятельности «строительство»,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102,8</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96,0</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6E72EA" w:rsidP="00E551DA">
            <w:pPr>
              <w:pStyle w:val="a5"/>
              <w:jc w:val="right"/>
              <w:rPr>
                <w:rFonts w:ascii="Times New Roman" w:hAnsi="Times New Roman" w:cs="Times New Roman"/>
                <w:sz w:val="28"/>
                <w:szCs w:val="28"/>
              </w:rPr>
            </w:pPr>
            <w:r>
              <w:rPr>
                <w:rFonts w:ascii="Times New Roman" w:hAnsi="Times New Roman" w:cs="Times New Roman"/>
                <w:sz w:val="28"/>
                <w:szCs w:val="28"/>
              </w:rPr>
              <w:t>-</w:t>
            </w:r>
          </w:p>
        </w:tc>
      </w:tr>
      <w:tr w:rsidR="000178CD" w:rsidRPr="00E551DA" w:rsidTr="000178CD">
        <w:trPr>
          <w:trHeight w:val="320"/>
        </w:trPr>
        <w:tc>
          <w:tcPr>
            <w:tcW w:w="4826"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Ввод жилых домов, тыс. кв. м</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6,2</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10,1</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14,5</w:t>
            </w:r>
          </w:p>
        </w:tc>
      </w:tr>
      <w:tr w:rsidR="000178CD" w:rsidRPr="00E551DA" w:rsidTr="000178CD">
        <w:trPr>
          <w:trHeight w:val="320"/>
        </w:trPr>
        <w:tc>
          <w:tcPr>
            <w:tcW w:w="4826"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center"/>
              <w:rPr>
                <w:rFonts w:ascii="Times New Roman" w:hAnsi="Times New Roman" w:cs="Times New Roman"/>
                <w:sz w:val="28"/>
                <w:szCs w:val="28"/>
              </w:rPr>
            </w:pPr>
            <w:r w:rsidRPr="00E551DA">
              <w:rPr>
                <w:rFonts w:ascii="Times New Roman" w:hAnsi="Times New Roman" w:cs="Times New Roman"/>
                <w:sz w:val="28"/>
                <w:szCs w:val="28"/>
              </w:rPr>
              <w:t xml:space="preserve">      в процентах к предыдущему году</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71</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163,5</w:t>
            </w:r>
          </w:p>
        </w:tc>
        <w:tc>
          <w:tcPr>
            <w:tcW w:w="1532" w:type="dxa"/>
            <w:tcBorders>
              <w:top w:val="single" w:sz="4" w:space="0" w:color="auto"/>
              <w:left w:val="single" w:sz="4" w:space="0" w:color="auto"/>
              <w:bottom w:val="single" w:sz="4" w:space="0" w:color="auto"/>
              <w:right w:val="single" w:sz="4" w:space="0" w:color="auto"/>
            </w:tcBorders>
          </w:tcPr>
          <w:p w:rsidR="000178CD" w:rsidRPr="00E551DA" w:rsidRDefault="000178CD"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142,9</w:t>
            </w:r>
          </w:p>
        </w:tc>
      </w:tr>
    </w:tbl>
    <w:p w:rsidR="00312560" w:rsidRPr="00E551DA" w:rsidRDefault="00312560" w:rsidP="00E551DA">
      <w:pPr>
        <w:tabs>
          <w:tab w:val="left" w:pos="7480"/>
        </w:tabs>
        <w:spacing w:line="240" w:lineRule="auto"/>
        <w:jc w:val="both"/>
        <w:rPr>
          <w:rFonts w:ascii="Times New Roman" w:hAnsi="Times New Roman"/>
          <w:b/>
          <w:sz w:val="28"/>
          <w:szCs w:val="28"/>
        </w:rPr>
      </w:pPr>
    </w:p>
    <w:p w:rsidR="000E2CBD" w:rsidRPr="00E551DA" w:rsidRDefault="000E2CBD" w:rsidP="00E551DA">
      <w:pPr>
        <w:tabs>
          <w:tab w:val="left" w:pos="7480"/>
        </w:tabs>
        <w:spacing w:line="240" w:lineRule="auto"/>
        <w:jc w:val="both"/>
        <w:rPr>
          <w:rFonts w:ascii="Times New Roman" w:hAnsi="Times New Roman"/>
          <w:b/>
          <w:sz w:val="28"/>
          <w:szCs w:val="28"/>
        </w:rPr>
      </w:pPr>
      <w:r w:rsidRPr="00E551DA">
        <w:rPr>
          <w:rFonts w:ascii="Times New Roman" w:hAnsi="Times New Roman"/>
          <w:b/>
          <w:sz w:val="28"/>
          <w:szCs w:val="28"/>
        </w:rPr>
        <w:t>9. Малое предпринимательство</w:t>
      </w:r>
    </w:p>
    <w:p w:rsidR="000E2CBD" w:rsidRPr="00E551DA" w:rsidRDefault="000E2CBD" w:rsidP="00E551DA">
      <w:pPr>
        <w:pStyle w:val="a5"/>
        <w:jc w:val="center"/>
        <w:rPr>
          <w:rFonts w:ascii="Times New Roman" w:hAnsi="Times New Roman" w:cs="Times New Roman"/>
          <w:b/>
          <w:sz w:val="28"/>
          <w:szCs w:val="28"/>
        </w:rPr>
      </w:pPr>
      <w:r w:rsidRPr="00E551DA">
        <w:rPr>
          <w:rFonts w:ascii="Times New Roman" w:hAnsi="Times New Roman" w:cs="Times New Roman"/>
          <w:b/>
          <w:sz w:val="28"/>
          <w:szCs w:val="28"/>
        </w:rPr>
        <w:t>ОСНОВНЫЕ ПОКАЗАТЕЛИ ДЕЯТЕЛЬНОСТИ  МАЛЫХ ПРЕДПРИЯТИЙ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654"/>
        <w:gridCol w:w="1654"/>
        <w:gridCol w:w="1654"/>
      </w:tblGrid>
      <w:tr w:rsidR="000178CD" w:rsidRPr="00E551DA" w:rsidTr="000178CD">
        <w:tc>
          <w:tcPr>
            <w:tcW w:w="4644" w:type="dxa"/>
            <w:tcBorders>
              <w:top w:val="single" w:sz="12" w:space="0" w:color="auto"/>
              <w:left w:val="single" w:sz="4" w:space="0" w:color="auto"/>
              <w:bottom w:val="single" w:sz="18"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p>
        </w:tc>
        <w:tc>
          <w:tcPr>
            <w:tcW w:w="1654" w:type="dxa"/>
            <w:tcBorders>
              <w:top w:val="single" w:sz="12" w:space="0" w:color="auto"/>
              <w:left w:val="single" w:sz="4" w:space="0" w:color="auto"/>
              <w:bottom w:val="single" w:sz="18"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2011 г</w:t>
            </w:r>
          </w:p>
        </w:tc>
        <w:tc>
          <w:tcPr>
            <w:tcW w:w="1654" w:type="dxa"/>
            <w:tcBorders>
              <w:top w:val="single" w:sz="12" w:space="0" w:color="auto"/>
              <w:left w:val="single" w:sz="4" w:space="0" w:color="auto"/>
              <w:bottom w:val="single" w:sz="18"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2012 г</w:t>
            </w:r>
          </w:p>
        </w:tc>
        <w:tc>
          <w:tcPr>
            <w:tcW w:w="1654" w:type="dxa"/>
            <w:tcBorders>
              <w:top w:val="single" w:sz="12" w:space="0" w:color="auto"/>
              <w:left w:val="single" w:sz="4" w:space="0" w:color="auto"/>
              <w:bottom w:val="single" w:sz="18" w:space="0" w:color="auto"/>
              <w:right w:val="single" w:sz="4" w:space="0" w:color="auto"/>
            </w:tcBorders>
          </w:tcPr>
          <w:p w:rsidR="000178CD" w:rsidRPr="00E551DA" w:rsidRDefault="000178CD" w:rsidP="00E551DA">
            <w:pPr>
              <w:pStyle w:val="a5"/>
              <w:rPr>
                <w:rFonts w:ascii="Times New Roman" w:hAnsi="Times New Roman" w:cs="Times New Roman"/>
                <w:sz w:val="28"/>
                <w:szCs w:val="28"/>
              </w:rPr>
            </w:pPr>
            <w:r w:rsidRPr="00E551DA">
              <w:rPr>
                <w:rFonts w:ascii="Times New Roman" w:hAnsi="Times New Roman" w:cs="Times New Roman"/>
                <w:sz w:val="28"/>
                <w:szCs w:val="28"/>
              </w:rPr>
              <w:t>2013 г</w:t>
            </w:r>
          </w:p>
        </w:tc>
      </w:tr>
      <w:tr w:rsidR="00B96247" w:rsidRPr="00E551DA" w:rsidTr="00A17FDE">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Число предприятий, единиц</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74</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68</w:t>
            </w:r>
          </w:p>
        </w:tc>
        <w:tc>
          <w:tcPr>
            <w:tcW w:w="1654" w:type="dxa"/>
            <w:vMerge w:val="restart"/>
            <w:tcBorders>
              <w:top w:val="single" w:sz="4" w:space="0" w:color="auto"/>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Нет данных</w:t>
            </w:r>
          </w:p>
        </w:tc>
      </w:tr>
      <w:tr w:rsidR="00B96247" w:rsidRPr="00E551DA" w:rsidTr="00A17FDE">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Среднесписочная численность</w:t>
            </w:r>
          </w:p>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работников (без совместителей),человек</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815</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698</w:t>
            </w:r>
          </w:p>
        </w:tc>
        <w:tc>
          <w:tcPr>
            <w:tcW w:w="1654" w:type="dxa"/>
            <w:vMerge/>
            <w:tcBorders>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r w:rsidR="00B96247" w:rsidRPr="00E551DA" w:rsidTr="00A17FDE">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Среднемесячная заработная</w:t>
            </w:r>
          </w:p>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плата одного работника, рублей</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6509,0</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7207</w:t>
            </w:r>
          </w:p>
        </w:tc>
        <w:tc>
          <w:tcPr>
            <w:tcW w:w="1654" w:type="dxa"/>
            <w:vMerge/>
            <w:tcBorders>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r w:rsidR="00B96247" w:rsidRPr="00E551DA" w:rsidTr="00A17FDE">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 xml:space="preserve">Объем произведенной продукции  </w:t>
            </w:r>
          </w:p>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 xml:space="preserve"> - всего,   тыс. рублей</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559479,8</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568380,2</w:t>
            </w:r>
          </w:p>
        </w:tc>
        <w:tc>
          <w:tcPr>
            <w:tcW w:w="1654" w:type="dxa"/>
            <w:vMerge/>
            <w:tcBorders>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r w:rsidR="00B96247" w:rsidRPr="00E551DA" w:rsidTr="00A17FDE">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в том числе по отраслям:</w:t>
            </w:r>
          </w:p>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 xml:space="preserve">            Промышленность</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64412</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36008,5</w:t>
            </w:r>
          </w:p>
        </w:tc>
        <w:tc>
          <w:tcPr>
            <w:tcW w:w="1654" w:type="dxa"/>
            <w:vMerge/>
            <w:tcBorders>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r w:rsidR="00B96247" w:rsidRPr="00E551DA" w:rsidTr="00A17FDE">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 xml:space="preserve">            Строительство </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14211</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96094,0</w:t>
            </w:r>
          </w:p>
        </w:tc>
        <w:tc>
          <w:tcPr>
            <w:tcW w:w="1654" w:type="dxa"/>
            <w:vMerge/>
            <w:tcBorders>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r w:rsidR="00B96247" w:rsidRPr="00E551DA" w:rsidTr="00A17FDE">
        <w:trPr>
          <w:trHeight w:val="637"/>
        </w:trPr>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 xml:space="preserve">                     Торговля и общественное питание</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359437,0</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329789,6</w:t>
            </w:r>
          </w:p>
        </w:tc>
        <w:tc>
          <w:tcPr>
            <w:tcW w:w="1654" w:type="dxa"/>
            <w:vMerge/>
            <w:tcBorders>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r w:rsidR="00B96247" w:rsidRPr="00E551DA" w:rsidTr="00A17FDE">
        <w:trPr>
          <w:trHeight w:val="323"/>
        </w:trPr>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 xml:space="preserve">            Услуги</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59758</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76060,1</w:t>
            </w:r>
          </w:p>
        </w:tc>
        <w:tc>
          <w:tcPr>
            <w:tcW w:w="1654" w:type="dxa"/>
            <w:vMerge/>
            <w:tcBorders>
              <w:left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r w:rsidR="00B96247" w:rsidRPr="00E551DA" w:rsidTr="00A17FDE">
        <w:trPr>
          <w:trHeight w:val="323"/>
        </w:trPr>
        <w:tc>
          <w:tcPr>
            <w:tcW w:w="464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rPr>
                <w:rFonts w:ascii="Times New Roman" w:hAnsi="Times New Roman" w:cs="Times New Roman"/>
                <w:sz w:val="28"/>
                <w:szCs w:val="28"/>
              </w:rPr>
            </w:pPr>
            <w:r w:rsidRPr="00E551DA">
              <w:rPr>
                <w:rFonts w:ascii="Times New Roman" w:hAnsi="Times New Roman" w:cs="Times New Roman"/>
                <w:sz w:val="28"/>
                <w:szCs w:val="28"/>
              </w:rPr>
              <w:t>Сельское хозяйство</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29408,7</w:t>
            </w:r>
          </w:p>
        </w:tc>
        <w:tc>
          <w:tcPr>
            <w:tcW w:w="1654" w:type="dxa"/>
            <w:tcBorders>
              <w:top w:val="single" w:sz="4" w:space="0" w:color="auto"/>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r w:rsidRPr="00E551DA">
              <w:rPr>
                <w:rFonts w:ascii="Times New Roman" w:hAnsi="Times New Roman" w:cs="Times New Roman"/>
                <w:sz w:val="28"/>
                <w:szCs w:val="28"/>
              </w:rPr>
              <w:t>30428,0</w:t>
            </w:r>
          </w:p>
        </w:tc>
        <w:tc>
          <w:tcPr>
            <w:tcW w:w="1654" w:type="dxa"/>
            <w:vMerge/>
            <w:tcBorders>
              <w:left w:val="single" w:sz="4" w:space="0" w:color="auto"/>
              <w:bottom w:val="single" w:sz="4" w:space="0" w:color="auto"/>
              <w:right w:val="single" w:sz="4" w:space="0" w:color="auto"/>
            </w:tcBorders>
          </w:tcPr>
          <w:p w:rsidR="00B96247" w:rsidRPr="00E551DA" w:rsidRDefault="00B96247" w:rsidP="00E551DA">
            <w:pPr>
              <w:pStyle w:val="a5"/>
              <w:jc w:val="right"/>
              <w:rPr>
                <w:rFonts w:ascii="Times New Roman" w:hAnsi="Times New Roman" w:cs="Times New Roman"/>
                <w:sz w:val="28"/>
                <w:szCs w:val="28"/>
              </w:rPr>
            </w:pPr>
          </w:p>
        </w:tc>
      </w:tr>
    </w:tbl>
    <w:p w:rsidR="00B96247" w:rsidRPr="00E551DA" w:rsidRDefault="00B96247" w:rsidP="00E551DA">
      <w:pPr>
        <w:tabs>
          <w:tab w:val="left" w:pos="7480"/>
        </w:tabs>
        <w:spacing w:line="240" w:lineRule="auto"/>
        <w:jc w:val="center"/>
        <w:rPr>
          <w:rFonts w:ascii="Times New Roman" w:hAnsi="Times New Roman"/>
          <w:b/>
          <w:sz w:val="28"/>
          <w:szCs w:val="28"/>
        </w:rPr>
      </w:pPr>
    </w:p>
    <w:p w:rsidR="000E2CBD" w:rsidRPr="006E72EA" w:rsidRDefault="000E2CBD" w:rsidP="00E551DA">
      <w:pPr>
        <w:tabs>
          <w:tab w:val="left" w:pos="7480"/>
        </w:tabs>
        <w:spacing w:line="240" w:lineRule="auto"/>
        <w:jc w:val="center"/>
        <w:rPr>
          <w:rFonts w:ascii="Times New Roman" w:hAnsi="Times New Roman"/>
          <w:b/>
          <w:sz w:val="28"/>
          <w:szCs w:val="28"/>
        </w:rPr>
      </w:pPr>
      <w:r w:rsidRPr="006E72EA">
        <w:rPr>
          <w:rFonts w:ascii="Times New Roman" w:hAnsi="Times New Roman"/>
          <w:b/>
          <w:sz w:val="28"/>
          <w:szCs w:val="28"/>
          <w:lang w:val="en-US"/>
        </w:rPr>
        <w:t>III</w:t>
      </w:r>
      <w:r w:rsidRPr="006E72EA">
        <w:rPr>
          <w:rFonts w:ascii="Times New Roman" w:hAnsi="Times New Roman"/>
          <w:b/>
          <w:sz w:val="28"/>
          <w:szCs w:val="28"/>
        </w:rPr>
        <w:t>.ИНФРАСТРУКТУРА</w:t>
      </w:r>
    </w:p>
    <w:p w:rsidR="000E2CBD" w:rsidRPr="006E72EA" w:rsidRDefault="00696894" w:rsidP="00E551DA">
      <w:pPr>
        <w:pStyle w:val="a5"/>
        <w:tabs>
          <w:tab w:val="left" w:pos="7230"/>
        </w:tabs>
        <w:rPr>
          <w:rFonts w:ascii="Times New Roman" w:hAnsi="Times New Roman" w:cs="Times New Roman"/>
          <w:b/>
          <w:sz w:val="28"/>
          <w:szCs w:val="28"/>
        </w:rPr>
      </w:pPr>
      <w:r w:rsidRPr="006E72EA">
        <w:rPr>
          <w:rFonts w:ascii="Times New Roman" w:hAnsi="Times New Roman" w:cs="Times New Roman"/>
          <w:b/>
          <w:sz w:val="28"/>
          <w:szCs w:val="28"/>
        </w:rPr>
        <w:t>10</w:t>
      </w:r>
      <w:r w:rsidR="000E2CBD" w:rsidRPr="006E72EA">
        <w:rPr>
          <w:rFonts w:ascii="Times New Roman" w:hAnsi="Times New Roman" w:cs="Times New Roman"/>
          <w:b/>
          <w:sz w:val="28"/>
          <w:szCs w:val="28"/>
        </w:rPr>
        <w:t>.Уровень газификации</w:t>
      </w:r>
    </w:p>
    <w:p w:rsidR="006E72EA" w:rsidRPr="006E72EA" w:rsidRDefault="006E72EA" w:rsidP="006E72EA">
      <w:pPr>
        <w:ind w:left="-213" w:firstLine="213"/>
        <w:jc w:val="both"/>
        <w:rPr>
          <w:rFonts w:ascii="Times New Roman" w:eastAsia="Times New Roman" w:hAnsi="Times New Roman" w:cs="Times New Roman"/>
          <w:sz w:val="28"/>
          <w:szCs w:val="28"/>
        </w:rPr>
      </w:pPr>
      <w:r w:rsidRPr="00A438F4">
        <w:rPr>
          <w:rFonts w:ascii="Calibri" w:eastAsia="Times New Roman" w:hAnsi="Calibri" w:cs="Times New Roman"/>
          <w:sz w:val="27"/>
          <w:szCs w:val="28"/>
        </w:rPr>
        <w:t xml:space="preserve">  </w:t>
      </w:r>
      <w:r w:rsidRPr="006E72EA">
        <w:rPr>
          <w:rFonts w:ascii="Times New Roman" w:eastAsia="Times New Roman" w:hAnsi="Times New Roman" w:cs="Times New Roman"/>
          <w:sz w:val="28"/>
          <w:szCs w:val="28"/>
        </w:rPr>
        <w:t>Уровень газификации Карталинского муниципального района составляет 63,85 %, в том числе Карталинского городского поселения 67,8 %. Протяженность одиночной газовой сети 418,8 км.</w:t>
      </w:r>
    </w:p>
    <w:p w:rsidR="006E72EA" w:rsidRPr="006E72EA" w:rsidRDefault="006E72EA" w:rsidP="006E72EA">
      <w:pPr>
        <w:ind w:left="-213" w:firstLine="213"/>
        <w:jc w:val="both"/>
        <w:rPr>
          <w:rFonts w:ascii="Times New Roman" w:hAnsi="Times New Roman" w:cs="Times New Roman"/>
          <w:sz w:val="28"/>
          <w:szCs w:val="28"/>
        </w:rPr>
      </w:pPr>
      <w:r w:rsidRPr="006E72EA">
        <w:rPr>
          <w:rFonts w:ascii="Times New Roman" w:eastAsia="Times New Roman" w:hAnsi="Times New Roman" w:cs="Times New Roman"/>
          <w:sz w:val="28"/>
          <w:szCs w:val="28"/>
        </w:rPr>
        <w:lastRenderedPageBreak/>
        <w:t xml:space="preserve">   На территории Карталинского муниципального района число квартир, газифицированных сетевым газом, составляет 15549, в том числе на территории Карталинского городского поселения 13363. Число квартир, газифицированных сжиженным газом, на территории  муниципального района 3885 единиц, в том числе на территории Карталинского городского поселения 28единиц. В 2013 году подключено к газу на действующих газовых сетях 95 квартир при плане 47 квартир. Газифицированы  сельские населенные пункты: село Анненское, село Великопетровка (2 улицы), поселок Варшавка, поселок Мичуринский, село Неплюевка, поселок Новокаолиновый, поселок Запасный, поселок Центральный, поселок Сухореченский, поселок Рассветный, поселок Сенной, поселок Южно-Степной. К поселку Снежный подведен газопровод среднего давления</w:t>
      </w:r>
    </w:p>
    <w:p w:rsidR="000E2CBD" w:rsidRPr="00E551DA" w:rsidRDefault="00696894" w:rsidP="00E551DA">
      <w:pPr>
        <w:pStyle w:val="a5"/>
        <w:tabs>
          <w:tab w:val="left" w:pos="7230"/>
        </w:tabs>
        <w:jc w:val="both"/>
        <w:rPr>
          <w:rFonts w:ascii="Times New Roman" w:hAnsi="Times New Roman" w:cs="Times New Roman"/>
          <w:b/>
          <w:sz w:val="28"/>
          <w:szCs w:val="28"/>
        </w:rPr>
      </w:pPr>
      <w:r w:rsidRPr="00E551DA">
        <w:rPr>
          <w:rFonts w:ascii="Times New Roman" w:hAnsi="Times New Roman" w:cs="Times New Roman"/>
          <w:b/>
          <w:sz w:val="28"/>
          <w:szCs w:val="28"/>
        </w:rPr>
        <w:t>11</w:t>
      </w:r>
      <w:r w:rsidR="000E2CBD" w:rsidRPr="00E551DA">
        <w:rPr>
          <w:rFonts w:ascii="Times New Roman" w:hAnsi="Times New Roman" w:cs="Times New Roman"/>
          <w:b/>
          <w:sz w:val="28"/>
          <w:szCs w:val="28"/>
        </w:rPr>
        <w:t>. Наличие схемы территориального планирования муниципального образования</w:t>
      </w:r>
      <w:r w:rsidR="00515A4B" w:rsidRPr="00E551DA">
        <w:rPr>
          <w:rFonts w:ascii="Times New Roman" w:hAnsi="Times New Roman" w:cs="Times New Roman"/>
          <w:b/>
          <w:sz w:val="28"/>
          <w:szCs w:val="28"/>
        </w:rPr>
        <w:t>.</w:t>
      </w:r>
    </w:p>
    <w:p w:rsidR="000E2CBD" w:rsidRPr="00E551DA" w:rsidRDefault="00E5619D" w:rsidP="00E551DA">
      <w:pPr>
        <w:pStyle w:val="a5"/>
        <w:tabs>
          <w:tab w:val="left" w:pos="7230"/>
        </w:tabs>
        <w:jc w:val="both"/>
        <w:rPr>
          <w:rFonts w:ascii="Times New Roman" w:hAnsi="Times New Roman" w:cs="Times New Roman"/>
          <w:sz w:val="28"/>
          <w:szCs w:val="28"/>
        </w:rPr>
      </w:pPr>
      <w:r w:rsidRPr="00E551DA">
        <w:rPr>
          <w:rFonts w:ascii="Times New Roman" w:eastAsia="Times New Roman" w:hAnsi="Times New Roman" w:cs="Times New Roman"/>
          <w:sz w:val="28"/>
          <w:szCs w:val="28"/>
        </w:rPr>
        <w:t>Схема территориального планирования Карталинского муниципального района Челябинской области</w:t>
      </w:r>
      <w:r w:rsidRPr="00E551DA">
        <w:rPr>
          <w:rFonts w:ascii="Times New Roman" w:hAnsi="Times New Roman" w:cs="Times New Roman"/>
          <w:sz w:val="28"/>
          <w:szCs w:val="28"/>
        </w:rPr>
        <w:t xml:space="preserve"> </w:t>
      </w:r>
      <w:r w:rsidR="00101125" w:rsidRPr="00E551DA">
        <w:rPr>
          <w:rFonts w:ascii="Times New Roman" w:hAnsi="Times New Roman" w:cs="Times New Roman"/>
          <w:sz w:val="28"/>
          <w:szCs w:val="28"/>
        </w:rPr>
        <w:t xml:space="preserve">утверждена </w:t>
      </w:r>
      <w:r w:rsidR="00515A4B" w:rsidRPr="00E551DA">
        <w:rPr>
          <w:rFonts w:ascii="Times New Roman" w:hAnsi="Times New Roman" w:cs="Times New Roman"/>
          <w:sz w:val="28"/>
          <w:szCs w:val="28"/>
        </w:rPr>
        <w:t>решением Собрания депутатов Карталинского муниципального района от 29.04.2010 г. № 22</w:t>
      </w:r>
      <w:r w:rsidR="00964DE8" w:rsidRPr="00E551DA">
        <w:rPr>
          <w:rFonts w:ascii="Times New Roman" w:hAnsi="Times New Roman" w:cs="Times New Roman"/>
          <w:sz w:val="28"/>
          <w:szCs w:val="28"/>
        </w:rPr>
        <w:t>-Н</w:t>
      </w:r>
      <w:r w:rsidR="00515A4B" w:rsidRPr="00E551DA">
        <w:rPr>
          <w:rFonts w:ascii="Times New Roman" w:hAnsi="Times New Roman" w:cs="Times New Roman"/>
          <w:sz w:val="28"/>
          <w:szCs w:val="28"/>
        </w:rPr>
        <w:t>.</w:t>
      </w:r>
    </w:p>
    <w:p w:rsidR="001204A4" w:rsidRPr="00E551DA" w:rsidRDefault="00696894" w:rsidP="00E551DA">
      <w:pPr>
        <w:pStyle w:val="a5"/>
        <w:tabs>
          <w:tab w:val="left" w:pos="7230"/>
        </w:tabs>
        <w:jc w:val="both"/>
        <w:rPr>
          <w:rFonts w:ascii="Times New Roman" w:hAnsi="Times New Roman" w:cs="Times New Roman"/>
          <w:b/>
          <w:sz w:val="28"/>
          <w:szCs w:val="28"/>
        </w:rPr>
      </w:pPr>
      <w:r w:rsidRPr="00E551DA">
        <w:rPr>
          <w:rFonts w:ascii="Times New Roman" w:hAnsi="Times New Roman" w:cs="Times New Roman"/>
          <w:b/>
          <w:sz w:val="28"/>
          <w:szCs w:val="28"/>
        </w:rPr>
        <w:t>12</w:t>
      </w:r>
      <w:r w:rsidR="000E2CBD" w:rsidRPr="00E551DA">
        <w:rPr>
          <w:rFonts w:ascii="Times New Roman" w:hAnsi="Times New Roman" w:cs="Times New Roman"/>
          <w:b/>
          <w:sz w:val="28"/>
          <w:szCs w:val="28"/>
        </w:rPr>
        <w:t xml:space="preserve">. Наличие свободных мощностей (тепло-, водо-, электроснабжение и др.) </w:t>
      </w:r>
    </w:p>
    <w:p w:rsidR="00834F61" w:rsidRPr="00E551DA"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Свободных мощностей тепло-, водо-, электроснабжения на территории Карталинского муниципального района не имеется. </w:t>
      </w:r>
    </w:p>
    <w:p w:rsidR="00834F61" w:rsidRPr="00E551DA"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ab/>
        <w:t xml:space="preserve">Проектная мощность станции очистки воды г. Карталы (принадлежность филиал ЮУЖД ОАО «РЖД») 7,0 тыс. м3 в сутки. Фактическая производительность составляет </w:t>
      </w:r>
      <w:smartTag w:uri="urn:schemas-microsoft-com:office:smarttags" w:element="metricconverter">
        <w:smartTagPr>
          <w:attr w:name="ProductID" w:val="5,5 м3"/>
        </w:smartTagPr>
        <w:r w:rsidRPr="00E551DA">
          <w:rPr>
            <w:rFonts w:ascii="Times New Roman" w:eastAsia="Times New Roman" w:hAnsi="Times New Roman" w:cs="Times New Roman"/>
            <w:sz w:val="28"/>
            <w:szCs w:val="28"/>
          </w:rPr>
          <w:t>5,5 м3</w:t>
        </w:r>
      </w:smartTag>
      <w:r w:rsidRPr="00E551DA">
        <w:rPr>
          <w:rFonts w:ascii="Times New Roman" w:eastAsia="Times New Roman" w:hAnsi="Times New Roman" w:cs="Times New Roman"/>
          <w:sz w:val="28"/>
          <w:szCs w:val="28"/>
        </w:rPr>
        <w:t xml:space="preserve"> в сутки. Перспективное развитие водоотведения г. Карталы с включением в общую систему составляет 1,5 тыс. м3 в сутки.</w:t>
      </w:r>
    </w:p>
    <w:p w:rsidR="000E2CBD" w:rsidRPr="00F151F4" w:rsidRDefault="00696894" w:rsidP="00E551DA">
      <w:pPr>
        <w:pStyle w:val="a5"/>
        <w:tabs>
          <w:tab w:val="left" w:pos="7230"/>
        </w:tabs>
        <w:rPr>
          <w:rFonts w:ascii="Times New Roman" w:hAnsi="Times New Roman" w:cs="Times New Roman"/>
          <w:b/>
          <w:color w:val="FF0000"/>
          <w:sz w:val="28"/>
          <w:szCs w:val="28"/>
        </w:rPr>
      </w:pPr>
      <w:r w:rsidRPr="00F151F4">
        <w:rPr>
          <w:rFonts w:ascii="Times New Roman" w:hAnsi="Times New Roman" w:cs="Times New Roman"/>
          <w:b/>
          <w:color w:val="FF0000"/>
          <w:sz w:val="28"/>
          <w:szCs w:val="28"/>
        </w:rPr>
        <w:t>13</w:t>
      </w:r>
      <w:r w:rsidR="000E2CBD" w:rsidRPr="00F151F4">
        <w:rPr>
          <w:rFonts w:ascii="Times New Roman" w:hAnsi="Times New Roman" w:cs="Times New Roman"/>
          <w:b/>
          <w:color w:val="FF0000"/>
          <w:sz w:val="28"/>
          <w:szCs w:val="28"/>
        </w:rPr>
        <w:t>. Транспортная система</w:t>
      </w:r>
    </w:p>
    <w:p w:rsidR="00834F61" w:rsidRPr="00E551DA"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В Карталинском муниципальном районе протяженность областных автомобильных дорог общего пользования регионального и межмуниципального значения, являющихся собственностью Челябинской области, составляет </w:t>
      </w:r>
      <w:smartTag w:uri="urn:schemas-microsoft-com:office:smarttags" w:element="metricconverter">
        <w:smartTagPr>
          <w:attr w:name="ProductID" w:val="334,2 км"/>
        </w:smartTagPr>
        <w:r w:rsidRPr="00E551DA">
          <w:rPr>
            <w:rFonts w:ascii="Times New Roman" w:eastAsia="Times New Roman" w:hAnsi="Times New Roman" w:cs="Times New Roman"/>
            <w:sz w:val="28"/>
            <w:szCs w:val="28"/>
          </w:rPr>
          <w:t>334,2 км</w:t>
        </w:r>
      </w:smartTag>
      <w:r w:rsidRPr="00E551DA">
        <w:rPr>
          <w:rFonts w:ascii="Times New Roman" w:eastAsia="Times New Roman" w:hAnsi="Times New Roman" w:cs="Times New Roman"/>
          <w:sz w:val="28"/>
          <w:szCs w:val="28"/>
        </w:rPr>
        <w:t>.</w:t>
      </w:r>
    </w:p>
    <w:p w:rsidR="00834F61" w:rsidRPr="00E551DA"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ab/>
        <w:t xml:space="preserve">В черте города Карталы протяженность дорог и проездов </w:t>
      </w:r>
      <w:smartTag w:uri="urn:schemas-microsoft-com:office:smarttags" w:element="metricconverter">
        <w:smartTagPr>
          <w:attr w:name="ProductID" w:val="176,8 км"/>
        </w:smartTagPr>
        <w:r w:rsidRPr="00E551DA">
          <w:rPr>
            <w:rFonts w:ascii="Times New Roman" w:eastAsia="Times New Roman" w:hAnsi="Times New Roman" w:cs="Times New Roman"/>
            <w:sz w:val="28"/>
            <w:szCs w:val="28"/>
          </w:rPr>
          <w:t>176,8 км</w:t>
        </w:r>
      </w:smartTag>
      <w:r w:rsidRPr="00E551DA">
        <w:rPr>
          <w:rFonts w:ascii="Times New Roman" w:eastAsia="Times New Roman" w:hAnsi="Times New Roman" w:cs="Times New Roman"/>
          <w:sz w:val="28"/>
          <w:szCs w:val="28"/>
        </w:rPr>
        <w:t>, в том числе:</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маршруты городского автобусного сообщения (с твердым покрытием) </w:t>
      </w:r>
      <w:smartTag w:uri="urn:schemas-microsoft-com:office:smarttags" w:element="metricconverter">
        <w:smartTagPr>
          <w:attr w:name="ProductID" w:val="32 км"/>
        </w:smartTagPr>
        <w:r w:rsidRPr="00E551DA">
          <w:rPr>
            <w:rFonts w:ascii="Times New Roman" w:eastAsia="Times New Roman" w:hAnsi="Times New Roman" w:cs="Times New Roman"/>
            <w:sz w:val="28"/>
            <w:szCs w:val="28"/>
          </w:rPr>
          <w:t>32 км</w:t>
        </w:r>
      </w:smartTag>
      <w:r w:rsidRPr="00E551DA">
        <w:rPr>
          <w:rFonts w:ascii="Times New Roman" w:eastAsia="Times New Roman" w:hAnsi="Times New Roman" w:cs="Times New Roman"/>
          <w:sz w:val="28"/>
          <w:szCs w:val="28"/>
        </w:rPr>
        <w:t>;</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внутриквартальные проезды (с твердым покрытием) </w:t>
      </w:r>
      <w:smartTag w:uri="urn:schemas-microsoft-com:office:smarttags" w:element="metricconverter">
        <w:smartTagPr>
          <w:attr w:name="ProductID" w:val="10 км"/>
        </w:smartTagPr>
        <w:r w:rsidRPr="00E551DA">
          <w:rPr>
            <w:rFonts w:ascii="Times New Roman" w:eastAsia="Times New Roman" w:hAnsi="Times New Roman" w:cs="Times New Roman"/>
            <w:sz w:val="28"/>
            <w:szCs w:val="28"/>
          </w:rPr>
          <w:t>10 км</w:t>
        </w:r>
      </w:smartTag>
      <w:r w:rsidRPr="00E551DA">
        <w:rPr>
          <w:rFonts w:ascii="Times New Roman" w:eastAsia="Times New Roman" w:hAnsi="Times New Roman" w:cs="Times New Roman"/>
          <w:sz w:val="28"/>
          <w:szCs w:val="28"/>
        </w:rPr>
        <w:t>;</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lastRenderedPageBreak/>
        <w:t xml:space="preserve">- дороги специального назначения (движение грузового автотранспорта) с твердым покрытием </w:t>
      </w:r>
      <w:smartTag w:uri="urn:schemas-microsoft-com:office:smarttags" w:element="metricconverter">
        <w:smartTagPr>
          <w:attr w:name="ProductID" w:val="36 км"/>
        </w:smartTagPr>
        <w:r w:rsidRPr="00E551DA">
          <w:rPr>
            <w:rFonts w:ascii="Times New Roman" w:eastAsia="Times New Roman" w:hAnsi="Times New Roman" w:cs="Times New Roman"/>
            <w:sz w:val="28"/>
            <w:szCs w:val="28"/>
          </w:rPr>
          <w:t>36 км</w:t>
        </w:r>
      </w:smartTag>
      <w:r w:rsidRPr="00E551DA">
        <w:rPr>
          <w:rFonts w:ascii="Times New Roman" w:eastAsia="Times New Roman" w:hAnsi="Times New Roman" w:cs="Times New Roman"/>
          <w:sz w:val="28"/>
          <w:szCs w:val="28"/>
        </w:rPr>
        <w:t>.</w:t>
      </w:r>
    </w:p>
    <w:p w:rsidR="00834F61" w:rsidRPr="00E551DA"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ab/>
        <w:t xml:space="preserve">В черте сельских поселений протяженность дорог </w:t>
      </w:r>
      <w:smartTag w:uri="urn:schemas-microsoft-com:office:smarttags" w:element="metricconverter">
        <w:smartTagPr>
          <w:attr w:name="ProductID" w:val="260,2 км"/>
        </w:smartTagPr>
        <w:r w:rsidRPr="00E551DA">
          <w:rPr>
            <w:rFonts w:ascii="Times New Roman" w:eastAsia="Times New Roman" w:hAnsi="Times New Roman" w:cs="Times New Roman"/>
            <w:sz w:val="28"/>
            <w:szCs w:val="28"/>
          </w:rPr>
          <w:t>260,2 км</w:t>
        </w:r>
      </w:smartTag>
      <w:r w:rsidRPr="00E551DA">
        <w:rPr>
          <w:rFonts w:ascii="Times New Roman" w:eastAsia="Times New Roman" w:hAnsi="Times New Roman" w:cs="Times New Roman"/>
          <w:sz w:val="28"/>
          <w:szCs w:val="28"/>
        </w:rPr>
        <w:t xml:space="preserve">, в том числе </w:t>
      </w:r>
      <w:smartTag w:uri="urn:schemas-microsoft-com:office:smarttags" w:element="metricconverter">
        <w:smartTagPr>
          <w:attr w:name="ProductID" w:val="21,2 км"/>
        </w:smartTagPr>
        <w:r w:rsidRPr="00E551DA">
          <w:rPr>
            <w:rFonts w:ascii="Times New Roman" w:eastAsia="Times New Roman" w:hAnsi="Times New Roman" w:cs="Times New Roman"/>
            <w:sz w:val="28"/>
            <w:szCs w:val="28"/>
          </w:rPr>
          <w:t>21,2 км</w:t>
        </w:r>
      </w:smartTag>
      <w:r w:rsidRPr="00E551DA">
        <w:rPr>
          <w:rFonts w:ascii="Times New Roman" w:eastAsia="Times New Roman" w:hAnsi="Times New Roman" w:cs="Times New Roman"/>
          <w:sz w:val="28"/>
          <w:szCs w:val="28"/>
        </w:rPr>
        <w:t xml:space="preserve"> с твердым покрытием. </w:t>
      </w:r>
    </w:p>
    <w:p w:rsidR="00834F61" w:rsidRPr="00DC46AC"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w:t>
      </w:r>
      <w:r w:rsidRPr="00E551DA">
        <w:rPr>
          <w:rFonts w:ascii="Times New Roman" w:eastAsia="Times New Roman" w:hAnsi="Times New Roman" w:cs="Times New Roman"/>
          <w:sz w:val="28"/>
          <w:szCs w:val="28"/>
        </w:rPr>
        <w:tab/>
      </w:r>
      <w:r w:rsidRPr="00DC46AC">
        <w:rPr>
          <w:rFonts w:ascii="Times New Roman" w:eastAsia="Times New Roman" w:hAnsi="Times New Roman" w:cs="Times New Roman"/>
          <w:sz w:val="28"/>
          <w:szCs w:val="28"/>
        </w:rPr>
        <w:t>В 2012 году работы по строительству, реконструкции, капитальному ремонту и содержанию автомобильных дорог осуществлялись подрядными организациями ОГУП «Карталинское ПРСД», МУП «ЖКХ» сельских поселений, МУП «Городское Коммунальное Хозяйство» г. Карталы. ОГУП «Карталинское ПРСД» имеет значительный опыт в дорожном строительстве, оснащено специализированной техникой.</w:t>
      </w:r>
    </w:p>
    <w:p w:rsidR="00834F61" w:rsidRPr="00DC46AC" w:rsidRDefault="00834F61" w:rsidP="00E551DA">
      <w:pPr>
        <w:spacing w:line="240" w:lineRule="auto"/>
        <w:jc w:val="both"/>
        <w:outlineLvl w:val="0"/>
        <w:rPr>
          <w:rFonts w:ascii="Times New Roman" w:eastAsia="Times New Roman" w:hAnsi="Times New Roman" w:cs="Times New Roman"/>
          <w:sz w:val="28"/>
          <w:szCs w:val="28"/>
        </w:rPr>
      </w:pPr>
      <w:r w:rsidRPr="00DC46AC">
        <w:rPr>
          <w:rFonts w:ascii="Times New Roman" w:eastAsia="Times New Roman" w:hAnsi="Times New Roman" w:cs="Times New Roman"/>
          <w:sz w:val="28"/>
          <w:szCs w:val="28"/>
        </w:rPr>
        <w:tab/>
        <w:t>В рамках</w:t>
      </w:r>
      <w:r w:rsidR="00DC46AC" w:rsidRPr="00DC46AC">
        <w:rPr>
          <w:rFonts w:ascii="Times New Roman" w:eastAsia="Times New Roman" w:hAnsi="Times New Roman" w:cs="Times New Roman"/>
          <w:sz w:val="28"/>
          <w:szCs w:val="28"/>
        </w:rPr>
        <w:t xml:space="preserve"> ликвидации последствий чрезвычайной ситуации, выполнены аварийно-восстановительные работы по ремонту автомобильных дорог общего пользования местного значения общей протяженностью 53,383 км на сумму 121,3 млн.рублей,  выполнены работы по восстановлению моста через реку Карталы-Аят на сумму 4,26 млн.рублей</w:t>
      </w:r>
    </w:p>
    <w:p w:rsidR="00834F61" w:rsidRPr="00DC46AC" w:rsidRDefault="00834F61" w:rsidP="00E551DA">
      <w:pPr>
        <w:spacing w:line="240" w:lineRule="auto"/>
        <w:ind w:firstLine="708"/>
        <w:jc w:val="both"/>
        <w:outlineLvl w:val="0"/>
        <w:rPr>
          <w:rFonts w:ascii="Times New Roman" w:eastAsia="Times New Roman" w:hAnsi="Times New Roman" w:cs="Times New Roman"/>
          <w:sz w:val="28"/>
          <w:szCs w:val="28"/>
        </w:rPr>
      </w:pPr>
      <w:r w:rsidRPr="00DC46AC">
        <w:rPr>
          <w:rFonts w:ascii="Times New Roman" w:eastAsia="Times New Roman" w:hAnsi="Times New Roman" w:cs="Times New Roman"/>
          <w:sz w:val="28"/>
          <w:szCs w:val="28"/>
        </w:rPr>
        <w:t>Затраты на мероприятия по организации содержания (зимнее и летнее текущее содержание, ямочный ремонт, внедрение технических средств, отсыпка дорог, содержание остановок) муниципальных автомобильных дорог для создания условий безопасного транспортного сообщения составили</w:t>
      </w:r>
      <w:r w:rsidR="00DC46AC" w:rsidRPr="00DC46AC">
        <w:rPr>
          <w:rFonts w:ascii="Times New Roman" w:eastAsia="Times New Roman" w:hAnsi="Times New Roman" w:cs="Times New Roman"/>
          <w:sz w:val="28"/>
          <w:szCs w:val="28"/>
        </w:rPr>
        <w:t xml:space="preserve"> 6,6</w:t>
      </w:r>
      <w:r w:rsidRPr="00DC46AC">
        <w:rPr>
          <w:rFonts w:ascii="Times New Roman" w:eastAsia="Times New Roman" w:hAnsi="Times New Roman" w:cs="Times New Roman"/>
          <w:sz w:val="28"/>
          <w:szCs w:val="28"/>
        </w:rPr>
        <w:t xml:space="preserve"> млн. рублей.               </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государство Казахстан. На станции Карталы функционирует железнодорожный пункт пропуска через границу, обслуживающий всех граждан мира.</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В целях своевременного предоставления транспортных услуг по удобным для населения графикам осуществляется регулярное автобусное сообщение. От автовокзала города Карталы ведутся городские,  пригородные и междугородние рейсы, охватывающие весь Карталинский муниципальный район. Имеются рейсы до городов Челябинск, Магнитогорск, Троицк. </w:t>
      </w:r>
    </w:p>
    <w:p w:rsidR="00834F61" w:rsidRPr="006E72EA" w:rsidRDefault="00E26913" w:rsidP="00E551DA">
      <w:pPr>
        <w:spacing w:line="240" w:lineRule="auto"/>
        <w:rPr>
          <w:rFonts w:ascii="Times New Roman" w:eastAsia="Times New Roman" w:hAnsi="Times New Roman" w:cs="Times New Roman"/>
          <w:b/>
          <w:sz w:val="28"/>
          <w:szCs w:val="28"/>
        </w:rPr>
      </w:pPr>
      <w:r w:rsidRPr="006E72EA">
        <w:rPr>
          <w:rFonts w:ascii="Times New Roman" w:hAnsi="Times New Roman" w:cs="Times New Roman"/>
          <w:b/>
          <w:sz w:val="28"/>
          <w:szCs w:val="28"/>
        </w:rPr>
        <w:t>14</w:t>
      </w:r>
      <w:r w:rsidR="00834F61" w:rsidRPr="006E72EA">
        <w:rPr>
          <w:rFonts w:ascii="Times New Roman" w:eastAsia="Times New Roman" w:hAnsi="Times New Roman" w:cs="Times New Roman"/>
          <w:b/>
          <w:sz w:val="28"/>
          <w:szCs w:val="28"/>
        </w:rPr>
        <w:t>. Связь</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В городе Карталы положение по обеспечению населения телефонной связью расценивается как хорошее: на 100 жителей приходится более 25 телефонов. Функционируют четыре основные телефонные станции: две станции АТС ОАО «Уралсвязьинформ», АТС ЮУЖД, АТС ЛПУ МГ. Для удовлетворения спроса жителей города на телефонную связь выполнено расширение трех существующих станций «ЭЛКОМ» ООО «КВАНТ». Росту обеспеченности населения услугами сотовых операторов способствует </w:t>
      </w:r>
      <w:r w:rsidRPr="00E551DA">
        <w:rPr>
          <w:rFonts w:ascii="Times New Roman" w:eastAsia="Times New Roman" w:hAnsi="Times New Roman" w:cs="Times New Roman"/>
          <w:sz w:val="28"/>
          <w:szCs w:val="28"/>
        </w:rPr>
        <w:lastRenderedPageBreak/>
        <w:t xml:space="preserve">увеличение количества станций сотовой связи. Функционируют базовые станции сотовой связи: МТС, </w:t>
      </w:r>
      <w:r w:rsidRPr="00E551DA">
        <w:rPr>
          <w:rFonts w:ascii="Times New Roman" w:eastAsia="Times New Roman" w:hAnsi="Times New Roman" w:cs="Times New Roman"/>
          <w:sz w:val="28"/>
          <w:szCs w:val="28"/>
          <w:lang w:val="en-US"/>
        </w:rPr>
        <w:t>Utel</w:t>
      </w:r>
      <w:r w:rsidRPr="00E551DA">
        <w:rPr>
          <w:rFonts w:ascii="Times New Roman" w:eastAsia="Times New Roman" w:hAnsi="Times New Roman" w:cs="Times New Roman"/>
          <w:sz w:val="28"/>
          <w:szCs w:val="28"/>
        </w:rPr>
        <w:t>, Теле-2, МегаФон, Билайн.</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На территориях одиннадцати сельских поселений, в центральных населенных пунктах, функционируют сельские координатные АТС. Замену оборудования, обеспечение качества  работ сельских АТС осуществляет ОАО «Уралсвязьинформ». Основными направлениями развития   ОАО «Уралсвязьинформ» является расширение емкости и модернизация местной телефонной сети, развитие систем радиодоступа, кабельное телевидение и цифровое эфирное телевидение. Сельские АТС  в достаточной степени удовлетворяют потребность населения в телефонных номерах: на 100 жителей приходится 6 телефонов. Удовлетворение потребности населения в услугах связи осуществляется за счет внедрения современных видов связи: сотовой и подключения к сети Интернет. Установлены базовые станции связи: МТС, </w:t>
      </w:r>
      <w:r w:rsidRPr="00E551DA">
        <w:rPr>
          <w:rFonts w:ascii="Times New Roman" w:eastAsia="Times New Roman" w:hAnsi="Times New Roman" w:cs="Times New Roman"/>
          <w:sz w:val="28"/>
          <w:szCs w:val="28"/>
          <w:lang w:val="en-US"/>
        </w:rPr>
        <w:t>Utel</w:t>
      </w:r>
      <w:r w:rsidRPr="00E551DA">
        <w:rPr>
          <w:rFonts w:ascii="Times New Roman" w:eastAsia="Times New Roman" w:hAnsi="Times New Roman" w:cs="Times New Roman"/>
          <w:sz w:val="28"/>
          <w:szCs w:val="28"/>
        </w:rPr>
        <w:t>, Теле-2, МегаФон. Установлено в населенных пунктах операторами сотовой связи  более 40 таксофонов.</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Отделения связи, администрации поселений, МОУ СОШ и другие  подключены к сети Интернет.  </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9C25E8" w:rsidRPr="00DC46AC" w:rsidRDefault="00A51803" w:rsidP="00DC46AC">
      <w:pPr>
        <w:spacing w:line="240" w:lineRule="auto"/>
        <w:rPr>
          <w:rFonts w:ascii="Times New Roman" w:hAnsi="Times New Roman"/>
          <w:b/>
          <w:sz w:val="28"/>
          <w:szCs w:val="28"/>
        </w:rPr>
      </w:pPr>
      <w:r w:rsidRPr="006E72EA">
        <w:rPr>
          <w:rFonts w:ascii="Times New Roman" w:hAnsi="Times New Roman"/>
          <w:b/>
          <w:sz w:val="28"/>
          <w:szCs w:val="28"/>
        </w:rPr>
        <w:t>15</w:t>
      </w:r>
      <w:r w:rsidR="000E2CBD" w:rsidRPr="006E72EA">
        <w:rPr>
          <w:rFonts w:ascii="Times New Roman" w:hAnsi="Times New Roman"/>
          <w:b/>
          <w:sz w:val="28"/>
          <w:szCs w:val="28"/>
        </w:rPr>
        <w:t>.ЗДРАВООХРАНЕНИЕ</w:t>
      </w:r>
    </w:p>
    <w:p w:rsidR="009C25E8" w:rsidRDefault="009C25E8" w:rsidP="009C25E8">
      <w:pPr>
        <w:spacing w:after="0" w:line="25" w:lineRule="atLeast"/>
        <w:jc w:val="both"/>
        <w:rPr>
          <w:rFonts w:ascii="Times New Roman" w:hAnsi="Times New Roman" w:cs="Times New Roman"/>
          <w:sz w:val="28"/>
          <w:szCs w:val="28"/>
        </w:rPr>
      </w:pPr>
      <w:r>
        <w:rPr>
          <w:rFonts w:ascii="Times New Roman" w:hAnsi="Times New Roman" w:cs="Times New Roman"/>
          <w:b/>
          <w:sz w:val="28"/>
          <w:szCs w:val="28"/>
        </w:rPr>
        <w:tab/>
      </w:r>
      <w:r w:rsidRPr="007D5213">
        <w:rPr>
          <w:rFonts w:ascii="Times New Roman" w:hAnsi="Times New Roman" w:cs="Times New Roman"/>
          <w:sz w:val="28"/>
          <w:szCs w:val="28"/>
        </w:rPr>
        <w:t xml:space="preserve">В </w:t>
      </w:r>
      <w:r>
        <w:rPr>
          <w:rFonts w:ascii="Times New Roman" w:hAnsi="Times New Roman" w:cs="Times New Roman"/>
          <w:sz w:val="28"/>
          <w:szCs w:val="28"/>
        </w:rPr>
        <w:t>2013 году сеть учреждений здравоохранения представлена 2 учреждениями:</w:t>
      </w:r>
    </w:p>
    <w:p w:rsidR="009C25E8" w:rsidRDefault="009C25E8" w:rsidP="009C25E8">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Негосударственное учреждение здравоохранения;</w:t>
      </w:r>
    </w:p>
    <w:p w:rsidR="009C25E8" w:rsidRPr="00E551DA" w:rsidRDefault="009C25E8" w:rsidP="009C25E8">
      <w:pPr>
        <w:spacing w:line="240" w:lineRule="auto"/>
        <w:rPr>
          <w:rFonts w:ascii="Times New Roman" w:hAnsi="Times New Roman"/>
          <w:b/>
          <w:color w:val="FF0000"/>
          <w:sz w:val="28"/>
          <w:szCs w:val="28"/>
        </w:rPr>
      </w:pPr>
      <w:r>
        <w:rPr>
          <w:rFonts w:ascii="Times New Roman" w:hAnsi="Times New Roman" w:cs="Times New Roman"/>
          <w:sz w:val="28"/>
          <w:szCs w:val="28"/>
        </w:rPr>
        <w:t>– Муниципальное учреждение «Карталинская городская больница»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43"/>
        <w:gridCol w:w="1776"/>
        <w:gridCol w:w="1769"/>
      </w:tblGrid>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п/п</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Наименование</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 измерения</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Кол-во</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360"/>
              <w:jc w:val="right"/>
              <w:rPr>
                <w:rFonts w:ascii="Times New Roman" w:hAnsi="Times New Roman"/>
                <w:sz w:val="28"/>
                <w:szCs w:val="28"/>
              </w:rPr>
            </w:pPr>
            <w:r w:rsidRPr="00E551DA">
              <w:rPr>
                <w:rFonts w:ascii="Times New Roman" w:hAnsi="Times New Roman"/>
                <w:sz w:val="28"/>
                <w:szCs w:val="28"/>
              </w:rPr>
              <w:t>1</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Число больничных учреждений (юридическое лицо)</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71A8A" w:rsidP="00E551DA">
            <w:pPr>
              <w:spacing w:line="240" w:lineRule="auto"/>
              <w:rPr>
                <w:rFonts w:ascii="Times New Roman" w:hAnsi="Times New Roman"/>
                <w:sz w:val="28"/>
                <w:szCs w:val="28"/>
              </w:rPr>
            </w:pPr>
            <w:r>
              <w:rPr>
                <w:rFonts w:ascii="Times New Roman" w:hAnsi="Times New Roman"/>
                <w:sz w:val="28"/>
                <w:szCs w:val="28"/>
              </w:rPr>
              <w:t>2</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360"/>
              <w:jc w:val="right"/>
              <w:rPr>
                <w:rFonts w:ascii="Times New Roman" w:hAnsi="Times New Roman"/>
                <w:sz w:val="28"/>
                <w:szCs w:val="28"/>
              </w:rPr>
            </w:pPr>
            <w:r w:rsidRPr="00E551DA">
              <w:rPr>
                <w:rFonts w:ascii="Times New Roman" w:hAnsi="Times New Roman"/>
                <w:sz w:val="28"/>
                <w:szCs w:val="28"/>
              </w:rPr>
              <w:t>2</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360"/>
              <w:jc w:val="right"/>
              <w:rPr>
                <w:rFonts w:ascii="Times New Roman" w:hAnsi="Times New Roman"/>
                <w:sz w:val="28"/>
                <w:szCs w:val="28"/>
              </w:rPr>
            </w:pPr>
            <w:r w:rsidRPr="00E551DA">
              <w:rPr>
                <w:rFonts w:ascii="Times New Roman" w:hAnsi="Times New Roman"/>
                <w:sz w:val="28"/>
                <w:szCs w:val="28"/>
              </w:rPr>
              <w:t>3</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Районные участковые больницы в составе ЦРБ, другие больничные отделения в составе ЛПУ</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71A8A" w:rsidP="00E551DA">
            <w:pPr>
              <w:spacing w:line="240" w:lineRule="auto"/>
              <w:rPr>
                <w:rFonts w:ascii="Times New Roman" w:hAnsi="Times New Roman"/>
                <w:sz w:val="28"/>
                <w:szCs w:val="28"/>
              </w:rPr>
            </w:pPr>
            <w:r>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360"/>
              <w:jc w:val="right"/>
              <w:rPr>
                <w:rFonts w:ascii="Times New Roman" w:hAnsi="Times New Roman"/>
                <w:sz w:val="28"/>
                <w:szCs w:val="28"/>
              </w:rPr>
            </w:pPr>
            <w:r w:rsidRPr="00E551DA">
              <w:rPr>
                <w:rFonts w:ascii="Times New Roman" w:hAnsi="Times New Roman"/>
                <w:sz w:val="28"/>
                <w:szCs w:val="28"/>
              </w:rPr>
              <w:t>4</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Из них в составе муниципальных больничных учреждений и других </w:t>
            </w:r>
            <w:r w:rsidRPr="00E551DA">
              <w:rPr>
                <w:rFonts w:ascii="Times New Roman" w:hAnsi="Times New Roman"/>
                <w:sz w:val="28"/>
                <w:szCs w:val="28"/>
              </w:rPr>
              <w:lastRenderedPageBreak/>
              <w:t>ЛПУ</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lastRenderedPageBreak/>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71A8A" w:rsidP="00E551DA">
            <w:pPr>
              <w:spacing w:line="240" w:lineRule="auto"/>
              <w:rPr>
                <w:rFonts w:ascii="Times New Roman" w:hAnsi="Times New Roman"/>
                <w:sz w:val="28"/>
                <w:szCs w:val="28"/>
              </w:rPr>
            </w:pPr>
            <w:r>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360"/>
              <w:jc w:val="right"/>
              <w:rPr>
                <w:rFonts w:ascii="Times New Roman" w:hAnsi="Times New Roman"/>
                <w:sz w:val="28"/>
                <w:szCs w:val="28"/>
              </w:rPr>
            </w:pPr>
            <w:r w:rsidRPr="00E551DA">
              <w:rPr>
                <w:rFonts w:ascii="Times New Roman" w:hAnsi="Times New Roman"/>
                <w:sz w:val="28"/>
                <w:szCs w:val="28"/>
              </w:rPr>
              <w:lastRenderedPageBreak/>
              <w:t>5</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Число коек  </w:t>
            </w:r>
            <w:r w:rsidR="00D42166" w:rsidRPr="00E551DA">
              <w:rPr>
                <w:rFonts w:ascii="Times New Roman" w:hAnsi="Times New Roman"/>
                <w:sz w:val="28"/>
                <w:szCs w:val="28"/>
              </w:rPr>
              <w:t>в больничных отделениях в составе ЦРБ и других коек</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коек</w:t>
            </w:r>
          </w:p>
        </w:tc>
        <w:tc>
          <w:tcPr>
            <w:tcW w:w="1769" w:type="dxa"/>
            <w:tcBorders>
              <w:top w:val="single" w:sz="4" w:space="0" w:color="auto"/>
              <w:left w:val="single" w:sz="4" w:space="0" w:color="auto"/>
              <w:bottom w:val="single" w:sz="4" w:space="0" w:color="auto"/>
              <w:right w:val="single" w:sz="4" w:space="0" w:color="auto"/>
            </w:tcBorders>
          </w:tcPr>
          <w:p w:rsidR="000E2CBD" w:rsidRPr="006E72EA" w:rsidRDefault="00F71A8A" w:rsidP="00E551DA">
            <w:pPr>
              <w:spacing w:line="240" w:lineRule="auto"/>
              <w:rPr>
                <w:rFonts w:ascii="Times New Roman" w:hAnsi="Times New Roman"/>
                <w:sz w:val="28"/>
                <w:szCs w:val="28"/>
              </w:rPr>
            </w:pPr>
            <w:r w:rsidRPr="006E72EA">
              <w:rPr>
                <w:rFonts w:ascii="Times New Roman" w:hAnsi="Times New Roman"/>
                <w:sz w:val="28"/>
                <w:szCs w:val="28"/>
              </w:rPr>
              <w:t>345</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360"/>
              <w:jc w:val="right"/>
              <w:rPr>
                <w:rFonts w:ascii="Times New Roman" w:hAnsi="Times New Roman"/>
                <w:sz w:val="28"/>
                <w:szCs w:val="28"/>
              </w:rPr>
            </w:pPr>
            <w:r w:rsidRPr="00E551DA">
              <w:rPr>
                <w:rFonts w:ascii="Times New Roman" w:hAnsi="Times New Roman"/>
                <w:sz w:val="28"/>
                <w:szCs w:val="28"/>
              </w:rPr>
              <w:t>6</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Их них в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коек</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E6E53" w:rsidP="00E551DA">
            <w:pPr>
              <w:spacing w:line="240" w:lineRule="auto"/>
              <w:rPr>
                <w:rFonts w:ascii="Times New Roman" w:hAnsi="Times New Roman"/>
                <w:sz w:val="28"/>
                <w:szCs w:val="28"/>
              </w:rPr>
            </w:pPr>
            <w:r w:rsidRPr="00E551DA">
              <w:rPr>
                <w:rFonts w:ascii="Times New Roman" w:hAnsi="Times New Roman"/>
                <w:sz w:val="28"/>
                <w:szCs w:val="28"/>
              </w:rPr>
              <w:t>2</w:t>
            </w:r>
            <w:r w:rsidR="00F71A8A">
              <w:rPr>
                <w:rFonts w:ascii="Times New Roman" w:hAnsi="Times New Roman"/>
                <w:sz w:val="28"/>
                <w:szCs w:val="28"/>
              </w:rPr>
              <w:t>47</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426"/>
              <w:jc w:val="right"/>
              <w:rPr>
                <w:rFonts w:ascii="Times New Roman" w:hAnsi="Times New Roman"/>
                <w:sz w:val="28"/>
                <w:szCs w:val="28"/>
              </w:rPr>
            </w:pPr>
            <w:r w:rsidRPr="00E551DA">
              <w:rPr>
                <w:rFonts w:ascii="Times New Roman" w:hAnsi="Times New Roman"/>
                <w:sz w:val="28"/>
                <w:szCs w:val="28"/>
              </w:rPr>
              <w:t>7</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Число женских консультаций</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 </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426"/>
              <w:jc w:val="right"/>
              <w:rPr>
                <w:rFonts w:ascii="Times New Roman" w:hAnsi="Times New Roman"/>
                <w:sz w:val="28"/>
                <w:szCs w:val="28"/>
              </w:rPr>
            </w:pPr>
            <w:r w:rsidRPr="00E551DA">
              <w:rPr>
                <w:rFonts w:ascii="Times New Roman" w:hAnsi="Times New Roman"/>
                <w:sz w:val="28"/>
                <w:szCs w:val="28"/>
              </w:rPr>
              <w:t>8</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Самостоятельных</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 </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jc w:val="right"/>
              <w:rPr>
                <w:rFonts w:ascii="Times New Roman" w:hAnsi="Times New Roman"/>
                <w:sz w:val="28"/>
                <w:szCs w:val="28"/>
              </w:rPr>
            </w:pPr>
            <w:r w:rsidRPr="00E551DA">
              <w:rPr>
                <w:rFonts w:ascii="Times New Roman" w:hAnsi="Times New Roman"/>
                <w:sz w:val="28"/>
                <w:szCs w:val="28"/>
              </w:rPr>
              <w:t>9</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 </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jc w:val="right"/>
              <w:rPr>
                <w:rFonts w:ascii="Times New Roman" w:hAnsi="Times New Roman"/>
                <w:sz w:val="28"/>
                <w:szCs w:val="28"/>
              </w:rPr>
            </w:pPr>
            <w:r w:rsidRPr="00E551DA">
              <w:rPr>
                <w:rFonts w:ascii="Times New Roman" w:hAnsi="Times New Roman"/>
                <w:sz w:val="28"/>
                <w:szCs w:val="28"/>
              </w:rPr>
              <w:t>10</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1727E" w:rsidP="00E551DA">
            <w:pPr>
              <w:spacing w:line="240" w:lineRule="auto"/>
              <w:rPr>
                <w:rFonts w:ascii="Times New Roman" w:hAnsi="Times New Roman"/>
                <w:sz w:val="28"/>
                <w:szCs w:val="28"/>
              </w:rPr>
            </w:pPr>
            <w:r w:rsidRPr="00E551DA">
              <w:rPr>
                <w:rFonts w:ascii="Times New Roman" w:hAnsi="Times New Roman"/>
                <w:sz w:val="28"/>
                <w:szCs w:val="28"/>
              </w:rPr>
              <w:t>Число поликлинических акушерско-гинекологических отделений (кабинетов), женских консультаций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1727E" w:rsidP="00E551DA">
            <w:pPr>
              <w:spacing w:line="240" w:lineRule="auto"/>
              <w:rPr>
                <w:rFonts w:ascii="Times New Roman" w:hAnsi="Times New Roman"/>
                <w:sz w:val="28"/>
                <w:szCs w:val="28"/>
              </w:rPr>
            </w:pPr>
            <w:r w:rsidRPr="00E551DA">
              <w:rPr>
                <w:rFonts w:ascii="Times New Roman" w:hAnsi="Times New Roman"/>
                <w:sz w:val="28"/>
                <w:szCs w:val="28"/>
              </w:rPr>
              <w:t xml:space="preserve"> </w:t>
            </w:r>
            <w:r w:rsidR="00F71A8A">
              <w:rPr>
                <w:rFonts w:ascii="Times New Roman" w:hAnsi="Times New Roman"/>
                <w:sz w:val="28"/>
                <w:szCs w:val="28"/>
              </w:rPr>
              <w:t>4</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426"/>
              <w:jc w:val="right"/>
              <w:rPr>
                <w:rFonts w:ascii="Times New Roman" w:hAnsi="Times New Roman"/>
                <w:sz w:val="28"/>
                <w:szCs w:val="28"/>
              </w:rPr>
            </w:pPr>
            <w:r w:rsidRPr="00E551DA">
              <w:rPr>
                <w:rFonts w:ascii="Times New Roman" w:hAnsi="Times New Roman"/>
                <w:sz w:val="28"/>
                <w:szCs w:val="28"/>
              </w:rPr>
              <w:t>11</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Из них</w:t>
            </w:r>
            <w:r w:rsidR="005F3931" w:rsidRPr="00E551DA">
              <w:rPr>
                <w:rFonts w:ascii="Times New Roman" w:hAnsi="Times New Roman"/>
                <w:sz w:val="28"/>
                <w:szCs w:val="28"/>
              </w:rPr>
              <w:t xml:space="preserve"> </w:t>
            </w:r>
            <w:r w:rsidR="0001727E" w:rsidRPr="00E551DA">
              <w:rPr>
                <w:rFonts w:ascii="Times New Roman" w:hAnsi="Times New Roman"/>
                <w:sz w:val="28"/>
                <w:szCs w:val="28"/>
              </w:rPr>
              <w:t xml:space="preserve"> </w:t>
            </w:r>
            <w:r w:rsidRPr="00E551DA">
              <w:rPr>
                <w:rFonts w:ascii="Times New Roman" w:hAnsi="Times New Roman"/>
                <w:sz w:val="28"/>
                <w:szCs w:val="28"/>
              </w:rPr>
              <w:t>муни</w:t>
            </w:r>
            <w:r w:rsidR="0001727E" w:rsidRPr="00E551DA">
              <w:rPr>
                <w:rFonts w:ascii="Times New Roman" w:hAnsi="Times New Roman"/>
                <w:sz w:val="28"/>
                <w:szCs w:val="28"/>
              </w:rPr>
              <w:t>ципальные</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6E72EA" w:rsidRDefault="0001727E" w:rsidP="00E551DA">
            <w:pPr>
              <w:spacing w:line="240" w:lineRule="auto"/>
              <w:rPr>
                <w:rFonts w:ascii="Times New Roman" w:hAnsi="Times New Roman"/>
                <w:sz w:val="28"/>
                <w:szCs w:val="28"/>
              </w:rPr>
            </w:pPr>
            <w:r w:rsidRPr="00F71A8A">
              <w:rPr>
                <w:rFonts w:ascii="Times New Roman" w:hAnsi="Times New Roman"/>
                <w:color w:val="FF0000"/>
                <w:sz w:val="28"/>
                <w:szCs w:val="28"/>
              </w:rPr>
              <w:t xml:space="preserve"> </w:t>
            </w:r>
            <w:r w:rsidR="00F71A8A" w:rsidRPr="006E72EA">
              <w:rPr>
                <w:rFonts w:ascii="Times New Roman" w:hAnsi="Times New Roman"/>
                <w:sz w:val="28"/>
                <w:szCs w:val="28"/>
              </w:rPr>
              <w:t>2</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12</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Число </w:t>
            </w:r>
            <w:r w:rsidR="0001727E" w:rsidRPr="00E551DA">
              <w:rPr>
                <w:rFonts w:ascii="Times New Roman" w:hAnsi="Times New Roman"/>
                <w:sz w:val="28"/>
                <w:szCs w:val="28"/>
              </w:rPr>
              <w:t>поликлинических детских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1727E" w:rsidP="00E551DA">
            <w:pPr>
              <w:spacing w:line="240" w:lineRule="auto"/>
              <w:rPr>
                <w:rFonts w:ascii="Times New Roman" w:hAnsi="Times New Roman"/>
                <w:sz w:val="28"/>
                <w:szCs w:val="28"/>
              </w:rPr>
            </w:pPr>
            <w:r w:rsidRPr="00E551DA">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13</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1727E" w:rsidP="00E551DA">
            <w:pPr>
              <w:spacing w:line="240" w:lineRule="auto"/>
              <w:rPr>
                <w:rFonts w:ascii="Times New Roman" w:hAnsi="Times New Roman"/>
                <w:sz w:val="28"/>
                <w:szCs w:val="28"/>
              </w:rPr>
            </w:pPr>
            <w:r w:rsidRPr="00E551DA">
              <w:rPr>
                <w:rFonts w:ascii="Times New Roman" w:hAnsi="Times New Roman"/>
                <w:sz w:val="28"/>
                <w:szCs w:val="28"/>
              </w:rPr>
              <w:t>Из них в составе муниципальных учреждений</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1727E"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1727E" w:rsidP="00E551DA">
            <w:pPr>
              <w:spacing w:line="240" w:lineRule="auto"/>
              <w:rPr>
                <w:rFonts w:ascii="Times New Roman" w:hAnsi="Times New Roman"/>
                <w:sz w:val="28"/>
                <w:szCs w:val="28"/>
              </w:rPr>
            </w:pPr>
            <w:r w:rsidRPr="00E551DA">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14</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1727E" w:rsidP="00E551DA">
            <w:pPr>
              <w:spacing w:line="240" w:lineRule="auto"/>
              <w:rPr>
                <w:rFonts w:ascii="Times New Roman" w:hAnsi="Times New Roman"/>
                <w:sz w:val="28"/>
                <w:szCs w:val="28"/>
              </w:rPr>
            </w:pPr>
            <w:r w:rsidRPr="00E551DA">
              <w:rPr>
                <w:rFonts w:ascii="Times New Roman" w:hAnsi="Times New Roman"/>
                <w:sz w:val="28"/>
                <w:szCs w:val="28"/>
              </w:rPr>
              <w:t>Число поликлинических стоматологических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71A8A" w:rsidP="00E551DA">
            <w:pPr>
              <w:spacing w:line="240" w:lineRule="auto"/>
              <w:rPr>
                <w:rFonts w:ascii="Times New Roman" w:hAnsi="Times New Roman"/>
                <w:sz w:val="28"/>
                <w:szCs w:val="28"/>
              </w:rPr>
            </w:pPr>
            <w:r>
              <w:rPr>
                <w:rFonts w:ascii="Times New Roman" w:hAnsi="Times New Roman"/>
                <w:sz w:val="28"/>
                <w:szCs w:val="28"/>
              </w:rPr>
              <w:t>4</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jc w:val="right"/>
              <w:rPr>
                <w:rFonts w:ascii="Times New Roman" w:hAnsi="Times New Roman"/>
                <w:sz w:val="28"/>
                <w:szCs w:val="28"/>
              </w:rPr>
            </w:pPr>
            <w:r w:rsidRPr="00E551DA">
              <w:rPr>
                <w:rFonts w:ascii="Times New Roman" w:hAnsi="Times New Roman"/>
                <w:sz w:val="28"/>
                <w:szCs w:val="28"/>
              </w:rPr>
              <w:t>16</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Из них в составе муниципальных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71A8A" w:rsidP="00E551DA">
            <w:pPr>
              <w:spacing w:line="240" w:lineRule="auto"/>
              <w:rPr>
                <w:rFonts w:ascii="Times New Roman" w:hAnsi="Times New Roman"/>
                <w:sz w:val="28"/>
                <w:szCs w:val="28"/>
              </w:rPr>
            </w:pPr>
            <w:r>
              <w:rPr>
                <w:rFonts w:ascii="Times New Roman" w:hAnsi="Times New Roman"/>
                <w:sz w:val="28"/>
                <w:szCs w:val="28"/>
              </w:rPr>
              <w:t>2</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jc w:val="right"/>
              <w:rPr>
                <w:rFonts w:ascii="Times New Roman" w:hAnsi="Times New Roman"/>
                <w:sz w:val="28"/>
                <w:szCs w:val="28"/>
              </w:rPr>
            </w:pPr>
            <w:r w:rsidRPr="00E551DA">
              <w:rPr>
                <w:rFonts w:ascii="Times New Roman" w:hAnsi="Times New Roman"/>
                <w:sz w:val="28"/>
                <w:szCs w:val="28"/>
              </w:rPr>
              <w:t>17</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Число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w:t>
            </w:r>
            <w:r w:rsidR="00F71A8A">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jc w:val="right"/>
              <w:rPr>
                <w:rFonts w:ascii="Times New Roman" w:hAnsi="Times New Roman"/>
                <w:sz w:val="28"/>
                <w:szCs w:val="28"/>
              </w:rPr>
            </w:pPr>
            <w:r w:rsidRPr="00E551DA">
              <w:rPr>
                <w:rFonts w:ascii="Times New Roman" w:hAnsi="Times New Roman"/>
                <w:sz w:val="28"/>
                <w:szCs w:val="28"/>
              </w:rPr>
              <w:t>18</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w:t>
            </w:r>
            <w:r w:rsidR="00F71A8A">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19</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Число детских отделений (кабинетов)</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71A8A" w:rsidP="00E551DA">
            <w:pPr>
              <w:spacing w:line="240" w:lineRule="auto"/>
              <w:rPr>
                <w:rFonts w:ascii="Times New Roman" w:hAnsi="Times New Roman"/>
                <w:sz w:val="28"/>
                <w:szCs w:val="28"/>
              </w:rPr>
            </w:pPr>
            <w:r>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20</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Из них в составе муниципальных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F71A8A" w:rsidP="00E551DA">
            <w:pPr>
              <w:spacing w:line="240" w:lineRule="auto"/>
              <w:rPr>
                <w:rFonts w:ascii="Times New Roman" w:hAnsi="Times New Roman"/>
                <w:sz w:val="28"/>
                <w:szCs w:val="28"/>
              </w:rPr>
            </w:pPr>
            <w:r>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22</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 xml:space="preserve">Отделение скорой помощи в составе </w:t>
            </w:r>
            <w:r w:rsidRPr="00E551DA">
              <w:rPr>
                <w:rFonts w:ascii="Times New Roman" w:hAnsi="Times New Roman"/>
                <w:sz w:val="28"/>
                <w:szCs w:val="28"/>
              </w:rPr>
              <w:lastRenderedPageBreak/>
              <w:t>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lastRenderedPageBreak/>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1</w:t>
            </w:r>
          </w:p>
        </w:tc>
      </w:tr>
      <w:tr w:rsidR="000E2CBD" w:rsidRPr="00E551DA" w:rsidTr="005F3931">
        <w:tc>
          <w:tcPr>
            <w:tcW w:w="1282"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lastRenderedPageBreak/>
              <w:t>23</w:t>
            </w:r>
          </w:p>
        </w:tc>
        <w:tc>
          <w:tcPr>
            <w:tcW w:w="4743" w:type="dxa"/>
            <w:tcBorders>
              <w:top w:val="single" w:sz="4" w:space="0" w:color="auto"/>
              <w:left w:val="single" w:sz="4" w:space="0" w:color="auto"/>
              <w:bottom w:val="single" w:sz="4" w:space="0" w:color="auto"/>
              <w:right w:val="single" w:sz="4" w:space="0" w:color="auto"/>
            </w:tcBorders>
          </w:tcPr>
          <w:p w:rsidR="000E2CBD"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w:t>
            </w:r>
            <w:r w:rsidR="005F3931" w:rsidRPr="00E551DA">
              <w:rPr>
                <w:rFonts w:ascii="Times New Roman" w:hAnsi="Times New Roman"/>
                <w:sz w:val="28"/>
                <w:szCs w:val="28"/>
              </w:rPr>
              <w:t>1</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24</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Мощность (число посещений в смену) амбулаторно-поликлинических учреждений (самостоятельных и входящих в состав больниц)</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F71A8A" w:rsidP="00E551DA">
            <w:pPr>
              <w:spacing w:line="240" w:lineRule="auto"/>
              <w:rPr>
                <w:rFonts w:ascii="Times New Roman" w:hAnsi="Times New Roman"/>
                <w:sz w:val="28"/>
                <w:szCs w:val="28"/>
              </w:rPr>
            </w:pPr>
            <w:r>
              <w:rPr>
                <w:rFonts w:ascii="Times New Roman" w:hAnsi="Times New Roman"/>
                <w:sz w:val="28"/>
                <w:szCs w:val="28"/>
              </w:rPr>
              <w:t>898</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25</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Их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5F3931" w:rsidRPr="006E72EA" w:rsidRDefault="00F71A8A" w:rsidP="00E551DA">
            <w:pPr>
              <w:spacing w:line="240" w:lineRule="auto"/>
              <w:rPr>
                <w:rFonts w:ascii="Times New Roman" w:hAnsi="Times New Roman"/>
                <w:sz w:val="28"/>
                <w:szCs w:val="28"/>
              </w:rPr>
            </w:pPr>
            <w:r w:rsidRPr="006E72EA">
              <w:rPr>
                <w:rFonts w:ascii="Times New Roman" w:hAnsi="Times New Roman"/>
                <w:sz w:val="28"/>
                <w:szCs w:val="28"/>
              </w:rPr>
              <w:t>375</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26</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Число фельдшерско-акушерских пунктов</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27</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27</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Из них в составе муниципального учреждения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27</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28</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Численность врачей всех специальностей (без зубных )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F71A8A" w:rsidP="00E551DA">
            <w:pPr>
              <w:spacing w:line="240" w:lineRule="auto"/>
              <w:rPr>
                <w:rFonts w:ascii="Times New Roman" w:hAnsi="Times New Roman"/>
                <w:sz w:val="28"/>
                <w:szCs w:val="28"/>
              </w:rPr>
            </w:pPr>
            <w:r>
              <w:rPr>
                <w:rFonts w:ascii="Times New Roman" w:hAnsi="Times New Roman"/>
                <w:sz w:val="28"/>
                <w:szCs w:val="28"/>
              </w:rPr>
              <w:t>90</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after="0" w:line="240" w:lineRule="auto"/>
              <w:ind w:left="786"/>
              <w:rPr>
                <w:rFonts w:ascii="Times New Roman" w:hAnsi="Times New Roman"/>
                <w:sz w:val="28"/>
                <w:szCs w:val="28"/>
              </w:rPr>
            </w:pPr>
            <w:r w:rsidRPr="00E551DA">
              <w:rPr>
                <w:rFonts w:ascii="Times New Roman" w:hAnsi="Times New Roman"/>
                <w:sz w:val="28"/>
                <w:szCs w:val="28"/>
              </w:rPr>
              <w:t>29</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F71A8A" w:rsidP="00E551DA">
            <w:pPr>
              <w:spacing w:line="240" w:lineRule="auto"/>
              <w:rPr>
                <w:rFonts w:ascii="Times New Roman" w:hAnsi="Times New Roman"/>
                <w:sz w:val="28"/>
                <w:szCs w:val="28"/>
              </w:rPr>
            </w:pPr>
            <w:r>
              <w:rPr>
                <w:rFonts w:ascii="Times New Roman" w:hAnsi="Times New Roman"/>
                <w:sz w:val="28"/>
                <w:szCs w:val="28"/>
              </w:rPr>
              <w:t>49</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0037C2" w:rsidP="00E551DA">
            <w:pPr>
              <w:spacing w:after="0" w:line="240" w:lineRule="auto"/>
              <w:ind w:left="786"/>
              <w:rPr>
                <w:rFonts w:ascii="Times New Roman" w:hAnsi="Times New Roman"/>
                <w:sz w:val="28"/>
                <w:szCs w:val="28"/>
              </w:rPr>
            </w:pPr>
            <w:r w:rsidRPr="00E551DA">
              <w:rPr>
                <w:rFonts w:ascii="Times New Roman" w:hAnsi="Times New Roman"/>
                <w:sz w:val="28"/>
                <w:szCs w:val="28"/>
              </w:rPr>
              <w:t>30</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Численность среднего медицинского персонала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F71A8A" w:rsidP="00E551DA">
            <w:pPr>
              <w:spacing w:line="240" w:lineRule="auto"/>
              <w:rPr>
                <w:rFonts w:ascii="Times New Roman" w:hAnsi="Times New Roman"/>
                <w:sz w:val="28"/>
                <w:szCs w:val="28"/>
              </w:rPr>
            </w:pPr>
            <w:r>
              <w:rPr>
                <w:rFonts w:ascii="Times New Roman" w:hAnsi="Times New Roman"/>
                <w:sz w:val="28"/>
                <w:szCs w:val="28"/>
              </w:rPr>
              <w:t>426</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0037C2" w:rsidP="00E551DA">
            <w:pPr>
              <w:spacing w:after="0" w:line="240" w:lineRule="auto"/>
              <w:ind w:left="786"/>
              <w:rPr>
                <w:rFonts w:ascii="Times New Roman" w:hAnsi="Times New Roman"/>
                <w:sz w:val="28"/>
                <w:szCs w:val="28"/>
              </w:rPr>
            </w:pPr>
            <w:r w:rsidRPr="00E551DA">
              <w:rPr>
                <w:rFonts w:ascii="Times New Roman" w:hAnsi="Times New Roman"/>
                <w:sz w:val="28"/>
                <w:szCs w:val="28"/>
              </w:rPr>
              <w:t>31</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F71A8A" w:rsidP="00E551DA">
            <w:pPr>
              <w:spacing w:line="240" w:lineRule="auto"/>
              <w:rPr>
                <w:rFonts w:ascii="Times New Roman" w:hAnsi="Times New Roman"/>
                <w:sz w:val="28"/>
                <w:szCs w:val="28"/>
              </w:rPr>
            </w:pPr>
            <w:r>
              <w:rPr>
                <w:rFonts w:ascii="Times New Roman" w:hAnsi="Times New Roman"/>
                <w:sz w:val="28"/>
                <w:szCs w:val="28"/>
              </w:rPr>
              <w:t>171</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0037C2" w:rsidP="00E551DA">
            <w:pPr>
              <w:spacing w:after="0" w:line="240" w:lineRule="auto"/>
              <w:ind w:left="786"/>
              <w:rPr>
                <w:rFonts w:ascii="Times New Roman" w:hAnsi="Times New Roman"/>
                <w:sz w:val="28"/>
                <w:szCs w:val="28"/>
              </w:rPr>
            </w:pPr>
            <w:r w:rsidRPr="00E551DA">
              <w:rPr>
                <w:rFonts w:ascii="Times New Roman" w:hAnsi="Times New Roman"/>
                <w:sz w:val="28"/>
                <w:szCs w:val="28"/>
              </w:rPr>
              <w:t>32</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Число негосударственных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 xml:space="preserve">Единица </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1</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0037C2" w:rsidP="00E551DA">
            <w:pPr>
              <w:spacing w:after="0" w:line="240" w:lineRule="auto"/>
              <w:ind w:left="786"/>
              <w:rPr>
                <w:rFonts w:ascii="Times New Roman" w:hAnsi="Times New Roman"/>
                <w:sz w:val="28"/>
                <w:szCs w:val="28"/>
              </w:rPr>
            </w:pPr>
            <w:r w:rsidRPr="00E551DA">
              <w:rPr>
                <w:rFonts w:ascii="Times New Roman" w:hAnsi="Times New Roman"/>
                <w:sz w:val="28"/>
                <w:szCs w:val="28"/>
              </w:rPr>
              <w:t>33</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Число коек в негосударственных учреждений</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Койка</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100</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0037C2" w:rsidP="00E551DA">
            <w:pPr>
              <w:spacing w:after="0" w:line="240" w:lineRule="auto"/>
              <w:ind w:left="786"/>
              <w:rPr>
                <w:rFonts w:ascii="Times New Roman" w:hAnsi="Times New Roman"/>
                <w:sz w:val="28"/>
                <w:szCs w:val="28"/>
              </w:rPr>
            </w:pPr>
            <w:r w:rsidRPr="00E551DA">
              <w:rPr>
                <w:rFonts w:ascii="Times New Roman" w:hAnsi="Times New Roman"/>
                <w:sz w:val="28"/>
                <w:szCs w:val="28"/>
              </w:rPr>
              <w:t>34</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Мощность негосударственных амбулаторно-поликлинических учреждений</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375</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0037C2" w:rsidP="00E551DA">
            <w:pPr>
              <w:spacing w:after="0" w:line="240" w:lineRule="auto"/>
              <w:ind w:left="786"/>
              <w:rPr>
                <w:rFonts w:ascii="Times New Roman" w:hAnsi="Times New Roman"/>
                <w:sz w:val="28"/>
                <w:szCs w:val="28"/>
              </w:rPr>
            </w:pPr>
            <w:r w:rsidRPr="00E551DA">
              <w:rPr>
                <w:rFonts w:ascii="Times New Roman" w:hAnsi="Times New Roman"/>
                <w:sz w:val="28"/>
                <w:szCs w:val="28"/>
              </w:rPr>
              <w:t>35</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Число врачей всех специальностей (без зубных)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F71A8A" w:rsidP="00E551DA">
            <w:pPr>
              <w:spacing w:line="240" w:lineRule="auto"/>
              <w:rPr>
                <w:rFonts w:ascii="Times New Roman" w:hAnsi="Times New Roman"/>
                <w:sz w:val="28"/>
                <w:szCs w:val="28"/>
              </w:rPr>
            </w:pPr>
            <w:r>
              <w:rPr>
                <w:rFonts w:ascii="Times New Roman" w:hAnsi="Times New Roman"/>
                <w:sz w:val="28"/>
                <w:szCs w:val="28"/>
              </w:rPr>
              <w:t>50</w:t>
            </w:r>
          </w:p>
        </w:tc>
      </w:tr>
      <w:tr w:rsidR="005F3931" w:rsidRPr="00E551DA" w:rsidTr="005F3931">
        <w:tc>
          <w:tcPr>
            <w:tcW w:w="1282" w:type="dxa"/>
            <w:tcBorders>
              <w:top w:val="single" w:sz="4" w:space="0" w:color="auto"/>
              <w:left w:val="single" w:sz="4" w:space="0" w:color="auto"/>
              <w:bottom w:val="single" w:sz="4" w:space="0" w:color="auto"/>
              <w:right w:val="single" w:sz="4" w:space="0" w:color="auto"/>
            </w:tcBorders>
          </w:tcPr>
          <w:p w:rsidR="005F3931" w:rsidRPr="00E551DA" w:rsidRDefault="000037C2" w:rsidP="00E551DA">
            <w:pPr>
              <w:spacing w:after="0" w:line="240" w:lineRule="auto"/>
              <w:ind w:left="786"/>
              <w:rPr>
                <w:rFonts w:ascii="Times New Roman" w:hAnsi="Times New Roman"/>
                <w:sz w:val="28"/>
                <w:szCs w:val="28"/>
              </w:rPr>
            </w:pPr>
            <w:r w:rsidRPr="00E551DA">
              <w:rPr>
                <w:rFonts w:ascii="Times New Roman" w:hAnsi="Times New Roman"/>
                <w:sz w:val="28"/>
                <w:szCs w:val="28"/>
              </w:rPr>
              <w:lastRenderedPageBreak/>
              <w:t>36</w:t>
            </w:r>
          </w:p>
        </w:tc>
        <w:tc>
          <w:tcPr>
            <w:tcW w:w="4743"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Численность среднего медицинского персонала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5F3931" w:rsidRPr="00E551DA" w:rsidRDefault="005F3931" w:rsidP="00E551DA">
            <w:pPr>
              <w:spacing w:line="240" w:lineRule="auto"/>
              <w:rPr>
                <w:rFonts w:ascii="Times New Roman" w:hAnsi="Times New Roman"/>
                <w:sz w:val="28"/>
                <w:szCs w:val="28"/>
              </w:rPr>
            </w:pPr>
            <w:r w:rsidRPr="00E551DA">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E551DA" w:rsidRDefault="00FE6E53" w:rsidP="00E551DA">
            <w:pPr>
              <w:spacing w:line="240" w:lineRule="auto"/>
              <w:rPr>
                <w:rFonts w:ascii="Times New Roman" w:hAnsi="Times New Roman"/>
                <w:sz w:val="28"/>
                <w:szCs w:val="28"/>
              </w:rPr>
            </w:pPr>
            <w:r w:rsidRPr="00E551DA">
              <w:rPr>
                <w:rFonts w:ascii="Times New Roman" w:hAnsi="Times New Roman"/>
                <w:sz w:val="28"/>
                <w:szCs w:val="28"/>
              </w:rPr>
              <w:t>1</w:t>
            </w:r>
            <w:r w:rsidR="00F71A8A">
              <w:rPr>
                <w:rFonts w:ascii="Times New Roman" w:hAnsi="Times New Roman"/>
                <w:sz w:val="28"/>
                <w:szCs w:val="28"/>
              </w:rPr>
              <w:t>55</w:t>
            </w:r>
          </w:p>
        </w:tc>
      </w:tr>
    </w:tbl>
    <w:p w:rsidR="00F07751" w:rsidRPr="00E551DA" w:rsidRDefault="00F07751" w:rsidP="00E551DA">
      <w:pPr>
        <w:spacing w:line="240" w:lineRule="auto"/>
        <w:rPr>
          <w:rFonts w:ascii="Times New Roman" w:hAnsi="Times New Roman"/>
          <w:b/>
          <w:sz w:val="28"/>
          <w:szCs w:val="28"/>
        </w:rPr>
      </w:pPr>
    </w:p>
    <w:p w:rsidR="000E2CBD" w:rsidRPr="00E551DA" w:rsidRDefault="00533C01" w:rsidP="00E551DA">
      <w:pPr>
        <w:spacing w:line="240" w:lineRule="auto"/>
        <w:rPr>
          <w:rFonts w:ascii="Times New Roman" w:hAnsi="Times New Roman"/>
          <w:b/>
          <w:sz w:val="28"/>
          <w:szCs w:val="28"/>
        </w:rPr>
      </w:pPr>
      <w:r w:rsidRPr="00E551DA">
        <w:rPr>
          <w:rFonts w:ascii="Times New Roman" w:hAnsi="Times New Roman"/>
          <w:b/>
          <w:sz w:val="28"/>
          <w:szCs w:val="28"/>
        </w:rPr>
        <w:t>16</w:t>
      </w:r>
      <w:r w:rsidR="000E2CBD" w:rsidRPr="00E551DA">
        <w:rPr>
          <w:rFonts w:ascii="Times New Roman" w:hAnsi="Times New Roman"/>
          <w:b/>
          <w:sz w:val="28"/>
          <w:szCs w:val="28"/>
        </w:rPr>
        <w:t>. Образование, физическая культура спорт.</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b/>
          <w:sz w:val="28"/>
          <w:szCs w:val="28"/>
        </w:rPr>
        <w:t>-система дошкольного, общего, среднего профессионального и высшего образован</w:t>
      </w:r>
      <w:r w:rsidRPr="00E551DA">
        <w:rPr>
          <w:rFonts w:ascii="Times New Roman" w:hAnsi="Times New Roman"/>
          <w:sz w:val="28"/>
          <w:szCs w:val="28"/>
        </w:rPr>
        <w:t>ия</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Средние о</w:t>
      </w:r>
      <w:r w:rsidR="007C07CE" w:rsidRPr="00E551DA">
        <w:rPr>
          <w:rFonts w:ascii="Times New Roman" w:hAnsi="Times New Roman"/>
          <w:sz w:val="28"/>
          <w:szCs w:val="28"/>
        </w:rPr>
        <w:t>бщеобразовательные школы-14</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Дошкольные</w:t>
      </w:r>
      <w:r w:rsidR="008155D7" w:rsidRPr="00E551DA">
        <w:rPr>
          <w:rFonts w:ascii="Times New Roman" w:hAnsi="Times New Roman"/>
          <w:sz w:val="28"/>
          <w:szCs w:val="28"/>
        </w:rPr>
        <w:t xml:space="preserve"> образовательные учреждения – 34</w:t>
      </w:r>
    </w:p>
    <w:p w:rsidR="007C07CE" w:rsidRPr="00E551DA" w:rsidRDefault="007C07CE" w:rsidP="00E551DA">
      <w:pPr>
        <w:spacing w:line="240" w:lineRule="auto"/>
        <w:rPr>
          <w:rFonts w:ascii="Times New Roman" w:hAnsi="Times New Roman"/>
          <w:sz w:val="28"/>
          <w:szCs w:val="28"/>
        </w:rPr>
      </w:pPr>
      <w:r w:rsidRPr="00E551DA">
        <w:rPr>
          <w:rFonts w:ascii="Times New Roman" w:hAnsi="Times New Roman"/>
          <w:sz w:val="28"/>
          <w:szCs w:val="28"/>
        </w:rPr>
        <w:t>Центр дополнительного образования – 1</w:t>
      </w:r>
    </w:p>
    <w:p w:rsidR="007C07CE" w:rsidRPr="00E551DA" w:rsidRDefault="007C07CE" w:rsidP="00E551DA">
      <w:pPr>
        <w:spacing w:line="240" w:lineRule="auto"/>
        <w:rPr>
          <w:rFonts w:ascii="Times New Roman" w:hAnsi="Times New Roman"/>
          <w:sz w:val="28"/>
          <w:szCs w:val="28"/>
        </w:rPr>
      </w:pPr>
      <w:r w:rsidRPr="00E551DA">
        <w:rPr>
          <w:rFonts w:ascii="Times New Roman" w:hAnsi="Times New Roman"/>
          <w:sz w:val="28"/>
          <w:szCs w:val="28"/>
        </w:rPr>
        <w:t>Центр повышения квалификации -1</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Вечерняя (сменная) общеобразовательная школа – 1</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Детско-юношеская спортивная школа – 2</w:t>
      </w:r>
    </w:p>
    <w:p w:rsidR="008155D7" w:rsidRPr="00E551DA" w:rsidRDefault="000E2CBD" w:rsidP="00E551DA">
      <w:pPr>
        <w:spacing w:line="240" w:lineRule="auto"/>
        <w:rPr>
          <w:rFonts w:ascii="Times New Roman" w:hAnsi="Times New Roman"/>
          <w:i/>
          <w:sz w:val="28"/>
          <w:szCs w:val="28"/>
        </w:rPr>
      </w:pPr>
      <w:r w:rsidRPr="00E551DA">
        <w:rPr>
          <w:rFonts w:ascii="Times New Roman" w:hAnsi="Times New Roman"/>
          <w:b/>
          <w:sz w:val="28"/>
          <w:szCs w:val="28"/>
        </w:rPr>
        <w:t xml:space="preserve">- </w:t>
      </w:r>
      <w:r w:rsidRPr="00E551DA">
        <w:rPr>
          <w:rFonts w:ascii="Times New Roman" w:hAnsi="Times New Roman"/>
          <w:sz w:val="28"/>
          <w:szCs w:val="28"/>
        </w:rPr>
        <w:t>наличие учреждений культурно-досугового типа (</w:t>
      </w:r>
      <w:r w:rsidRPr="00E551DA">
        <w:rPr>
          <w:rFonts w:ascii="Times New Roman" w:hAnsi="Times New Roman"/>
          <w:i/>
          <w:sz w:val="28"/>
          <w:szCs w:val="28"/>
        </w:rPr>
        <w:t xml:space="preserve">Список клубных учреждений) </w:t>
      </w:r>
    </w:p>
    <w:tbl>
      <w:tblPr>
        <w:tblStyle w:val="af"/>
        <w:tblW w:w="0" w:type="auto"/>
        <w:tblLook w:val="04A0"/>
      </w:tblPr>
      <w:tblGrid>
        <w:gridCol w:w="922"/>
        <w:gridCol w:w="5813"/>
        <w:gridCol w:w="2835"/>
      </w:tblGrid>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Название учреждения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Адрес</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Муниципальное учреждение межпоселенческий Дом культуры «Россия»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457351, г.Карталы, ул.Ленина, д.7а</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Муниципальное казенное учреждение Дом культуры «Радуга»</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457300, г.Карталы, ул.Комарова, д.9</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Муниципальное казенное учреждение Дом культуры «40 лет Октября»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457300, г.Карталы, ул.Железнодорожная, д.16</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МУ ЦКС Варшавского сельского поселения </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457372 Карталинский район,п.Варшавка ул. Центральная 34</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5.</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п.Красный яр Варшавская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457372Карталинский район п.Красный яр,ул.Северная 45</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6. </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Снежненского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п.Снежный ул.Черемушки 7</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7.</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 Песчанка  Снежненской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п.Песчанка ул. Лесная  3</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8.</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п.Каракуль Снежненской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457384 Карталинский </w:t>
            </w:r>
            <w:r w:rsidRPr="00E551DA">
              <w:rPr>
                <w:rFonts w:ascii="Times New Roman" w:hAnsi="Times New Roman" w:cs="Times New Roman"/>
                <w:sz w:val="28"/>
                <w:szCs w:val="28"/>
              </w:rPr>
              <w:lastRenderedPageBreak/>
              <w:t>район п.Каракуль ул Черемушки 8</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lastRenderedPageBreak/>
              <w:t>9.</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Еленинского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с.Еленинка ул.Будаковой 21</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10.</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п.Кизил Чилик Еленинской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п.Кизил Чилик ул.Октябрьская 27</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11</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п.Михайловка Еленинской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п.Михайловка ул Центральная 29</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12.</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Мичуринского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457359 Карталинский район п.Мичуринский ул.Садовая 1а</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13.</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 Новониколаевка Мичуринской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457359 Карталинский район п.Новониколаевка</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14.</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Сухореченского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 п. Сухореченский ул.Зеленая 25</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15.</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п.Рассветный Сухореченской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 п.Рассветный ул.Набережная 1</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16.</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п.Сенное Сухореченского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 п.Сенное ул. Гагарина 10</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17.</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п.Ново-Катенино Сухореченского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  п.Ново- Катенино  ул.Центральная 1</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18.</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Новокаолинового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457395 Карталинский район п. Новокаолиновый ул.Кирова 2</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19.</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п.Джабык Новокаолиновой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п.Джабык</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20.</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 Запасное Новокаолиновой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457300 карталинский район п.Запасное </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21.</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Анненского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457375 Карталинский район с. Анненское ул.ленина 8</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22.</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 Родники Анненской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457300 Карталинский </w:t>
            </w:r>
            <w:r w:rsidRPr="00E551DA">
              <w:rPr>
                <w:rFonts w:ascii="Times New Roman" w:hAnsi="Times New Roman" w:cs="Times New Roman"/>
                <w:sz w:val="28"/>
                <w:szCs w:val="28"/>
              </w:rPr>
              <w:lastRenderedPageBreak/>
              <w:t xml:space="preserve">район п. Родники ул.Школьная 6 </w:t>
            </w:r>
          </w:p>
          <w:p w:rsidR="0017041A" w:rsidRPr="00E551DA" w:rsidRDefault="0017041A" w:rsidP="00E551DA">
            <w:pPr>
              <w:rPr>
                <w:rFonts w:ascii="Times New Roman" w:hAnsi="Times New Roman" w:cs="Times New Roman"/>
                <w:sz w:val="28"/>
                <w:szCs w:val="28"/>
              </w:rPr>
            </w:pP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lastRenderedPageBreak/>
              <w:t>23.</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МУ ЦКС Южно –Степного сельского поселения </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457371 Карталинский район п. Южно-Степной ул.Клубная  1</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24.</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Клуб-филиал с. Елизаветопольское Южно-Степной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457371 Карталинский район с.Елизаветопольское ул.Центральная </w:t>
            </w:r>
            <w:r w:rsidR="00B96247" w:rsidRPr="00E551DA">
              <w:rPr>
                <w:rFonts w:ascii="Times New Roman" w:hAnsi="Times New Roman" w:cs="Times New Roman"/>
                <w:sz w:val="28"/>
                <w:szCs w:val="28"/>
              </w:rPr>
              <w:t>32</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25.</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Клуб-филиал п.Вишневый Южно-Степной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 xml:space="preserve">457371 Карталинский район п. Вишневый Кооперативная 1 </w:t>
            </w:r>
          </w:p>
          <w:p w:rsidR="0017041A" w:rsidRPr="00E551DA" w:rsidRDefault="0017041A" w:rsidP="00E551DA">
            <w:pPr>
              <w:rPr>
                <w:rFonts w:ascii="Times New Roman" w:hAnsi="Times New Roman" w:cs="Times New Roman"/>
                <w:sz w:val="28"/>
                <w:szCs w:val="28"/>
              </w:rPr>
            </w:pP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26.</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Клуб-филиал п.Гражданка Южно-Степной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457371 Карталинский район п.Гражданка ул.Центральная 7</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27.</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Великопетровского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с.Великопетровка ул.Мира 36</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28.</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п.Ольховка Великопетровской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п.Ольховка ул.Пьянзина 42</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29.</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д.Горная Великопетровской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д.Горная ул.Пушкина, 15</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30.</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с.Татищево Великопетровской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457382 Карталинсский район с.Татищево ул.Октябрьская, 2а</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31.</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Неплюевского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с.Неплюевка, ул.Степная, д.18</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32.</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п.Акмулла Неплюевской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ул.Карла Маркса, д.17</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33.</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п.Коноплянка Неплюевской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п.Коноплянка</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34.</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МУ ЦКС Полтавского сельского поселения</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п.Центральный, ул.Центральная, д.28</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lastRenderedPageBreak/>
              <w:t>35.</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п.Первомайка Полтавской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п.Первомайка, ул.Центральная, д.22</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36.</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п.Озерный Полтавской ЦКС</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п.Озерный, ул.Школьная 4</w:t>
            </w:r>
          </w:p>
        </w:tc>
      </w:tr>
      <w:tr w:rsidR="0017041A" w:rsidRPr="00E551DA" w:rsidTr="00663210">
        <w:tc>
          <w:tcPr>
            <w:tcW w:w="922"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37</w:t>
            </w:r>
          </w:p>
        </w:tc>
        <w:tc>
          <w:tcPr>
            <w:tcW w:w="5814"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Клуб Карталы -2</w:t>
            </w:r>
          </w:p>
        </w:tc>
        <w:tc>
          <w:tcPr>
            <w:tcW w:w="2835" w:type="dxa"/>
          </w:tcPr>
          <w:p w:rsidR="0017041A" w:rsidRPr="00E551DA" w:rsidRDefault="0017041A" w:rsidP="00E551DA">
            <w:pPr>
              <w:rPr>
                <w:rFonts w:ascii="Times New Roman" w:hAnsi="Times New Roman" w:cs="Times New Roman"/>
                <w:sz w:val="28"/>
                <w:szCs w:val="28"/>
              </w:rPr>
            </w:pPr>
            <w:r w:rsidRPr="00E551DA">
              <w:rPr>
                <w:rFonts w:ascii="Times New Roman" w:hAnsi="Times New Roman" w:cs="Times New Roman"/>
                <w:sz w:val="28"/>
                <w:szCs w:val="28"/>
              </w:rPr>
              <w:t>457358 г.Карталы ул.Акмолинская 68</w:t>
            </w:r>
          </w:p>
        </w:tc>
      </w:tr>
    </w:tbl>
    <w:p w:rsidR="009228DF" w:rsidRPr="00E551DA" w:rsidRDefault="009228DF" w:rsidP="00E551DA">
      <w:pPr>
        <w:spacing w:line="240" w:lineRule="auto"/>
        <w:rPr>
          <w:rFonts w:ascii="Times New Roman" w:hAnsi="Times New Roman"/>
          <w:b/>
          <w:sz w:val="28"/>
          <w:szCs w:val="28"/>
        </w:rPr>
      </w:pPr>
    </w:p>
    <w:p w:rsidR="00BB67D1" w:rsidRPr="00E551DA" w:rsidRDefault="00BB67D1" w:rsidP="00E551DA">
      <w:pPr>
        <w:spacing w:after="0"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b/>
          <w:sz w:val="28"/>
          <w:szCs w:val="28"/>
        </w:rPr>
        <w:t>17.Конкурентные преимущества территории</w:t>
      </w:r>
      <w:r w:rsidRPr="00E551DA">
        <w:rPr>
          <w:rFonts w:ascii="Times New Roman" w:eastAsia="Times New Roman" w:hAnsi="Times New Roman" w:cs="Times New Roman"/>
          <w:sz w:val="28"/>
          <w:szCs w:val="28"/>
        </w:rPr>
        <w:t xml:space="preserve"> Карталинского муниципального района:</w:t>
      </w:r>
    </w:p>
    <w:p w:rsidR="00BB67D1" w:rsidRPr="00E551DA" w:rsidRDefault="00BB67D1" w:rsidP="00E551DA">
      <w:pPr>
        <w:spacing w:after="0"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1. Наличие крупной узловой железнодорожной станции</w:t>
      </w:r>
      <w:r w:rsidR="00EA6EA3" w:rsidRPr="00E551DA">
        <w:rPr>
          <w:rFonts w:ascii="Times New Roman" w:eastAsia="Times New Roman" w:hAnsi="Times New Roman" w:cs="Times New Roman"/>
          <w:sz w:val="28"/>
          <w:szCs w:val="28"/>
        </w:rPr>
        <w:t>.</w:t>
      </w:r>
    </w:p>
    <w:p w:rsidR="00BB67D1" w:rsidRPr="00E551DA" w:rsidRDefault="008C7E71" w:rsidP="00E551DA">
      <w:pPr>
        <w:spacing w:after="0"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w:t>
      </w:r>
      <w:r w:rsidRPr="00E551DA">
        <w:rPr>
          <w:rFonts w:ascii="Times New Roman" w:eastAsia="Times New Roman" w:hAnsi="Times New Roman" w:cs="Times New Roman"/>
          <w:sz w:val="28"/>
          <w:szCs w:val="28"/>
        </w:rPr>
        <w:br/>
        <w:t>2</w:t>
      </w:r>
      <w:r w:rsidR="00BB67D1" w:rsidRPr="00E551DA">
        <w:rPr>
          <w:rFonts w:ascii="Times New Roman" w:eastAsia="Times New Roman" w:hAnsi="Times New Roman" w:cs="Times New Roman"/>
          <w:sz w:val="28"/>
          <w:szCs w:val="28"/>
        </w:rPr>
        <w:t>.  Наличие достаточно большого количества месторождений полезных ископаемых на территории Карталинского района способствует созданию предприятий по производству строительных материалов.</w:t>
      </w:r>
    </w:p>
    <w:p w:rsidR="00BB67D1" w:rsidRPr="00E551DA" w:rsidRDefault="00BB67D1" w:rsidP="00E551DA">
      <w:pPr>
        <w:spacing w:after="0" w:line="240" w:lineRule="auto"/>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w:t>
      </w:r>
    </w:p>
    <w:p w:rsidR="000E2CBD" w:rsidRPr="00E551DA" w:rsidRDefault="00BB67D1" w:rsidP="00E551DA">
      <w:pPr>
        <w:spacing w:line="240" w:lineRule="auto"/>
        <w:rPr>
          <w:rFonts w:ascii="Times New Roman" w:hAnsi="Times New Roman"/>
          <w:b/>
          <w:sz w:val="28"/>
          <w:szCs w:val="28"/>
        </w:rPr>
      </w:pPr>
      <w:r w:rsidRPr="00E551DA">
        <w:rPr>
          <w:rFonts w:ascii="Times New Roman" w:hAnsi="Times New Roman"/>
          <w:b/>
          <w:sz w:val="28"/>
          <w:szCs w:val="28"/>
        </w:rPr>
        <w:t>18</w:t>
      </w:r>
      <w:r w:rsidR="000E2CBD" w:rsidRPr="00E551DA">
        <w:rPr>
          <w:rFonts w:ascii="Times New Roman" w:hAnsi="Times New Roman"/>
          <w:b/>
          <w:sz w:val="28"/>
          <w:szCs w:val="28"/>
        </w:rPr>
        <w:t>. Контактная информация органа местного самоуправления</w:t>
      </w:r>
    </w:p>
    <w:p w:rsidR="00533C01"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Телефоны: (8-351-33) 2-24-24, (8-351-33) 2-28-50, факс (8-351-33) 2-28-40; </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lang w:val="en-US"/>
        </w:rPr>
        <w:t>E</w:t>
      </w:r>
      <w:r w:rsidRPr="00E551DA">
        <w:rPr>
          <w:rFonts w:ascii="Times New Roman" w:hAnsi="Times New Roman"/>
          <w:sz w:val="28"/>
          <w:szCs w:val="28"/>
        </w:rPr>
        <w:t>-</w:t>
      </w:r>
      <w:r w:rsidRPr="00E551DA">
        <w:rPr>
          <w:rFonts w:ascii="Times New Roman" w:hAnsi="Times New Roman"/>
          <w:sz w:val="28"/>
          <w:szCs w:val="28"/>
          <w:lang w:val="en-US"/>
        </w:rPr>
        <w:t>mail</w:t>
      </w:r>
      <w:r w:rsidRPr="00E551DA">
        <w:rPr>
          <w:rFonts w:ascii="Times New Roman" w:hAnsi="Times New Roman"/>
          <w:sz w:val="28"/>
          <w:szCs w:val="28"/>
        </w:rPr>
        <w:t xml:space="preserve">: </w:t>
      </w:r>
      <w:hyperlink r:id="rId8" w:history="1">
        <w:r w:rsidR="00BB67D1" w:rsidRPr="00E551DA">
          <w:rPr>
            <w:rStyle w:val="af0"/>
            <w:rFonts w:ascii="Times New Roman" w:hAnsi="Times New Roman"/>
            <w:sz w:val="28"/>
            <w:szCs w:val="28"/>
            <w:lang w:val="en-US"/>
          </w:rPr>
          <w:t>admn</w:t>
        </w:r>
        <w:r w:rsidR="00BB67D1" w:rsidRPr="00E551DA">
          <w:rPr>
            <w:rStyle w:val="af0"/>
            <w:rFonts w:ascii="Times New Roman" w:hAnsi="Times New Roman"/>
            <w:sz w:val="28"/>
            <w:szCs w:val="28"/>
          </w:rPr>
          <w:t>_</w:t>
        </w:r>
        <w:r w:rsidR="00BB67D1" w:rsidRPr="00E551DA">
          <w:rPr>
            <w:rStyle w:val="af0"/>
            <w:rFonts w:ascii="Times New Roman" w:hAnsi="Times New Roman"/>
            <w:sz w:val="28"/>
            <w:szCs w:val="28"/>
            <w:lang w:val="en-US"/>
          </w:rPr>
          <w:t>kartal</w:t>
        </w:r>
        <w:r w:rsidR="00BB67D1" w:rsidRPr="00E551DA">
          <w:rPr>
            <w:rStyle w:val="af0"/>
            <w:rFonts w:ascii="Times New Roman" w:hAnsi="Times New Roman"/>
            <w:sz w:val="28"/>
            <w:szCs w:val="28"/>
          </w:rPr>
          <w:t>@</w:t>
        </w:r>
        <w:r w:rsidR="00BB67D1" w:rsidRPr="00E551DA">
          <w:rPr>
            <w:rStyle w:val="af0"/>
            <w:rFonts w:ascii="Times New Roman" w:hAnsi="Times New Roman"/>
            <w:sz w:val="28"/>
            <w:szCs w:val="28"/>
            <w:lang w:val="en-US"/>
          </w:rPr>
          <w:t>mail</w:t>
        </w:r>
        <w:r w:rsidR="00BB67D1" w:rsidRPr="00E551DA">
          <w:rPr>
            <w:rStyle w:val="af0"/>
            <w:rFonts w:ascii="Times New Roman" w:hAnsi="Times New Roman"/>
            <w:sz w:val="28"/>
            <w:szCs w:val="28"/>
          </w:rPr>
          <w:t>.</w:t>
        </w:r>
        <w:r w:rsidR="00BB67D1" w:rsidRPr="00E551DA">
          <w:rPr>
            <w:rStyle w:val="af0"/>
            <w:rFonts w:ascii="Times New Roman" w:hAnsi="Times New Roman"/>
            <w:sz w:val="28"/>
            <w:szCs w:val="28"/>
            <w:lang w:val="en-US"/>
          </w:rPr>
          <w:t>ru</w:t>
        </w:r>
      </w:hyperlink>
      <w:r w:rsidR="00BB67D1" w:rsidRPr="00E551DA">
        <w:rPr>
          <w:rFonts w:ascii="Times New Roman" w:hAnsi="Times New Roman"/>
          <w:sz w:val="28"/>
          <w:szCs w:val="28"/>
        </w:rPr>
        <w:t xml:space="preserve">, официальный сайт  </w:t>
      </w:r>
      <w:r w:rsidR="00BB67D1" w:rsidRPr="00E551DA">
        <w:rPr>
          <w:rFonts w:ascii="Times New Roman" w:hAnsi="Times New Roman"/>
          <w:sz w:val="28"/>
          <w:szCs w:val="28"/>
          <w:lang w:val="en-US"/>
        </w:rPr>
        <w:t>www</w:t>
      </w:r>
      <w:r w:rsidR="00BB67D1" w:rsidRPr="00E551DA">
        <w:rPr>
          <w:rFonts w:ascii="Times New Roman" w:hAnsi="Times New Roman"/>
          <w:sz w:val="28"/>
          <w:szCs w:val="28"/>
        </w:rPr>
        <w:t>.</w:t>
      </w:r>
      <w:r w:rsidR="00BB67D1" w:rsidRPr="00E551DA">
        <w:rPr>
          <w:rFonts w:ascii="Times New Roman" w:hAnsi="Times New Roman"/>
          <w:sz w:val="28"/>
          <w:szCs w:val="28"/>
          <w:lang w:val="en-US"/>
        </w:rPr>
        <w:t>kartalyraion</w:t>
      </w:r>
      <w:r w:rsidR="00BB67D1" w:rsidRPr="00E551DA">
        <w:rPr>
          <w:rFonts w:ascii="Times New Roman" w:hAnsi="Times New Roman"/>
          <w:sz w:val="28"/>
          <w:szCs w:val="28"/>
        </w:rPr>
        <w:t>.</w:t>
      </w:r>
      <w:r w:rsidR="00BB67D1" w:rsidRPr="00E551DA">
        <w:rPr>
          <w:rFonts w:ascii="Times New Roman" w:hAnsi="Times New Roman"/>
          <w:sz w:val="28"/>
          <w:szCs w:val="28"/>
          <w:lang w:val="en-US"/>
        </w:rPr>
        <w:t>ru</w:t>
      </w:r>
    </w:p>
    <w:p w:rsidR="000E2CBD" w:rsidRPr="00E551DA" w:rsidRDefault="000E2CBD" w:rsidP="00E551DA">
      <w:pPr>
        <w:spacing w:line="240" w:lineRule="auto"/>
        <w:rPr>
          <w:rFonts w:ascii="Times New Roman" w:hAnsi="Times New Roman"/>
          <w:sz w:val="28"/>
          <w:szCs w:val="28"/>
        </w:rPr>
      </w:pPr>
    </w:p>
    <w:p w:rsidR="00BB67D1" w:rsidRPr="00E551DA" w:rsidRDefault="00BB67D1" w:rsidP="00E551DA">
      <w:pPr>
        <w:spacing w:line="240" w:lineRule="auto"/>
        <w:rPr>
          <w:rFonts w:ascii="Times New Roman" w:hAnsi="Times New Roman"/>
          <w:sz w:val="28"/>
          <w:szCs w:val="28"/>
        </w:rPr>
      </w:pPr>
    </w:p>
    <w:p w:rsidR="00BB67D1" w:rsidRPr="00E551DA" w:rsidRDefault="00BB67D1" w:rsidP="00E551DA">
      <w:pPr>
        <w:spacing w:line="240" w:lineRule="auto"/>
        <w:rPr>
          <w:rFonts w:ascii="Times New Roman" w:hAnsi="Times New Roman"/>
          <w:sz w:val="28"/>
          <w:szCs w:val="28"/>
        </w:rPr>
      </w:pPr>
      <w:r w:rsidRPr="00E551DA">
        <w:rPr>
          <w:rFonts w:ascii="Times New Roman" w:hAnsi="Times New Roman"/>
          <w:sz w:val="28"/>
          <w:szCs w:val="28"/>
        </w:rPr>
        <w:t>Глава Карталинского</w:t>
      </w:r>
    </w:p>
    <w:p w:rsidR="00BB67D1" w:rsidRPr="00BB67D1" w:rsidRDefault="00BB67D1" w:rsidP="00E551DA">
      <w:pPr>
        <w:spacing w:line="240" w:lineRule="auto"/>
        <w:rPr>
          <w:rFonts w:ascii="Times New Roman" w:hAnsi="Times New Roman"/>
          <w:sz w:val="28"/>
          <w:szCs w:val="28"/>
        </w:rPr>
      </w:pPr>
      <w:r w:rsidRPr="00E551DA">
        <w:rPr>
          <w:rFonts w:ascii="Times New Roman" w:hAnsi="Times New Roman"/>
          <w:sz w:val="28"/>
          <w:szCs w:val="28"/>
        </w:rPr>
        <w:t>муниципального района</w:t>
      </w:r>
      <w:r w:rsidR="00E900F8" w:rsidRPr="00E551DA">
        <w:rPr>
          <w:rFonts w:ascii="Times New Roman" w:hAnsi="Times New Roman"/>
          <w:sz w:val="28"/>
          <w:szCs w:val="28"/>
        </w:rPr>
        <w:t xml:space="preserve">                                                           </w:t>
      </w:r>
      <w:r w:rsidR="006E72EA">
        <w:rPr>
          <w:rFonts w:ascii="Times New Roman" w:hAnsi="Times New Roman"/>
          <w:sz w:val="28"/>
          <w:szCs w:val="28"/>
        </w:rPr>
        <w:t xml:space="preserve">         </w:t>
      </w:r>
      <w:r w:rsidR="00E900F8" w:rsidRPr="00E551DA">
        <w:rPr>
          <w:rFonts w:ascii="Times New Roman" w:hAnsi="Times New Roman"/>
          <w:sz w:val="28"/>
          <w:szCs w:val="28"/>
        </w:rPr>
        <w:t>С.Н.Шулаев</w:t>
      </w:r>
    </w:p>
    <w:sectPr w:rsidR="00BB67D1" w:rsidRPr="00BB67D1" w:rsidSect="007779D3">
      <w:headerReference w:type="default" r:id="rId9"/>
      <w:footerReference w:type="default" r:id="rId10"/>
      <w:pgSz w:w="11906" w:h="16838"/>
      <w:pgMar w:top="426"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5D" w:rsidRDefault="00E2725D" w:rsidP="003D11B1">
      <w:pPr>
        <w:spacing w:after="0" w:line="240" w:lineRule="auto"/>
      </w:pPr>
      <w:r>
        <w:separator/>
      </w:r>
    </w:p>
  </w:endnote>
  <w:endnote w:type="continuationSeparator" w:id="0">
    <w:p w:rsidR="00E2725D" w:rsidRDefault="00E2725D" w:rsidP="003D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0469"/>
      <w:docPartObj>
        <w:docPartGallery w:val="Page Numbers (Bottom of Page)"/>
        <w:docPartUnique/>
      </w:docPartObj>
    </w:sdtPr>
    <w:sdtContent>
      <w:p w:rsidR="00C91BE4" w:rsidRDefault="000B35C3">
        <w:pPr>
          <w:pStyle w:val="aa"/>
          <w:jc w:val="center"/>
        </w:pPr>
        <w:fldSimple w:instr=" PAGE   \* MERGEFORMAT ">
          <w:r w:rsidR="00DC46AC">
            <w:rPr>
              <w:noProof/>
            </w:rPr>
            <w:t>23</w:t>
          </w:r>
        </w:fldSimple>
      </w:p>
    </w:sdtContent>
  </w:sdt>
  <w:p w:rsidR="00C91BE4" w:rsidRDefault="00C91B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5D" w:rsidRDefault="00E2725D" w:rsidP="003D11B1">
      <w:pPr>
        <w:spacing w:after="0" w:line="240" w:lineRule="auto"/>
      </w:pPr>
      <w:r>
        <w:separator/>
      </w:r>
    </w:p>
  </w:footnote>
  <w:footnote w:type="continuationSeparator" w:id="0">
    <w:p w:rsidR="00E2725D" w:rsidRDefault="00E2725D" w:rsidP="003D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E4" w:rsidRDefault="00C91BE4">
    <w:pPr>
      <w:pStyle w:val="a8"/>
    </w:pPr>
  </w:p>
  <w:p w:rsidR="00C91BE4" w:rsidRDefault="00C91B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E2CBD"/>
    <w:rsid w:val="000001C4"/>
    <w:rsid w:val="000037C2"/>
    <w:rsid w:val="0001727E"/>
    <w:rsid w:val="000178CD"/>
    <w:rsid w:val="0004117D"/>
    <w:rsid w:val="00042902"/>
    <w:rsid w:val="00061190"/>
    <w:rsid w:val="00083B11"/>
    <w:rsid w:val="00084265"/>
    <w:rsid w:val="000943E1"/>
    <w:rsid w:val="0009761F"/>
    <w:rsid w:val="000B35C3"/>
    <w:rsid w:val="000E2CBD"/>
    <w:rsid w:val="00101125"/>
    <w:rsid w:val="00113D87"/>
    <w:rsid w:val="0011408F"/>
    <w:rsid w:val="001204A4"/>
    <w:rsid w:val="001408BE"/>
    <w:rsid w:val="0014099D"/>
    <w:rsid w:val="00152987"/>
    <w:rsid w:val="0017041A"/>
    <w:rsid w:val="00176138"/>
    <w:rsid w:val="001769B2"/>
    <w:rsid w:val="00180946"/>
    <w:rsid w:val="00191773"/>
    <w:rsid w:val="001B1FC4"/>
    <w:rsid w:val="001C14C2"/>
    <w:rsid w:val="001C16C3"/>
    <w:rsid w:val="0021091B"/>
    <w:rsid w:val="0023302C"/>
    <w:rsid w:val="00236B87"/>
    <w:rsid w:val="00241E2F"/>
    <w:rsid w:val="0028035B"/>
    <w:rsid w:val="002A2439"/>
    <w:rsid w:val="002A76B9"/>
    <w:rsid w:val="002D55FC"/>
    <w:rsid w:val="002F394A"/>
    <w:rsid w:val="00306C5E"/>
    <w:rsid w:val="00312560"/>
    <w:rsid w:val="00316F9D"/>
    <w:rsid w:val="0032049A"/>
    <w:rsid w:val="00324491"/>
    <w:rsid w:val="0033481D"/>
    <w:rsid w:val="00354501"/>
    <w:rsid w:val="00395DCB"/>
    <w:rsid w:val="003A2613"/>
    <w:rsid w:val="003C4549"/>
    <w:rsid w:val="003C58D5"/>
    <w:rsid w:val="003D11B1"/>
    <w:rsid w:val="003D2F38"/>
    <w:rsid w:val="003E7260"/>
    <w:rsid w:val="003F1DED"/>
    <w:rsid w:val="00400FC0"/>
    <w:rsid w:val="00440252"/>
    <w:rsid w:val="004409CE"/>
    <w:rsid w:val="00442545"/>
    <w:rsid w:val="00463BC0"/>
    <w:rsid w:val="00477B90"/>
    <w:rsid w:val="004C7ACA"/>
    <w:rsid w:val="004D2A4B"/>
    <w:rsid w:val="004F45EB"/>
    <w:rsid w:val="0050394C"/>
    <w:rsid w:val="005121FB"/>
    <w:rsid w:val="005141FF"/>
    <w:rsid w:val="00515A4B"/>
    <w:rsid w:val="00533C01"/>
    <w:rsid w:val="0054466F"/>
    <w:rsid w:val="00547E21"/>
    <w:rsid w:val="00555A74"/>
    <w:rsid w:val="00555B49"/>
    <w:rsid w:val="00566DD9"/>
    <w:rsid w:val="00570EFC"/>
    <w:rsid w:val="005A5F0C"/>
    <w:rsid w:val="005D74A3"/>
    <w:rsid w:val="005F3931"/>
    <w:rsid w:val="006069CD"/>
    <w:rsid w:val="006208D2"/>
    <w:rsid w:val="00636629"/>
    <w:rsid w:val="00663210"/>
    <w:rsid w:val="00675B5B"/>
    <w:rsid w:val="006848BD"/>
    <w:rsid w:val="00685DB6"/>
    <w:rsid w:val="006913A5"/>
    <w:rsid w:val="00693A55"/>
    <w:rsid w:val="00696894"/>
    <w:rsid w:val="006C5541"/>
    <w:rsid w:val="006E72EA"/>
    <w:rsid w:val="006F3AD2"/>
    <w:rsid w:val="00753B93"/>
    <w:rsid w:val="007779D3"/>
    <w:rsid w:val="00792AED"/>
    <w:rsid w:val="00794913"/>
    <w:rsid w:val="007A1911"/>
    <w:rsid w:val="007C07CE"/>
    <w:rsid w:val="007E279F"/>
    <w:rsid w:val="00801A94"/>
    <w:rsid w:val="008155D7"/>
    <w:rsid w:val="00834F61"/>
    <w:rsid w:val="00865840"/>
    <w:rsid w:val="008910BE"/>
    <w:rsid w:val="00892D01"/>
    <w:rsid w:val="00897FC5"/>
    <w:rsid w:val="008A3A63"/>
    <w:rsid w:val="008A5D40"/>
    <w:rsid w:val="008C05F7"/>
    <w:rsid w:val="008C3FEC"/>
    <w:rsid w:val="008C7E71"/>
    <w:rsid w:val="008D25D4"/>
    <w:rsid w:val="008D2CE9"/>
    <w:rsid w:val="008E273A"/>
    <w:rsid w:val="009228DF"/>
    <w:rsid w:val="00942C83"/>
    <w:rsid w:val="00942D7D"/>
    <w:rsid w:val="0094647C"/>
    <w:rsid w:val="00952765"/>
    <w:rsid w:val="00964DE8"/>
    <w:rsid w:val="00971B40"/>
    <w:rsid w:val="00996B7A"/>
    <w:rsid w:val="009B798B"/>
    <w:rsid w:val="009C25E8"/>
    <w:rsid w:val="009D29F4"/>
    <w:rsid w:val="009E19DC"/>
    <w:rsid w:val="00A1053F"/>
    <w:rsid w:val="00A1305B"/>
    <w:rsid w:val="00A17FDE"/>
    <w:rsid w:val="00A23096"/>
    <w:rsid w:val="00A41606"/>
    <w:rsid w:val="00A51803"/>
    <w:rsid w:val="00A54F6F"/>
    <w:rsid w:val="00A62F57"/>
    <w:rsid w:val="00A63E7C"/>
    <w:rsid w:val="00A64376"/>
    <w:rsid w:val="00A6495D"/>
    <w:rsid w:val="00A66BCC"/>
    <w:rsid w:val="00A82324"/>
    <w:rsid w:val="00A9378F"/>
    <w:rsid w:val="00AA0E1C"/>
    <w:rsid w:val="00AD6783"/>
    <w:rsid w:val="00AD7F84"/>
    <w:rsid w:val="00AE3034"/>
    <w:rsid w:val="00AF7329"/>
    <w:rsid w:val="00B02339"/>
    <w:rsid w:val="00B37CD4"/>
    <w:rsid w:val="00B42A09"/>
    <w:rsid w:val="00B43365"/>
    <w:rsid w:val="00B76B48"/>
    <w:rsid w:val="00B902CD"/>
    <w:rsid w:val="00B96247"/>
    <w:rsid w:val="00BA4076"/>
    <w:rsid w:val="00BB67D1"/>
    <w:rsid w:val="00BC52DB"/>
    <w:rsid w:val="00BF300B"/>
    <w:rsid w:val="00C0779C"/>
    <w:rsid w:val="00C2706D"/>
    <w:rsid w:val="00C91BE4"/>
    <w:rsid w:val="00CA0B00"/>
    <w:rsid w:val="00CA3EFE"/>
    <w:rsid w:val="00CB1FFE"/>
    <w:rsid w:val="00CC3665"/>
    <w:rsid w:val="00D177F8"/>
    <w:rsid w:val="00D22A6B"/>
    <w:rsid w:val="00D328DF"/>
    <w:rsid w:val="00D42166"/>
    <w:rsid w:val="00D44D85"/>
    <w:rsid w:val="00D9757D"/>
    <w:rsid w:val="00D97AA3"/>
    <w:rsid w:val="00DB3869"/>
    <w:rsid w:val="00DC46AC"/>
    <w:rsid w:val="00E0506D"/>
    <w:rsid w:val="00E10431"/>
    <w:rsid w:val="00E207F1"/>
    <w:rsid w:val="00E23378"/>
    <w:rsid w:val="00E26913"/>
    <w:rsid w:val="00E2725D"/>
    <w:rsid w:val="00E551DA"/>
    <w:rsid w:val="00E5619D"/>
    <w:rsid w:val="00E65BCC"/>
    <w:rsid w:val="00E76FE8"/>
    <w:rsid w:val="00E900F8"/>
    <w:rsid w:val="00E9334C"/>
    <w:rsid w:val="00EA6EA3"/>
    <w:rsid w:val="00ED5512"/>
    <w:rsid w:val="00F07751"/>
    <w:rsid w:val="00F151F4"/>
    <w:rsid w:val="00F61C4F"/>
    <w:rsid w:val="00F629C9"/>
    <w:rsid w:val="00F71A8A"/>
    <w:rsid w:val="00F83A66"/>
    <w:rsid w:val="00FB2BEA"/>
    <w:rsid w:val="00FC2133"/>
    <w:rsid w:val="00FE6E53"/>
    <w:rsid w:val="00FF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65"/>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link w:val="a5"/>
    <w:uiPriority w:val="99"/>
    <w:semiHidden/>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link w:val="a7"/>
    <w:uiPriority w:val="99"/>
    <w:semiHidden/>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basedOn w:val="a"/>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
    <w:name w:val="Table Grid"/>
    <w:basedOn w:val="a1"/>
    <w:uiPriority w:val="59"/>
    <w:rsid w:val="0017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uiPriority w:val="99"/>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s>
</file>

<file path=word/webSettings.xml><?xml version="1.0" encoding="utf-8"?>
<w:webSettings xmlns:r="http://schemas.openxmlformats.org/officeDocument/2006/relationships" xmlns:w="http://schemas.openxmlformats.org/wordprocessingml/2006/main">
  <w:divs>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_kar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9C56-B103-4F1E-AF90-1C7BE915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23</Pages>
  <Words>5239</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Романекно Марина Петровна</dc:creator>
  <cp:keywords/>
  <dc:description/>
  <cp:lastModifiedBy>Пользователь</cp:lastModifiedBy>
  <cp:revision>78</cp:revision>
  <cp:lastPrinted>2013-04-10T09:57:00Z</cp:lastPrinted>
  <dcterms:created xsi:type="dcterms:W3CDTF">2011-03-17T03:11:00Z</dcterms:created>
  <dcterms:modified xsi:type="dcterms:W3CDTF">2014-04-17T09:09:00Z</dcterms:modified>
</cp:coreProperties>
</file>