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8A1D" w14:textId="77777777" w:rsidR="001E4D85" w:rsidRPr="001E4D85" w:rsidRDefault="001E4D85" w:rsidP="001E4D85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0" w:name="DokNai"/>
      <w:r w:rsidRPr="001E4D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87C35A8" w14:textId="77777777" w:rsidR="001E4D85" w:rsidRPr="001E4D85" w:rsidRDefault="001E4D85" w:rsidP="001E4D85">
      <w:pPr>
        <w:suppressAutoHyphens/>
        <w:ind w:firstLine="0"/>
        <w:jc w:val="left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10232D93" w14:textId="77777777" w:rsidR="001E4D85" w:rsidRPr="001E4D85" w:rsidRDefault="001E4D85" w:rsidP="001E4D85">
      <w:pPr>
        <w:suppressAutoHyphens/>
        <w:ind w:firstLine="0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0981514" w14:textId="77777777" w:rsidR="001E4D85" w:rsidRPr="001E4D85" w:rsidRDefault="001E4D85" w:rsidP="001E4D85">
      <w:pPr>
        <w:suppressAutoHyphens/>
        <w:ind w:firstLine="0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1E4D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556D6E57" w14:textId="77777777" w:rsidR="001E4D85" w:rsidRPr="001E4D85" w:rsidRDefault="001E4D85" w:rsidP="001E4D85">
      <w:pPr>
        <w:suppressAutoHyphens/>
        <w:ind w:firstLine="0"/>
        <w:jc w:val="left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22EE3C8" w14:textId="77777777" w:rsidR="001E4D85" w:rsidRPr="001E4D85" w:rsidRDefault="001E4D85" w:rsidP="001E4D85">
      <w:pPr>
        <w:suppressAutoHyphens/>
        <w:ind w:firstLine="0"/>
        <w:jc w:val="left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tbl>
      <w:tblPr>
        <w:tblW w:w="0" w:type="auto"/>
        <w:tblInd w:w="42" w:type="dxa"/>
        <w:tblLook w:val="0000" w:firstRow="0" w:lastRow="0" w:firstColumn="0" w:lastColumn="0" w:noHBand="0" w:noVBand="0"/>
      </w:tblPr>
      <w:tblGrid>
        <w:gridCol w:w="4245"/>
      </w:tblGrid>
      <w:tr w:rsidR="00AE02C5" w:rsidRPr="00840F8B" w14:paraId="78CDF774" w14:textId="77777777" w:rsidTr="00D37F99">
        <w:trPr>
          <w:trHeight w:val="285"/>
        </w:trPr>
        <w:tc>
          <w:tcPr>
            <w:tcW w:w="4245" w:type="dxa"/>
          </w:tcPr>
          <w:p w14:paraId="035CCB3C" w14:textId="77777777" w:rsidR="001E4D85" w:rsidRDefault="001E4D85" w:rsidP="00B07A2A">
            <w:pPr>
              <w:suppressLineNumbers/>
              <w:ind w:firstLine="0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1E4D85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16.01.2023</w:t>
            </w:r>
            <w:r w:rsidRPr="001E4D85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 года №  </w:t>
            </w:r>
            <w:r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02</w:t>
            </w:r>
          </w:p>
          <w:p w14:paraId="440D49B5" w14:textId="77777777" w:rsidR="001E4D85" w:rsidRDefault="001E4D85" w:rsidP="00B07A2A">
            <w:pPr>
              <w:suppressLineNumbers/>
              <w:ind w:firstLine="0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</w:p>
          <w:p w14:paraId="06800860" w14:textId="19ED6A22" w:rsidR="00AE02C5" w:rsidRPr="00840F8B" w:rsidRDefault="00AE02C5" w:rsidP="00B07A2A">
            <w:pPr>
              <w:suppressLineNumber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F8B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«Поддержка социально ориентированных некоммерческих организаций Карталинского муниципального района на 2023 год и плановый период 2024-2025 годов»</w:t>
            </w:r>
          </w:p>
        </w:tc>
      </w:tr>
      <w:bookmarkEnd w:id="0"/>
    </w:tbl>
    <w:p w14:paraId="109B2045" w14:textId="77777777" w:rsidR="00E30749" w:rsidRPr="00840F8B" w:rsidRDefault="00E30749" w:rsidP="00B07A2A">
      <w:pPr>
        <w:suppressLineNumbers/>
        <w:rPr>
          <w:rFonts w:ascii="Times New Roman" w:hAnsi="Times New Roman" w:cs="Times New Roman"/>
          <w:sz w:val="28"/>
          <w:szCs w:val="28"/>
        </w:rPr>
      </w:pPr>
    </w:p>
    <w:p w14:paraId="2A31A5C0" w14:textId="77777777" w:rsidR="00E30749" w:rsidRPr="00840F8B" w:rsidRDefault="00E30749" w:rsidP="00B07A2A">
      <w:pPr>
        <w:suppressLineNumbers/>
        <w:rPr>
          <w:rFonts w:ascii="Times New Roman" w:hAnsi="Times New Roman" w:cs="Times New Roman"/>
          <w:sz w:val="28"/>
          <w:szCs w:val="28"/>
        </w:rPr>
      </w:pPr>
    </w:p>
    <w:p w14:paraId="4DB07072" w14:textId="77777777" w:rsidR="0009124B" w:rsidRPr="00840F8B" w:rsidRDefault="00E30749" w:rsidP="00B07A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0F8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</w:p>
    <w:p w14:paraId="04D69A03" w14:textId="77777777" w:rsidR="00E30749" w:rsidRPr="00840F8B" w:rsidRDefault="0009124B" w:rsidP="00B07A2A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F8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</w:t>
      </w:r>
      <w:r w:rsidR="00A6164E" w:rsidRPr="00840F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37DF1B57" w14:textId="77777777" w:rsidR="00A6164E" w:rsidRPr="00840F8B" w:rsidRDefault="00A6164E" w:rsidP="00B07A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0F8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Карталинского муниципального района ПОСТАНОВЛЯЕТ:</w:t>
      </w:r>
    </w:p>
    <w:p w14:paraId="05289F91" w14:textId="77777777" w:rsidR="00FB6ADD" w:rsidRPr="00840F8B" w:rsidRDefault="00E30749" w:rsidP="00B07A2A">
      <w:pPr>
        <w:pStyle w:val="a9"/>
        <w:numPr>
          <w:ilvl w:val="0"/>
          <w:numId w:val="1"/>
        </w:numPr>
        <w:suppressLineNumbers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0F8B">
        <w:rPr>
          <w:rFonts w:ascii="Times New Roman" w:hAnsi="Times New Roman" w:cs="Times New Roman"/>
          <w:sz w:val="28"/>
          <w:szCs w:val="28"/>
        </w:rPr>
        <w:t>Утвердить</w:t>
      </w:r>
      <w:r w:rsidR="00A6164E" w:rsidRPr="00840F8B">
        <w:rPr>
          <w:rFonts w:ascii="Times New Roman" w:hAnsi="Times New Roman" w:cs="Times New Roman"/>
          <w:sz w:val="28"/>
          <w:szCs w:val="28"/>
        </w:rPr>
        <w:t xml:space="preserve"> прилагаемую </w:t>
      </w:r>
      <w:hyperlink r:id="rId8" w:anchor="sub_1" w:history="1">
        <w:r w:rsidRPr="00840F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муниципальную программу</w:t>
        </w:r>
      </w:hyperlink>
      <w:r w:rsidR="00051FCF" w:rsidRPr="00840F8B">
        <w:rPr>
          <w:rFonts w:ascii="Times New Roman" w:hAnsi="Times New Roman" w:cs="Times New Roman"/>
          <w:sz w:val="28"/>
          <w:szCs w:val="28"/>
        </w:rPr>
        <w:t xml:space="preserve"> </w:t>
      </w:r>
      <w:r w:rsidRPr="00840F8B"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</w:t>
      </w:r>
      <w:r w:rsidR="007B56FC" w:rsidRPr="00840F8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714C6D" w:rsidRPr="00840F8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051FCF" w:rsidRPr="00840F8B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2024 - 2025</w:t>
      </w:r>
      <w:r w:rsidRPr="00840F8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14C6D" w:rsidRPr="00840F8B">
        <w:rPr>
          <w:rFonts w:ascii="Times New Roman" w:hAnsi="Times New Roman" w:cs="Times New Roman"/>
          <w:sz w:val="28"/>
          <w:szCs w:val="28"/>
        </w:rPr>
        <w:t>»</w:t>
      </w:r>
      <w:r w:rsidRPr="00840F8B">
        <w:rPr>
          <w:rFonts w:ascii="Times New Roman" w:hAnsi="Times New Roman" w:cs="Times New Roman"/>
          <w:sz w:val="28"/>
          <w:szCs w:val="28"/>
        </w:rPr>
        <w:t>.</w:t>
      </w:r>
    </w:p>
    <w:p w14:paraId="027E31AE" w14:textId="77777777" w:rsidR="00FB6ADD" w:rsidRPr="00840F8B" w:rsidRDefault="00051FCF" w:rsidP="00B07A2A">
      <w:pPr>
        <w:pStyle w:val="a9"/>
        <w:numPr>
          <w:ilvl w:val="0"/>
          <w:numId w:val="1"/>
        </w:numPr>
        <w:suppressLineNumbers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0F8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6164E" w:rsidRPr="00840F8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86A7C" w:rsidRPr="00840F8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30749" w:rsidRPr="00840F8B">
        <w:rPr>
          <w:rFonts w:ascii="Times New Roman" w:hAnsi="Times New Roman" w:cs="Times New Roman"/>
          <w:sz w:val="28"/>
          <w:szCs w:val="28"/>
        </w:rPr>
        <w:t>на о</w:t>
      </w:r>
      <w:r w:rsidR="00086A7C" w:rsidRPr="00840F8B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Pr="00840F8B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="00E30749" w:rsidRPr="00840F8B">
        <w:rPr>
          <w:rFonts w:ascii="Times New Roman" w:hAnsi="Times New Roman" w:cs="Times New Roman"/>
          <w:sz w:val="28"/>
          <w:szCs w:val="28"/>
        </w:rPr>
        <w:t>.</w:t>
      </w:r>
    </w:p>
    <w:p w14:paraId="3E4495EF" w14:textId="77777777" w:rsidR="00051FCF" w:rsidRPr="00840F8B" w:rsidRDefault="00E30749" w:rsidP="00B07A2A">
      <w:pPr>
        <w:pStyle w:val="a9"/>
        <w:numPr>
          <w:ilvl w:val="0"/>
          <w:numId w:val="1"/>
        </w:numPr>
        <w:suppressLineNumbers/>
        <w:ind w:left="0" w:firstLine="709"/>
        <w:rPr>
          <w:rFonts w:ascii="Times New Roman" w:hAnsi="Times New Roman" w:cs="Times New Roman"/>
          <w:sz w:val="28"/>
          <w:szCs w:val="28"/>
        </w:rPr>
      </w:pPr>
      <w:r w:rsidRPr="00840F8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 </w:t>
      </w:r>
      <w:r w:rsidR="00051FCF" w:rsidRPr="00840F8B">
        <w:rPr>
          <w:rFonts w:ascii="Times New Roman" w:hAnsi="Times New Roman" w:cs="Times New Roman"/>
          <w:sz w:val="28"/>
          <w:szCs w:val="28"/>
        </w:rPr>
        <w:t xml:space="preserve">      на заместителя главы Карталинского муниципального района </w:t>
      </w:r>
      <w:r w:rsidR="00D37F99" w:rsidRPr="00840F8B">
        <w:rPr>
          <w:rFonts w:ascii="Times New Roman" w:hAnsi="Times New Roman" w:cs="Times New Roman"/>
          <w:sz w:val="28"/>
          <w:szCs w:val="28"/>
        </w:rPr>
        <w:t xml:space="preserve">        </w:t>
      </w:r>
      <w:r w:rsidR="00051FCF" w:rsidRPr="00840F8B">
        <w:rPr>
          <w:rFonts w:ascii="Times New Roman" w:hAnsi="Times New Roman" w:cs="Times New Roman"/>
          <w:sz w:val="28"/>
          <w:szCs w:val="28"/>
        </w:rPr>
        <w:t>Максимовскую Н.А.</w:t>
      </w:r>
    </w:p>
    <w:p w14:paraId="6838D4BB" w14:textId="77777777" w:rsidR="00E30749" w:rsidRPr="00840F8B" w:rsidRDefault="00E30749" w:rsidP="00B07A2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745F1C8" w14:textId="77777777" w:rsidR="00E30749" w:rsidRPr="00840F8B" w:rsidRDefault="00E30749" w:rsidP="00B07A2A">
      <w:pPr>
        <w:suppressLineNumbers/>
        <w:ind w:firstLine="0"/>
        <w:rPr>
          <w:rFonts w:ascii="Times New Roman" w:hAnsi="Times New Roman" w:cs="Times New Roman"/>
          <w:sz w:val="28"/>
          <w:szCs w:val="28"/>
        </w:rPr>
      </w:pPr>
    </w:p>
    <w:p w14:paraId="01597C6C" w14:textId="77777777" w:rsidR="00051FCF" w:rsidRPr="00840F8B" w:rsidRDefault="00A0348C" w:rsidP="00B07A2A">
      <w:pPr>
        <w:pStyle w:val="a7"/>
        <w:ind w:left="0" w:firstLine="0"/>
        <w:jc w:val="left"/>
        <w:rPr>
          <w:b w:val="0"/>
          <w:szCs w:val="28"/>
        </w:rPr>
      </w:pPr>
      <w:bookmarkStart w:id="1" w:name="Pdp"/>
      <w:r w:rsidRPr="00840F8B">
        <w:rPr>
          <w:b w:val="0"/>
          <w:szCs w:val="28"/>
        </w:rPr>
        <w:t xml:space="preserve">Глава </w:t>
      </w:r>
      <w:bookmarkEnd w:id="1"/>
      <w:r w:rsidR="00051FCF" w:rsidRPr="00840F8B">
        <w:rPr>
          <w:b w:val="0"/>
          <w:szCs w:val="28"/>
        </w:rPr>
        <w:t>Карталинского</w:t>
      </w:r>
    </w:p>
    <w:p w14:paraId="6106EAE3" w14:textId="77777777" w:rsidR="00E30749" w:rsidRPr="00B07A2A" w:rsidRDefault="00051FCF" w:rsidP="00B07A2A">
      <w:pPr>
        <w:pStyle w:val="a7"/>
        <w:ind w:left="0" w:firstLine="0"/>
        <w:jc w:val="left"/>
        <w:rPr>
          <w:b w:val="0"/>
          <w:szCs w:val="28"/>
        </w:rPr>
      </w:pPr>
      <w:r w:rsidRPr="00840F8B">
        <w:rPr>
          <w:b w:val="0"/>
          <w:szCs w:val="28"/>
        </w:rPr>
        <w:t xml:space="preserve">муниципального района                                                       </w:t>
      </w:r>
      <w:r w:rsidR="00D37F99" w:rsidRPr="00840F8B">
        <w:rPr>
          <w:b w:val="0"/>
          <w:szCs w:val="28"/>
        </w:rPr>
        <w:t xml:space="preserve">            </w:t>
      </w:r>
      <w:r w:rsidRPr="00840F8B">
        <w:rPr>
          <w:b w:val="0"/>
          <w:szCs w:val="28"/>
        </w:rPr>
        <w:t xml:space="preserve">    </w:t>
      </w:r>
      <w:r w:rsidRPr="00B07A2A">
        <w:rPr>
          <w:b w:val="0"/>
          <w:szCs w:val="28"/>
        </w:rPr>
        <w:t>А.Г.</w:t>
      </w:r>
      <w:r w:rsidR="00D37F99" w:rsidRPr="00B07A2A">
        <w:rPr>
          <w:b w:val="0"/>
          <w:szCs w:val="28"/>
        </w:rPr>
        <w:t xml:space="preserve"> </w:t>
      </w:r>
      <w:r w:rsidRPr="00B07A2A">
        <w:rPr>
          <w:b w:val="0"/>
          <w:szCs w:val="28"/>
        </w:rPr>
        <w:t>Вдовин</w:t>
      </w:r>
    </w:p>
    <w:p w14:paraId="616DF462" w14:textId="77777777" w:rsidR="00051FCF" w:rsidRPr="00B07A2A" w:rsidRDefault="00051FCF" w:rsidP="00B07A2A">
      <w:pPr>
        <w:pStyle w:val="a7"/>
        <w:ind w:left="0" w:firstLine="0"/>
        <w:jc w:val="left"/>
        <w:rPr>
          <w:b w:val="0"/>
          <w:szCs w:val="28"/>
        </w:rPr>
      </w:pPr>
    </w:p>
    <w:p w14:paraId="52454AD0" w14:textId="77777777" w:rsidR="00B07A2A" w:rsidRPr="00B07A2A" w:rsidRDefault="00B07A2A" w:rsidP="00B07A2A">
      <w:pPr>
        <w:pStyle w:val="a7"/>
        <w:ind w:left="0" w:firstLine="0"/>
        <w:jc w:val="left"/>
        <w:rPr>
          <w:b w:val="0"/>
          <w:szCs w:val="28"/>
        </w:rPr>
      </w:pPr>
    </w:p>
    <w:p w14:paraId="1AC76C58" w14:textId="77777777" w:rsidR="001E4D85" w:rsidRDefault="001E4D85" w:rsidP="006D5DFE">
      <w:pPr>
        <w:ind w:left="4536" w:firstLine="0"/>
        <w:jc w:val="center"/>
        <w:rPr>
          <w:sz w:val="28"/>
          <w:szCs w:val="28"/>
        </w:rPr>
      </w:pPr>
    </w:p>
    <w:p w14:paraId="2172DF7C" w14:textId="77777777" w:rsidR="001E4D85" w:rsidRDefault="001E4D85" w:rsidP="006D5DFE">
      <w:pPr>
        <w:ind w:left="4536" w:firstLine="0"/>
        <w:jc w:val="center"/>
        <w:rPr>
          <w:sz w:val="28"/>
          <w:szCs w:val="28"/>
        </w:rPr>
      </w:pPr>
    </w:p>
    <w:p w14:paraId="0E0A9975" w14:textId="77777777" w:rsidR="001E4D85" w:rsidRDefault="001E4D85" w:rsidP="006D5DFE">
      <w:pPr>
        <w:ind w:left="4536" w:firstLine="0"/>
        <w:jc w:val="center"/>
        <w:rPr>
          <w:sz w:val="28"/>
          <w:szCs w:val="28"/>
        </w:rPr>
      </w:pPr>
    </w:p>
    <w:p w14:paraId="72D237DE" w14:textId="77777777" w:rsidR="001E4D85" w:rsidRDefault="001E4D85" w:rsidP="006D5DFE">
      <w:pPr>
        <w:ind w:left="4536" w:firstLine="0"/>
        <w:jc w:val="center"/>
        <w:rPr>
          <w:sz w:val="28"/>
          <w:szCs w:val="28"/>
        </w:rPr>
      </w:pPr>
    </w:p>
    <w:p w14:paraId="3CD05387" w14:textId="77777777" w:rsidR="001E4D85" w:rsidRDefault="001E4D85" w:rsidP="006D5DFE">
      <w:pPr>
        <w:ind w:left="4536" w:firstLine="0"/>
        <w:jc w:val="center"/>
        <w:rPr>
          <w:sz w:val="28"/>
          <w:szCs w:val="28"/>
        </w:rPr>
      </w:pPr>
    </w:p>
    <w:p w14:paraId="58314837" w14:textId="77777777" w:rsidR="001E4D85" w:rsidRDefault="001E4D85" w:rsidP="006D5DFE">
      <w:pPr>
        <w:ind w:left="4536" w:firstLine="0"/>
        <w:jc w:val="center"/>
        <w:rPr>
          <w:sz w:val="28"/>
          <w:szCs w:val="28"/>
        </w:rPr>
      </w:pPr>
    </w:p>
    <w:p w14:paraId="39C47CEE" w14:textId="1F21366A" w:rsidR="006D5DFE" w:rsidRDefault="00840F8B" w:rsidP="006D5DFE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B07A2A" w:rsidRPr="0061369E">
        <w:rPr>
          <w:sz w:val="28"/>
          <w:szCs w:val="28"/>
        </w:rPr>
        <w:t>ТВЕРЖДЕНА</w:t>
      </w:r>
    </w:p>
    <w:p w14:paraId="41F9946C" w14:textId="0292E405" w:rsidR="00B07A2A" w:rsidRPr="0061369E" w:rsidRDefault="00B07A2A" w:rsidP="006D5DFE">
      <w:pPr>
        <w:ind w:left="4536" w:firstLine="0"/>
        <w:jc w:val="center"/>
        <w:rPr>
          <w:sz w:val="28"/>
          <w:szCs w:val="28"/>
        </w:rPr>
      </w:pPr>
      <w:r w:rsidRPr="0061369E">
        <w:rPr>
          <w:sz w:val="28"/>
          <w:szCs w:val="28"/>
        </w:rPr>
        <w:t xml:space="preserve">постановлением администрации                                                                                             Карталинского муниципального района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6D5DFE">
        <w:rPr>
          <w:sz w:val="28"/>
          <w:szCs w:val="28"/>
        </w:rPr>
        <w:t xml:space="preserve">от </w:t>
      </w:r>
      <w:r w:rsidR="000D1F47">
        <w:rPr>
          <w:sz w:val="28"/>
          <w:szCs w:val="28"/>
        </w:rPr>
        <w:t>16.01.</w:t>
      </w:r>
      <w:r w:rsidR="006D5DFE">
        <w:rPr>
          <w:sz w:val="28"/>
          <w:szCs w:val="28"/>
        </w:rPr>
        <w:t xml:space="preserve">2023 года № </w:t>
      </w:r>
      <w:r w:rsidR="000D1F47">
        <w:rPr>
          <w:sz w:val="28"/>
          <w:szCs w:val="28"/>
        </w:rPr>
        <w:t>02</w:t>
      </w:r>
    </w:p>
    <w:p w14:paraId="1EBFC489" w14:textId="77777777" w:rsidR="00B07A2A" w:rsidRPr="0061369E" w:rsidRDefault="00B07A2A" w:rsidP="006D5DFE">
      <w:pPr>
        <w:ind w:left="4536" w:firstLine="0"/>
        <w:jc w:val="center"/>
        <w:rPr>
          <w:sz w:val="28"/>
          <w:szCs w:val="28"/>
        </w:rPr>
      </w:pPr>
    </w:p>
    <w:p w14:paraId="3DE37251" w14:textId="77777777" w:rsidR="00B07A2A" w:rsidRDefault="00B07A2A" w:rsidP="00B07A2A">
      <w:pPr>
        <w:ind w:firstLine="0"/>
        <w:rPr>
          <w:sz w:val="28"/>
          <w:szCs w:val="28"/>
        </w:rPr>
      </w:pPr>
    </w:p>
    <w:p w14:paraId="59A57041" w14:textId="77777777" w:rsidR="00AF72A9" w:rsidRPr="0061369E" w:rsidRDefault="00AF72A9" w:rsidP="00B07A2A">
      <w:pPr>
        <w:ind w:firstLine="0"/>
        <w:rPr>
          <w:sz w:val="28"/>
          <w:szCs w:val="28"/>
        </w:rPr>
      </w:pPr>
    </w:p>
    <w:p w14:paraId="3AD05DDB" w14:textId="77777777" w:rsidR="00B07A2A" w:rsidRPr="0061369E" w:rsidRDefault="00B07A2A" w:rsidP="00B07A2A">
      <w:pPr>
        <w:suppressLineNumber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369E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66AD7824" w14:textId="77777777" w:rsidR="00AF72A9" w:rsidRDefault="00B07A2A" w:rsidP="00B07A2A">
      <w:pPr>
        <w:suppressLineNumbers/>
        <w:ind w:firstLine="0"/>
        <w:jc w:val="center"/>
        <w:rPr>
          <w:sz w:val="28"/>
          <w:szCs w:val="28"/>
        </w:rPr>
      </w:pPr>
      <w:r w:rsidRPr="0061369E">
        <w:rPr>
          <w:sz w:val="28"/>
          <w:szCs w:val="28"/>
        </w:rPr>
        <w:t xml:space="preserve">«Поддержка социально ориентированных </w:t>
      </w:r>
    </w:p>
    <w:p w14:paraId="27E6F843" w14:textId="77777777" w:rsidR="00AF72A9" w:rsidRDefault="00B07A2A" w:rsidP="00B07A2A">
      <w:pPr>
        <w:suppressLineNumbers/>
        <w:ind w:firstLine="0"/>
        <w:jc w:val="center"/>
        <w:rPr>
          <w:sz w:val="28"/>
          <w:szCs w:val="28"/>
        </w:rPr>
      </w:pPr>
      <w:r w:rsidRPr="0061369E">
        <w:rPr>
          <w:sz w:val="28"/>
          <w:szCs w:val="28"/>
        </w:rPr>
        <w:t xml:space="preserve">некоммерческих организаций Карталинского </w:t>
      </w:r>
    </w:p>
    <w:p w14:paraId="62CEED7E" w14:textId="77777777" w:rsidR="00AF72A9" w:rsidRDefault="00B07A2A" w:rsidP="00B07A2A">
      <w:pPr>
        <w:suppressLineNumbers/>
        <w:ind w:firstLine="0"/>
        <w:jc w:val="center"/>
        <w:rPr>
          <w:sz w:val="28"/>
          <w:szCs w:val="28"/>
        </w:rPr>
      </w:pPr>
      <w:r w:rsidRPr="0061369E">
        <w:rPr>
          <w:sz w:val="28"/>
          <w:szCs w:val="28"/>
        </w:rPr>
        <w:t xml:space="preserve">муниципаьного района на 2023 год </w:t>
      </w:r>
    </w:p>
    <w:p w14:paraId="3779DBBB" w14:textId="77777777" w:rsidR="00B07A2A" w:rsidRPr="0061369E" w:rsidRDefault="00B07A2A" w:rsidP="00B07A2A">
      <w:pPr>
        <w:suppressLineNumbers/>
        <w:ind w:firstLine="0"/>
        <w:jc w:val="center"/>
        <w:rPr>
          <w:sz w:val="28"/>
          <w:szCs w:val="28"/>
        </w:rPr>
      </w:pPr>
      <w:r w:rsidRPr="0061369E">
        <w:rPr>
          <w:sz w:val="28"/>
          <w:szCs w:val="28"/>
        </w:rPr>
        <w:t>и на плановый период 2024 - 2025 годов»</w:t>
      </w:r>
    </w:p>
    <w:p w14:paraId="58EF706B" w14:textId="77777777" w:rsidR="00B07A2A" w:rsidRPr="0061369E" w:rsidRDefault="00B07A2A" w:rsidP="00621F3B">
      <w:pPr>
        <w:jc w:val="center"/>
        <w:rPr>
          <w:sz w:val="28"/>
          <w:szCs w:val="28"/>
        </w:rPr>
      </w:pPr>
    </w:p>
    <w:p w14:paraId="74B8B0C1" w14:textId="77777777" w:rsidR="00B07A2A" w:rsidRPr="0061369E" w:rsidRDefault="00B07A2A" w:rsidP="00621F3B">
      <w:pPr>
        <w:ind w:firstLine="0"/>
        <w:rPr>
          <w:sz w:val="28"/>
          <w:szCs w:val="28"/>
        </w:rPr>
      </w:pPr>
    </w:p>
    <w:p w14:paraId="6C61CDED" w14:textId="77777777" w:rsidR="00B07A2A" w:rsidRPr="00621F3B" w:rsidRDefault="00B07A2A" w:rsidP="00621F3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21F3B">
        <w:rPr>
          <w:rFonts w:eastAsiaTheme="minorEastAsia"/>
          <w:b w:val="0"/>
          <w:color w:val="auto"/>
          <w:sz w:val="28"/>
          <w:szCs w:val="28"/>
        </w:rPr>
        <w:t>Паспорт</w:t>
      </w:r>
      <w:r w:rsidR="00621F3B">
        <w:rPr>
          <w:rFonts w:eastAsiaTheme="minorEastAsia"/>
          <w:b w:val="0"/>
          <w:color w:val="auto"/>
          <w:sz w:val="28"/>
          <w:szCs w:val="28"/>
        </w:rPr>
        <w:t xml:space="preserve"> </w:t>
      </w:r>
      <w:r w:rsidRPr="00621F3B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14:paraId="7F25FA00" w14:textId="77777777" w:rsidR="00621F3B" w:rsidRDefault="00B07A2A" w:rsidP="00B07A2A">
      <w:pPr>
        <w:suppressLineNumbers/>
        <w:ind w:firstLine="0"/>
        <w:jc w:val="center"/>
        <w:rPr>
          <w:sz w:val="28"/>
          <w:szCs w:val="28"/>
        </w:rPr>
      </w:pPr>
      <w:r w:rsidRPr="00621F3B">
        <w:rPr>
          <w:sz w:val="28"/>
          <w:szCs w:val="28"/>
        </w:rPr>
        <w:t>«Поддержка социально ориентированных</w:t>
      </w:r>
      <w:r w:rsidRPr="0061369E">
        <w:rPr>
          <w:sz w:val="28"/>
          <w:szCs w:val="28"/>
        </w:rPr>
        <w:t xml:space="preserve"> </w:t>
      </w:r>
    </w:p>
    <w:p w14:paraId="6EF4CA68" w14:textId="77777777" w:rsidR="00621F3B" w:rsidRDefault="00B07A2A" w:rsidP="00B07A2A">
      <w:pPr>
        <w:suppressLineNumbers/>
        <w:ind w:firstLine="0"/>
        <w:jc w:val="center"/>
        <w:rPr>
          <w:sz w:val="28"/>
          <w:szCs w:val="28"/>
        </w:rPr>
      </w:pPr>
      <w:r w:rsidRPr="0061369E">
        <w:rPr>
          <w:sz w:val="28"/>
          <w:szCs w:val="28"/>
        </w:rPr>
        <w:t>некоммерческих организаций Карталинского</w:t>
      </w:r>
    </w:p>
    <w:p w14:paraId="4005F416" w14:textId="77777777" w:rsidR="00621F3B" w:rsidRDefault="00B07A2A" w:rsidP="00B07A2A">
      <w:pPr>
        <w:suppressLineNumbers/>
        <w:ind w:firstLine="0"/>
        <w:jc w:val="center"/>
        <w:rPr>
          <w:sz w:val="28"/>
          <w:szCs w:val="28"/>
        </w:rPr>
      </w:pPr>
      <w:r w:rsidRPr="0061369E">
        <w:rPr>
          <w:sz w:val="28"/>
          <w:szCs w:val="28"/>
        </w:rPr>
        <w:t xml:space="preserve"> муниципального района на 2023 год </w:t>
      </w:r>
    </w:p>
    <w:p w14:paraId="3F71D705" w14:textId="77777777" w:rsidR="00B07A2A" w:rsidRPr="0061369E" w:rsidRDefault="00B07A2A" w:rsidP="00B07A2A">
      <w:pPr>
        <w:suppressLineNumbers/>
        <w:ind w:firstLine="0"/>
        <w:jc w:val="center"/>
        <w:rPr>
          <w:sz w:val="28"/>
          <w:szCs w:val="28"/>
        </w:rPr>
      </w:pPr>
      <w:r w:rsidRPr="0061369E">
        <w:rPr>
          <w:sz w:val="28"/>
          <w:szCs w:val="28"/>
        </w:rPr>
        <w:t>и на плановый период 2024 - 2025 годов»</w:t>
      </w:r>
    </w:p>
    <w:p w14:paraId="0D52AB4B" w14:textId="77777777" w:rsidR="00B07A2A" w:rsidRDefault="00B07A2A" w:rsidP="00B07A2A">
      <w:pPr>
        <w:rPr>
          <w:sz w:val="28"/>
          <w:szCs w:val="28"/>
        </w:rPr>
      </w:pPr>
    </w:p>
    <w:p w14:paraId="378212DF" w14:textId="77777777" w:rsidR="00B00A4F" w:rsidRPr="0061369E" w:rsidRDefault="00B00A4F" w:rsidP="00B07A2A">
      <w:pPr>
        <w:rPr>
          <w:sz w:val="28"/>
          <w:szCs w:val="28"/>
        </w:rPr>
      </w:pPr>
    </w:p>
    <w:tbl>
      <w:tblPr>
        <w:tblW w:w="9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72"/>
      </w:tblGrid>
      <w:tr w:rsidR="00B07A2A" w:rsidRPr="0061369E" w14:paraId="07D9E93C" w14:textId="77777777" w:rsidTr="00DA34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B873" w14:textId="77777777" w:rsidR="00B07A2A" w:rsidRPr="0061369E" w:rsidRDefault="00B07A2A" w:rsidP="000574EA">
            <w:pPr>
              <w:pStyle w:val="aa"/>
              <w:spacing w:line="254" w:lineRule="auto"/>
              <w:rPr>
                <w:sz w:val="28"/>
                <w:szCs w:val="28"/>
                <w:lang w:eastAsia="en-US"/>
              </w:rPr>
            </w:pPr>
            <w:r w:rsidRPr="0061369E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989" w14:textId="77777777" w:rsidR="00B07A2A" w:rsidRPr="0061369E" w:rsidRDefault="00B07A2A" w:rsidP="000574EA">
            <w:pPr>
              <w:suppressLineNumbers/>
              <w:ind w:firstLine="0"/>
              <w:rPr>
                <w:sz w:val="28"/>
                <w:szCs w:val="28"/>
              </w:rPr>
            </w:pPr>
            <w:r w:rsidRPr="0061369E">
              <w:rPr>
                <w:sz w:val="28"/>
                <w:szCs w:val="28"/>
              </w:rPr>
              <w:t>«Поддержка социально ориентированных некоммерческих организаций Карталинского муниципального района на 2023 год и на плановый период 2024 - 2025 годов»</w:t>
            </w:r>
          </w:p>
          <w:p w14:paraId="34003ABB" w14:textId="77777777" w:rsidR="00B07A2A" w:rsidRPr="0061369E" w:rsidRDefault="00B07A2A" w:rsidP="000574EA">
            <w:pPr>
              <w:ind w:firstLine="0"/>
              <w:rPr>
                <w:sz w:val="28"/>
                <w:szCs w:val="28"/>
                <w:lang w:eastAsia="en-US"/>
              </w:rPr>
            </w:pPr>
            <w:r w:rsidRPr="0061369E">
              <w:rPr>
                <w:sz w:val="28"/>
                <w:szCs w:val="28"/>
                <w:lang w:eastAsia="en-US"/>
              </w:rPr>
              <w:t>(да</w:t>
            </w:r>
            <w:r>
              <w:rPr>
                <w:sz w:val="28"/>
                <w:szCs w:val="28"/>
                <w:lang w:eastAsia="en-US"/>
              </w:rPr>
              <w:t xml:space="preserve">лее </w:t>
            </w:r>
            <w:r w:rsidR="00DA3427">
              <w:rPr>
                <w:sz w:val="28"/>
                <w:szCs w:val="28"/>
                <w:lang w:eastAsia="en-US"/>
              </w:rPr>
              <w:t xml:space="preserve">именуется </w:t>
            </w:r>
            <w:r>
              <w:rPr>
                <w:sz w:val="28"/>
                <w:szCs w:val="28"/>
                <w:lang w:eastAsia="en-US"/>
              </w:rPr>
              <w:t xml:space="preserve">– </w:t>
            </w:r>
            <w:r w:rsidRPr="0061369E">
              <w:rPr>
                <w:sz w:val="28"/>
                <w:szCs w:val="28"/>
                <w:lang w:eastAsia="en-US"/>
              </w:rPr>
              <w:t xml:space="preserve"> Программа)</w:t>
            </w:r>
          </w:p>
        </w:tc>
      </w:tr>
      <w:tr w:rsidR="00B07A2A" w:rsidRPr="0061369E" w14:paraId="5887ED5A" w14:textId="77777777" w:rsidTr="00DA34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5958" w14:textId="77777777" w:rsidR="00B07A2A" w:rsidRPr="0061369E" w:rsidRDefault="00B07A2A" w:rsidP="000574EA">
            <w:pPr>
              <w:pStyle w:val="aa"/>
              <w:spacing w:line="254" w:lineRule="auto"/>
              <w:rPr>
                <w:sz w:val="28"/>
                <w:szCs w:val="28"/>
                <w:lang w:eastAsia="en-US"/>
              </w:rPr>
            </w:pPr>
            <w:r w:rsidRPr="0061369E">
              <w:rPr>
                <w:sz w:val="28"/>
                <w:szCs w:val="28"/>
                <w:lang w:eastAsia="en-US"/>
              </w:rPr>
              <w:t>Ответстве</w:t>
            </w:r>
            <w:r>
              <w:rPr>
                <w:sz w:val="28"/>
                <w:szCs w:val="28"/>
                <w:lang w:eastAsia="en-US"/>
              </w:rPr>
              <w:t>нный исполнитель П</w:t>
            </w:r>
            <w:r w:rsidRPr="0061369E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67CD" w14:textId="77777777" w:rsidR="00B07A2A" w:rsidRPr="0061369E" w:rsidRDefault="00B07A2A" w:rsidP="000574EA">
            <w:pPr>
              <w:pStyle w:val="aa"/>
              <w:spacing w:line="254" w:lineRule="auto"/>
              <w:rPr>
                <w:sz w:val="28"/>
                <w:szCs w:val="28"/>
                <w:lang w:eastAsia="en-US"/>
              </w:rPr>
            </w:pPr>
            <w:r w:rsidRPr="0061369E">
              <w:rPr>
                <w:sz w:val="28"/>
                <w:szCs w:val="28"/>
                <w:lang w:eastAsia="en-US"/>
              </w:rPr>
              <w:t>Администрация Карталинского муниципального района</w:t>
            </w:r>
          </w:p>
        </w:tc>
      </w:tr>
      <w:tr w:rsidR="00B07A2A" w:rsidRPr="0061369E" w14:paraId="192CF2FA" w14:textId="77777777" w:rsidTr="00DA34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7347" w14:textId="77777777" w:rsidR="00B07A2A" w:rsidRPr="0061369E" w:rsidRDefault="00B07A2A" w:rsidP="000574EA">
            <w:pPr>
              <w:pStyle w:val="aa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</w:t>
            </w:r>
            <w:r w:rsidRPr="0061369E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65FB" w14:textId="77777777" w:rsidR="00B07A2A" w:rsidRPr="0061369E" w:rsidRDefault="00B07A2A" w:rsidP="000574EA">
            <w:pPr>
              <w:pStyle w:val="aa"/>
              <w:spacing w:line="254" w:lineRule="auto"/>
              <w:rPr>
                <w:sz w:val="28"/>
                <w:szCs w:val="28"/>
                <w:lang w:eastAsia="en-US"/>
              </w:rPr>
            </w:pPr>
            <w:r w:rsidRPr="0061369E">
              <w:rPr>
                <w:sz w:val="28"/>
                <w:szCs w:val="28"/>
                <w:lang w:eastAsia="en-US"/>
              </w:rPr>
              <w:t xml:space="preserve">Создание условий для повышения эффективности деятельности социально ориентированных некоммерческих организаций (далее </w:t>
            </w:r>
            <w:r w:rsidR="00DA3427">
              <w:rPr>
                <w:sz w:val="28"/>
                <w:szCs w:val="28"/>
                <w:lang w:eastAsia="en-US"/>
              </w:rPr>
              <w:t xml:space="preserve">именуется </w:t>
            </w:r>
            <w:r w:rsidRPr="0061369E">
              <w:rPr>
                <w:sz w:val="28"/>
                <w:szCs w:val="28"/>
                <w:lang w:eastAsia="en-US"/>
              </w:rPr>
              <w:t>– СОНКО)</w:t>
            </w:r>
          </w:p>
        </w:tc>
      </w:tr>
      <w:tr w:rsidR="00B07A2A" w:rsidRPr="0061369E" w14:paraId="4137E43C" w14:textId="77777777" w:rsidTr="00DA34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1B69" w14:textId="77777777" w:rsidR="00B07A2A" w:rsidRPr="0061369E" w:rsidRDefault="00B07A2A" w:rsidP="000574EA">
            <w:pPr>
              <w:pStyle w:val="aa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 П</w:t>
            </w:r>
            <w:r w:rsidRPr="0061369E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8CFE" w14:textId="77777777" w:rsidR="00B07A2A" w:rsidRPr="0061369E" w:rsidRDefault="00B07A2A" w:rsidP="000574EA">
            <w:pPr>
              <w:pStyle w:val="aa"/>
              <w:spacing w:line="254" w:lineRule="auto"/>
              <w:rPr>
                <w:sz w:val="28"/>
                <w:szCs w:val="28"/>
                <w:lang w:eastAsia="en-US"/>
              </w:rPr>
            </w:pPr>
            <w:r w:rsidRPr="0061369E">
              <w:rPr>
                <w:sz w:val="28"/>
                <w:szCs w:val="28"/>
                <w:lang w:eastAsia="en-US"/>
              </w:rPr>
              <w:t>Расширение участия СОНКО в решении социальных вопросов</w:t>
            </w:r>
          </w:p>
        </w:tc>
      </w:tr>
      <w:tr w:rsidR="00B07A2A" w:rsidRPr="0061369E" w14:paraId="710E1D91" w14:textId="77777777" w:rsidTr="00DA34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A44C" w14:textId="77777777" w:rsidR="00B07A2A" w:rsidRPr="0061369E" w:rsidRDefault="00B07A2A" w:rsidP="00DA3427">
            <w:pPr>
              <w:pStyle w:val="aa"/>
              <w:spacing w:line="254" w:lineRule="auto"/>
              <w:rPr>
                <w:sz w:val="28"/>
                <w:szCs w:val="28"/>
                <w:lang w:eastAsia="en-US"/>
              </w:rPr>
            </w:pPr>
            <w:r w:rsidRPr="0061369E">
              <w:rPr>
                <w:sz w:val="28"/>
                <w:szCs w:val="28"/>
                <w:lang w:eastAsia="en-US"/>
              </w:rPr>
              <w:t>Целевые ндика</w:t>
            </w:r>
            <w:r>
              <w:rPr>
                <w:sz w:val="28"/>
                <w:szCs w:val="28"/>
                <w:lang w:eastAsia="en-US"/>
              </w:rPr>
              <w:t>торы и показатели П</w:t>
            </w:r>
            <w:r w:rsidRPr="0061369E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AA90" w14:textId="77777777" w:rsidR="00B07A2A" w:rsidRPr="0061369E" w:rsidRDefault="00B07A2A" w:rsidP="000574EA">
            <w:pPr>
              <w:ind w:firstLine="0"/>
              <w:rPr>
                <w:sz w:val="28"/>
                <w:szCs w:val="28"/>
                <w:lang w:eastAsia="en-US"/>
              </w:rPr>
            </w:pPr>
            <w:r w:rsidRPr="0061369E">
              <w:rPr>
                <w:sz w:val="28"/>
                <w:szCs w:val="28"/>
                <w:lang w:eastAsia="en-US"/>
              </w:rPr>
              <w:t xml:space="preserve">Количество СОНКО, которым оказана финансовая поддержка </w:t>
            </w:r>
          </w:p>
        </w:tc>
      </w:tr>
      <w:tr w:rsidR="00B07A2A" w:rsidRPr="0061369E" w14:paraId="734FB1D0" w14:textId="77777777" w:rsidTr="00DA34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39EA" w14:textId="77777777" w:rsidR="00B07A2A" w:rsidRPr="0061369E" w:rsidRDefault="00B07A2A" w:rsidP="000574EA">
            <w:pPr>
              <w:pStyle w:val="aa"/>
              <w:spacing w:line="254" w:lineRule="auto"/>
              <w:rPr>
                <w:sz w:val="28"/>
                <w:szCs w:val="28"/>
                <w:lang w:eastAsia="en-US"/>
              </w:rPr>
            </w:pPr>
            <w:r w:rsidRPr="0061369E">
              <w:rPr>
                <w:sz w:val="28"/>
                <w:szCs w:val="28"/>
                <w:lang w:eastAsia="en-US"/>
              </w:rPr>
              <w:t>Сроки и</w:t>
            </w:r>
            <w:r>
              <w:rPr>
                <w:sz w:val="28"/>
                <w:szCs w:val="28"/>
                <w:lang w:eastAsia="en-US"/>
              </w:rPr>
              <w:t xml:space="preserve"> этапы реализации П</w:t>
            </w:r>
            <w:r w:rsidRPr="0061369E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91C2" w14:textId="77777777" w:rsidR="00B07A2A" w:rsidRPr="0061369E" w:rsidRDefault="00B07A2A" w:rsidP="000574EA">
            <w:pPr>
              <w:pStyle w:val="aa"/>
              <w:spacing w:line="254" w:lineRule="auto"/>
              <w:rPr>
                <w:sz w:val="28"/>
                <w:szCs w:val="28"/>
                <w:lang w:eastAsia="en-US"/>
              </w:rPr>
            </w:pPr>
            <w:r w:rsidRPr="0061369E">
              <w:rPr>
                <w:sz w:val="28"/>
                <w:szCs w:val="28"/>
                <w:lang w:eastAsia="en-US"/>
              </w:rPr>
              <w:t xml:space="preserve">2023-2025 гг. без выделения этапов реализации </w:t>
            </w:r>
          </w:p>
        </w:tc>
      </w:tr>
      <w:tr w:rsidR="00B07A2A" w:rsidRPr="0061369E" w14:paraId="79BB8BA0" w14:textId="77777777" w:rsidTr="00DA34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7FF5" w14:textId="77777777" w:rsidR="00B07A2A" w:rsidRPr="0061369E" w:rsidRDefault="00B07A2A" w:rsidP="000574EA">
            <w:pPr>
              <w:pStyle w:val="aa"/>
              <w:spacing w:line="254" w:lineRule="auto"/>
              <w:rPr>
                <w:sz w:val="28"/>
                <w:szCs w:val="28"/>
                <w:lang w:eastAsia="en-US"/>
              </w:rPr>
            </w:pPr>
            <w:r w:rsidRPr="0061369E">
              <w:rPr>
                <w:sz w:val="28"/>
                <w:szCs w:val="28"/>
                <w:lang w:eastAsia="en-US"/>
              </w:rPr>
              <w:t>Объем и источни</w:t>
            </w:r>
            <w:r>
              <w:rPr>
                <w:sz w:val="28"/>
                <w:szCs w:val="28"/>
                <w:lang w:eastAsia="en-US"/>
              </w:rPr>
              <w:t xml:space="preserve">ки финансирования </w:t>
            </w:r>
            <w:r>
              <w:rPr>
                <w:sz w:val="28"/>
                <w:szCs w:val="28"/>
                <w:lang w:eastAsia="en-US"/>
              </w:rPr>
              <w:lastRenderedPageBreak/>
              <w:t>П</w:t>
            </w:r>
            <w:r w:rsidRPr="0061369E">
              <w:rPr>
                <w:sz w:val="28"/>
                <w:szCs w:val="28"/>
                <w:lang w:eastAsia="en-US"/>
              </w:rPr>
              <w:t xml:space="preserve">рограммы 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BC88" w14:textId="77777777" w:rsidR="00B07A2A" w:rsidRPr="0061369E" w:rsidRDefault="00B07A2A" w:rsidP="000574EA">
            <w:pPr>
              <w:pStyle w:val="aa"/>
              <w:spacing w:line="254" w:lineRule="auto"/>
              <w:rPr>
                <w:sz w:val="28"/>
                <w:szCs w:val="28"/>
                <w:lang w:eastAsia="en-US"/>
              </w:rPr>
            </w:pPr>
            <w:r w:rsidRPr="0061369E">
              <w:rPr>
                <w:sz w:val="28"/>
                <w:szCs w:val="28"/>
                <w:lang w:eastAsia="en-US"/>
              </w:rPr>
              <w:lastRenderedPageBreak/>
              <w:t>Общий объем финансирования муниципальной программы из бюджета  Карта</w:t>
            </w:r>
            <w:r>
              <w:rPr>
                <w:sz w:val="28"/>
                <w:szCs w:val="28"/>
                <w:lang w:eastAsia="en-US"/>
              </w:rPr>
              <w:t xml:space="preserve">линского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муниципального района 3</w:t>
            </w:r>
            <w:r w:rsidRPr="0061369E">
              <w:rPr>
                <w:sz w:val="28"/>
                <w:szCs w:val="28"/>
                <w:lang w:eastAsia="en-US"/>
              </w:rPr>
              <w:t>00,0</w:t>
            </w:r>
            <w:r w:rsidR="0004128D">
              <w:rPr>
                <w:sz w:val="28"/>
                <w:szCs w:val="28"/>
                <w:lang w:eastAsia="en-US"/>
              </w:rPr>
              <w:t>0</w:t>
            </w:r>
            <w:r w:rsidRPr="0061369E">
              <w:rPr>
                <w:sz w:val="28"/>
                <w:szCs w:val="28"/>
                <w:lang w:eastAsia="en-US"/>
              </w:rPr>
              <w:t xml:space="preserve"> тысяч рублей, в том числе:</w:t>
            </w:r>
          </w:p>
          <w:p w14:paraId="034FA825" w14:textId="77777777" w:rsidR="00B07A2A" w:rsidRPr="0061369E" w:rsidRDefault="00B07A2A" w:rsidP="000574EA">
            <w:pPr>
              <w:pStyle w:val="aa"/>
              <w:spacing w:line="254" w:lineRule="auto"/>
              <w:rPr>
                <w:sz w:val="28"/>
                <w:szCs w:val="28"/>
                <w:lang w:eastAsia="en-US"/>
              </w:rPr>
            </w:pPr>
            <w:r w:rsidRPr="0061369E">
              <w:rPr>
                <w:sz w:val="28"/>
                <w:szCs w:val="28"/>
                <w:lang w:eastAsia="en-US"/>
              </w:rPr>
              <w:t>2023 год – 300,00 тысяч рублей;</w:t>
            </w:r>
          </w:p>
          <w:p w14:paraId="21F234F0" w14:textId="77777777" w:rsidR="00B07A2A" w:rsidRPr="0061369E" w:rsidRDefault="00B07A2A" w:rsidP="000574EA">
            <w:pPr>
              <w:pStyle w:val="aa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0</w:t>
            </w:r>
            <w:r w:rsidRPr="0061369E">
              <w:rPr>
                <w:sz w:val="28"/>
                <w:szCs w:val="28"/>
                <w:lang w:eastAsia="en-US"/>
              </w:rPr>
              <w:t>,00 тысяч рублей;</w:t>
            </w:r>
          </w:p>
          <w:p w14:paraId="63E59615" w14:textId="77777777" w:rsidR="00B07A2A" w:rsidRPr="0061369E" w:rsidRDefault="00B07A2A" w:rsidP="00DA3427">
            <w:pPr>
              <w:pStyle w:val="aa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2025 год </w:t>
            </w:r>
            <w:r w:rsidR="00DA3427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0</w:t>
            </w:r>
            <w:r w:rsidRPr="0061369E">
              <w:rPr>
                <w:sz w:val="28"/>
                <w:szCs w:val="28"/>
                <w:lang w:eastAsia="en-US"/>
              </w:rPr>
              <w:t>,00 тысяч рублей</w:t>
            </w:r>
          </w:p>
        </w:tc>
      </w:tr>
      <w:tr w:rsidR="00B07A2A" w:rsidRPr="0061369E" w14:paraId="2A1E8524" w14:textId="77777777" w:rsidTr="00DA34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7DD3" w14:textId="77777777" w:rsidR="00B07A2A" w:rsidRPr="0061369E" w:rsidRDefault="00B07A2A" w:rsidP="000574EA">
            <w:pPr>
              <w:pStyle w:val="aa"/>
              <w:spacing w:line="254" w:lineRule="auto"/>
              <w:rPr>
                <w:sz w:val="28"/>
                <w:szCs w:val="28"/>
                <w:lang w:eastAsia="en-US"/>
              </w:rPr>
            </w:pPr>
            <w:r w:rsidRPr="0061369E">
              <w:rPr>
                <w:sz w:val="28"/>
                <w:szCs w:val="28"/>
                <w:lang w:eastAsia="en-US"/>
              </w:rPr>
              <w:lastRenderedPageBreak/>
              <w:t>Ожидаемые резу</w:t>
            </w:r>
            <w:r>
              <w:rPr>
                <w:sz w:val="28"/>
                <w:szCs w:val="28"/>
                <w:lang w:eastAsia="en-US"/>
              </w:rPr>
              <w:t>льтаты реализации П</w:t>
            </w:r>
            <w:r w:rsidRPr="0061369E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D581" w14:textId="77777777" w:rsidR="00B07A2A" w:rsidRPr="0061369E" w:rsidRDefault="00B07A2A" w:rsidP="000574EA">
            <w:pPr>
              <w:ind w:firstLine="0"/>
              <w:rPr>
                <w:sz w:val="28"/>
                <w:szCs w:val="28"/>
                <w:lang w:eastAsia="en-US"/>
              </w:rPr>
            </w:pPr>
            <w:r w:rsidRPr="0061369E">
              <w:rPr>
                <w:sz w:val="28"/>
                <w:szCs w:val="28"/>
                <w:lang w:eastAsia="en-US"/>
              </w:rPr>
              <w:t>Предоставление финансовой поддержки из средств бюджета Карталинского муниципального района СОНКО</w:t>
            </w:r>
          </w:p>
        </w:tc>
      </w:tr>
    </w:tbl>
    <w:p w14:paraId="6FE6704B" w14:textId="77777777" w:rsidR="00B07A2A" w:rsidRDefault="00B07A2A" w:rsidP="00B07A2A">
      <w:pPr>
        <w:rPr>
          <w:sz w:val="28"/>
          <w:szCs w:val="28"/>
        </w:rPr>
      </w:pPr>
    </w:p>
    <w:p w14:paraId="766EF29E" w14:textId="77777777" w:rsidR="00DA3427" w:rsidRPr="0061369E" w:rsidRDefault="00DA3427" w:rsidP="00B07A2A">
      <w:pPr>
        <w:rPr>
          <w:sz w:val="28"/>
          <w:szCs w:val="28"/>
        </w:rPr>
      </w:pPr>
    </w:p>
    <w:p w14:paraId="195E7D87" w14:textId="77777777" w:rsidR="00105203" w:rsidRDefault="00B07A2A" w:rsidP="00B07A2A">
      <w:pPr>
        <w:ind w:left="72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.</w:t>
      </w:r>
      <w:r w:rsidR="00DA3427">
        <w:rPr>
          <w:rFonts w:ascii="Times New Roman" w:hAnsi="Times New Roman"/>
          <w:bCs/>
          <w:sz w:val="28"/>
          <w:szCs w:val="28"/>
        </w:rPr>
        <w:t xml:space="preserve"> </w:t>
      </w:r>
      <w:r w:rsidRPr="009F3CF9">
        <w:rPr>
          <w:rFonts w:ascii="Times New Roman" w:hAnsi="Times New Roman"/>
          <w:bCs/>
          <w:sz w:val="28"/>
          <w:szCs w:val="28"/>
        </w:rPr>
        <w:t xml:space="preserve">Общая характеристика сферы </w:t>
      </w:r>
    </w:p>
    <w:p w14:paraId="59026DB2" w14:textId="77777777" w:rsidR="00B07A2A" w:rsidRPr="009F3CF9" w:rsidRDefault="00B07A2A" w:rsidP="00B07A2A">
      <w:pPr>
        <w:ind w:left="720" w:firstLine="0"/>
        <w:jc w:val="center"/>
        <w:rPr>
          <w:rFonts w:ascii="Times New Roman" w:hAnsi="Times New Roman"/>
          <w:bCs/>
          <w:sz w:val="28"/>
          <w:szCs w:val="28"/>
        </w:rPr>
      </w:pPr>
      <w:r w:rsidRPr="009F3CF9">
        <w:rPr>
          <w:rFonts w:ascii="Times New Roman" w:hAnsi="Times New Roman"/>
          <w:bCs/>
          <w:sz w:val="28"/>
          <w:szCs w:val="28"/>
        </w:rPr>
        <w:t>реализации Программы</w:t>
      </w:r>
    </w:p>
    <w:p w14:paraId="4D3734B5" w14:textId="77777777" w:rsidR="00B07A2A" w:rsidRDefault="00B07A2A" w:rsidP="00B07A2A">
      <w:pPr>
        <w:ind w:firstLine="0"/>
        <w:rPr>
          <w:sz w:val="28"/>
          <w:szCs w:val="28"/>
        </w:rPr>
      </w:pPr>
    </w:p>
    <w:p w14:paraId="59EDE4EF" w14:textId="77777777" w:rsidR="00DA3427" w:rsidRPr="0061369E" w:rsidRDefault="00DA3427" w:rsidP="00B07A2A">
      <w:pPr>
        <w:ind w:firstLine="0"/>
        <w:rPr>
          <w:sz w:val="28"/>
          <w:szCs w:val="28"/>
        </w:rPr>
      </w:pPr>
    </w:p>
    <w:p w14:paraId="16749538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1.</w:t>
      </w:r>
      <w:r w:rsidR="00DA3427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>Правовую основу политики органов местного самоуправления в сфере оказания поддержки СОНКО составляют федеральные и региональные нормативные правовые акты.</w:t>
      </w:r>
    </w:p>
    <w:p w14:paraId="118D4A81" w14:textId="77777777" w:rsidR="00B07A2A" w:rsidRPr="0061369E" w:rsidRDefault="00B07A2A" w:rsidP="00B07A2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61369E">
        <w:rPr>
          <w:sz w:val="28"/>
          <w:szCs w:val="28"/>
        </w:rPr>
        <w:t xml:space="preserve">рограмма разработана во исполнение </w:t>
      </w:r>
      <w:r w:rsidRPr="0061369E">
        <w:rPr>
          <w:rStyle w:val="ac"/>
          <w:color w:val="auto"/>
          <w:sz w:val="28"/>
          <w:szCs w:val="28"/>
        </w:rPr>
        <w:t>Федерального закона</w:t>
      </w:r>
      <w:r w:rsidRPr="0061369E">
        <w:rPr>
          <w:sz w:val="28"/>
          <w:szCs w:val="28"/>
        </w:rPr>
        <w:t xml:space="preserve"> </w:t>
      </w:r>
      <w:r w:rsidR="00DA3427">
        <w:rPr>
          <w:sz w:val="28"/>
          <w:szCs w:val="28"/>
        </w:rPr>
        <w:t xml:space="preserve">                         </w:t>
      </w:r>
      <w:r w:rsidRPr="0061369E">
        <w:rPr>
          <w:sz w:val="28"/>
          <w:szCs w:val="28"/>
        </w:rPr>
        <w:t>от 12 января 19</w:t>
      </w:r>
      <w:r w:rsidR="00DA3427">
        <w:rPr>
          <w:sz w:val="28"/>
          <w:szCs w:val="28"/>
        </w:rPr>
        <w:t>96 года № 7-ФЗ «О некоммерческих организациях»</w:t>
      </w:r>
      <w:r w:rsidRPr="0061369E">
        <w:rPr>
          <w:sz w:val="28"/>
          <w:szCs w:val="28"/>
        </w:rPr>
        <w:t xml:space="preserve">, </w:t>
      </w:r>
      <w:hyperlink r:id="rId9" w:history="1">
        <w:r w:rsidRPr="0061369E">
          <w:rPr>
            <w:rStyle w:val="ac"/>
            <w:color w:val="auto"/>
            <w:sz w:val="28"/>
            <w:szCs w:val="28"/>
          </w:rPr>
          <w:t>Указа</w:t>
        </w:r>
      </w:hyperlink>
      <w:r w:rsidRPr="0061369E">
        <w:rPr>
          <w:sz w:val="28"/>
          <w:szCs w:val="28"/>
        </w:rPr>
        <w:t xml:space="preserve"> Президента Российской Федерации от 7 мая 2012 года </w:t>
      </w:r>
      <w:r w:rsidR="00DA3427">
        <w:rPr>
          <w:sz w:val="28"/>
          <w:szCs w:val="28"/>
        </w:rPr>
        <w:t xml:space="preserve">№ 597 </w:t>
      </w:r>
      <w:r w:rsidR="00B00A4F">
        <w:rPr>
          <w:sz w:val="28"/>
          <w:szCs w:val="28"/>
        </w:rPr>
        <w:t xml:space="preserve">                                </w:t>
      </w:r>
      <w:r w:rsidR="00DA3427">
        <w:rPr>
          <w:sz w:val="28"/>
          <w:szCs w:val="28"/>
        </w:rPr>
        <w:t>«</w:t>
      </w:r>
      <w:r w:rsidRPr="0061369E">
        <w:rPr>
          <w:sz w:val="28"/>
          <w:szCs w:val="28"/>
        </w:rPr>
        <w:t>О мероприятиях по реализации государственной социальной политики</w:t>
      </w:r>
      <w:r w:rsidR="00DA3427">
        <w:rPr>
          <w:sz w:val="28"/>
          <w:szCs w:val="28"/>
        </w:rPr>
        <w:t>»</w:t>
      </w:r>
      <w:r w:rsidRPr="0061369E">
        <w:rPr>
          <w:sz w:val="28"/>
          <w:szCs w:val="28"/>
        </w:rPr>
        <w:t>.</w:t>
      </w:r>
    </w:p>
    <w:p w14:paraId="74700370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2.</w:t>
      </w:r>
      <w:r w:rsidR="002A3FBD">
        <w:rPr>
          <w:sz w:val="28"/>
          <w:szCs w:val="28"/>
        </w:rPr>
        <w:t xml:space="preserve"> </w:t>
      </w:r>
      <w:hyperlink r:id="rId10" w:history="1">
        <w:r w:rsidRPr="0061369E">
          <w:rPr>
            <w:rStyle w:val="ac"/>
            <w:color w:val="auto"/>
            <w:sz w:val="28"/>
            <w:szCs w:val="28"/>
          </w:rPr>
          <w:t>Концепцией</w:t>
        </w:r>
      </w:hyperlink>
      <w:r w:rsidRPr="0061369E">
        <w:rPr>
          <w:sz w:val="28"/>
          <w:szCs w:val="28"/>
        </w:rPr>
        <w:t xml:space="preserve"> долгосрочного социально-экономического развития Российской Федерации предполагается выстраивание эффективных механизмов взаимодействия общества, бизнеса и государства, направленных на координацию усилий всех сторон, обеспечение учета интересов различных социальных групп общества и бизнеса при выработке и проведении социально-экономической политики; налаживание равноправного общественного диалога по ключевым вопросам общественного развития, результаты которого станут основой принимаемых нормативных решений и обеспечат общественный консенсус по основным вопросам развития России.</w:t>
      </w:r>
    </w:p>
    <w:p w14:paraId="0840D1F5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3.</w:t>
      </w:r>
      <w:r w:rsidR="002A3FBD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 xml:space="preserve">Развитие общественно-государственного партнерства как инструмента модернизации социальной сферы выступает одним из условий социально-экономического развития страны и ее регионов в сфере оказания социальных услуг </w:t>
      </w:r>
      <w:r>
        <w:rPr>
          <w:sz w:val="28"/>
          <w:szCs w:val="28"/>
        </w:rPr>
        <w:t xml:space="preserve">и </w:t>
      </w:r>
      <w:r w:rsidRPr="0061369E">
        <w:rPr>
          <w:sz w:val="28"/>
          <w:szCs w:val="28"/>
        </w:rPr>
        <w:t>обеспечивает:</w:t>
      </w:r>
    </w:p>
    <w:p w14:paraId="39C357A1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1)</w:t>
      </w:r>
      <w:r w:rsidR="002A3FBD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 xml:space="preserve">создание прозрачной и конкурентной системы государственной поддержки негосударственных некоммерческих организаций, оказывающих социальные услуги населению, реализацию органами государственной власти и органами местного самоуправления муниципальных образований Челябинской области программ в области поддержки развития негосударственных некоммерческих организаций, сокращение административных барьеров в сфере деятельности негосударственных некоммерческих организаций, введение налоговых льгот для негосударственных некоммерческих организаций, предоставляющих </w:t>
      </w:r>
      <w:r w:rsidRPr="0061369E">
        <w:rPr>
          <w:sz w:val="28"/>
          <w:szCs w:val="28"/>
        </w:rPr>
        <w:lastRenderedPageBreak/>
        <w:t>социальные услуги;</w:t>
      </w:r>
    </w:p>
    <w:p w14:paraId="16059B1A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2)</w:t>
      </w:r>
      <w:r w:rsidR="002A3FBD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>содействие развитию практики благотворительной деятельности граждан и организаций, а также распространению добровольческой деятельности.</w:t>
      </w:r>
    </w:p>
    <w:p w14:paraId="701BDF3A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4.</w:t>
      </w:r>
      <w:r w:rsidR="002A3FBD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>Решение обозначенных задач носит межведомственный характер.</w:t>
      </w:r>
    </w:p>
    <w:p w14:paraId="784FA968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5.</w:t>
      </w:r>
      <w:r w:rsidR="002A3FBD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>Основной целью политики органов местного самоуправления Карталинского муниципального района по содействию развитию негосударственного сектора выступает укрепление партнерских отношений между СОНКО и органами местного самоуправления.</w:t>
      </w:r>
    </w:p>
    <w:p w14:paraId="2322E601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6.</w:t>
      </w:r>
      <w:r w:rsidR="00E40EB8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 xml:space="preserve">СОНКО оказывают помощь в решении ряда задач социально-экономического развития Карталинского муниципального района. Вопросы социальной защиты ветеранов и пенсионеров, а также патриотического воспитания граждан активно решает Совет ветеранов. </w:t>
      </w:r>
    </w:p>
    <w:p w14:paraId="0CDE8B82" w14:textId="77777777" w:rsidR="00B07A2A" w:rsidRPr="0061369E" w:rsidRDefault="00B07A2A" w:rsidP="00B07A2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4E4E4E"/>
          <w:sz w:val="28"/>
          <w:szCs w:val="28"/>
        </w:rPr>
      </w:pPr>
      <w:r w:rsidRPr="0061369E">
        <w:rPr>
          <w:sz w:val="28"/>
          <w:szCs w:val="28"/>
        </w:rPr>
        <w:t>7.</w:t>
      </w:r>
      <w:r w:rsidR="002A3FBD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 xml:space="preserve">В 2022 году за счет средств местного бюджета оказана поддержка СОНКО в размере 3465,0 тысяч рублей, направленных на повышение качества жизни ветеранам, </w:t>
      </w:r>
      <w:r w:rsidRPr="0061369E">
        <w:rPr>
          <w:bCs/>
          <w:sz w:val="28"/>
          <w:szCs w:val="28"/>
        </w:rPr>
        <w:t>с</w:t>
      </w:r>
      <w:r w:rsidRPr="0061369E">
        <w:rPr>
          <w:sz w:val="28"/>
          <w:szCs w:val="28"/>
        </w:rPr>
        <w:t>воевременное, качественное и объективное информирование населения о деятельности органов местного самоуправления;</w:t>
      </w:r>
    </w:p>
    <w:p w14:paraId="509AB738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8.</w:t>
      </w:r>
      <w:r w:rsidR="002A3FBD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>На сегодняшний день в развитии СОНКО имеется ряд проблем, которые можно решить при активной поддержке с использованием программно-целевого метода. Базовыми проблемами остаются:</w:t>
      </w:r>
    </w:p>
    <w:p w14:paraId="5A73B3A3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1)</w:t>
      </w:r>
      <w:r w:rsidR="002A3FBD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>низкая финансовая устойчивость;</w:t>
      </w:r>
    </w:p>
    <w:p w14:paraId="23BF5B51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2)</w:t>
      </w:r>
      <w:r w:rsidR="002A3FBD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>отсутствие системы государственной поддержки в части переподготовки и повышения квалификации работников и добровольцев СОНКО, а также специалистов органов местного самоуправления Карталинского муниципального района, взаимодействующих с СОНКО;</w:t>
      </w:r>
    </w:p>
    <w:p w14:paraId="7F1F09DD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3)</w:t>
      </w:r>
      <w:r w:rsidR="002A3FBD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>недостаточное внимание средств массовой информации к деятельности институтов гражданского общества;</w:t>
      </w:r>
    </w:p>
    <w:p w14:paraId="64CA6283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4)</w:t>
      </w:r>
      <w:r w:rsidR="002A3FBD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>недостаточная информированность общества о деятельности СОНКО и невысокая степень вовлеченности граждан в решение социально значимых проблем;</w:t>
      </w:r>
    </w:p>
    <w:p w14:paraId="433225EA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5)</w:t>
      </w:r>
      <w:r w:rsidR="002A3FBD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>медленные темпы продвижения СОНКО на региональный рынок предоставления социальных услуг населению, нереализованный потенциал СОНКО как равноценных партнеров и участников исполнения государственных и муниципальных заказов на оказание услуг населению.</w:t>
      </w:r>
    </w:p>
    <w:p w14:paraId="75E5522E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9.</w:t>
      </w:r>
      <w:r w:rsidR="002A3FBD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этим мероприятия П</w:t>
      </w:r>
      <w:r w:rsidRPr="0061369E">
        <w:rPr>
          <w:sz w:val="28"/>
          <w:szCs w:val="28"/>
        </w:rPr>
        <w:t>рограммы направлены на совершенствование механизмов финансовой поддержки СОНКО.</w:t>
      </w:r>
    </w:p>
    <w:p w14:paraId="798E962F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10.</w:t>
      </w:r>
      <w:r w:rsidR="00E40EB8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 xml:space="preserve">Необходимо дальнейшее обеспечение условий, способствующих максимальному раскрытию потенциальных возможностей СОНКО через финансовую поддержку их уставной деятельности, а также реализации ими конкретных проектов, программ. </w:t>
      </w:r>
    </w:p>
    <w:p w14:paraId="6E24836E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11.</w:t>
      </w:r>
      <w:r w:rsidR="002A3FBD">
        <w:rPr>
          <w:sz w:val="28"/>
          <w:szCs w:val="28"/>
        </w:rPr>
        <w:t xml:space="preserve"> </w:t>
      </w:r>
      <w:r>
        <w:rPr>
          <w:sz w:val="28"/>
          <w:szCs w:val="28"/>
        </w:rPr>
        <w:t>В целом П</w:t>
      </w:r>
      <w:r w:rsidRPr="0061369E">
        <w:rPr>
          <w:sz w:val="28"/>
          <w:szCs w:val="28"/>
        </w:rPr>
        <w:t xml:space="preserve">рограмма призвана обеспечить комплексный подход к повышению поддержки СОНКО, благотворительности и добровольчества, содействовать выявлению и распространению лучших практик </w:t>
      </w:r>
      <w:r w:rsidRPr="0061369E">
        <w:rPr>
          <w:sz w:val="28"/>
          <w:szCs w:val="28"/>
        </w:rPr>
        <w:lastRenderedPageBreak/>
        <w:t>некоммерческого сектора, что позволит улучшить не только материально-техническую базу СОНКО, но и увеличить количество и качество проектов (программ), реализуемых ими, в том числе по решению приоритетных задач социально-экономического развития Карталинского муниципального района.</w:t>
      </w:r>
    </w:p>
    <w:p w14:paraId="09D304A1" w14:textId="77777777" w:rsidR="00B07A2A" w:rsidRDefault="00B07A2A" w:rsidP="00B07A2A">
      <w:pPr>
        <w:rPr>
          <w:sz w:val="28"/>
          <w:szCs w:val="28"/>
        </w:rPr>
      </w:pPr>
    </w:p>
    <w:p w14:paraId="7F655D17" w14:textId="77777777" w:rsidR="00B07A2A" w:rsidRPr="002A3FBD" w:rsidRDefault="00B07A2A" w:rsidP="002A3FB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EB13BEE" w14:textId="77777777" w:rsidR="00E40EB8" w:rsidRDefault="00B07A2A" w:rsidP="002A3FB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A3FBD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II. </w:t>
      </w:r>
      <w:r w:rsidRPr="002A3FBD">
        <w:rPr>
          <w:rFonts w:ascii="Times New Roman" w:hAnsi="Times New Roman" w:cs="Times New Roman"/>
          <w:b w:val="0"/>
          <w:color w:val="auto"/>
          <w:sz w:val="28"/>
          <w:szCs w:val="28"/>
        </w:rPr>
        <w:t>Цели, задачи, сроки</w:t>
      </w:r>
      <w:r w:rsidR="00E40E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A3F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этапы </w:t>
      </w:r>
    </w:p>
    <w:p w14:paraId="20550DFA" w14:textId="77777777" w:rsidR="00B07A2A" w:rsidRPr="002A3FBD" w:rsidRDefault="00B07A2A" w:rsidP="002A3FBD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2A3FBD">
        <w:rPr>
          <w:rFonts w:ascii="Times New Roman" w:hAnsi="Times New Roman" w:cs="Times New Roman"/>
          <w:b w:val="0"/>
          <w:color w:val="auto"/>
          <w:sz w:val="28"/>
          <w:szCs w:val="28"/>
        </w:rPr>
        <w:t>реализации Программы</w:t>
      </w:r>
    </w:p>
    <w:p w14:paraId="7A05F4AD" w14:textId="77777777" w:rsidR="00B07A2A" w:rsidRDefault="00B07A2A" w:rsidP="00B07A2A">
      <w:pPr>
        <w:rPr>
          <w:sz w:val="28"/>
          <w:szCs w:val="28"/>
        </w:rPr>
      </w:pPr>
    </w:p>
    <w:p w14:paraId="51888E47" w14:textId="77777777" w:rsidR="002A3FBD" w:rsidRPr="0061369E" w:rsidRDefault="002A3FBD" w:rsidP="00B07A2A">
      <w:pPr>
        <w:rPr>
          <w:sz w:val="28"/>
          <w:szCs w:val="28"/>
        </w:rPr>
      </w:pPr>
    </w:p>
    <w:p w14:paraId="7EC71653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12.</w:t>
      </w:r>
      <w:r w:rsidR="00C55866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П</w:t>
      </w:r>
      <w:r w:rsidRPr="0061369E">
        <w:rPr>
          <w:sz w:val="28"/>
          <w:szCs w:val="28"/>
        </w:rPr>
        <w:t xml:space="preserve">рограммы является создание условий для повышения эффективности деятельности СОНКО. </w:t>
      </w:r>
    </w:p>
    <w:p w14:paraId="36B07ADE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13.</w:t>
      </w:r>
      <w:r w:rsidR="00C55866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>Задач</w:t>
      </w:r>
      <w:r>
        <w:rPr>
          <w:sz w:val="28"/>
          <w:szCs w:val="28"/>
        </w:rPr>
        <w:t>ей П</w:t>
      </w:r>
      <w:r w:rsidRPr="0061369E">
        <w:rPr>
          <w:sz w:val="28"/>
          <w:szCs w:val="28"/>
        </w:rPr>
        <w:t>рограммы является расширение участия СОНКО в решении социальных вопросов.</w:t>
      </w:r>
    </w:p>
    <w:p w14:paraId="2B667549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14.</w:t>
      </w:r>
      <w:r w:rsidR="00C55866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П</w:t>
      </w:r>
      <w:r w:rsidRPr="0061369E">
        <w:rPr>
          <w:sz w:val="28"/>
          <w:szCs w:val="28"/>
        </w:rPr>
        <w:t>рограммы рассчитана на 2023 - 2025 годы без выделения этапов реализации.</w:t>
      </w:r>
    </w:p>
    <w:p w14:paraId="14AE34CF" w14:textId="77777777" w:rsidR="00B07A2A" w:rsidRPr="00C55866" w:rsidRDefault="00B07A2A" w:rsidP="00B07A2A">
      <w:pPr>
        <w:rPr>
          <w:color w:val="FF0000"/>
          <w:sz w:val="28"/>
          <w:szCs w:val="28"/>
        </w:rPr>
      </w:pPr>
    </w:p>
    <w:p w14:paraId="7A2CA104" w14:textId="77777777" w:rsidR="00B07A2A" w:rsidRPr="00C55866" w:rsidRDefault="00B07A2A" w:rsidP="00B07A2A">
      <w:pPr>
        <w:rPr>
          <w:color w:val="FF0000"/>
          <w:sz w:val="28"/>
          <w:szCs w:val="28"/>
        </w:rPr>
      </w:pPr>
    </w:p>
    <w:p w14:paraId="1D2A2305" w14:textId="77777777" w:rsidR="00B07A2A" w:rsidRPr="00C55866" w:rsidRDefault="00B07A2A" w:rsidP="00B07A2A">
      <w:pPr>
        <w:jc w:val="center"/>
        <w:rPr>
          <w:rFonts w:ascii="Times New Roman" w:hAnsi="Times New Roman"/>
          <w:bCs/>
          <w:sz w:val="28"/>
          <w:szCs w:val="28"/>
        </w:rPr>
      </w:pPr>
      <w:r w:rsidRPr="00C55866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C55866">
        <w:rPr>
          <w:rFonts w:ascii="Times New Roman" w:hAnsi="Times New Roman"/>
          <w:bCs/>
          <w:sz w:val="28"/>
          <w:szCs w:val="28"/>
        </w:rPr>
        <w:t>.</w:t>
      </w:r>
      <w:r w:rsidR="00C55866">
        <w:rPr>
          <w:rFonts w:ascii="Times New Roman" w:hAnsi="Times New Roman"/>
          <w:bCs/>
          <w:sz w:val="28"/>
          <w:szCs w:val="28"/>
        </w:rPr>
        <w:t xml:space="preserve"> </w:t>
      </w:r>
      <w:r w:rsidRPr="00C55866">
        <w:rPr>
          <w:rFonts w:ascii="Times New Roman" w:hAnsi="Times New Roman"/>
          <w:bCs/>
          <w:sz w:val="28"/>
          <w:szCs w:val="28"/>
        </w:rPr>
        <w:t xml:space="preserve">Целевые индикаторы достижения целей </w:t>
      </w:r>
    </w:p>
    <w:p w14:paraId="748E475D" w14:textId="77777777" w:rsidR="00B07A2A" w:rsidRPr="00C55866" w:rsidRDefault="00B07A2A" w:rsidP="00B07A2A">
      <w:pPr>
        <w:jc w:val="center"/>
        <w:rPr>
          <w:rFonts w:ascii="Times New Roman" w:hAnsi="Times New Roman"/>
          <w:bCs/>
          <w:sz w:val="28"/>
          <w:szCs w:val="28"/>
        </w:rPr>
      </w:pPr>
      <w:r w:rsidRPr="00C55866">
        <w:rPr>
          <w:rFonts w:ascii="Times New Roman" w:hAnsi="Times New Roman"/>
          <w:bCs/>
          <w:sz w:val="28"/>
          <w:szCs w:val="28"/>
        </w:rPr>
        <w:t xml:space="preserve">     и решения задач, основные ожидаемые </w:t>
      </w:r>
    </w:p>
    <w:p w14:paraId="11549EBE" w14:textId="77777777" w:rsidR="00B07A2A" w:rsidRPr="0061369E" w:rsidRDefault="00B07A2A" w:rsidP="00B07A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55866">
        <w:rPr>
          <w:rFonts w:ascii="Times New Roman" w:hAnsi="Times New Roman"/>
          <w:bCs/>
          <w:sz w:val="28"/>
          <w:szCs w:val="28"/>
        </w:rPr>
        <w:t>конечные результаты Программы</w:t>
      </w:r>
    </w:p>
    <w:p w14:paraId="765A9E7C" w14:textId="77777777" w:rsidR="00B07A2A" w:rsidRDefault="00B07A2A" w:rsidP="00B07A2A">
      <w:pPr>
        <w:rPr>
          <w:color w:val="FF0000"/>
          <w:sz w:val="28"/>
          <w:szCs w:val="28"/>
        </w:rPr>
      </w:pPr>
    </w:p>
    <w:p w14:paraId="0D7EF57C" w14:textId="77777777" w:rsidR="00C55866" w:rsidRPr="0061369E" w:rsidRDefault="00C55866" w:rsidP="00B07A2A">
      <w:pPr>
        <w:rPr>
          <w:color w:val="FF0000"/>
          <w:sz w:val="28"/>
          <w:szCs w:val="28"/>
        </w:rPr>
      </w:pPr>
    </w:p>
    <w:p w14:paraId="5A9C4207" w14:textId="77777777" w:rsidR="00B07A2A" w:rsidRPr="0061369E" w:rsidRDefault="00B07A2A" w:rsidP="00B07A2A">
      <w:pPr>
        <w:rPr>
          <w:rFonts w:ascii="Times New Roman" w:hAnsi="Times New Roman"/>
          <w:bCs/>
          <w:sz w:val="28"/>
          <w:szCs w:val="28"/>
        </w:rPr>
      </w:pPr>
      <w:r w:rsidRPr="0061369E">
        <w:rPr>
          <w:sz w:val="28"/>
          <w:szCs w:val="28"/>
        </w:rPr>
        <w:t>15.</w:t>
      </w:r>
      <w:r w:rsidRPr="0061369E">
        <w:rPr>
          <w:rFonts w:ascii="Times New Roman" w:hAnsi="Times New Roman"/>
          <w:bCs/>
          <w:sz w:val="28"/>
          <w:szCs w:val="28"/>
        </w:rPr>
        <w:t xml:space="preserve"> Целевые индикаторы  Программы представлены в приложении 1 к настоящей Программе.</w:t>
      </w:r>
    </w:p>
    <w:p w14:paraId="379DF849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rFonts w:ascii="Times New Roman" w:hAnsi="Times New Roman"/>
          <w:bCs/>
          <w:sz w:val="28"/>
          <w:szCs w:val="28"/>
        </w:rPr>
        <w:t xml:space="preserve">16. </w:t>
      </w:r>
      <w:r w:rsidRPr="0061369E">
        <w:rPr>
          <w:sz w:val="28"/>
          <w:szCs w:val="28"/>
        </w:rPr>
        <w:t>Оценка результатов и социально-экономической эффективности Программы будет проводиться на основе системы целевых индикаторов и показателей непосредственного результата.</w:t>
      </w:r>
    </w:p>
    <w:p w14:paraId="424AD805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17.</w:t>
      </w:r>
      <w:r w:rsidR="00C55866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 xml:space="preserve">Важнейшим результатом реализации Программы станет создание условий для повышения эффективности деятельности СОНКО. </w:t>
      </w:r>
    </w:p>
    <w:p w14:paraId="4C4E06F1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18.</w:t>
      </w:r>
      <w:r w:rsidR="00C55866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 xml:space="preserve">Совокупность программных мероприятий при их полной реализации расширит участие СОНКО в решении социальных вопросов. </w:t>
      </w:r>
    </w:p>
    <w:p w14:paraId="686D1E32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19.</w:t>
      </w:r>
      <w:r w:rsidR="00C55866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еализации П</w:t>
      </w:r>
      <w:r w:rsidRPr="0061369E">
        <w:rPr>
          <w:sz w:val="28"/>
          <w:szCs w:val="28"/>
        </w:rPr>
        <w:t>рограммы планируетс</w:t>
      </w:r>
      <w:r>
        <w:rPr>
          <w:sz w:val="28"/>
          <w:szCs w:val="28"/>
        </w:rPr>
        <w:t xml:space="preserve">я достичь следующего показателя - </w:t>
      </w:r>
      <w:r w:rsidRPr="0061369E">
        <w:rPr>
          <w:sz w:val="28"/>
          <w:szCs w:val="28"/>
        </w:rPr>
        <w:t>оказание финансовой поддержки из местного бюджета  СОНКО.</w:t>
      </w:r>
    </w:p>
    <w:p w14:paraId="3D2C4B6A" w14:textId="77777777" w:rsidR="00B07A2A" w:rsidRDefault="00B07A2A" w:rsidP="00C55866">
      <w:pPr>
        <w:pStyle w:val="1"/>
        <w:spacing w:before="0" w:after="0"/>
        <w:rPr>
          <w:rFonts w:eastAsiaTheme="minorEastAsia"/>
          <w:color w:val="FF0000"/>
          <w:sz w:val="28"/>
          <w:szCs w:val="28"/>
        </w:rPr>
      </w:pPr>
    </w:p>
    <w:p w14:paraId="675606E2" w14:textId="77777777" w:rsidR="00C55866" w:rsidRPr="00C55866" w:rsidRDefault="00C55866" w:rsidP="00C55866"/>
    <w:p w14:paraId="6A530316" w14:textId="77777777" w:rsidR="00B07A2A" w:rsidRPr="001F3A76" w:rsidRDefault="00B07A2A" w:rsidP="00C55866">
      <w:pPr>
        <w:pStyle w:val="1"/>
        <w:spacing w:before="0" w:after="0"/>
        <w:rPr>
          <w:rFonts w:eastAsiaTheme="minorEastAsia"/>
          <w:b w:val="0"/>
          <w:color w:val="auto"/>
          <w:sz w:val="28"/>
          <w:szCs w:val="28"/>
        </w:rPr>
      </w:pPr>
      <w:r w:rsidRPr="0061369E">
        <w:rPr>
          <w:rFonts w:eastAsiaTheme="minorEastAsia"/>
          <w:color w:val="FF0000"/>
          <w:sz w:val="28"/>
          <w:szCs w:val="28"/>
        </w:rPr>
        <w:t xml:space="preserve"> </w:t>
      </w:r>
      <w:r w:rsidRPr="001F3A76">
        <w:rPr>
          <w:rFonts w:eastAsiaTheme="minorEastAsia"/>
          <w:b w:val="0"/>
          <w:color w:val="auto"/>
          <w:sz w:val="28"/>
          <w:szCs w:val="28"/>
        </w:rPr>
        <w:t>IV. Система мероприятий Программы</w:t>
      </w:r>
    </w:p>
    <w:p w14:paraId="0DAA4DEB" w14:textId="77777777" w:rsidR="00C55866" w:rsidRPr="001F3A76" w:rsidRDefault="00C55866" w:rsidP="00C55866"/>
    <w:p w14:paraId="597BEB90" w14:textId="77777777" w:rsidR="00C55866" w:rsidRPr="00C55866" w:rsidRDefault="00C55866" w:rsidP="00C55866"/>
    <w:p w14:paraId="0208E030" w14:textId="77777777" w:rsidR="00B07A2A" w:rsidRPr="0061369E" w:rsidRDefault="00B07A2A" w:rsidP="00B07A2A">
      <w:pPr>
        <w:rPr>
          <w:sz w:val="28"/>
          <w:szCs w:val="28"/>
        </w:rPr>
      </w:pPr>
      <w:r w:rsidRPr="0061369E">
        <w:rPr>
          <w:sz w:val="28"/>
          <w:szCs w:val="28"/>
        </w:rPr>
        <w:t>20.</w:t>
      </w:r>
      <w:r w:rsidR="00CF454D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 xml:space="preserve">Программа и включенные в нее мероприятия представляют в совокупности комплекс взаимосвязанных мер, направленных на решение текущих и перспективных целей и задач в сфере поддержки СОНКО. </w:t>
      </w:r>
    </w:p>
    <w:p w14:paraId="298D41FE" w14:textId="77777777" w:rsidR="00B07A2A" w:rsidRPr="0061369E" w:rsidRDefault="00B07A2A" w:rsidP="00B07A2A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61369E">
        <w:rPr>
          <w:sz w:val="28"/>
          <w:szCs w:val="28"/>
        </w:rPr>
        <w:t>.</w:t>
      </w:r>
      <w:r w:rsidR="00CF454D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>Система мероприятий представлена в приложении 2</w:t>
      </w:r>
      <w:r>
        <w:rPr>
          <w:sz w:val="28"/>
          <w:szCs w:val="28"/>
        </w:rPr>
        <w:t xml:space="preserve"> к </w:t>
      </w:r>
      <w:r w:rsidR="00E40EB8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>П</w:t>
      </w:r>
      <w:r w:rsidRPr="0061369E">
        <w:rPr>
          <w:sz w:val="28"/>
          <w:szCs w:val="28"/>
        </w:rPr>
        <w:t xml:space="preserve">рограмме. </w:t>
      </w:r>
    </w:p>
    <w:p w14:paraId="2B297BBA" w14:textId="77777777" w:rsidR="00B07A2A" w:rsidRPr="0061369E" w:rsidRDefault="00B07A2A" w:rsidP="00B07A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61369E">
        <w:rPr>
          <w:sz w:val="28"/>
          <w:szCs w:val="28"/>
        </w:rPr>
        <w:t>.</w:t>
      </w:r>
      <w:r w:rsidR="00CF454D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 xml:space="preserve">В Программе предусматривается реализация мероприятий по оказанию финансовой поддержки </w:t>
      </w:r>
      <w:r>
        <w:rPr>
          <w:sz w:val="28"/>
          <w:szCs w:val="28"/>
        </w:rPr>
        <w:t>СОНКО путем проведения конкурса п</w:t>
      </w:r>
      <w:r w:rsidRPr="0061369E">
        <w:rPr>
          <w:sz w:val="28"/>
          <w:szCs w:val="28"/>
        </w:rPr>
        <w:t xml:space="preserve">о </w:t>
      </w:r>
      <w:r w:rsidR="00CF454D">
        <w:rPr>
          <w:sz w:val="28"/>
          <w:szCs w:val="28"/>
        </w:rPr>
        <w:t>направлению «</w:t>
      </w:r>
      <w:r w:rsidRPr="0061369E">
        <w:rPr>
          <w:sz w:val="28"/>
          <w:szCs w:val="28"/>
        </w:rPr>
        <w:t>Оказание фи</w:t>
      </w:r>
      <w:r>
        <w:rPr>
          <w:sz w:val="28"/>
          <w:szCs w:val="28"/>
        </w:rPr>
        <w:t xml:space="preserve">нансовой поддержки СОНКО, </w:t>
      </w:r>
      <w:r w:rsidRPr="0061369E">
        <w:rPr>
          <w:sz w:val="28"/>
          <w:szCs w:val="28"/>
        </w:rPr>
        <w:t>дея</w:t>
      </w:r>
      <w:r>
        <w:rPr>
          <w:sz w:val="28"/>
          <w:szCs w:val="28"/>
        </w:rPr>
        <w:t xml:space="preserve">тельность которых направлена на </w:t>
      </w:r>
      <w:r w:rsidRPr="0061369E">
        <w:rPr>
          <w:sz w:val="28"/>
          <w:szCs w:val="28"/>
        </w:rPr>
        <w:t>повышение качества жизни граждан пожилого возраста и ветеранов</w:t>
      </w:r>
      <w:r w:rsidR="00CF454D">
        <w:rPr>
          <w:sz w:val="28"/>
          <w:szCs w:val="28"/>
        </w:rPr>
        <w:t>».</w:t>
      </w:r>
    </w:p>
    <w:p w14:paraId="717C5FDD" w14:textId="77777777" w:rsidR="00B07A2A" w:rsidRDefault="00B07A2A" w:rsidP="001F3A76">
      <w:pPr>
        <w:pStyle w:val="1"/>
        <w:spacing w:before="0" w:after="0"/>
        <w:jc w:val="both"/>
        <w:rPr>
          <w:rFonts w:eastAsiaTheme="minorEastAsia"/>
          <w:b w:val="0"/>
          <w:sz w:val="28"/>
          <w:szCs w:val="28"/>
        </w:rPr>
      </w:pPr>
    </w:p>
    <w:p w14:paraId="4B76A48F" w14:textId="77777777" w:rsidR="001F3A76" w:rsidRPr="001F3A76" w:rsidRDefault="001F3A76" w:rsidP="001F3A76"/>
    <w:p w14:paraId="2193E4C8" w14:textId="77777777" w:rsidR="00B07A2A" w:rsidRPr="001F3A76" w:rsidRDefault="00B07A2A" w:rsidP="00B07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A76">
        <w:rPr>
          <w:sz w:val="28"/>
          <w:szCs w:val="28"/>
        </w:rPr>
        <w:t xml:space="preserve"> </w:t>
      </w:r>
      <w:r w:rsidRPr="001F3A76">
        <w:rPr>
          <w:rFonts w:ascii="Times New Roman" w:hAnsi="Times New Roman" w:cs="Times New Roman"/>
          <w:sz w:val="28"/>
          <w:szCs w:val="28"/>
        </w:rPr>
        <w:t xml:space="preserve">V. Обоснование объемов финансовых </w:t>
      </w:r>
    </w:p>
    <w:p w14:paraId="41BC9689" w14:textId="77777777" w:rsidR="00B07A2A" w:rsidRPr="001F3A76" w:rsidRDefault="00B07A2A" w:rsidP="00B07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A76">
        <w:rPr>
          <w:rFonts w:ascii="Times New Roman" w:hAnsi="Times New Roman" w:cs="Times New Roman"/>
          <w:sz w:val="28"/>
          <w:szCs w:val="28"/>
        </w:rPr>
        <w:t>ресурсов, необходимых для</w:t>
      </w:r>
    </w:p>
    <w:p w14:paraId="7AE7E35A" w14:textId="77777777" w:rsidR="00B07A2A" w:rsidRPr="001F3A76" w:rsidRDefault="00B07A2A" w:rsidP="00B07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A76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14:paraId="2D09EEE1" w14:textId="77777777" w:rsidR="00B07A2A" w:rsidRPr="001F3A76" w:rsidRDefault="00B07A2A" w:rsidP="001F3A76">
      <w:pPr>
        <w:pStyle w:val="1"/>
        <w:spacing w:before="0" w:after="0"/>
        <w:rPr>
          <w:rFonts w:eastAsiaTheme="minorEastAsia"/>
          <w:b w:val="0"/>
          <w:sz w:val="28"/>
          <w:szCs w:val="28"/>
        </w:rPr>
      </w:pPr>
    </w:p>
    <w:p w14:paraId="711DF8E4" w14:textId="77777777" w:rsidR="00B07A2A" w:rsidRPr="0061369E" w:rsidRDefault="00B07A2A" w:rsidP="00B07A2A">
      <w:pPr>
        <w:rPr>
          <w:sz w:val="28"/>
          <w:szCs w:val="28"/>
        </w:rPr>
      </w:pPr>
    </w:p>
    <w:p w14:paraId="25E223CA" w14:textId="77777777" w:rsidR="00B07A2A" w:rsidRPr="0061369E" w:rsidRDefault="001F3A76" w:rsidP="00B07A2A">
      <w:pPr>
        <w:pStyle w:val="aa"/>
        <w:spacing w:line="254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23</w:t>
      </w:r>
      <w:r w:rsidR="00B07A2A">
        <w:rPr>
          <w:sz w:val="28"/>
          <w:szCs w:val="28"/>
        </w:rPr>
        <w:t>. П</w:t>
      </w:r>
      <w:r w:rsidR="00B07A2A" w:rsidRPr="0061369E">
        <w:rPr>
          <w:sz w:val="28"/>
          <w:szCs w:val="28"/>
        </w:rPr>
        <w:t>рограмма реализуется за счет средств бюджета Карталинского муниципального ра</w:t>
      </w:r>
      <w:r w:rsidR="00B07A2A">
        <w:rPr>
          <w:sz w:val="28"/>
          <w:szCs w:val="28"/>
        </w:rPr>
        <w:t>йона в объеме 3</w:t>
      </w:r>
      <w:r w:rsidR="00B07A2A" w:rsidRPr="0061369E">
        <w:rPr>
          <w:sz w:val="28"/>
          <w:szCs w:val="28"/>
        </w:rPr>
        <w:t>00,0</w:t>
      </w:r>
      <w:r w:rsidR="00E40EB8">
        <w:rPr>
          <w:sz w:val="28"/>
          <w:szCs w:val="28"/>
        </w:rPr>
        <w:t>0</w:t>
      </w:r>
      <w:r w:rsidR="00B07A2A" w:rsidRPr="0061369E">
        <w:rPr>
          <w:sz w:val="28"/>
          <w:szCs w:val="28"/>
        </w:rPr>
        <w:t xml:space="preserve"> тысяч рублей, в том числе:</w:t>
      </w:r>
    </w:p>
    <w:p w14:paraId="6F83B1A7" w14:textId="77777777" w:rsidR="00B07A2A" w:rsidRPr="0061369E" w:rsidRDefault="00B07A2A" w:rsidP="00B07A2A">
      <w:pPr>
        <w:pStyle w:val="aa"/>
        <w:spacing w:line="254" w:lineRule="auto"/>
        <w:ind w:firstLine="708"/>
        <w:rPr>
          <w:sz w:val="28"/>
          <w:szCs w:val="28"/>
        </w:rPr>
      </w:pPr>
      <w:r w:rsidRPr="0061369E">
        <w:rPr>
          <w:sz w:val="28"/>
          <w:szCs w:val="28"/>
        </w:rPr>
        <w:t>2023 год – 300,00 тысяч рублей;</w:t>
      </w:r>
    </w:p>
    <w:p w14:paraId="2A43597E" w14:textId="77777777" w:rsidR="00B07A2A" w:rsidRPr="0061369E" w:rsidRDefault="00B07A2A" w:rsidP="00B07A2A">
      <w:pPr>
        <w:pStyle w:val="aa"/>
        <w:spacing w:line="254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2024 год – 0</w:t>
      </w:r>
      <w:r w:rsidRPr="0061369E">
        <w:rPr>
          <w:sz w:val="28"/>
          <w:szCs w:val="28"/>
        </w:rPr>
        <w:t>,00 тысяч рублей;</w:t>
      </w:r>
    </w:p>
    <w:p w14:paraId="74CCFA22" w14:textId="77777777" w:rsidR="00B07A2A" w:rsidRPr="0061369E" w:rsidRDefault="00B07A2A" w:rsidP="00B07A2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2025 год -  0</w:t>
      </w:r>
      <w:r w:rsidRPr="0061369E">
        <w:rPr>
          <w:sz w:val="28"/>
          <w:szCs w:val="28"/>
        </w:rPr>
        <w:t>,00 тысяч рублей.</w:t>
      </w:r>
    </w:p>
    <w:p w14:paraId="76A4CF80" w14:textId="77777777" w:rsidR="00B07A2A" w:rsidRDefault="00B07A2A" w:rsidP="00B07A2A">
      <w:pPr>
        <w:pStyle w:val="a9"/>
        <w:ind w:left="0"/>
        <w:jc w:val="center"/>
        <w:rPr>
          <w:rFonts w:ascii="Times New Roman" w:hAnsi="Times New Roman"/>
          <w:sz w:val="28"/>
          <w:szCs w:val="28"/>
        </w:rPr>
      </w:pPr>
    </w:p>
    <w:p w14:paraId="2BB96A19" w14:textId="77777777" w:rsidR="001F3A76" w:rsidRPr="0061369E" w:rsidRDefault="001F3A76" w:rsidP="00B07A2A">
      <w:pPr>
        <w:pStyle w:val="a9"/>
        <w:ind w:left="0"/>
        <w:jc w:val="center"/>
        <w:rPr>
          <w:rFonts w:ascii="Times New Roman" w:hAnsi="Times New Roman"/>
          <w:sz w:val="28"/>
          <w:szCs w:val="28"/>
        </w:rPr>
      </w:pPr>
    </w:p>
    <w:p w14:paraId="0327F9A8" w14:textId="77777777" w:rsidR="00B07A2A" w:rsidRPr="001F3A76" w:rsidRDefault="00B07A2A" w:rsidP="00B07A2A">
      <w:pPr>
        <w:pStyle w:val="a9"/>
        <w:ind w:left="0"/>
        <w:jc w:val="center"/>
        <w:rPr>
          <w:rFonts w:ascii="Times New Roman" w:hAnsi="Times New Roman"/>
          <w:sz w:val="28"/>
          <w:szCs w:val="28"/>
        </w:rPr>
      </w:pPr>
      <w:r w:rsidRPr="001F3A76">
        <w:rPr>
          <w:rFonts w:ascii="Times New Roman" w:hAnsi="Times New Roman"/>
          <w:sz w:val="28"/>
          <w:szCs w:val="28"/>
          <w:lang w:val="en-US"/>
        </w:rPr>
        <w:t>VI</w:t>
      </w:r>
      <w:r w:rsidRPr="001F3A76">
        <w:rPr>
          <w:rFonts w:ascii="Times New Roman" w:hAnsi="Times New Roman"/>
          <w:sz w:val="28"/>
          <w:szCs w:val="28"/>
        </w:rPr>
        <w:t>. Механизмы реализации Программы</w:t>
      </w:r>
    </w:p>
    <w:p w14:paraId="2FA15AD4" w14:textId="77777777" w:rsidR="00B07A2A" w:rsidRPr="001F3A76" w:rsidRDefault="00B07A2A" w:rsidP="00B07A2A">
      <w:pPr>
        <w:pStyle w:val="a9"/>
        <w:ind w:left="1440"/>
        <w:jc w:val="center"/>
        <w:rPr>
          <w:rFonts w:ascii="Times New Roman" w:hAnsi="Times New Roman"/>
          <w:sz w:val="28"/>
          <w:szCs w:val="28"/>
        </w:rPr>
      </w:pPr>
    </w:p>
    <w:p w14:paraId="5C2644B8" w14:textId="77777777" w:rsidR="00B07A2A" w:rsidRPr="0061369E" w:rsidRDefault="00B07A2A" w:rsidP="00B07A2A">
      <w:pPr>
        <w:pStyle w:val="a9"/>
        <w:ind w:left="1440"/>
        <w:jc w:val="center"/>
        <w:rPr>
          <w:rFonts w:ascii="Times New Roman" w:hAnsi="Times New Roman"/>
          <w:sz w:val="28"/>
          <w:szCs w:val="28"/>
        </w:rPr>
      </w:pPr>
    </w:p>
    <w:p w14:paraId="43271F2F" w14:textId="77777777" w:rsidR="00B07A2A" w:rsidRPr="0061369E" w:rsidRDefault="00B07A2A" w:rsidP="00B07A2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1F3A76">
        <w:rPr>
          <w:rFonts w:ascii="Times New Roman" w:hAnsi="Times New Roman"/>
          <w:bCs/>
          <w:sz w:val="28"/>
          <w:szCs w:val="28"/>
        </w:rPr>
        <w:t>4</w:t>
      </w:r>
      <w:r w:rsidRPr="0061369E">
        <w:rPr>
          <w:rFonts w:ascii="Times New Roman" w:hAnsi="Times New Roman"/>
          <w:bCs/>
          <w:sz w:val="28"/>
          <w:szCs w:val="28"/>
        </w:rPr>
        <w:t>.</w:t>
      </w:r>
      <w:r w:rsidR="001F3A76">
        <w:rPr>
          <w:rFonts w:ascii="Times New Roman" w:hAnsi="Times New Roman"/>
          <w:bCs/>
          <w:sz w:val="28"/>
          <w:szCs w:val="28"/>
        </w:rPr>
        <w:t xml:space="preserve"> </w:t>
      </w:r>
      <w:r w:rsidRPr="0061369E">
        <w:rPr>
          <w:rFonts w:ascii="Times New Roman" w:hAnsi="Times New Roman"/>
          <w:bCs/>
          <w:sz w:val="28"/>
          <w:szCs w:val="28"/>
        </w:rPr>
        <w:t>Реализация Программы осуществляется администрацией Карталинского муниципального района, кот</w:t>
      </w:r>
      <w:r>
        <w:rPr>
          <w:rFonts w:ascii="Times New Roman" w:hAnsi="Times New Roman"/>
          <w:bCs/>
          <w:sz w:val="28"/>
          <w:szCs w:val="28"/>
        </w:rPr>
        <w:t>орая осуществляет:</w:t>
      </w:r>
    </w:p>
    <w:p w14:paraId="4EE42DD5" w14:textId="77777777" w:rsidR="00B07A2A" w:rsidRPr="0061369E" w:rsidRDefault="00B07A2A" w:rsidP="00B07A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разработку нормативного правового</w:t>
      </w:r>
      <w:r w:rsidRPr="0061369E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61369E">
        <w:rPr>
          <w:sz w:val="28"/>
          <w:szCs w:val="28"/>
        </w:rPr>
        <w:t xml:space="preserve"> о проведении Конкурса;</w:t>
      </w:r>
    </w:p>
    <w:p w14:paraId="22BF2377" w14:textId="77777777" w:rsidR="00B07A2A" w:rsidRPr="0061369E" w:rsidRDefault="00B07A2A" w:rsidP="00B07A2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3A76">
        <w:rPr>
          <w:sz w:val="28"/>
          <w:szCs w:val="28"/>
        </w:rPr>
        <w:t xml:space="preserve"> </w:t>
      </w:r>
      <w:r w:rsidRPr="0061369E">
        <w:rPr>
          <w:sz w:val="28"/>
          <w:szCs w:val="28"/>
        </w:rPr>
        <w:t>планирование и мониторинг реали</w:t>
      </w:r>
      <w:r>
        <w:rPr>
          <w:sz w:val="28"/>
          <w:szCs w:val="28"/>
        </w:rPr>
        <w:t>зации мероприятий П</w:t>
      </w:r>
      <w:r w:rsidR="00E40EB8">
        <w:rPr>
          <w:sz w:val="28"/>
          <w:szCs w:val="28"/>
        </w:rPr>
        <w:t>рограммы.</w:t>
      </w:r>
    </w:p>
    <w:p w14:paraId="19C052F7" w14:textId="77777777" w:rsidR="00B07A2A" w:rsidRPr="0061369E" w:rsidRDefault="001F3A76" w:rsidP="00B07A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25</w:t>
      </w:r>
      <w:r w:rsidR="00B07A2A">
        <w:rPr>
          <w:sz w:val="28"/>
          <w:szCs w:val="28"/>
        </w:rPr>
        <w:t xml:space="preserve">. Администрация Карталинского муниципального района </w:t>
      </w:r>
      <w:r w:rsidR="00B07A2A" w:rsidRPr="0061369E">
        <w:rPr>
          <w:sz w:val="28"/>
          <w:szCs w:val="28"/>
        </w:rPr>
        <w:t>несет ответственность за качество реали</w:t>
      </w:r>
      <w:r w:rsidR="00B07A2A">
        <w:rPr>
          <w:sz w:val="28"/>
          <w:szCs w:val="28"/>
        </w:rPr>
        <w:t>зации мероприятий П</w:t>
      </w:r>
      <w:r w:rsidR="00B07A2A" w:rsidRPr="0061369E">
        <w:rPr>
          <w:sz w:val="28"/>
          <w:szCs w:val="28"/>
        </w:rPr>
        <w:t>рограммы, обеспечивает эффективное использование средс</w:t>
      </w:r>
      <w:r w:rsidR="00B07A2A">
        <w:rPr>
          <w:sz w:val="28"/>
          <w:szCs w:val="28"/>
        </w:rPr>
        <w:t xml:space="preserve">тв, выделяемых на ее реализацию и </w:t>
      </w:r>
      <w:r w:rsidR="00B07A2A" w:rsidRPr="0061369E">
        <w:rPr>
          <w:sz w:val="28"/>
          <w:szCs w:val="28"/>
        </w:rPr>
        <w:t>проводит оценку эффективности реализации меро</w:t>
      </w:r>
      <w:r w:rsidR="00B07A2A">
        <w:rPr>
          <w:sz w:val="28"/>
          <w:szCs w:val="28"/>
        </w:rPr>
        <w:t>приятий  П</w:t>
      </w:r>
      <w:r w:rsidR="00B07A2A" w:rsidRPr="0061369E">
        <w:rPr>
          <w:sz w:val="28"/>
          <w:szCs w:val="28"/>
        </w:rPr>
        <w:t>рограммы.</w:t>
      </w:r>
    </w:p>
    <w:p w14:paraId="023B9331" w14:textId="77777777" w:rsidR="00B07A2A" w:rsidRPr="0061369E" w:rsidRDefault="00B07A2A" w:rsidP="00B07A2A">
      <w:pPr>
        <w:rPr>
          <w:sz w:val="28"/>
          <w:szCs w:val="28"/>
        </w:rPr>
      </w:pPr>
    </w:p>
    <w:p w14:paraId="428A80E3" w14:textId="77777777" w:rsidR="00B07A2A" w:rsidRPr="0061369E" w:rsidRDefault="00B07A2A" w:rsidP="00B07A2A">
      <w:pPr>
        <w:widowControl/>
        <w:autoSpaceDE/>
        <w:adjustRightInd/>
        <w:ind w:firstLine="0"/>
        <w:jc w:val="left"/>
        <w:rPr>
          <w:sz w:val="28"/>
          <w:szCs w:val="28"/>
        </w:rPr>
      </w:pPr>
    </w:p>
    <w:p w14:paraId="567F663F" w14:textId="77777777" w:rsidR="00B07A2A" w:rsidRDefault="00B07A2A" w:rsidP="00B07A2A">
      <w:pPr>
        <w:widowControl/>
        <w:autoSpaceDE/>
        <w:autoSpaceDN/>
        <w:adjustRightInd/>
        <w:ind w:firstLine="0"/>
        <w:jc w:val="left"/>
        <w:sectPr w:rsidR="00B07A2A" w:rsidSect="00840F8B">
          <w:headerReference w:type="default" r:id="rId11"/>
          <w:pgSz w:w="11905" w:h="16837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7082714D" w14:textId="77777777" w:rsidR="00D33B4F" w:rsidRPr="00785503" w:rsidRDefault="00D33B4F" w:rsidP="00D33B4F">
      <w:pPr>
        <w:ind w:left="10206" w:firstLine="0"/>
        <w:jc w:val="center"/>
        <w:rPr>
          <w:sz w:val="28"/>
          <w:szCs w:val="28"/>
        </w:rPr>
      </w:pPr>
      <w:r>
        <w:rPr>
          <w:rStyle w:val="ab"/>
          <w:b w:val="0"/>
          <w:color w:val="auto"/>
          <w:sz w:val="28"/>
          <w:szCs w:val="28"/>
        </w:rPr>
        <w:lastRenderedPageBreak/>
        <w:t>П</w:t>
      </w:r>
      <w:r w:rsidR="00E40EB8">
        <w:rPr>
          <w:rStyle w:val="ab"/>
          <w:b w:val="0"/>
          <w:color w:val="auto"/>
          <w:sz w:val="28"/>
          <w:szCs w:val="28"/>
        </w:rPr>
        <w:t>РИЛОЖЕНИЕ</w:t>
      </w:r>
      <w:r>
        <w:rPr>
          <w:rStyle w:val="ab"/>
          <w:b w:val="0"/>
          <w:color w:val="auto"/>
          <w:sz w:val="28"/>
          <w:szCs w:val="28"/>
        </w:rPr>
        <w:t xml:space="preserve"> 1</w:t>
      </w:r>
      <w:r w:rsidRPr="00785503">
        <w:rPr>
          <w:rStyle w:val="ab"/>
          <w:b w:val="0"/>
          <w:color w:val="auto"/>
          <w:sz w:val="28"/>
          <w:szCs w:val="28"/>
        </w:rPr>
        <w:br/>
        <w:t xml:space="preserve">к муниципальной </w:t>
      </w:r>
      <w:hyperlink r:id="rId12" w:anchor="sub_400" w:history="1">
        <w:r w:rsidRPr="00785503">
          <w:rPr>
            <w:rStyle w:val="ac"/>
            <w:color w:val="auto"/>
            <w:sz w:val="28"/>
            <w:szCs w:val="28"/>
          </w:rPr>
          <w:t>программе</w:t>
        </w:r>
      </w:hyperlink>
    </w:p>
    <w:p w14:paraId="57417ED2" w14:textId="77777777" w:rsidR="00D33B4F" w:rsidRPr="00785503" w:rsidRDefault="00D33B4F" w:rsidP="00D33B4F">
      <w:pPr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503">
        <w:rPr>
          <w:sz w:val="28"/>
          <w:szCs w:val="28"/>
        </w:rPr>
        <w:t>«</w:t>
      </w:r>
      <w:r w:rsidRPr="00785503">
        <w:rPr>
          <w:rFonts w:ascii="Times New Roman" w:hAnsi="Times New Roman" w:cs="Times New Roman"/>
          <w:sz w:val="28"/>
          <w:szCs w:val="28"/>
        </w:rPr>
        <w:t>Поддержка социально ориентированных</w:t>
      </w:r>
    </w:p>
    <w:p w14:paraId="06AB3534" w14:textId="77777777" w:rsidR="00D33B4F" w:rsidRPr="00785503" w:rsidRDefault="00D33B4F" w:rsidP="00D33B4F">
      <w:pPr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503">
        <w:rPr>
          <w:rFonts w:ascii="Times New Roman" w:hAnsi="Times New Roman" w:cs="Times New Roman"/>
          <w:sz w:val="28"/>
          <w:szCs w:val="28"/>
        </w:rPr>
        <w:t>некоммерческих организаций Карталинского</w:t>
      </w:r>
    </w:p>
    <w:p w14:paraId="7124C97B" w14:textId="77777777" w:rsidR="00D33B4F" w:rsidRPr="00785503" w:rsidRDefault="00D33B4F" w:rsidP="00D33B4F">
      <w:pPr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503">
        <w:rPr>
          <w:rFonts w:ascii="Times New Roman" w:hAnsi="Times New Roman" w:cs="Times New Roman"/>
          <w:sz w:val="28"/>
          <w:szCs w:val="28"/>
        </w:rPr>
        <w:t>муниципального района на 2023 год</w:t>
      </w:r>
    </w:p>
    <w:p w14:paraId="2B52595D" w14:textId="77777777" w:rsidR="00D33B4F" w:rsidRPr="00785503" w:rsidRDefault="00D33B4F" w:rsidP="00D33B4F">
      <w:pPr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503">
        <w:rPr>
          <w:rFonts w:ascii="Times New Roman" w:hAnsi="Times New Roman" w:cs="Times New Roman"/>
          <w:sz w:val="28"/>
          <w:szCs w:val="28"/>
        </w:rPr>
        <w:t>и плановый период 2024-2025 годов»</w:t>
      </w:r>
      <w:r w:rsidRPr="00D33B4F">
        <w:rPr>
          <w:rStyle w:val="ab"/>
          <w:b w:val="0"/>
          <w:color w:val="auto"/>
          <w:sz w:val="28"/>
          <w:szCs w:val="28"/>
        </w:rPr>
        <w:t xml:space="preserve"> </w:t>
      </w:r>
    </w:p>
    <w:p w14:paraId="113B0AFF" w14:textId="77777777" w:rsidR="00D33B4F" w:rsidRDefault="00D33B4F" w:rsidP="00D3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12193AF" w14:textId="77777777" w:rsidR="00D33B4F" w:rsidRPr="00D33B4F" w:rsidRDefault="00D33B4F" w:rsidP="00D3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02B5926" w14:textId="77777777" w:rsidR="00D33B4F" w:rsidRPr="00D33B4F" w:rsidRDefault="00D33B4F" w:rsidP="00D3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A07BF9A" w14:textId="77777777" w:rsidR="00D33B4F" w:rsidRPr="00D33B4F" w:rsidRDefault="00D33B4F" w:rsidP="00D33B4F">
      <w:pPr>
        <w:ind w:firstLine="0"/>
        <w:jc w:val="center"/>
        <w:rPr>
          <w:sz w:val="28"/>
          <w:szCs w:val="28"/>
        </w:rPr>
      </w:pPr>
      <w:r w:rsidRPr="00D33B4F">
        <w:rPr>
          <w:sz w:val="28"/>
          <w:szCs w:val="28"/>
        </w:rPr>
        <w:t>Сведения о целевых показателях (индикаторах) и их значениях</w:t>
      </w:r>
    </w:p>
    <w:p w14:paraId="564E44A5" w14:textId="77777777" w:rsidR="00D33B4F" w:rsidRPr="00D33B4F" w:rsidRDefault="00D33B4F" w:rsidP="00D33B4F">
      <w:pPr>
        <w:ind w:firstLine="0"/>
        <w:jc w:val="center"/>
        <w:rPr>
          <w:rStyle w:val="ab"/>
          <w:b w:val="0"/>
          <w:color w:val="auto"/>
          <w:sz w:val="28"/>
          <w:szCs w:val="28"/>
        </w:rPr>
      </w:pPr>
      <w:r w:rsidRPr="00D33B4F">
        <w:rPr>
          <w:sz w:val="28"/>
          <w:szCs w:val="28"/>
        </w:rPr>
        <w:t xml:space="preserve"> муниципальной программы </w:t>
      </w:r>
      <w:r>
        <w:rPr>
          <w:rStyle w:val="ab"/>
          <w:b w:val="0"/>
          <w:color w:val="auto"/>
          <w:sz w:val="28"/>
          <w:szCs w:val="28"/>
        </w:rPr>
        <w:t>«</w:t>
      </w:r>
      <w:r w:rsidRPr="00D33B4F">
        <w:rPr>
          <w:rStyle w:val="ab"/>
          <w:b w:val="0"/>
          <w:color w:val="auto"/>
          <w:sz w:val="28"/>
          <w:szCs w:val="28"/>
        </w:rPr>
        <w:t xml:space="preserve">Поддержка социально ориентированных </w:t>
      </w:r>
    </w:p>
    <w:p w14:paraId="13AC55A5" w14:textId="77777777" w:rsidR="00D33B4F" w:rsidRPr="00D33B4F" w:rsidRDefault="00D33B4F" w:rsidP="00D33B4F">
      <w:pPr>
        <w:ind w:firstLine="0"/>
        <w:jc w:val="center"/>
        <w:rPr>
          <w:sz w:val="28"/>
          <w:szCs w:val="28"/>
        </w:rPr>
      </w:pPr>
      <w:r w:rsidRPr="00D33B4F">
        <w:rPr>
          <w:rStyle w:val="ab"/>
          <w:b w:val="0"/>
          <w:color w:val="auto"/>
          <w:sz w:val="28"/>
          <w:szCs w:val="28"/>
        </w:rPr>
        <w:t>некоммерческих организаций</w:t>
      </w:r>
      <w:r w:rsidRPr="00D33B4F">
        <w:rPr>
          <w:sz w:val="28"/>
          <w:szCs w:val="28"/>
        </w:rPr>
        <w:t xml:space="preserve"> Карталинского муниципального района</w:t>
      </w:r>
    </w:p>
    <w:p w14:paraId="555E5D67" w14:textId="77777777" w:rsidR="00D33B4F" w:rsidRPr="00D33B4F" w:rsidRDefault="00D33B4F" w:rsidP="00D33B4F">
      <w:pPr>
        <w:ind w:firstLine="0"/>
        <w:jc w:val="center"/>
        <w:rPr>
          <w:sz w:val="28"/>
          <w:szCs w:val="28"/>
        </w:rPr>
      </w:pPr>
      <w:r w:rsidRPr="00D33B4F">
        <w:rPr>
          <w:sz w:val="28"/>
          <w:szCs w:val="28"/>
        </w:rPr>
        <w:t xml:space="preserve"> на 2023 год и плановый период 2024-2025 годов»</w:t>
      </w:r>
    </w:p>
    <w:p w14:paraId="203216AE" w14:textId="77777777" w:rsidR="00D33B4F" w:rsidRPr="006136FD" w:rsidRDefault="00D33B4F" w:rsidP="00D33B4F">
      <w:pPr>
        <w:ind w:firstLine="698"/>
        <w:jc w:val="center"/>
      </w:pPr>
    </w:p>
    <w:p w14:paraId="3C9CD805" w14:textId="77777777" w:rsidR="00D33B4F" w:rsidRDefault="00D33B4F" w:rsidP="00D33B4F">
      <w:pPr>
        <w:jc w:val="center"/>
        <w:rPr>
          <w:b/>
        </w:rPr>
      </w:pPr>
    </w:p>
    <w:p w14:paraId="6818043E" w14:textId="77777777" w:rsidR="00D33B4F" w:rsidRDefault="00D33B4F" w:rsidP="00D33B4F">
      <w:pPr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938"/>
        <w:gridCol w:w="1559"/>
        <w:gridCol w:w="1559"/>
        <w:gridCol w:w="1701"/>
        <w:gridCol w:w="1701"/>
      </w:tblGrid>
      <w:tr w:rsidR="00D33B4F" w:rsidRPr="00D33B4F" w14:paraId="1EAB1D90" w14:textId="77777777" w:rsidTr="005A098E">
        <w:trPr>
          <w:trHeight w:val="269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7A2D9" w14:textId="77777777" w:rsidR="00D33B4F" w:rsidRDefault="005A098E" w:rsidP="005A098E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14:paraId="2EDF675A" w14:textId="77777777" w:rsidR="005A098E" w:rsidRPr="00D33B4F" w:rsidRDefault="005A098E" w:rsidP="005A098E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CBFBC" w14:textId="77777777" w:rsidR="00D33B4F" w:rsidRPr="00D33B4F" w:rsidRDefault="00D33B4F" w:rsidP="00D33B4F">
            <w:pPr>
              <w:tabs>
                <w:tab w:val="left" w:pos="514"/>
              </w:tabs>
              <w:jc w:val="center"/>
              <w:rPr>
                <w:sz w:val="28"/>
                <w:szCs w:val="28"/>
                <w:lang w:eastAsia="en-US"/>
              </w:rPr>
            </w:pPr>
            <w:r w:rsidRPr="00D33B4F">
              <w:rPr>
                <w:sz w:val="28"/>
                <w:szCs w:val="28"/>
                <w:lang w:eastAsia="en-US"/>
              </w:rPr>
              <w:t>Целевой показатель</w:t>
            </w:r>
          </w:p>
          <w:p w14:paraId="71A4798B" w14:textId="77777777" w:rsidR="00D33B4F" w:rsidRPr="00D33B4F" w:rsidRDefault="00D33B4F" w:rsidP="00D33B4F">
            <w:pPr>
              <w:tabs>
                <w:tab w:val="left" w:pos="514"/>
              </w:tabs>
              <w:jc w:val="center"/>
              <w:rPr>
                <w:sz w:val="28"/>
                <w:szCs w:val="28"/>
                <w:lang w:eastAsia="en-US"/>
              </w:rPr>
            </w:pPr>
            <w:r w:rsidRPr="00D33B4F">
              <w:rPr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7B910" w14:textId="77777777" w:rsidR="00D33B4F" w:rsidRPr="00D33B4F" w:rsidRDefault="005A098E" w:rsidP="00D33B4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</w:t>
            </w:r>
            <w:r w:rsidR="00D33B4F" w:rsidRPr="00D33B4F">
              <w:rPr>
                <w:sz w:val="28"/>
                <w:szCs w:val="28"/>
                <w:lang w:eastAsia="en-US"/>
              </w:rPr>
              <w:t>изм</w:t>
            </w:r>
            <w:r>
              <w:rPr>
                <w:sz w:val="28"/>
                <w:szCs w:val="28"/>
                <w:lang w:eastAsia="en-US"/>
              </w:rPr>
              <w:t>ерения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E3867B" w14:textId="77777777" w:rsidR="00D33B4F" w:rsidRPr="00D33B4F" w:rsidRDefault="00D33B4F" w:rsidP="00D33B4F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D33B4F">
              <w:rPr>
                <w:sz w:val="28"/>
                <w:szCs w:val="28"/>
                <w:lang w:eastAsia="en-US"/>
              </w:rPr>
              <w:t>Значение целевых показателей (индикаторов)</w:t>
            </w:r>
          </w:p>
        </w:tc>
      </w:tr>
      <w:tr w:rsidR="00D33B4F" w:rsidRPr="00D33B4F" w14:paraId="769047A9" w14:textId="77777777" w:rsidTr="005A098E">
        <w:trPr>
          <w:trHeight w:val="1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99E0FA" w14:textId="77777777" w:rsidR="00D33B4F" w:rsidRPr="00D33B4F" w:rsidRDefault="00D33B4F" w:rsidP="000574EA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88B1F" w14:textId="77777777" w:rsidR="00D33B4F" w:rsidRPr="00D33B4F" w:rsidRDefault="00D33B4F" w:rsidP="00D33B4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DF5DC" w14:textId="77777777" w:rsidR="00D33B4F" w:rsidRPr="00D33B4F" w:rsidRDefault="00D33B4F" w:rsidP="00D33B4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CB59" w14:textId="77777777" w:rsidR="00D33B4F" w:rsidRPr="00D33B4F" w:rsidRDefault="00D33B4F" w:rsidP="00D33B4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33B4F">
              <w:rPr>
                <w:sz w:val="28"/>
                <w:szCs w:val="28"/>
                <w:lang w:eastAsia="en-US"/>
              </w:rPr>
              <w:t>2024 год очередной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C151" w14:textId="77777777" w:rsidR="00D33B4F" w:rsidRPr="00D33B4F" w:rsidRDefault="00D33B4F" w:rsidP="00D33B4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33B4F">
              <w:rPr>
                <w:sz w:val="28"/>
                <w:szCs w:val="28"/>
                <w:lang w:eastAsia="en-US"/>
              </w:rPr>
              <w:t>2024</w:t>
            </w:r>
          </w:p>
          <w:p w14:paraId="6BAB0BCD" w14:textId="77777777" w:rsidR="00D33B4F" w:rsidRPr="00D33B4F" w:rsidRDefault="00D33B4F" w:rsidP="00D33B4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33B4F">
              <w:rPr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F0AD56" w14:textId="77777777" w:rsidR="00D33B4F" w:rsidRPr="00D33B4F" w:rsidRDefault="00D33B4F" w:rsidP="00D33B4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33B4F">
              <w:rPr>
                <w:sz w:val="28"/>
                <w:szCs w:val="28"/>
                <w:lang w:eastAsia="en-US"/>
              </w:rPr>
              <w:t>2025</w:t>
            </w:r>
          </w:p>
          <w:p w14:paraId="7B368B70" w14:textId="77777777" w:rsidR="00D33B4F" w:rsidRPr="00D33B4F" w:rsidRDefault="00D33B4F" w:rsidP="00D33B4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33B4F">
              <w:rPr>
                <w:sz w:val="28"/>
                <w:szCs w:val="28"/>
                <w:lang w:eastAsia="en-US"/>
              </w:rPr>
              <w:t>второй год планового периода</w:t>
            </w:r>
          </w:p>
        </w:tc>
      </w:tr>
      <w:tr w:rsidR="00D33B4F" w:rsidRPr="00D33B4F" w14:paraId="772CAB3F" w14:textId="77777777" w:rsidTr="005A098E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27E4" w14:textId="77777777" w:rsidR="00D33B4F" w:rsidRPr="00D33B4F" w:rsidRDefault="005A098E" w:rsidP="005A098E">
            <w:pPr>
              <w:pStyle w:val="a9"/>
              <w:tabs>
                <w:tab w:val="left" w:pos="0"/>
              </w:tabs>
              <w:ind w:left="29" w:right="33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79154B" w14:textId="77777777" w:rsidR="00D33B4F" w:rsidRPr="00D33B4F" w:rsidRDefault="00D33B4F" w:rsidP="00D33B4F">
            <w:pPr>
              <w:ind w:right="-108" w:firstLine="0"/>
              <w:jc w:val="center"/>
              <w:rPr>
                <w:sz w:val="28"/>
                <w:szCs w:val="28"/>
                <w:lang w:eastAsia="en-US"/>
              </w:rPr>
            </w:pPr>
            <w:r w:rsidRPr="00D33B4F">
              <w:rPr>
                <w:sz w:val="28"/>
                <w:szCs w:val="28"/>
                <w:lang w:eastAsia="en-US"/>
              </w:rPr>
              <w:t>Количество СОНКО, которым оказана финансовая поддержка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2B251" w14:textId="77777777" w:rsidR="00D33B4F" w:rsidRPr="00D33B4F" w:rsidRDefault="00D33B4F" w:rsidP="00D33B4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33B4F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9FA0" w14:textId="77777777" w:rsidR="00D33B4F" w:rsidRPr="00D33B4F" w:rsidRDefault="005A098E" w:rsidP="005A098E">
            <w:pPr>
              <w:tabs>
                <w:tab w:val="left" w:pos="0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B7A92" w14:textId="77777777" w:rsidR="00D33B4F" w:rsidRPr="00D33B4F" w:rsidRDefault="005A098E" w:rsidP="005A098E">
            <w:pPr>
              <w:tabs>
                <w:tab w:val="left" w:pos="0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29E46B" w14:textId="77777777" w:rsidR="00D33B4F" w:rsidRPr="00D33B4F" w:rsidRDefault="005A098E" w:rsidP="005A098E">
            <w:pPr>
              <w:tabs>
                <w:tab w:val="left" w:pos="0"/>
              </w:tabs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14:paraId="07B27515" w14:textId="77777777" w:rsidR="00D33B4F" w:rsidRPr="00D33B4F" w:rsidRDefault="00D33B4F" w:rsidP="00D33B4F">
      <w:pPr>
        <w:pStyle w:val="a7"/>
        <w:ind w:left="0" w:firstLine="0"/>
        <w:rPr>
          <w:b w:val="0"/>
          <w:szCs w:val="28"/>
        </w:rPr>
      </w:pPr>
    </w:p>
    <w:tbl>
      <w:tblPr>
        <w:tblW w:w="15876" w:type="dxa"/>
        <w:tblLook w:val="04A0" w:firstRow="1" w:lastRow="0" w:firstColumn="1" w:lastColumn="0" w:noHBand="0" w:noVBand="1"/>
      </w:tblPr>
      <w:tblGrid>
        <w:gridCol w:w="5058"/>
        <w:gridCol w:w="5058"/>
        <w:gridCol w:w="5760"/>
      </w:tblGrid>
      <w:tr w:rsidR="00D33B4F" w:rsidRPr="00D33B4F" w14:paraId="66E86241" w14:textId="77777777" w:rsidTr="000574EA">
        <w:trPr>
          <w:trHeight w:val="1602"/>
        </w:trPr>
        <w:tc>
          <w:tcPr>
            <w:tcW w:w="5058" w:type="dxa"/>
          </w:tcPr>
          <w:p w14:paraId="644252C3" w14:textId="77777777" w:rsidR="00D33B4F" w:rsidRPr="00D33B4F" w:rsidRDefault="00D33B4F" w:rsidP="000574EA">
            <w:pPr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58" w:type="dxa"/>
          </w:tcPr>
          <w:p w14:paraId="5F6DDC27" w14:textId="77777777" w:rsidR="00D33B4F" w:rsidRPr="00D33B4F" w:rsidRDefault="00D33B4F" w:rsidP="000574EA">
            <w:pPr>
              <w:pStyle w:val="a7"/>
              <w:ind w:left="0" w:firstLine="0"/>
              <w:rPr>
                <w:b w:val="0"/>
                <w:szCs w:val="28"/>
                <w:lang w:eastAsia="en-US"/>
              </w:rPr>
            </w:pPr>
          </w:p>
        </w:tc>
        <w:tc>
          <w:tcPr>
            <w:tcW w:w="5760" w:type="dxa"/>
          </w:tcPr>
          <w:p w14:paraId="14A3B1CB" w14:textId="77777777" w:rsidR="00D33B4F" w:rsidRPr="00D33B4F" w:rsidRDefault="00D33B4F" w:rsidP="000574EA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14:paraId="7C0E4993" w14:textId="77777777" w:rsidR="00785503" w:rsidRPr="00785503" w:rsidRDefault="00950C4F" w:rsidP="00785503">
      <w:pPr>
        <w:ind w:left="10206" w:firstLine="0"/>
        <w:jc w:val="center"/>
        <w:rPr>
          <w:sz w:val="28"/>
          <w:szCs w:val="28"/>
        </w:rPr>
      </w:pPr>
      <w:r>
        <w:rPr>
          <w:rStyle w:val="ab"/>
          <w:b w:val="0"/>
          <w:color w:val="auto"/>
          <w:sz w:val="28"/>
          <w:szCs w:val="28"/>
        </w:rPr>
        <w:lastRenderedPageBreak/>
        <w:t>П</w:t>
      </w:r>
      <w:r w:rsidR="00E40EB8">
        <w:rPr>
          <w:rStyle w:val="ab"/>
          <w:b w:val="0"/>
          <w:color w:val="auto"/>
          <w:sz w:val="28"/>
          <w:szCs w:val="28"/>
        </w:rPr>
        <w:t>РИЛОЖЕНИЕ</w:t>
      </w:r>
      <w:r>
        <w:rPr>
          <w:rStyle w:val="ab"/>
          <w:b w:val="0"/>
          <w:color w:val="auto"/>
          <w:sz w:val="28"/>
          <w:szCs w:val="28"/>
        </w:rPr>
        <w:t xml:space="preserve"> 2</w:t>
      </w:r>
      <w:r w:rsidR="00B07A2A" w:rsidRPr="00785503">
        <w:rPr>
          <w:rStyle w:val="ab"/>
          <w:b w:val="0"/>
          <w:color w:val="auto"/>
          <w:sz w:val="28"/>
          <w:szCs w:val="28"/>
        </w:rPr>
        <w:br/>
        <w:t xml:space="preserve">к муниципальной </w:t>
      </w:r>
      <w:hyperlink r:id="rId13" w:anchor="sub_400" w:history="1">
        <w:r w:rsidR="00B07A2A" w:rsidRPr="00785503">
          <w:rPr>
            <w:rStyle w:val="ac"/>
            <w:color w:val="auto"/>
            <w:sz w:val="28"/>
            <w:szCs w:val="28"/>
          </w:rPr>
          <w:t>программе</w:t>
        </w:r>
      </w:hyperlink>
    </w:p>
    <w:p w14:paraId="4B29972B" w14:textId="77777777" w:rsidR="00785503" w:rsidRPr="00785503" w:rsidRDefault="00785503" w:rsidP="00785503">
      <w:pPr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503">
        <w:rPr>
          <w:sz w:val="28"/>
          <w:szCs w:val="28"/>
        </w:rPr>
        <w:t>«</w:t>
      </w:r>
      <w:r w:rsidRPr="00785503">
        <w:rPr>
          <w:rFonts w:ascii="Times New Roman" w:hAnsi="Times New Roman" w:cs="Times New Roman"/>
          <w:sz w:val="28"/>
          <w:szCs w:val="28"/>
        </w:rPr>
        <w:t>Поддержка социально ориентированных</w:t>
      </w:r>
    </w:p>
    <w:p w14:paraId="159935C0" w14:textId="77777777" w:rsidR="00785503" w:rsidRPr="00785503" w:rsidRDefault="00785503" w:rsidP="00785503">
      <w:pPr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503">
        <w:rPr>
          <w:rFonts w:ascii="Times New Roman" w:hAnsi="Times New Roman" w:cs="Times New Roman"/>
          <w:sz w:val="28"/>
          <w:szCs w:val="28"/>
        </w:rPr>
        <w:t>некоммерческих организаций Карталинского</w:t>
      </w:r>
    </w:p>
    <w:p w14:paraId="31AFB428" w14:textId="77777777" w:rsidR="00785503" w:rsidRPr="00785503" w:rsidRDefault="00785503" w:rsidP="00785503">
      <w:pPr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503">
        <w:rPr>
          <w:rFonts w:ascii="Times New Roman" w:hAnsi="Times New Roman" w:cs="Times New Roman"/>
          <w:sz w:val="28"/>
          <w:szCs w:val="28"/>
        </w:rPr>
        <w:t>муниципального района на 2023 год</w:t>
      </w:r>
    </w:p>
    <w:p w14:paraId="3C9F3F38" w14:textId="77777777" w:rsidR="00B07A2A" w:rsidRDefault="00785503" w:rsidP="00785503">
      <w:pPr>
        <w:ind w:left="10206" w:firstLine="0"/>
        <w:jc w:val="center"/>
        <w:rPr>
          <w:sz w:val="28"/>
          <w:szCs w:val="28"/>
        </w:rPr>
      </w:pPr>
      <w:r w:rsidRPr="00785503">
        <w:rPr>
          <w:rFonts w:ascii="Times New Roman" w:hAnsi="Times New Roman" w:cs="Times New Roman"/>
          <w:sz w:val="28"/>
          <w:szCs w:val="28"/>
        </w:rPr>
        <w:t>и плановый период 2024-2025 годов»</w:t>
      </w:r>
      <w:r w:rsidR="00B07A2A" w:rsidRPr="00785503">
        <w:rPr>
          <w:rStyle w:val="ab"/>
          <w:b w:val="0"/>
          <w:color w:val="auto"/>
          <w:sz w:val="28"/>
          <w:szCs w:val="28"/>
        </w:rPr>
        <w:br/>
      </w:r>
    </w:p>
    <w:p w14:paraId="44491545" w14:textId="77777777" w:rsidR="00950C4F" w:rsidRPr="00785503" w:rsidRDefault="00950C4F" w:rsidP="00785503">
      <w:pPr>
        <w:ind w:left="10206" w:firstLine="0"/>
        <w:jc w:val="center"/>
        <w:rPr>
          <w:sz w:val="28"/>
          <w:szCs w:val="28"/>
        </w:rPr>
      </w:pPr>
    </w:p>
    <w:p w14:paraId="42C1CE4F" w14:textId="77777777" w:rsidR="00B07A2A" w:rsidRPr="00785503" w:rsidRDefault="00B07A2A" w:rsidP="00B07A2A">
      <w:pPr>
        <w:rPr>
          <w:sz w:val="28"/>
          <w:szCs w:val="28"/>
        </w:rPr>
      </w:pPr>
    </w:p>
    <w:p w14:paraId="2014892A" w14:textId="77777777" w:rsidR="00950C4F" w:rsidRPr="00950C4F" w:rsidRDefault="00950C4F" w:rsidP="00B07A2A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B07A2A" w:rsidRPr="00950C4F">
        <w:rPr>
          <w:sz w:val="28"/>
          <w:szCs w:val="28"/>
        </w:rPr>
        <w:t xml:space="preserve"> мероприятий муниципальной программы </w:t>
      </w:r>
    </w:p>
    <w:p w14:paraId="4EDEC947" w14:textId="77777777" w:rsidR="00950C4F" w:rsidRPr="00950C4F" w:rsidRDefault="00950C4F" w:rsidP="00B07A2A">
      <w:pPr>
        <w:ind w:firstLine="698"/>
        <w:jc w:val="center"/>
        <w:rPr>
          <w:b/>
          <w:sz w:val="28"/>
          <w:szCs w:val="28"/>
        </w:rPr>
      </w:pPr>
      <w:r w:rsidRPr="00950C4F">
        <w:rPr>
          <w:rStyle w:val="ab"/>
          <w:b w:val="0"/>
          <w:color w:val="auto"/>
          <w:sz w:val="28"/>
          <w:szCs w:val="28"/>
        </w:rPr>
        <w:t>«</w:t>
      </w:r>
      <w:r w:rsidR="00B07A2A" w:rsidRPr="00950C4F">
        <w:rPr>
          <w:rStyle w:val="ab"/>
          <w:b w:val="0"/>
          <w:color w:val="auto"/>
          <w:sz w:val="28"/>
          <w:szCs w:val="28"/>
        </w:rPr>
        <w:t>Поддержка социально ориентированных</w:t>
      </w:r>
      <w:r w:rsidRPr="00950C4F">
        <w:rPr>
          <w:rStyle w:val="ab"/>
          <w:b w:val="0"/>
          <w:color w:val="auto"/>
          <w:sz w:val="28"/>
          <w:szCs w:val="28"/>
        </w:rPr>
        <w:t xml:space="preserve"> </w:t>
      </w:r>
      <w:r w:rsidR="00B07A2A" w:rsidRPr="00950C4F">
        <w:rPr>
          <w:rStyle w:val="ab"/>
          <w:b w:val="0"/>
          <w:color w:val="auto"/>
          <w:sz w:val="28"/>
          <w:szCs w:val="28"/>
        </w:rPr>
        <w:t>некоммерческих организаций</w:t>
      </w:r>
      <w:r w:rsidR="00B07A2A" w:rsidRPr="00950C4F">
        <w:rPr>
          <w:b/>
          <w:sz w:val="28"/>
          <w:szCs w:val="28"/>
        </w:rPr>
        <w:t xml:space="preserve"> </w:t>
      </w:r>
    </w:p>
    <w:p w14:paraId="53DC8B66" w14:textId="77777777" w:rsidR="00B07A2A" w:rsidRPr="00950C4F" w:rsidRDefault="00B07A2A" w:rsidP="00B07A2A">
      <w:pPr>
        <w:ind w:firstLine="698"/>
        <w:jc w:val="center"/>
        <w:rPr>
          <w:sz w:val="28"/>
          <w:szCs w:val="28"/>
        </w:rPr>
      </w:pPr>
      <w:r w:rsidRPr="00950C4F">
        <w:rPr>
          <w:sz w:val="28"/>
          <w:szCs w:val="28"/>
        </w:rPr>
        <w:t>Карталинского муниципального района на 2023 год и плановый период 2024-2025 годов»</w:t>
      </w:r>
    </w:p>
    <w:p w14:paraId="4EDCA364" w14:textId="77777777" w:rsidR="00B07A2A" w:rsidRPr="00950C4F" w:rsidRDefault="00B07A2A" w:rsidP="00B07A2A">
      <w:pPr>
        <w:ind w:firstLine="698"/>
        <w:jc w:val="center"/>
        <w:rPr>
          <w:b/>
          <w:sz w:val="28"/>
          <w:szCs w:val="28"/>
        </w:rPr>
      </w:pPr>
    </w:p>
    <w:p w14:paraId="01751D48" w14:textId="77777777" w:rsidR="00B07A2A" w:rsidRPr="00950C4F" w:rsidRDefault="00B07A2A" w:rsidP="00B07A2A">
      <w:pPr>
        <w:ind w:firstLine="698"/>
        <w:jc w:val="center"/>
        <w:rPr>
          <w:b/>
          <w:sz w:val="28"/>
          <w:szCs w:val="28"/>
        </w:rPr>
      </w:pPr>
    </w:p>
    <w:tbl>
      <w:tblPr>
        <w:tblW w:w="145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457"/>
        <w:gridCol w:w="4474"/>
        <w:gridCol w:w="1617"/>
        <w:gridCol w:w="1461"/>
        <w:gridCol w:w="956"/>
        <w:gridCol w:w="832"/>
        <w:gridCol w:w="1249"/>
        <w:gridCol w:w="907"/>
      </w:tblGrid>
      <w:tr w:rsidR="00875F9B" w:rsidRPr="00E8728A" w14:paraId="30C62FBA" w14:textId="77777777" w:rsidTr="00375389">
        <w:trPr>
          <w:trHeight w:val="144"/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1007E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AC9121" w14:textId="77777777" w:rsidR="00875F9B" w:rsidRDefault="00875F9B" w:rsidP="00875F9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  <w:p w14:paraId="73487C87" w14:textId="77777777" w:rsidR="00875F9B" w:rsidRPr="00E8728A" w:rsidRDefault="00875F9B" w:rsidP="00875F9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447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EDE4A48" w14:textId="77777777" w:rsidR="00875F9B" w:rsidRPr="00E8728A" w:rsidRDefault="00875F9B" w:rsidP="00875F9B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  <w:r w:rsidRPr="00E8728A">
              <w:rPr>
                <w:sz w:val="28"/>
                <w:szCs w:val="28"/>
                <w:lang w:eastAsia="en-US"/>
              </w:rPr>
              <w:t xml:space="preserve"> мероприятия</w:t>
            </w:r>
          </w:p>
          <w:p w14:paraId="70D4785B" w14:textId="77777777" w:rsidR="00875F9B" w:rsidRPr="00E8728A" w:rsidRDefault="00875F9B" w:rsidP="00875F9B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A30D9" w14:textId="77777777" w:rsidR="00875F9B" w:rsidRPr="00E8728A" w:rsidRDefault="00875F9B" w:rsidP="00950C4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Год</w:t>
            </w:r>
          </w:p>
          <w:p w14:paraId="61D0BCFC" w14:textId="77777777" w:rsidR="00875F9B" w:rsidRPr="00E8728A" w:rsidRDefault="00875F9B" w:rsidP="00950C4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5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F0CAE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Объемы финансирования (тыс. руб.)</w:t>
            </w:r>
          </w:p>
        </w:tc>
      </w:tr>
      <w:tr w:rsidR="00875F9B" w:rsidRPr="00E8728A" w14:paraId="0187644D" w14:textId="77777777" w:rsidTr="00375389">
        <w:trPr>
          <w:trHeight w:val="144"/>
          <w:jc w:val="center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1B51B" w14:textId="77777777" w:rsidR="00875F9B" w:rsidRPr="00E8728A" w:rsidRDefault="00875F9B" w:rsidP="000574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E2DB20A" w14:textId="77777777" w:rsidR="00875F9B" w:rsidRPr="00E8728A" w:rsidRDefault="00875F9B" w:rsidP="00875F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7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13EC52" w14:textId="77777777" w:rsidR="00875F9B" w:rsidRPr="00E8728A" w:rsidRDefault="00875F9B" w:rsidP="00875F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DD297" w14:textId="77777777" w:rsidR="00875F9B" w:rsidRPr="00E8728A" w:rsidRDefault="00875F9B" w:rsidP="000574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4CBA9" w14:textId="77777777" w:rsidR="00875F9B" w:rsidRPr="00E8728A" w:rsidRDefault="00E40EB8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75F9B" w:rsidRPr="00E8728A">
              <w:rPr>
                <w:sz w:val="28"/>
                <w:szCs w:val="28"/>
                <w:lang w:eastAsia="en-US"/>
              </w:rPr>
              <w:t>сего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6064F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ФБ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CDE8B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ОБ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225CE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1293A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ВБ</w:t>
            </w:r>
          </w:p>
        </w:tc>
      </w:tr>
      <w:tr w:rsidR="00875F9B" w:rsidRPr="00E8728A" w14:paraId="2E09D1B0" w14:textId="77777777" w:rsidTr="00375389">
        <w:trPr>
          <w:trHeight w:val="144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F835D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DFF52C3" w14:textId="77777777" w:rsidR="00875F9B" w:rsidRPr="00E8728A" w:rsidRDefault="00875F9B" w:rsidP="00875F9B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16EF2F" w14:textId="77777777" w:rsidR="00875F9B" w:rsidRPr="00E8728A" w:rsidRDefault="00875F9B" w:rsidP="00875F9B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2D0F1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6727D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2DD16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846E6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497FB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75B63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875F9B" w:rsidRPr="00E8728A" w14:paraId="219E94C0" w14:textId="77777777" w:rsidTr="00375389">
        <w:trPr>
          <w:trHeight w:val="144"/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9BE15EB" w14:textId="77777777" w:rsidR="00875F9B" w:rsidRPr="00E8728A" w:rsidRDefault="00875F9B" w:rsidP="00950C4F">
            <w:pPr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4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14:paraId="1C5BAF11" w14:textId="77777777" w:rsidR="00875F9B" w:rsidRPr="00E8728A" w:rsidRDefault="00875F9B" w:rsidP="00875F9B">
            <w:pPr>
              <w:ind w:right="-108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447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0457D8BA" w14:textId="77777777" w:rsidR="00875F9B" w:rsidRPr="00E8728A" w:rsidRDefault="00875F9B" w:rsidP="00875F9B">
            <w:pPr>
              <w:ind w:right="-108" w:firstLine="0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Оказание финансовой поддержки СОНКО, осуществляющим деятельность по социальной поддержке и защите граждан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1F7DD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BE23" w14:textId="77777777" w:rsidR="00875F9B" w:rsidRPr="00E8728A" w:rsidRDefault="00875F9B" w:rsidP="000574EA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300,00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1314A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9EED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9C908" w14:textId="77777777" w:rsidR="00875F9B" w:rsidRPr="00E8728A" w:rsidRDefault="00875F9B" w:rsidP="000574EA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300,00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1723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75F9B" w:rsidRPr="00E8728A" w14:paraId="027B7FCE" w14:textId="77777777" w:rsidTr="00375389">
        <w:trPr>
          <w:trHeight w:val="144"/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BBD46F7" w14:textId="77777777" w:rsidR="00875F9B" w:rsidRPr="00E8728A" w:rsidRDefault="00875F9B" w:rsidP="000574EA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vMerge/>
            <w:tcBorders>
              <w:left w:val="single" w:sz="6" w:space="0" w:color="000000"/>
              <w:right w:val="single" w:sz="4" w:space="0" w:color="auto"/>
            </w:tcBorders>
            <w:hideMark/>
          </w:tcPr>
          <w:p w14:paraId="07585AEF" w14:textId="77777777" w:rsidR="00875F9B" w:rsidRPr="00E8728A" w:rsidRDefault="00875F9B" w:rsidP="00875F9B">
            <w:pPr>
              <w:ind w:right="-108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63A53732" w14:textId="77777777" w:rsidR="00875F9B" w:rsidRPr="00E8728A" w:rsidRDefault="00875F9B" w:rsidP="00875F9B">
            <w:pPr>
              <w:ind w:right="-108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37817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2FF05" w14:textId="77777777" w:rsidR="00875F9B" w:rsidRPr="00E8728A" w:rsidRDefault="00875F9B" w:rsidP="000574EA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E3589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8B6FD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0E92B" w14:textId="77777777" w:rsidR="00875F9B" w:rsidRPr="00E8728A" w:rsidRDefault="00875F9B" w:rsidP="000574EA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DE79E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75F9B" w:rsidRPr="00E8728A" w14:paraId="39075A5C" w14:textId="77777777" w:rsidTr="00375389">
        <w:trPr>
          <w:trHeight w:val="144"/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6E2A86C" w14:textId="77777777" w:rsidR="00875F9B" w:rsidRPr="00E8728A" w:rsidRDefault="00875F9B" w:rsidP="000574EA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vMerge/>
            <w:tcBorders>
              <w:left w:val="single" w:sz="6" w:space="0" w:color="000000"/>
              <w:right w:val="single" w:sz="4" w:space="0" w:color="auto"/>
            </w:tcBorders>
            <w:hideMark/>
          </w:tcPr>
          <w:p w14:paraId="506425FB" w14:textId="77777777" w:rsidR="00875F9B" w:rsidRPr="00E8728A" w:rsidRDefault="00875F9B" w:rsidP="00875F9B">
            <w:pPr>
              <w:ind w:right="-108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2D11EA7F" w14:textId="77777777" w:rsidR="00875F9B" w:rsidRPr="00E8728A" w:rsidRDefault="00875F9B" w:rsidP="00875F9B">
            <w:pPr>
              <w:ind w:right="-108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DDB96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CDFA" w14:textId="77777777" w:rsidR="00875F9B" w:rsidRPr="00E8728A" w:rsidRDefault="00875F9B" w:rsidP="000574EA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3CA69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8E8C7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6CA79" w14:textId="77777777" w:rsidR="00875F9B" w:rsidRPr="00E8728A" w:rsidRDefault="00875F9B" w:rsidP="000574EA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255EE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75F9B" w:rsidRPr="00E8728A" w14:paraId="63A96E6D" w14:textId="77777777" w:rsidTr="00375389">
        <w:trPr>
          <w:trHeight w:val="144"/>
          <w:jc w:val="center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25F86" w14:textId="77777777" w:rsidR="00875F9B" w:rsidRPr="00E8728A" w:rsidRDefault="00875F9B" w:rsidP="000574EA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3B78B4B" w14:textId="77777777" w:rsidR="00875F9B" w:rsidRPr="00E8728A" w:rsidRDefault="00875F9B" w:rsidP="00875F9B">
            <w:pPr>
              <w:ind w:right="-108" w:firstLine="0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367A07F" w14:textId="77777777" w:rsidR="00875F9B" w:rsidRPr="00E8728A" w:rsidRDefault="00875F9B" w:rsidP="00875F9B">
            <w:pPr>
              <w:ind w:right="-108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529AF" w14:textId="77777777" w:rsidR="00875F9B" w:rsidRPr="00E8728A" w:rsidRDefault="00875F9B" w:rsidP="004814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2107" w14:textId="77777777" w:rsidR="00875F9B" w:rsidRPr="00E8728A" w:rsidRDefault="00875F9B" w:rsidP="000574EA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8728A">
              <w:rPr>
                <w:sz w:val="28"/>
                <w:szCs w:val="28"/>
                <w:lang w:eastAsia="en-US"/>
              </w:rPr>
              <w:t>300,00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8C617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40AD6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0B392" w14:textId="77777777" w:rsidR="00875F9B" w:rsidRPr="00E8728A" w:rsidRDefault="00875F9B" w:rsidP="000574EA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5BD3B" w14:textId="77777777" w:rsidR="00875F9B" w:rsidRPr="00E8728A" w:rsidRDefault="00875F9B" w:rsidP="000574EA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0F6A9234" w14:textId="5BE42E9E" w:rsidR="00B07A2A" w:rsidRDefault="00B07A2A" w:rsidP="00171178">
      <w:pPr>
        <w:pStyle w:val="a7"/>
        <w:ind w:left="0" w:firstLine="0"/>
        <w:rPr>
          <w:b w:val="0"/>
          <w:sz w:val="24"/>
          <w:szCs w:val="24"/>
        </w:rPr>
      </w:pPr>
    </w:p>
    <w:sectPr w:rsidR="00B07A2A" w:rsidSect="00171178">
      <w:pgSz w:w="16838" w:h="11906" w:orient="landscape"/>
      <w:pgMar w:top="1701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72C9F" w14:textId="77777777" w:rsidR="0081563E" w:rsidRDefault="0081563E" w:rsidP="00840F8B">
      <w:r>
        <w:separator/>
      </w:r>
    </w:p>
  </w:endnote>
  <w:endnote w:type="continuationSeparator" w:id="0">
    <w:p w14:paraId="451BBDA1" w14:textId="77777777" w:rsidR="0081563E" w:rsidRDefault="0081563E" w:rsidP="0084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9BDE3" w14:textId="77777777" w:rsidR="0081563E" w:rsidRDefault="0081563E" w:rsidP="00840F8B">
      <w:r>
        <w:separator/>
      </w:r>
    </w:p>
  </w:footnote>
  <w:footnote w:type="continuationSeparator" w:id="0">
    <w:p w14:paraId="5F230225" w14:textId="77777777" w:rsidR="0081563E" w:rsidRDefault="0081563E" w:rsidP="00840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956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812A7B1" w14:textId="77777777" w:rsidR="00840F8B" w:rsidRPr="00840F8B" w:rsidRDefault="000A5004" w:rsidP="00840F8B">
        <w:pPr>
          <w:pStyle w:val="af"/>
          <w:ind w:firstLine="0"/>
          <w:jc w:val="center"/>
          <w:rPr>
            <w:sz w:val="28"/>
            <w:szCs w:val="28"/>
          </w:rPr>
        </w:pPr>
        <w:r w:rsidRPr="00840F8B">
          <w:rPr>
            <w:sz w:val="28"/>
            <w:szCs w:val="28"/>
          </w:rPr>
          <w:fldChar w:fldCharType="begin"/>
        </w:r>
        <w:r w:rsidR="00840F8B" w:rsidRPr="00840F8B">
          <w:rPr>
            <w:sz w:val="28"/>
            <w:szCs w:val="28"/>
          </w:rPr>
          <w:instrText xml:space="preserve"> PAGE   \* MERGEFORMAT </w:instrText>
        </w:r>
        <w:r w:rsidRPr="00840F8B">
          <w:rPr>
            <w:sz w:val="28"/>
            <w:szCs w:val="28"/>
          </w:rPr>
          <w:fldChar w:fldCharType="separate"/>
        </w:r>
        <w:r w:rsidR="0004128D">
          <w:rPr>
            <w:noProof/>
            <w:sz w:val="28"/>
            <w:szCs w:val="28"/>
          </w:rPr>
          <w:t>4</w:t>
        </w:r>
        <w:r w:rsidRPr="00840F8B">
          <w:rPr>
            <w:sz w:val="28"/>
            <w:szCs w:val="28"/>
          </w:rPr>
          <w:fldChar w:fldCharType="end"/>
        </w:r>
      </w:p>
    </w:sdtContent>
  </w:sdt>
  <w:p w14:paraId="5EB810FC" w14:textId="77777777" w:rsidR="00840F8B" w:rsidRDefault="00840F8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2B91"/>
    <w:multiLevelType w:val="hybridMultilevel"/>
    <w:tmpl w:val="71C890F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68182E"/>
    <w:multiLevelType w:val="hybridMultilevel"/>
    <w:tmpl w:val="6AA6EC8E"/>
    <w:lvl w:ilvl="0" w:tplc="07767D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02EB5"/>
    <w:multiLevelType w:val="hybridMultilevel"/>
    <w:tmpl w:val="ECA068F6"/>
    <w:lvl w:ilvl="0" w:tplc="C7F22E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4472E1"/>
    <w:multiLevelType w:val="hybridMultilevel"/>
    <w:tmpl w:val="2FBCC9EA"/>
    <w:lvl w:ilvl="0" w:tplc="1FB49E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49"/>
    <w:rsid w:val="000170DD"/>
    <w:rsid w:val="000317B8"/>
    <w:rsid w:val="0004128D"/>
    <w:rsid w:val="00047E80"/>
    <w:rsid w:val="00051FCF"/>
    <w:rsid w:val="0006041B"/>
    <w:rsid w:val="00077195"/>
    <w:rsid w:val="00086A7C"/>
    <w:rsid w:val="0009124B"/>
    <w:rsid w:val="000974F7"/>
    <w:rsid w:val="000A5004"/>
    <w:rsid w:val="000D1F47"/>
    <w:rsid w:val="000E00F8"/>
    <w:rsid w:val="00105203"/>
    <w:rsid w:val="00143FE7"/>
    <w:rsid w:val="00151E42"/>
    <w:rsid w:val="00152A3A"/>
    <w:rsid w:val="001620EA"/>
    <w:rsid w:val="00171178"/>
    <w:rsid w:val="00180C35"/>
    <w:rsid w:val="00191CE6"/>
    <w:rsid w:val="001E4D85"/>
    <w:rsid w:val="001F3A76"/>
    <w:rsid w:val="00210833"/>
    <w:rsid w:val="00285438"/>
    <w:rsid w:val="00297079"/>
    <w:rsid w:val="002A3FBD"/>
    <w:rsid w:val="002B3AEF"/>
    <w:rsid w:val="002D3314"/>
    <w:rsid w:val="002F3BAC"/>
    <w:rsid w:val="00312283"/>
    <w:rsid w:val="00375389"/>
    <w:rsid w:val="003D3F12"/>
    <w:rsid w:val="003E6D69"/>
    <w:rsid w:val="00465637"/>
    <w:rsid w:val="004932E6"/>
    <w:rsid w:val="004A4B32"/>
    <w:rsid w:val="004C185F"/>
    <w:rsid w:val="004D0272"/>
    <w:rsid w:val="004D0C5A"/>
    <w:rsid w:val="00520931"/>
    <w:rsid w:val="005216DB"/>
    <w:rsid w:val="00534AAA"/>
    <w:rsid w:val="00541962"/>
    <w:rsid w:val="0057283D"/>
    <w:rsid w:val="00594E1E"/>
    <w:rsid w:val="005A098E"/>
    <w:rsid w:val="0061369E"/>
    <w:rsid w:val="006136FD"/>
    <w:rsid w:val="0061742B"/>
    <w:rsid w:val="00621F3B"/>
    <w:rsid w:val="00681325"/>
    <w:rsid w:val="006A5C15"/>
    <w:rsid w:val="006B7961"/>
    <w:rsid w:val="006D5DFE"/>
    <w:rsid w:val="00714C6D"/>
    <w:rsid w:val="00785503"/>
    <w:rsid w:val="007B56FC"/>
    <w:rsid w:val="0081563E"/>
    <w:rsid w:val="00827652"/>
    <w:rsid w:val="00840F8B"/>
    <w:rsid w:val="00852EEC"/>
    <w:rsid w:val="00875F9B"/>
    <w:rsid w:val="00881108"/>
    <w:rsid w:val="00883779"/>
    <w:rsid w:val="008A12DD"/>
    <w:rsid w:val="008A5847"/>
    <w:rsid w:val="00901FE5"/>
    <w:rsid w:val="00922140"/>
    <w:rsid w:val="009313AE"/>
    <w:rsid w:val="00950C4F"/>
    <w:rsid w:val="009A3DBE"/>
    <w:rsid w:val="009B1CC9"/>
    <w:rsid w:val="009B59D5"/>
    <w:rsid w:val="00A0348C"/>
    <w:rsid w:val="00A1047B"/>
    <w:rsid w:val="00A112D9"/>
    <w:rsid w:val="00A6164E"/>
    <w:rsid w:val="00A65B03"/>
    <w:rsid w:val="00A75BE5"/>
    <w:rsid w:val="00AA3046"/>
    <w:rsid w:val="00AA5DC5"/>
    <w:rsid w:val="00AB5AEC"/>
    <w:rsid w:val="00AB5D58"/>
    <w:rsid w:val="00AE02C5"/>
    <w:rsid w:val="00AE5062"/>
    <w:rsid w:val="00AF72A9"/>
    <w:rsid w:val="00B00A4F"/>
    <w:rsid w:val="00B07A2A"/>
    <w:rsid w:val="00B12D5F"/>
    <w:rsid w:val="00B37724"/>
    <w:rsid w:val="00B52C98"/>
    <w:rsid w:val="00B731D3"/>
    <w:rsid w:val="00BD649C"/>
    <w:rsid w:val="00BD7EA5"/>
    <w:rsid w:val="00C55866"/>
    <w:rsid w:val="00C5661B"/>
    <w:rsid w:val="00C71E1F"/>
    <w:rsid w:val="00C74534"/>
    <w:rsid w:val="00CA600A"/>
    <w:rsid w:val="00CF454D"/>
    <w:rsid w:val="00D02D52"/>
    <w:rsid w:val="00D21E0B"/>
    <w:rsid w:val="00D33B4F"/>
    <w:rsid w:val="00D37F99"/>
    <w:rsid w:val="00D54B71"/>
    <w:rsid w:val="00D56BDA"/>
    <w:rsid w:val="00D754D8"/>
    <w:rsid w:val="00D824E6"/>
    <w:rsid w:val="00DA3427"/>
    <w:rsid w:val="00DB2D93"/>
    <w:rsid w:val="00DE5A0C"/>
    <w:rsid w:val="00DF2618"/>
    <w:rsid w:val="00E073ED"/>
    <w:rsid w:val="00E14CAB"/>
    <w:rsid w:val="00E21EC9"/>
    <w:rsid w:val="00E30749"/>
    <w:rsid w:val="00E40EB8"/>
    <w:rsid w:val="00E8728A"/>
    <w:rsid w:val="00F00796"/>
    <w:rsid w:val="00F83431"/>
    <w:rsid w:val="00F96BA2"/>
    <w:rsid w:val="00FA7806"/>
    <w:rsid w:val="00FB6ADD"/>
    <w:rsid w:val="00FD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281DE"/>
  <w15:docId w15:val="{4FA89BBC-6558-4AD9-BD28-AD2614DA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74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74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074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07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07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next w:val="a"/>
    <w:link w:val="a6"/>
    <w:qFormat/>
    <w:rsid w:val="00E30749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Заголовок Знак"/>
    <w:basedOn w:val="a0"/>
    <w:link w:val="a5"/>
    <w:rsid w:val="00E30749"/>
    <w:rPr>
      <w:rFonts w:eastAsia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unhideWhenUsed/>
    <w:rsid w:val="00E30749"/>
    <w:pPr>
      <w:widowControl/>
      <w:suppressLineNumbers/>
      <w:autoSpaceDE/>
      <w:autoSpaceDN/>
      <w:adjustRightInd/>
      <w:ind w:left="648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30749"/>
    <w:rPr>
      <w:rFonts w:eastAsia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30749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E30749"/>
    <w:pPr>
      <w:ind w:firstLine="0"/>
    </w:pPr>
  </w:style>
  <w:style w:type="character" w:customStyle="1" w:styleId="ab">
    <w:name w:val="Цветовое выделение"/>
    <w:uiPriority w:val="99"/>
    <w:rsid w:val="00E30749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E30749"/>
    <w:rPr>
      <w:b w:val="0"/>
      <w:bCs w:val="0"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0912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124B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40F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0F8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40F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40F8B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87;&#1088;&#1086;&#1075;&#1088;&#1072;&#1084;&#1084;&#1072;\&#1055;&#1056;&#1054;&#1043;&#1056;&#1040;&#1052;&#1052;&#1040;2014-2016.doc" TargetMode="External"/><Relationship Id="rId13" Type="http://schemas.openxmlformats.org/officeDocument/2006/relationships/hyperlink" Target="file:///C:\Users\U_OS_FTA\AppData\Local\Microsoft\Windows\Temporary%20Internet%20Files\Content.IE5\JMA7WVGR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0%20&#1076;&#1077;&#1082;&#1072;&#1073;&#1088;&#1103;%202016%20&#1075;.%20N%20674-&#1055;%20_&#1054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_OS_FTA\AppData\Local\Microsoft\Windows\Temporary%20Internet%20Files\Content.IE5\JMA7WVGR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0%20&#1076;&#1077;&#1082;&#1072;&#1073;&#1088;&#1103;%202016%20&#1075;.%20N%20674-&#1055;%20_&#1054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94365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070950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9B1B-B132-40FA-A7A0-AF8014B8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U_OS_FTA</dc:creator>
  <cp:lastModifiedBy>Якушина</cp:lastModifiedBy>
  <cp:revision>5</cp:revision>
  <cp:lastPrinted>2023-01-13T06:45:00Z</cp:lastPrinted>
  <dcterms:created xsi:type="dcterms:W3CDTF">2023-01-13T09:26:00Z</dcterms:created>
  <dcterms:modified xsi:type="dcterms:W3CDTF">2023-01-17T11:34:00Z</dcterms:modified>
</cp:coreProperties>
</file>