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D9" w:rsidRPr="007E25D9" w:rsidRDefault="007E25D9" w:rsidP="007E25D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E25D9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7E25D9" w:rsidRPr="007E25D9" w:rsidRDefault="007E25D9" w:rsidP="007E25D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E25D9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7E25D9" w:rsidRPr="007E25D9" w:rsidRDefault="007E25D9" w:rsidP="007E25D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5D9" w:rsidRPr="007E25D9" w:rsidRDefault="007E25D9" w:rsidP="007E25D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5D9" w:rsidRPr="007E25D9" w:rsidRDefault="007E25D9" w:rsidP="007E25D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25D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7E25D9">
        <w:rPr>
          <w:rFonts w:ascii="Times New Roman" w:hAnsi="Times New Roman"/>
          <w:sz w:val="28"/>
          <w:szCs w:val="28"/>
        </w:rPr>
        <w:t>.03.2018 года № 2</w:t>
      </w:r>
      <w:r>
        <w:rPr>
          <w:rFonts w:ascii="Times New Roman" w:hAnsi="Times New Roman"/>
          <w:sz w:val="28"/>
          <w:szCs w:val="28"/>
        </w:rPr>
        <w:t>04</w:t>
      </w:r>
    </w:p>
    <w:p w:rsidR="007E25D9" w:rsidRDefault="007E25D9" w:rsidP="008F4E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F4E03" w:rsidRDefault="008F4E03" w:rsidP="008F4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0C">
        <w:rPr>
          <w:rFonts w:ascii="Times New Roman" w:hAnsi="Times New Roman"/>
          <w:sz w:val="28"/>
          <w:szCs w:val="28"/>
        </w:rPr>
        <w:t>Об у</w:t>
      </w:r>
      <w:r>
        <w:rPr>
          <w:rFonts w:ascii="Times New Roman" w:hAnsi="Times New Roman"/>
          <w:sz w:val="28"/>
          <w:szCs w:val="28"/>
        </w:rPr>
        <w:t xml:space="preserve">тверждении Комплексного </w:t>
      </w:r>
    </w:p>
    <w:p w:rsidR="008F4E03" w:rsidRDefault="008F4E03" w:rsidP="008F4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плана </w:t>
      </w:r>
      <w:r w:rsidRPr="002C5E0C">
        <w:rPr>
          <w:rFonts w:ascii="Times New Roman" w:hAnsi="Times New Roman"/>
          <w:sz w:val="28"/>
          <w:szCs w:val="28"/>
        </w:rPr>
        <w:t>меропри</w:t>
      </w:r>
      <w:r>
        <w:rPr>
          <w:rFonts w:ascii="Times New Roman" w:hAnsi="Times New Roman"/>
          <w:sz w:val="28"/>
          <w:szCs w:val="28"/>
        </w:rPr>
        <w:t xml:space="preserve">ятий </w:t>
      </w:r>
    </w:p>
    <w:p w:rsidR="008F4E03" w:rsidRDefault="008F4E03" w:rsidP="008F4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обучению неработающего </w:t>
      </w:r>
    </w:p>
    <w:p w:rsidR="008F4E03" w:rsidRDefault="008F4E03" w:rsidP="008F4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0C">
        <w:rPr>
          <w:rFonts w:ascii="Times New Roman" w:hAnsi="Times New Roman"/>
          <w:sz w:val="28"/>
          <w:szCs w:val="28"/>
        </w:rPr>
        <w:t>населени</w:t>
      </w:r>
      <w:r>
        <w:rPr>
          <w:rFonts w:ascii="Times New Roman" w:hAnsi="Times New Roman"/>
          <w:sz w:val="28"/>
          <w:szCs w:val="28"/>
        </w:rPr>
        <w:t xml:space="preserve">я в области гражданской </w:t>
      </w:r>
    </w:p>
    <w:p w:rsidR="008F4E03" w:rsidRDefault="008F4E03" w:rsidP="008F4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защиты </w:t>
      </w:r>
      <w:r w:rsidRPr="002C5E0C">
        <w:rPr>
          <w:rFonts w:ascii="Times New Roman" w:hAnsi="Times New Roman"/>
          <w:sz w:val="28"/>
          <w:szCs w:val="28"/>
        </w:rPr>
        <w:t>Карталин</w:t>
      </w:r>
      <w:r>
        <w:rPr>
          <w:rFonts w:ascii="Times New Roman" w:hAnsi="Times New Roman"/>
          <w:sz w:val="28"/>
          <w:szCs w:val="28"/>
        </w:rPr>
        <w:t xml:space="preserve">ского </w:t>
      </w:r>
    </w:p>
    <w:p w:rsidR="008F4E03" w:rsidRDefault="008F4E03" w:rsidP="008F4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на </w:t>
      </w:r>
      <w:r w:rsidRPr="002C5E0C">
        <w:rPr>
          <w:rFonts w:ascii="Times New Roman" w:hAnsi="Times New Roman"/>
          <w:sz w:val="28"/>
          <w:szCs w:val="28"/>
        </w:rPr>
        <w:t xml:space="preserve">2018 </w:t>
      </w:r>
    </w:p>
    <w:p w:rsidR="008F4E03" w:rsidRDefault="008F4E03" w:rsidP="008F4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0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C5E0C">
        <w:rPr>
          <w:rFonts w:ascii="Times New Roman" w:hAnsi="Times New Roman"/>
          <w:sz w:val="28"/>
          <w:szCs w:val="28"/>
        </w:rPr>
        <w:t>Программы обучения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E03" w:rsidRDefault="008F4E03" w:rsidP="008F4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0C">
        <w:rPr>
          <w:rFonts w:ascii="Times New Roman" w:hAnsi="Times New Roman"/>
          <w:sz w:val="28"/>
          <w:szCs w:val="28"/>
        </w:rPr>
        <w:t xml:space="preserve">неработающего населения  </w:t>
      </w:r>
    </w:p>
    <w:p w:rsidR="008F4E03" w:rsidRDefault="008F4E03" w:rsidP="008F4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0C"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E0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ражданской обороны </w:t>
      </w:r>
    </w:p>
    <w:p w:rsidR="008F4E03" w:rsidRDefault="008F4E03" w:rsidP="008F4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защиты от </w:t>
      </w:r>
      <w:r w:rsidRPr="002C5E0C">
        <w:rPr>
          <w:rFonts w:ascii="Times New Roman" w:hAnsi="Times New Roman"/>
          <w:sz w:val="28"/>
          <w:szCs w:val="28"/>
        </w:rPr>
        <w:t>чр</w:t>
      </w:r>
      <w:r>
        <w:rPr>
          <w:rFonts w:ascii="Times New Roman" w:hAnsi="Times New Roman"/>
          <w:sz w:val="28"/>
          <w:szCs w:val="28"/>
        </w:rPr>
        <w:t xml:space="preserve">езвычайных </w:t>
      </w:r>
    </w:p>
    <w:p w:rsidR="008F4E03" w:rsidRDefault="008F4E03" w:rsidP="008F4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ситуаций природного </w:t>
      </w:r>
      <w:r w:rsidRPr="002C5E0C">
        <w:rPr>
          <w:rFonts w:ascii="Times New Roman" w:hAnsi="Times New Roman"/>
          <w:sz w:val="28"/>
          <w:szCs w:val="28"/>
        </w:rPr>
        <w:t xml:space="preserve">и </w:t>
      </w:r>
    </w:p>
    <w:p w:rsidR="008F4E03" w:rsidRDefault="008F4E03" w:rsidP="008F4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0C">
        <w:rPr>
          <w:rFonts w:ascii="Times New Roman" w:hAnsi="Times New Roman"/>
          <w:sz w:val="28"/>
          <w:szCs w:val="28"/>
        </w:rPr>
        <w:t>техног</w:t>
      </w:r>
      <w:r>
        <w:rPr>
          <w:rFonts w:ascii="Times New Roman" w:hAnsi="Times New Roman"/>
          <w:sz w:val="28"/>
          <w:szCs w:val="28"/>
        </w:rPr>
        <w:t xml:space="preserve">енного характера </w:t>
      </w:r>
    </w:p>
    <w:p w:rsidR="008F4E03" w:rsidRDefault="008F4E03" w:rsidP="008F4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2C5E0C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 xml:space="preserve">алинского </w:t>
      </w:r>
    </w:p>
    <w:p w:rsidR="008F4E03" w:rsidRPr="002C5E0C" w:rsidRDefault="008F4E03" w:rsidP="008F4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C5E0C" w:rsidRPr="002C5E0C" w:rsidRDefault="002C5E0C" w:rsidP="002C5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E0C" w:rsidRPr="002C5E0C" w:rsidRDefault="002C5E0C" w:rsidP="008F4E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5E0C">
        <w:rPr>
          <w:rFonts w:ascii="Times New Roman" w:hAnsi="Times New Roman"/>
          <w:sz w:val="28"/>
          <w:szCs w:val="28"/>
        </w:rPr>
        <w:t xml:space="preserve">В целях реализации постановлений Правительства Российской Федерации от 02.11.2000 года № 841 «Об утверждении Положения об организации обучения населения </w:t>
      </w:r>
      <w:r w:rsidR="008F4E03">
        <w:rPr>
          <w:rFonts w:ascii="Times New Roman" w:hAnsi="Times New Roman"/>
          <w:sz w:val="28"/>
          <w:szCs w:val="28"/>
        </w:rPr>
        <w:t xml:space="preserve">в области гражданской обороны»,                      </w:t>
      </w:r>
      <w:r w:rsidRPr="002C5E0C">
        <w:rPr>
          <w:rFonts w:ascii="Times New Roman" w:hAnsi="Times New Roman"/>
          <w:sz w:val="28"/>
          <w:szCs w:val="28"/>
        </w:rPr>
        <w:t xml:space="preserve">от 04.09.2003 года № 547 «О подготовке населения в области защиты от чрезвычайных ситуаций природного и техногенного характера», </w:t>
      </w:r>
    </w:p>
    <w:p w:rsidR="002C5E0C" w:rsidRPr="002C5E0C" w:rsidRDefault="002C5E0C" w:rsidP="002C5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0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C5E0C" w:rsidRPr="002C5E0C" w:rsidRDefault="002C5E0C" w:rsidP="005242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5E0C">
        <w:rPr>
          <w:rFonts w:ascii="Times New Roman" w:hAnsi="Times New Roman"/>
          <w:sz w:val="28"/>
          <w:szCs w:val="28"/>
        </w:rPr>
        <w:t>1.</w:t>
      </w:r>
      <w:r w:rsidR="008F4E03">
        <w:rPr>
          <w:rFonts w:ascii="Times New Roman" w:hAnsi="Times New Roman"/>
          <w:sz w:val="28"/>
          <w:szCs w:val="28"/>
        </w:rPr>
        <w:t xml:space="preserve"> Утвердить прилагаемый </w:t>
      </w:r>
      <w:r w:rsidRPr="002C5E0C">
        <w:rPr>
          <w:rFonts w:ascii="Times New Roman" w:hAnsi="Times New Roman"/>
          <w:sz w:val="28"/>
          <w:szCs w:val="28"/>
        </w:rPr>
        <w:t>Комплексный план мероприятий по обучению неработающего населения в области гражданской защиты Карталинского му</w:t>
      </w:r>
      <w:r w:rsidR="008F4E03">
        <w:rPr>
          <w:rFonts w:ascii="Times New Roman" w:hAnsi="Times New Roman"/>
          <w:sz w:val="28"/>
          <w:szCs w:val="28"/>
        </w:rPr>
        <w:t>ниципального района на 2018 год.</w:t>
      </w:r>
    </w:p>
    <w:p w:rsidR="002C5E0C" w:rsidRPr="002C5E0C" w:rsidRDefault="002C5E0C" w:rsidP="005242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5E0C">
        <w:rPr>
          <w:rFonts w:ascii="Times New Roman" w:hAnsi="Times New Roman"/>
          <w:sz w:val="28"/>
          <w:szCs w:val="28"/>
        </w:rPr>
        <w:t>2.</w:t>
      </w:r>
      <w:r w:rsidR="008F4E03">
        <w:rPr>
          <w:rFonts w:ascii="Times New Roman" w:hAnsi="Times New Roman"/>
          <w:sz w:val="28"/>
          <w:szCs w:val="28"/>
        </w:rPr>
        <w:t xml:space="preserve"> Утвердить прилагаемую </w:t>
      </w:r>
      <w:r w:rsidRPr="002C5E0C">
        <w:rPr>
          <w:rFonts w:ascii="Times New Roman" w:hAnsi="Times New Roman"/>
          <w:sz w:val="28"/>
          <w:szCs w:val="28"/>
        </w:rPr>
        <w:t>Программу обучения неработающего населения в области гражданской обороны и защиты от чрезвычайных ситуаций природного и техногенного характера на территории Карталинского муниципального района</w:t>
      </w:r>
      <w:r w:rsidR="008F4E03">
        <w:rPr>
          <w:rFonts w:ascii="Times New Roman" w:hAnsi="Times New Roman"/>
          <w:sz w:val="28"/>
          <w:szCs w:val="28"/>
        </w:rPr>
        <w:t>.</w:t>
      </w:r>
    </w:p>
    <w:p w:rsidR="002C5E0C" w:rsidRPr="002C5E0C" w:rsidRDefault="002C5E0C" w:rsidP="005242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5E0C">
        <w:rPr>
          <w:rFonts w:ascii="Times New Roman" w:hAnsi="Times New Roman"/>
          <w:sz w:val="28"/>
          <w:szCs w:val="28"/>
        </w:rPr>
        <w:t>3. Главам поселений Карталинского муниципального района принять постановление к исполнению, организовать обучения неработающего населения на подведомственных территориях на базе «Учебно-консультационных пунктов».</w:t>
      </w:r>
    </w:p>
    <w:p w:rsidR="002C5E0C" w:rsidRPr="002C5E0C" w:rsidRDefault="002C5E0C" w:rsidP="005242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5E0C">
        <w:rPr>
          <w:rFonts w:ascii="Times New Roman" w:hAnsi="Times New Roman"/>
          <w:sz w:val="28"/>
          <w:szCs w:val="28"/>
        </w:rPr>
        <w:t xml:space="preserve">4. </w:t>
      </w:r>
      <w:r w:rsidR="008F4E03">
        <w:rPr>
          <w:rFonts w:ascii="Times New Roman" w:hAnsi="Times New Roman"/>
          <w:sz w:val="28"/>
          <w:szCs w:val="28"/>
        </w:rPr>
        <w:t>Р</w:t>
      </w:r>
      <w:r w:rsidRPr="002C5E0C">
        <w:rPr>
          <w:rFonts w:ascii="Times New Roman" w:hAnsi="Times New Roman"/>
          <w:sz w:val="28"/>
          <w:szCs w:val="28"/>
        </w:rPr>
        <w:t>азместить</w:t>
      </w:r>
      <w:r w:rsidR="008F4E03" w:rsidRPr="008F4E03">
        <w:rPr>
          <w:rFonts w:ascii="Times New Roman" w:hAnsi="Times New Roman"/>
          <w:sz w:val="28"/>
          <w:szCs w:val="28"/>
        </w:rPr>
        <w:t xml:space="preserve"> </w:t>
      </w:r>
      <w:r w:rsidR="008F4E03" w:rsidRPr="002C5E0C">
        <w:rPr>
          <w:rFonts w:ascii="Times New Roman" w:hAnsi="Times New Roman"/>
          <w:sz w:val="28"/>
          <w:szCs w:val="28"/>
        </w:rPr>
        <w:t>данно</w:t>
      </w:r>
      <w:r w:rsidR="008F4E03">
        <w:rPr>
          <w:rFonts w:ascii="Times New Roman" w:hAnsi="Times New Roman"/>
          <w:sz w:val="28"/>
          <w:szCs w:val="28"/>
        </w:rPr>
        <w:t>е</w:t>
      </w:r>
      <w:r w:rsidR="008F4E03" w:rsidRPr="002C5E0C">
        <w:rPr>
          <w:rFonts w:ascii="Times New Roman" w:hAnsi="Times New Roman"/>
          <w:sz w:val="28"/>
          <w:szCs w:val="28"/>
        </w:rPr>
        <w:t xml:space="preserve"> постановлени</w:t>
      </w:r>
      <w:r w:rsidR="008F4E03">
        <w:rPr>
          <w:rFonts w:ascii="Times New Roman" w:hAnsi="Times New Roman"/>
          <w:sz w:val="28"/>
          <w:szCs w:val="28"/>
        </w:rPr>
        <w:t>е</w:t>
      </w:r>
      <w:r w:rsidRPr="002C5E0C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BF2BAC" w:rsidRDefault="00A0134E" w:rsidP="007E25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5E0C" w:rsidRPr="002C5E0C">
        <w:rPr>
          <w:rFonts w:ascii="Times New Roman" w:hAnsi="Times New Roman"/>
          <w:sz w:val="28"/>
          <w:szCs w:val="28"/>
        </w:rPr>
        <w:t>. Контроль за выполнением данного постановления оставляю за собой.</w:t>
      </w:r>
    </w:p>
    <w:p w:rsidR="008F4E03" w:rsidRPr="00BF2BAC" w:rsidRDefault="008F4E03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BAC" w:rsidRP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BAC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BF2BAC" w:rsidRPr="007E25D9" w:rsidRDefault="00BF2BAC" w:rsidP="00BF2B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BAC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BF2BAC" w:rsidRPr="00BF2BAC" w:rsidRDefault="00BF2BAC" w:rsidP="00BF2BAC">
      <w:pPr>
        <w:jc w:val="left"/>
        <w:rPr>
          <w:rFonts w:ascii="Times New Roman" w:hAnsi="Times New Roman"/>
          <w:sz w:val="28"/>
          <w:szCs w:val="28"/>
        </w:rPr>
      </w:pPr>
      <w:r w:rsidRPr="00BF2BAC">
        <w:rPr>
          <w:rFonts w:ascii="Times New Roman" w:hAnsi="Times New Roman"/>
          <w:sz w:val="28"/>
          <w:szCs w:val="28"/>
        </w:rPr>
        <w:br w:type="page"/>
      </w:r>
    </w:p>
    <w:p w:rsidR="002074D7" w:rsidRDefault="002074D7" w:rsidP="005936F5">
      <w:pPr>
        <w:spacing w:after="0" w:line="240" w:lineRule="auto"/>
        <w:rPr>
          <w:rFonts w:ascii="Times New Roman" w:hAnsi="Times New Roman"/>
          <w:sz w:val="28"/>
          <w:szCs w:val="28"/>
        </w:rPr>
        <w:sectPr w:rsidR="002074D7" w:rsidSect="004E401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97541" w:rsidRPr="00C97541" w:rsidRDefault="00C97541" w:rsidP="00C97541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C9754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97541" w:rsidRDefault="00C97541" w:rsidP="00C97541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C9754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97541" w:rsidRPr="00C97541" w:rsidRDefault="00C97541" w:rsidP="00C97541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C9754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97541" w:rsidRPr="00C97541" w:rsidRDefault="00C97541" w:rsidP="00C97541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C975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05.03.</w:t>
      </w:r>
      <w:r w:rsidRPr="00C97541">
        <w:rPr>
          <w:rFonts w:ascii="Times New Roman" w:hAnsi="Times New Roman"/>
          <w:sz w:val="28"/>
          <w:szCs w:val="28"/>
        </w:rPr>
        <w:t xml:space="preserve"> 2018 год</w:t>
      </w:r>
      <w:r>
        <w:rPr>
          <w:rFonts w:ascii="Times New Roman" w:hAnsi="Times New Roman"/>
          <w:sz w:val="28"/>
          <w:szCs w:val="28"/>
        </w:rPr>
        <w:t>а</w:t>
      </w:r>
      <w:r w:rsidRPr="00C975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204</w:t>
      </w:r>
    </w:p>
    <w:p w:rsidR="00C97541" w:rsidRPr="00C97541" w:rsidRDefault="00C97541" w:rsidP="00C97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541" w:rsidRPr="00C97541" w:rsidRDefault="00C97541" w:rsidP="00C97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541">
        <w:rPr>
          <w:rFonts w:ascii="Times New Roman" w:hAnsi="Times New Roman"/>
          <w:sz w:val="28"/>
          <w:szCs w:val="28"/>
        </w:rPr>
        <w:t>Комплексный план мероприятий</w:t>
      </w:r>
    </w:p>
    <w:p w:rsidR="00C97541" w:rsidRDefault="00C97541" w:rsidP="00C97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541">
        <w:rPr>
          <w:rFonts w:ascii="Times New Roman" w:hAnsi="Times New Roman"/>
          <w:sz w:val="28"/>
          <w:szCs w:val="28"/>
        </w:rPr>
        <w:t xml:space="preserve">по обучению неработающего населения </w:t>
      </w:r>
    </w:p>
    <w:p w:rsidR="00C97541" w:rsidRDefault="00C97541" w:rsidP="00C97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541">
        <w:rPr>
          <w:rFonts w:ascii="Times New Roman" w:hAnsi="Times New Roman"/>
          <w:sz w:val="28"/>
          <w:szCs w:val="28"/>
        </w:rPr>
        <w:t xml:space="preserve">Карталинского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54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074D7" w:rsidRDefault="00C97541" w:rsidP="00C97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541">
        <w:rPr>
          <w:rFonts w:ascii="Times New Roman" w:hAnsi="Times New Roman"/>
          <w:sz w:val="28"/>
          <w:szCs w:val="28"/>
        </w:rPr>
        <w:t>в области гражданской защиты на 2018 год</w:t>
      </w:r>
    </w:p>
    <w:p w:rsidR="00C97541" w:rsidRDefault="00C97541" w:rsidP="00C975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97"/>
        <w:gridCol w:w="2268"/>
        <w:gridCol w:w="4110"/>
      </w:tblGrid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Ответственные за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организацию и проведение мероприятий</w:t>
            </w:r>
          </w:p>
        </w:tc>
      </w:tr>
      <w:tr w:rsidR="00C97541" w:rsidRPr="00C97541" w:rsidTr="00C97541">
        <w:trPr>
          <w:jc w:val="center"/>
        </w:trPr>
        <w:tc>
          <w:tcPr>
            <w:tcW w:w="14850" w:type="dxa"/>
            <w:gridSpan w:val="4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. Организационные мероприятия</w:t>
            </w: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C97541" w:rsidRPr="00C97541" w:rsidRDefault="00C97541" w:rsidP="00E814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54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утверждение постановления администрации 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  <w:r w:rsidRPr="00C97541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«Комплексного плана мероприятий по обучению неработающего населения в области гражданской защиты Карталинского муниципального района на 2018 год» и «Программы обучения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7541">
              <w:rPr>
                <w:rFonts w:ascii="Times New Roman" w:hAnsi="Times New Roman"/>
                <w:bCs/>
                <w:sz w:val="24"/>
                <w:szCs w:val="24"/>
              </w:rPr>
              <w:t>неработающего населения  в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7541">
              <w:rPr>
                <w:rFonts w:ascii="Times New Roman" w:hAnsi="Times New Roman"/>
                <w:bCs/>
                <w:sz w:val="24"/>
                <w:szCs w:val="24"/>
              </w:rPr>
              <w:t>гражданской обороны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 xml:space="preserve"> и защиты 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чрезвычайных ситуаций природного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и техногенного характера</w:t>
            </w:r>
            <w:r w:rsidR="00E81427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E81427" w:rsidRPr="00C97541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 xml:space="preserve">» (далее </w:t>
            </w:r>
            <w:r w:rsidR="00E81427">
              <w:rPr>
                <w:rFonts w:ascii="Times New Roman" w:hAnsi="Times New Roman"/>
                <w:sz w:val="24"/>
                <w:szCs w:val="24"/>
              </w:rPr>
              <w:t>именуется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 xml:space="preserve"> – План)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до 0</w:t>
            </w:r>
            <w:r w:rsidR="00AE659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Администрация КМР</w:t>
            </w:r>
          </w:p>
        </w:tc>
      </w:tr>
      <w:tr w:rsidR="00C97541" w:rsidRPr="00C97541" w:rsidTr="00C97541">
        <w:trPr>
          <w:trHeight w:val="90"/>
          <w:jc w:val="center"/>
        </w:trPr>
        <w:tc>
          <w:tcPr>
            <w:tcW w:w="675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bCs/>
                <w:sz w:val="24"/>
                <w:szCs w:val="24"/>
              </w:rPr>
              <w:t>Доведение Плана до администраций сельских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  <w:r w:rsidRPr="00C97541">
              <w:rPr>
                <w:rFonts w:ascii="Times New Roman" w:hAnsi="Times New Roman"/>
                <w:bCs/>
                <w:sz w:val="24"/>
                <w:szCs w:val="24"/>
              </w:rPr>
              <w:t>, руководителей «Учебно-консультационных пунктов»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до 07 марта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по делам ГО и ЧС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bCs/>
                <w:sz w:val="24"/>
                <w:szCs w:val="24"/>
              </w:rPr>
              <w:t>Представление в Главное управление МЧС России по Челябинской области  копии утвержденного Плана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до 15 марта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по делам ГО и ЧС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Совершенствование учебно-материальной базы учебно-консультационных пунктов по гражданской обороне и чрезвычайным ситуациям для обучения населения по месту жительства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Карталинского муниципального района,  </w:t>
            </w:r>
            <w:r>
              <w:rPr>
                <w:rFonts w:ascii="Times New Roman" w:hAnsi="Times New Roman"/>
                <w:sz w:val="24"/>
                <w:szCs w:val="24"/>
              </w:rPr>
              <w:t>УДКС, главы поселений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, руководители организаций и предприятий</w:t>
            </w: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Рассмотрение вопросов обучения населения в области ГО, защиты от ЧС и безопасности людей на водных объектах на заседаниях комиссий по предупреждению и ликвидации чрезвычайных ситуаций по обеспечению пожарной безопасности Карталинского муниципального района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по плану проведения КЧС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и ОПБ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Обновление на официальном сайте администрации</w:t>
            </w:r>
            <w:r w:rsidR="00E81427" w:rsidRPr="00C97541">
              <w:rPr>
                <w:rFonts w:ascii="Times New Roman" w:hAnsi="Times New Roman"/>
                <w:sz w:val="24"/>
                <w:szCs w:val="24"/>
              </w:rPr>
              <w:t xml:space="preserve"> Карталинского муниципального района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 xml:space="preserve"> материалов по информированию населения о рисках возникновения чрезвычайных ситуаций на территории района и поселений и правилах действия и поведения населения</w:t>
            </w:r>
          </w:p>
        </w:tc>
        <w:tc>
          <w:tcPr>
            <w:tcW w:w="2268" w:type="dxa"/>
          </w:tcPr>
          <w:p w:rsidR="00C97541" w:rsidRPr="00C97541" w:rsidRDefault="00B52CCB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по делам  ГО и ЧС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Обучение в области гражданской обороны и защиты от чрезвычайных ситуаций инструкторов (консультантов) учебно-консультационных пунктов по ГО и ЧС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согласно плану комплектования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УМЦ ОГКУ «Центр гражданской обороны и защиты населения Челябинской области»</w:t>
            </w: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Предоставление  в  Главное управление МЧС России по Челябинской области  сведений о создании в поселениях муниципальных образований  УКП по ГОЧС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до 25 числа последнего месяца квартала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по делам  ГО и ЧС</w:t>
            </w: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Проведение смотра-конкурса на лучший учебно-консультационный пункт по ГО и ЧС Карталинского муниципального района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Администрация КМР</w:t>
            </w:r>
          </w:p>
        </w:tc>
      </w:tr>
      <w:tr w:rsidR="00C97541" w:rsidRPr="00C97541" w:rsidTr="00C97541">
        <w:trPr>
          <w:jc w:val="center"/>
        </w:trPr>
        <w:tc>
          <w:tcPr>
            <w:tcW w:w="14850" w:type="dxa"/>
            <w:gridSpan w:val="4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 xml:space="preserve">.  Мероприятия по </w:t>
            </w:r>
            <w:r w:rsidRPr="00C97541">
              <w:rPr>
                <w:rFonts w:ascii="Times New Roman" w:hAnsi="Times New Roman"/>
                <w:bCs/>
                <w:sz w:val="24"/>
                <w:szCs w:val="24"/>
              </w:rPr>
              <w:t>информированию населения</w:t>
            </w: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Информирование населения о сезонных рисках, характере возможных чрезвычайных ситуаций, их профилактике и правилах безопасного поведения (посредством листовок-памяток, информационных изданий, плакатов, организации трансляции видеосюжетов и передач на каналах кабельного телевидения и радиостанций)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постоянно по мере угрозы возникновения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и при возникновении ЧС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по делам ГО и ЧС</w:t>
            </w:r>
          </w:p>
        </w:tc>
      </w:tr>
      <w:tr w:rsidR="00C97541" w:rsidRPr="00C97541" w:rsidTr="00C97541">
        <w:trPr>
          <w:trHeight w:val="884"/>
          <w:jc w:val="center"/>
        </w:trPr>
        <w:tc>
          <w:tcPr>
            <w:tcW w:w="675" w:type="dxa"/>
            <w:vMerge w:val="restart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vMerge w:val="restart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Трансляция аудио-видеороликов через систему громкой связи, информационных табло, средств КСЭОН:</w:t>
            </w:r>
          </w:p>
          <w:p w:rsid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материалов по безопасности жизнедеятельности;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материалов по обеспечению пожарной безопасности;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информации об угрозе ЧС, о порядке действий, эвакуации и др. на объектах с массовым пребыванием людей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по делам ГО и ЧС,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ЕДДС КМР</w:t>
            </w:r>
          </w:p>
        </w:tc>
      </w:tr>
      <w:tr w:rsidR="00C97541" w:rsidRPr="00C97541" w:rsidTr="00C97541">
        <w:trPr>
          <w:trHeight w:val="130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в повседневном режиме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E81427">
        <w:trPr>
          <w:trHeight w:val="77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при угрозе и возникновении ЧС</w:t>
            </w: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Информирование зрителей (участников мероприятий) о мерах безопасности и о действиях в случае ЧС, порядке эвакуации со стадионов, кинотеатров, спортивно-развлекательных комплексов (через средства локального оповещения, показа текста и слайдов на информационном табло)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при проведении  мероприятий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516602" w:rsidRPr="00C97541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Размещение на официальном интернет-сайте района: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информации о действующих законах, постановлениях, нормативных правовых актах в области ГОЧС и ПБ;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lastRenderedPageBreak/>
              <w:t>-  методических материалов (правил) по действиям населения в военное время, при угрозе и возникновении ЧС;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памяток, инструкций, рекомендаций и комментариев специалистов по действиям в ЧС, при пожарах, безопасному поведению на водных объектах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lastRenderedPageBreak/>
              <w:t>по мере    необходимости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по делам ГО и ЧС,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ЕДДС КМР, администрации поселений</w:t>
            </w:r>
          </w:p>
        </w:tc>
      </w:tr>
      <w:tr w:rsidR="00C97541" w:rsidRPr="00C97541" w:rsidTr="00C97541">
        <w:trPr>
          <w:trHeight w:val="893"/>
          <w:jc w:val="center"/>
        </w:trPr>
        <w:tc>
          <w:tcPr>
            <w:tcW w:w="675" w:type="dxa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Регулярные выступления в СМИ специалистов с информацией об угрозе возникновения чрезвычайных ситуаций, правилах поведения населения, принимаемых Правительством Челябинской области, администрацией по обеспечению безопасности людей</w:t>
            </w:r>
          </w:p>
        </w:tc>
        <w:tc>
          <w:tcPr>
            <w:tcW w:w="2268" w:type="dxa"/>
          </w:tcPr>
          <w:p w:rsidR="00C97541" w:rsidRPr="00C97541" w:rsidRDefault="00B52CCB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по делам ГО и ЧС,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ЕДДС КМР</w:t>
            </w:r>
          </w:p>
        </w:tc>
      </w:tr>
      <w:tr w:rsidR="00C97541" w:rsidRPr="00C97541" w:rsidTr="00C97541">
        <w:trPr>
          <w:trHeight w:val="893"/>
          <w:jc w:val="center"/>
        </w:trPr>
        <w:tc>
          <w:tcPr>
            <w:tcW w:w="675" w:type="dxa"/>
            <w:vMerge w:val="restart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Подготовка и показ  тематических видеороликов на кабельных телеканалах, информирование  по местному радио  о правилах безопасности поведения населения  с учетом местных условий при наступлении:</w:t>
            </w:r>
          </w:p>
        </w:tc>
        <w:tc>
          <w:tcPr>
            <w:tcW w:w="2268" w:type="dxa"/>
          </w:tcPr>
          <w:p w:rsidR="00C97541" w:rsidRPr="00C97541" w:rsidRDefault="00B52CCB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C97541" w:rsidRPr="00C97541" w:rsidRDefault="00C97541" w:rsidP="00121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по делам ГО и ЧС</w:t>
            </w:r>
          </w:p>
        </w:tc>
      </w:tr>
      <w:tr w:rsidR="00C97541" w:rsidRPr="00C97541" w:rsidTr="007A2A48">
        <w:trPr>
          <w:trHeight w:val="77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купального сезона;</w:t>
            </w:r>
          </w:p>
        </w:tc>
        <w:tc>
          <w:tcPr>
            <w:tcW w:w="2268" w:type="dxa"/>
            <w:vMerge w:val="restart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май,  июнь,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июль, август,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7A2A48">
        <w:trPr>
          <w:trHeight w:val="77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сезона летнего туристического отдыха, сезона сбора ягод и грибов;</w:t>
            </w:r>
          </w:p>
        </w:tc>
        <w:tc>
          <w:tcPr>
            <w:tcW w:w="2268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7A2A48">
        <w:trPr>
          <w:trHeight w:val="77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дачного сезона (противопожарные мероприятия при эксплуатации бытовых газовых баллонов, действия при природных пожарах)</w:t>
            </w:r>
          </w:p>
        </w:tc>
        <w:tc>
          <w:tcPr>
            <w:tcW w:w="2268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7A2A48">
        <w:trPr>
          <w:trHeight w:val="419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сезона зимнего отдыха (на лыжах в лесу, горных лыжах, в условиях лавиноопасной обстановки  и т.п.)</w:t>
            </w:r>
          </w:p>
        </w:tc>
        <w:tc>
          <w:tcPr>
            <w:tcW w:w="2268" w:type="dxa"/>
            <w:vMerge w:val="restart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ноябрь, декабрь, январь, февраль, март, апрель</w:t>
            </w: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121DD4">
        <w:trPr>
          <w:trHeight w:val="77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сезона подледного лова рыбы</w:t>
            </w:r>
          </w:p>
        </w:tc>
        <w:tc>
          <w:tcPr>
            <w:tcW w:w="2268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121DD4">
        <w:trPr>
          <w:trHeight w:val="77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паводкового сезона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Освещение вопроса безопасности на воде (на льду), на объектах летнего и зимнего отдыха детей и взрослых (размещение стендов, информационных щитов, предупреждающих знаков и знаков безопасности на водных объектах, информирование через локальную систему оповещения, СМИ, средства аудио-информирования, организация занятий сотрудников поисково-спасательных станций):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в местах массового несанкционированного купания населения;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в местах традиционного купания и рыбной ловли;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на пляжах;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в оздоровительных лагерях, турбазах, пансионатах, санаториях, домах отдыха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ноябрь-март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по делам ГО и ЧС, балансодержатели объектов летнего и зимнего отдыха, администрация пляжей, оздоровительных лагерей, пансионатов, санаториев, домов отдыха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Информирование пассажиров о порядке поведения при угрозе и в случае возникновения  ЧС в общественном транспорте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в  течении года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по делам ГО и ЧС</w:t>
            </w:r>
            <w:r w:rsidR="00BC58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руководители предприятий общественного транспорта</w:t>
            </w: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В период подготовки и проведения Новогодних и Рождественских праздников: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организовать трансляцию по радио, телевидению, в торговых центрах, кинотеатрах и на видео мониторах населенных пунктов видеоролика «Обеспечение пожарной безопасности при угрозе возникновения ЧС в период подготовки празднования новогодних праздников»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4110" w:type="dxa"/>
          </w:tcPr>
          <w:p w:rsidR="00C97541" w:rsidRPr="00C97541" w:rsidRDefault="00C97541" w:rsidP="00DE3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по делам ГО и ЧС, Управление образования</w:t>
            </w:r>
            <w:r w:rsidR="00DE3C10" w:rsidRPr="00C97541">
              <w:rPr>
                <w:rFonts w:ascii="Times New Roman" w:hAnsi="Times New Roman"/>
                <w:sz w:val="24"/>
                <w:szCs w:val="24"/>
              </w:rPr>
              <w:t xml:space="preserve"> Карталинского муниципального района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DE3C10">
              <w:rPr>
                <w:rFonts w:ascii="Times New Roman" w:hAnsi="Times New Roman"/>
                <w:sz w:val="24"/>
                <w:szCs w:val="24"/>
              </w:rPr>
              <w:t>УДКС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, администрации поселений, руководители организаций и предприятий</w:t>
            </w: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C97541" w:rsidP="00A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1</w:t>
            </w:r>
            <w:r w:rsidR="00AE659D">
              <w:rPr>
                <w:rFonts w:ascii="Times New Roman" w:hAnsi="Times New Roman"/>
                <w:sz w:val="24"/>
                <w:szCs w:val="24"/>
              </w:rPr>
              <w:t>0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Информирование населения через систему громкой связи, информационных табло и ресурсов КСЭОН  о порядке поведения при угрозе или возникновения чрезвычайных ситуации, о порядке проведения эвакуации на следующих объектах: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железнодорожные вокзалы;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автовокзалы;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медицинские учреждения;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супермаркеты, организации торговли и питания;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рынки;</w:t>
            </w:r>
          </w:p>
          <w:p w:rsidR="00C97541" w:rsidRPr="00C97541" w:rsidRDefault="00BC5833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досугово-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развлекательные комплексы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97541" w:rsidRPr="00C97541" w:rsidRDefault="00B52CCB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по делам ГО и ЧС, руководство транспортных узлов, администрации муниципальных образований,</w:t>
            </w:r>
            <w:r w:rsidR="00DE3C10">
              <w:rPr>
                <w:rFonts w:ascii="Times New Roman" w:hAnsi="Times New Roman"/>
                <w:sz w:val="24"/>
                <w:szCs w:val="24"/>
              </w:rPr>
              <w:t xml:space="preserve"> органы управления 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здравоохранением</w:t>
            </w:r>
            <w:r w:rsidR="00DE3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и торговлей</w:t>
            </w:r>
          </w:p>
        </w:tc>
      </w:tr>
      <w:tr w:rsidR="00C97541" w:rsidRPr="00C97541" w:rsidTr="00C97541">
        <w:trPr>
          <w:trHeight w:val="852"/>
          <w:jc w:val="center"/>
        </w:trPr>
        <w:tc>
          <w:tcPr>
            <w:tcW w:w="14850" w:type="dxa"/>
            <w:gridSpan w:val="4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.  Мероприятия, проводимые по тематике гражданской обороны, защиты населения от чрезвычайных ситуаций природного и техногенного характера, пожарной безопасности и безопасности людей на водных объектах</w:t>
            </w:r>
            <w:r w:rsidR="00BC5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(беседы, лекции, вечера вопросов и ответов, консультации, показ учебных фильмов и др.)</w:t>
            </w:r>
          </w:p>
        </w:tc>
      </w:tr>
      <w:tr w:rsidR="00C97541" w:rsidRPr="00C97541" w:rsidTr="00C97541">
        <w:trPr>
          <w:trHeight w:val="852"/>
          <w:jc w:val="center"/>
        </w:trPr>
        <w:tc>
          <w:tcPr>
            <w:tcW w:w="675" w:type="dxa"/>
          </w:tcPr>
          <w:p w:rsidR="00C97541" w:rsidRPr="00C97541" w:rsidRDefault="00C97541" w:rsidP="00A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рамках: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месячника безопасности детей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месячника гражданской обороны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месячника безопасности на водных объектах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профилактической операции: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C9754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Особый противопожарный режим»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«Жилье»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«Детский отдых»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«Победа»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«Лето»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«Школа»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«Отопление»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7541">
              <w:rPr>
                <w:rFonts w:ascii="Times New Roman" w:hAnsi="Times New Roman"/>
                <w:bCs/>
                <w:sz w:val="24"/>
                <w:szCs w:val="24"/>
              </w:rPr>
              <w:t>«Новый год»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июль, ноябрь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январь – октябрь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февраль-август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июнь - сентябрь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Главное управление МЧС России по Челябинской области,</w:t>
            </w:r>
          </w:p>
          <w:p w:rsidR="00C97541" w:rsidRPr="00C97541" w:rsidRDefault="006E5E1F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КМР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C97541">
        <w:trPr>
          <w:trHeight w:val="852"/>
          <w:jc w:val="center"/>
        </w:trPr>
        <w:tc>
          <w:tcPr>
            <w:tcW w:w="675" w:type="dxa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Информирование лиц с ограниченными физическими возможностями о правилах поведения в чрезвычайных ситуациях с использованием аудио - и видео-пособий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516602" w:rsidRDefault="00BC5833" w:rsidP="00BC5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УДКС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7541" w:rsidRPr="00C97541" w:rsidRDefault="00BC5833" w:rsidP="00BC5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по делам ГО и ЧС</w:t>
            </w:r>
          </w:p>
        </w:tc>
      </w:tr>
      <w:tr w:rsidR="00C97541" w:rsidRPr="00C97541" w:rsidTr="00C97541">
        <w:trPr>
          <w:trHeight w:val="852"/>
          <w:jc w:val="center"/>
        </w:trPr>
        <w:tc>
          <w:tcPr>
            <w:tcW w:w="675" w:type="dxa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Проведение профилактических рейдов: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 по пожарной безопасности в жилищном фонде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по безопасности на водных объектах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с проведением бесед и  распространением памяток для населения</w:t>
            </w:r>
          </w:p>
        </w:tc>
        <w:tc>
          <w:tcPr>
            <w:tcW w:w="2268" w:type="dxa"/>
          </w:tcPr>
          <w:p w:rsidR="00C97541" w:rsidRPr="00C97541" w:rsidRDefault="00B52CCB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7541" w:rsidRPr="00C97541" w:rsidRDefault="00593B64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по делам ГО и ЧС</w:t>
            </w:r>
          </w:p>
        </w:tc>
      </w:tr>
      <w:tr w:rsidR="00C97541" w:rsidRPr="00C97541" w:rsidTr="00C97541">
        <w:trPr>
          <w:trHeight w:val="852"/>
          <w:jc w:val="center"/>
        </w:trPr>
        <w:tc>
          <w:tcPr>
            <w:tcW w:w="675" w:type="dxa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Проведение тренировок по эвакуации людей на объектах с массовым пребыванием людей, в организациях образования, учреждениях здравоохранения, культуры, спортивных учреждениях в случае ЧС и пожаров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4110" w:type="dxa"/>
          </w:tcPr>
          <w:p w:rsidR="00C97541" w:rsidRPr="00C97541" w:rsidRDefault="00C97541" w:rsidP="006E5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 xml:space="preserve">9 ОФПС, </w:t>
            </w:r>
            <w:r w:rsidR="00516602" w:rsidRPr="00C9754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по делам ГО и ЧС, Управление образования</w:t>
            </w:r>
            <w:r w:rsidR="00D24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E1F" w:rsidRPr="00C97541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5E1F">
              <w:rPr>
                <w:rFonts w:ascii="Times New Roman" w:hAnsi="Times New Roman"/>
                <w:sz w:val="24"/>
                <w:szCs w:val="24"/>
              </w:rPr>
              <w:t>УДКС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, руководители организаций</w:t>
            </w:r>
          </w:p>
        </w:tc>
      </w:tr>
      <w:tr w:rsidR="00C97541" w:rsidRPr="00C97541" w:rsidTr="00C97541">
        <w:trPr>
          <w:trHeight w:val="852"/>
          <w:jc w:val="center"/>
        </w:trPr>
        <w:tc>
          <w:tcPr>
            <w:tcW w:w="675" w:type="dxa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Проведение занятий, викторин и конкурсов с детьми всех возрастных групп по вопросам пожароопасного поведения и обучения действиям в случае возникновения чрезвычайной ситуации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 xml:space="preserve">9 ОФПС, </w:t>
            </w:r>
            <w:r w:rsidR="006E5E1F" w:rsidRPr="00C9754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ГО и ЧС,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6E5E1F" w:rsidRPr="00C97541">
              <w:rPr>
                <w:rFonts w:ascii="Times New Roman" w:hAnsi="Times New Roman"/>
                <w:sz w:val="24"/>
                <w:szCs w:val="24"/>
              </w:rPr>
              <w:t xml:space="preserve"> Карталинского муниципального района</w:t>
            </w:r>
          </w:p>
        </w:tc>
      </w:tr>
      <w:tr w:rsidR="00C97541" w:rsidRPr="00C97541" w:rsidTr="00C97541">
        <w:trPr>
          <w:trHeight w:val="852"/>
          <w:jc w:val="center"/>
        </w:trPr>
        <w:tc>
          <w:tcPr>
            <w:tcW w:w="675" w:type="dxa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Проведение в Домах культуры, библиотеках,  досугово - развлекательных центрах: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выступлений сотрудников 9 ОФПС Главного управления МЧС России по Челябинской области;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 выставок литературы, плакатов, раздачи памяток, листовок, буклетов для самостоятельного изучения;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показа тематических кинофильмов и видеофильмов;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тренировок по эвакуации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541" w:rsidRPr="00C97541" w:rsidRDefault="00B52CCB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 xml:space="preserve">9 ОФПС, </w:t>
            </w:r>
            <w:r w:rsidR="006E5E1F" w:rsidRPr="00C9754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по делам ГО и ЧС , Управление образования</w:t>
            </w:r>
            <w:r w:rsidR="006E5E1F" w:rsidRPr="00C97541">
              <w:rPr>
                <w:rFonts w:ascii="Times New Roman" w:hAnsi="Times New Roman"/>
                <w:sz w:val="24"/>
                <w:szCs w:val="24"/>
              </w:rPr>
              <w:t xml:space="preserve"> Карталинского муниципального района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5E1F">
              <w:rPr>
                <w:rFonts w:ascii="Times New Roman" w:hAnsi="Times New Roman"/>
                <w:sz w:val="24"/>
                <w:szCs w:val="24"/>
              </w:rPr>
              <w:t>УДКС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C97541">
        <w:trPr>
          <w:trHeight w:val="431"/>
          <w:jc w:val="center"/>
        </w:trPr>
        <w:tc>
          <w:tcPr>
            <w:tcW w:w="675" w:type="dxa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Организация привлечения неработающего населения к участию в проведении учений и тренировок, проводимых в муниципальных образованиях по линии гражданской обороны</w:t>
            </w:r>
          </w:p>
        </w:tc>
        <w:tc>
          <w:tcPr>
            <w:tcW w:w="2268" w:type="dxa"/>
          </w:tcPr>
          <w:p w:rsidR="00C97541" w:rsidRPr="00C97541" w:rsidRDefault="00B52CCB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Администрация КМР,</w:t>
            </w:r>
          </w:p>
          <w:p w:rsidR="00C97541" w:rsidRPr="00C97541" w:rsidRDefault="006E5E1F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по делам ГО и ЧС</w:t>
            </w:r>
          </w:p>
        </w:tc>
      </w:tr>
      <w:tr w:rsidR="00C97541" w:rsidRPr="00C97541" w:rsidTr="00C97541">
        <w:trPr>
          <w:jc w:val="center"/>
        </w:trPr>
        <w:tc>
          <w:tcPr>
            <w:tcW w:w="14850" w:type="dxa"/>
            <w:gridSpan w:val="4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. Изготовление продукции наглядной агитации и пропаганды</w:t>
            </w:r>
          </w:p>
        </w:tc>
      </w:tr>
      <w:tr w:rsidR="00C97541" w:rsidRPr="00C97541" w:rsidTr="006E5E1F">
        <w:trPr>
          <w:trHeight w:val="77"/>
          <w:jc w:val="center"/>
        </w:trPr>
        <w:tc>
          <w:tcPr>
            <w:tcW w:w="675" w:type="dxa"/>
            <w:vMerge w:val="restart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Изготовление и распространение на территориях памяток, листовок и буклетов: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Администрация КМР,</w:t>
            </w:r>
          </w:p>
          <w:p w:rsidR="00C97541" w:rsidRPr="00C97541" w:rsidRDefault="006E5E1F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E1F"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по делам ГО и ЧС, главы сельских поселений, Управление образования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 xml:space="preserve"> Карталинского муниципального района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, руководители организаций и предприятий</w:t>
            </w:r>
          </w:p>
        </w:tc>
      </w:tr>
      <w:tr w:rsidR="00C97541" w:rsidRPr="00C97541" w:rsidTr="006E5E1F">
        <w:trPr>
          <w:trHeight w:val="221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о мерах пожарной безопасности в быту на садоводческих и дачных  участках;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C97541">
        <w:trPr>
          <w:trHeight w:val="540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по предупреждению природных пожаров, по действию населения в случае возникновения природного пожара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C97541">
        <w:trPr>
          <w:trHeight w:val="540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о соблюдении мер пожарной безопасности при эксплуатации отопительных печей;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C97541">
        <w:trPr>
          <w:trHeight w:val="259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памятка школьнику о мерах пожарной безопасности;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C97541">
        <w:trPr>
          <w:trHeight w:val="540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о безопасной эксплуатации внутридомового и внутриквартирного электро и газового оборудования;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6E5E1F">
        <w:trPr>
          <w:trHeight w:val="77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по действиям в случае возникновения паводка, наводнения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6E5E1F">
        <w:trPr>
          <w:trHeight w:val="77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о безопасности на водных объектах;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6E5E1F">
        <w:trPr>
          <w:trHeight w:val="77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об эвакуации при пожаре в зданиях с массовым пребыванием людей;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6E5E1F">
        <w:trPr>
          <w:trHeight w:val="77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по предупреждению клещевого энцефалита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6E5E1F">
        <w:trPr>
          <w:trHeight w:val="77"/>
          <w:jc w:val="center"/>
        </w:trPr>
        <w:tc>
          <w:tcPr>
            <w:tcW w:w="675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о приёмах оказания первой медицинской помощи</w:t>
            </w:r>
          </w:p>
        </w:tc>
        <w:tc>
          <w:tcPr>
            <w:tcW w:w="2268" w:type="dxa"/>
          </w:tcPr>
          <w:p w:rsidR="00C97541" w:rsidRPr="00C97541" w:rsidRDefault="00B52CCB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Размещение на оборотной стороне платежных поручений по оплате коммунальных платежей, лифтах  информации о: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 порядке  действий при пожаре в помещении, порядке  обращения в службу «01» с городского и мобильного телефона, на телефон доверия Главного управления МЧС России по Челябинской области;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эвакуации  при пожаре, действиях в условиях сильного задымления;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проведении герметизации помещений, продуктов, запаса воды  при  техногенных и экологических ЧС;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действиях при разливе ртути (приемах сбора ртути);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действиях при авариях на сети ЖКХ;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адресах сборных эвакуационных пунктов и пунктов временного размещения на территории муниципального образования и порядке сбора вещей  и документов при проведении массовой эвакуации;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видах административного воздействия, применяемых к нарушителям противопожарного режима.</w:t>
            </w:r>
          </w:p>
        </w:tc>
        <w:tc>
          <w:tcPr>
            <w:tcW w:w="2268" w:type="dxa"/>
          </w:tcPr>
          <w:p w:rsidR="00C97541" w:rsidRPr="00C97541" w:rsidRDefault="00B52CCB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образований,</w:t>
            </w:r>
            <w:r w:rsidR="006E5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жилищно - управляющие компании,</w:t>
            </w:r>
          </w:p>
          <w:p w:rsidR="00C97541" w:rsidRPr="00C97541" w:rsidRDefault="00C97541" w:rsidP="006E5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9 ОФПС Главного управления  МЧС России по Челябинской области</w:t>
            </w:r>
          </w:p>
        </w:tc>
      </w:tr>
      <w:tr w:rsidR="00C97541" w:rsidRPr="00C97541" w:rsidTr="00170C54">
        <w:trPr>
          <w:trHeight w:val="77"/>
          <w:jc w:val="center"/>
        </w:trPr>
        <w:tc>
          <w:tcPr>
            <w:tcW w:w="675" w:type="dxa"/>
            <w:vMerge w:val="restart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Оборудование,  размещение и обновление уголков по гражданской обороне и чрезвычайным ситуациям:</w:t>
            </w:r>
          </w:p>
        </w:tc>
        <w:tc>
          <w:tcPr>
            <w:tcW w:w="2268" w:type="dxa"/>
            <w:vMerge w:val="restart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в ходе месячника гражданской обороны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(октябрь)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41" w:rsidRPr="00C97541" w:rsidTr="006E5E1F">
        <w:trPr>
          <w:trHeight w:val="77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в залах ожидания ж/д вокзала и автовокзала</w:t>
            </w:r>
          </w:p>
        </w:tc>
        <w:tc>
          <w:tcPr>
            <w:tcW w:w="2268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Руководство    транспортных узлов</w:t>
            </w:r>
          </w:p>
        </w:tc>
      </w:tr>
      <w:tr w:rsidR="00C97541" w:rsidRPr="00C97541" w:rsidTr="006E5E1F">
        <w:trPr>
          <w:trHeight w:val="77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в домах-интернатах для инвалидов и престарелых;</w:t>
            </w:r>
          </w:p>
        </w:tc>
        <w:tc>
          <w:tcPr>
            <w:tcW w:w="2268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Руководство домов-интернатов</w:t>
            </w:r>
          </w:p>
        </w:tc>
      </w:tr>
      <w:tr w:rsidR="00C97541" w:rsidRPr="00C97541" w:rsidTr="006E5E1F">
        <w:trPr>
          <w:trHeight w:val="77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в поликлиниках и больницах;</w:t>
            </w:r>
          </w:p>
        </w:tc>
        <w:tc>
          <w:tcPr>
            <w:tcW w:w="2268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7541" w:rsidRPr="00C97541" w:rsidRDefault="00C97541" w:rsidP="006E5E1F">
            <w:pPr>
              <w:spacing w:after="0" w:line="240" w:lineRule="auto"/>
              <w:ind w:left="-76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6E5E1F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здравоохранением</w:t>
            </w:r>
          </w:p>
        </w:tc>
      </w:tr>
      <w:tr w:rsidR="00C97541" w:rsidRPr="00C97541" w:rsidTr="006E5E1F">
        <w:trPr>
          <w:trHeight w:val="190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в учреждениях дополнительного образования;</w:t>
            </w:r>
          </w:p>
        </w:tc>
        <w:tc>
          <w:tcPr>
            <w:tcW w:w="2268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7541" w:rsidRPr="00C97541" w:rsidRDefault="00C97541" w:rsidP="006E5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 xml:space="preserve">Органы </w:t>
            </w:r>
            <w:r w:rsidR="006E5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управления образованием</w:t>
            </w:r>
          </w:p>
        </w:tc>
      </w:tr>
      <w:tr w:rsidR="00C97541" w:rsidRPr="00C97541" w:rsidTr="00170C54">
        <w:trPr>
          <w:trHeight w:val="321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в учреждениях жилищно-эксплуатационного хозяйства;</w:t>
            </w:r>
          </w:p>
        </w:tc>
        <w:tc>
          <w:tcPr>
            <w:tcW w:w="2268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Жилищно - управляющие компании</w:t>
            </w:r>
          </w:p>
        </w:tc>
      </w:tr>
      <w:tr w:rsidR="00C97541" w:rsidRPr="00C97541" w:rsidTr="00170C54">
        <w:trPr>
          <w:trHeight w:val="128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в учреждениях фонда социального страхования и пенсионного фонда РФ;</w:t>
            </w:r>
          </w:p>
        </w:tc>
        <w:tc>
          <w:tcPr>
            <w:tcW w:w="2268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Руководитель отделения</w:t>
            </w:r>
            <w:r w:rsidR="00170C54">
              <w:rPr>
                <w:rFonts w:ascii="Times New Roman" w:hAnsi="Times New Roman"/>
                <w:sz w:val="24"/>
                <w:szCs w:val="24"/>
              </w:rPr>
              <w:t xml:space="preserve"> фонда социального страхования, 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руководитель отделения пенсионного фонда</w:t>
            </w:r>
          </w:p>
        </w:tc>
      </w:tr>
      <w:tr w:rsidR="00C97541" w:rsidRPr="00C97541" w:rsidTr="00170C54">
        <w:trPr>
          <w:trHeight w:val="88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в центрах занятости населения;</w:t>
            </w:r>
          </w:p>
        </w:tc>
        <w:tc>
          <w:tcPr>
            <w:tcW w:w="2268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7541" w:rsidRPr="00C97541" w:rsidRDefault="00170C54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</w:tr>
      <w:tr w:rsidR="00C97541" w:rsidRPr="00C97541" w:rsidTr="00170C54">
        <w:trPr>
          <w:trHeight w:val="77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в многофункциональном центре;</w:t>
            </w:r>
          </w:p>
        </w:tc>
        <w:tc>
          <w:tcPr>
            <w:tcW w:w="2268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C97541" w:rsidRPr="00C97541" w:rsidTr="00170C54">
        <w:trPr>
          <w:trHeight w:val="77"/>
          <w:jc w:val="center"/>
        </w:trPr>
        <w:tc>
          <w:tcPr>
            <w:tcW w:w="675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- в отделении  ЗАГС</w:t>
            </w:r>
          </w:p>
        </w:tc>
        <w:tc>
          <w:tcPr>
            <w:tcW w:w="2268" w:type="dxa"/>
            <w:vMerge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1D565C">
              <w:rPr>
                <w:rFonts w:ascii="Times New Roman" w:hAnsi="Times New Roman"/>
                <w:sz w:val="24"/>
                <w:szCs w:val="24"/>
              </w:rPr>
              <w:t xml:space="preserve"> КМР</w:t>
            </w:r>
          </w:p>
        </w:tc>
      </w:tr>
      <w:tr w:rsidR="00C97541" w:rsidRPr="00C97541" w:rsidTr="00C97541">
        <w:trPr>
          <w:jc w:val="center"/>
        </w:trPr>
        <w:tc>
          <w:tcPr>
            <w:tcW w:w="14850" w:type="dxa"/>
            <w:gridSpan w:val="4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97541">
              <w:rPr>
                <w:rFonts w:ascii="Times New Roman" w:hAnsi="Times New Roman"/>
                <w:sz w:val="24"/>
                <w:szCs w:val="24"/>
              </w:rPr>
              <w:t>. Контроль хода выполнения плана</w:t>
            </w: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Подготовка и предоставление в Главное управление МЧС России по Челябинской области отчетных материалов за год по выполнению комплексного плана муниципальными образованиями (доклад по форме №1/ОБУЧ)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по делам ГО и ЧС</w:t>
            </w: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C97541" w:rsidP="00AE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Предоставление письменных отчетов о выполненных мероприятиях в  Главное управление МЧС России по Челябинской области на имя заместителя начальника Главного управления МЧС России по Челябинской области (по защите, мониторингу и предупреждению ЧС) – начальника УГЗ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(к 30 числу последнего месяца квартала)</w:t>
            </w:r>
          </w:p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по делам ГО и ЧС</w:t>
            </w:r>
          </w:p>
        </w:tc>
      </w:tr>
      <w:tr w:rsidR="00C97541" w:rsidRPr="00C97541" w:rsidTr="00C97541">
        <w:trPr>
          <w:jc w:val="center"/>
        </w:trPr>
        <w:tc>
          <w:tcPr>
            <w:tcW w:w="675" w:type="dxa"/>
          </w:tcPr>
          <w:p w:rsidR="00C97541" w:rsidRPr="00C97541" w:rsidRDefault="00AE659D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7541" w:rsidRPr="00C97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Анализ сведений о ходе обучения неработающего населения. Отчет на заседании КЧС и ОПБ  об итогах выполнения Плана на 2018 год</w:t>
            </w:r>
          </w:p>
        </w:tc>
        <w:tc>
          <w:tcPr>
            <w:tcW w:w="2268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C97541" w:rsidRPr="00C97541" w:rsidRDefault="00C97541" w:rsidP="00C97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41">
              <w:rPr>
                <w:rFonts w:ascii="Times New Roman" w:hAnsi="Times New Roman"/>
                <w:sz w:val="24"/>
                <w:szCs w:val="24"/>
              </w:rPr>
              <w:t>Отдел по делам ГО и ЧС</w:t>
            </w:r>
          </w:p>
        </w:tc>
      </w:tr>
    </w:tbl>
    <w:p w:rsidR="00C97541" w:rsidRDefault="00C97541" w:rsidP="00C975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187" w:rsidRDefault="005C61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6187" w:rsidRDefault="005C6187" w:rsidP="00C97541">
      <w:pPr>
        <w:spacing w:after="0" w:line="240" w:lineRule="auto"/>
        <w:rPr>
          <w:rFonts w:ascii="Times New Roman" w:hAnsi="Times New Roman"/>
          <w:sz w:val="28"/>
          <w:szCs w:val="28"/>
        </w:rPr>
        <w:sectPr w:rsidR="005C6187" w:rsidSect="00C97541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D44621" w:rsidRPr="00D44621" w:rsidRDefault="00D44621" w:rsidP="00D4462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D44621" w:rsidRPr="00D44621" w:rsidRDefault="00D44621" w:rsidP="00D4462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44621" w:rsidRPr="00D44621" w:rsidRDefault="00D44621" w:rsidP="00D4462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D44621" w:rsidRPr="00D44621" w:rsidRDefault="00D44621" w:rsidP="00D44621">
      <w:pPr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от </w:t>
      </w:r>
      <w:r w:rsidR="00061506">
        <w:rPr>
          <w:rFonts w:ascii="Times New Roman" w:hAnsi="Times New Roman"/>
          <w:sz w:val="28"/>
          <w:szCs w:val="28"/>
        </w:rPr>
        <w:t>05.03.</w:t>
      </w:r>
      <w:r w:rsidRPr="00D44621">
        <w:rPr>
          <w:rFonts w:ascii="Times New Roman" w:hAnsi="Times New Roman"/>
          <w:sz w:val="28"/>
          <w:szCs w:val="28"/>
        </w:rPr>
        <w:t xml:space="preserve">2018 года № </w:t>
      </w:r>
      <w:r w:rsidR="00061506">
        <w:rPr>
          <w:rFonts w:ascii="Times New Roman" w:hAnsi="Times New Roman"/>
          <w:sz w:val="28"/>
          <w:szCs w:val="28"/>
        </w:rPr>
        <w:t>204</w:t>
      </w:r>
    </w:p>
    <w:p w:rsidR="00D44621" w:rsidRPr="00D44621" w:rsidRDefault="00D44621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21" w:rsidRDefault="00D44621" w:rsidP="00D44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621" w:rsidRPr="00D44621" w:rsidRDefault="00D44621" w:rsidP="00D44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Программа обучения</w:t>
      </w:r>
    </w:p>
    <w:p w:rsidR="00D44621" w:rsidRDefault="00D44621" w:rsidP="00D44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неработающего населения в области </w:t>
      </w:r>
    </w:p>
    <w:p w:rsidR="00D44621" w:rsidRDefault="00D44621" w:rsidP="00D44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гражданской обороны и защиты </w:t>
      </w:r>
    </w:p>
    <w:p w:rsidR="00D44621" w:rsidRDefault="00D44621" w:rsidP="00D44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621">
        <w:rPr>
          <w:rFonts w:ascii="Times New Roman" w:hAnsi="Times New Roman"/>
          <w:sz w:val="28"/>
          <w:szCs w:val="28"/>
        </w:rPr>
        <w:t xml:space="preserve">чрезвычайных ситуаций природного </w:t>
      </w:r>
    </w:p>
    <w:p w:rsidR="00D44621" w:rsidRDefault="00D44621" w:rsidP="00D44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и техногенного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621">
        <w:rPr>
          <w:rFonts w:ascii="Times New Roman" w:hAnsi="Times New Roman"/>
          <w:sz w:val="28"/>
          <w:szCs w:val="28"/>
        </w:rPr>
        <w:t xml:space="preserve">характера на территории </w:t>
      </w:r>
    </w:p>
    <w:p w:rsidR="00D44621" w:rsidRPr="00D44621" w:rsidRDefault="00D44621" w:rsidP="00D44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D44621" w:rsidRDefault="00D44621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21" w:rsidRPr="00D44621" w:rsidRDefault="00D44621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21" w:rsidRPr="00D44621" w:rsidRDefault="00D44621" w:rsidP="00D44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I. Общие положения</w:t>
      </w:r>
    </w:p>
    <w:p w:rsidR="00D44621" w:rsidRDefault="00D44621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21" w:rsidRPr="00D44621" w:rsidRDefault="00D44621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1. Программа обучения неработающего населения в области безопасности жизнедеятельности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2. Программа определяет основы организации и порядок обязательного обучения неработающего населения в целях подготовки к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3. В </w:t>
      </w:r>
      <w:r w:rsidR="00AE659D" w:rsidRPr="00D44621">
        <w:rPr>
          <w:rFonts w:ascii="Times New Roman" w:hAnsi="Times New Roman"/>
          <w:sz w:val="28"/>
          <w:szCs w:val="28"/>
        </w:rPr>
        <w:t xml:space="preserve">Программе </w:t>
      </w:r>
      <w:r w:rsidRPr="00D44621">
        <w:rPr>
          <w:rFonts w:ascii="Times New Roman" w:hAnsi="Times New Roman"/>
          <w:sz w:val="28"/>
          <w:szCs w:val="28"/>
        </w:rPr>
        <w:t>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:rsidR="00D44621" w:rsidRDefault="00D44621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F93" w:rsidRPr="00D44621" w:rsidRDefault="002B5F93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21" w:rsidRPr="00D44621" w:rsidRDefault="00D44621" w:rsidP="002B5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II. Организация обучения</w:t>
      </w:r>
    </w:p>
    <w:p w:rsidR="00D44621" w:rsidRDefault="00D44621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F93" w:rsidRPr="00D44621" w:rsidRDefault="002B5F93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4. Обучение неработающего населения в области безопасности жизнедеятельности организуется в соответствии с требованиями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</w:t>
      </w:r>
      <w:r w:rsidR="002B5F93">
        <w:rPr>
          <w:rFonts w:ascii="Times New Roman" w:hAnsi="Times New Roman"/>
          <w:sz w:val="28"/>
          <w:szCs w:val="28"/>
        </w:rPr>
        <w:t xml:space="preserve">                    </w:t>
      </w:r>
      <w:r w:rsidRPr="00D44621">
        <w:rPr>
          <w:rFonts w:ascii="Times New Roman" w:hAnsi="Times New Roman"/>
          <w:sz w:val="28"/>
          <w:szCs w:val="28"/>
        </w:rPr>
        <w:t>от 04.09.2003 года № 547 «О порядке подготовки населения в области защиты от чрезвычайных ситуаций природного и техногенного характера»</w:t>
      </w:r>
      <w:r w:rsidR="002B5F93">
        <w:rPr>
          <w:rFonts w:ascii="Times New Roman" w:hAnsi="Times New Roman"/>
          <w:sz w:val="28"/>
          <w:szCs w:val="28"/>
        </w:rPr>
        <w:t xml:space="preserve">,  </w:t>
      </w:r>
      <w:r w:rsidRPr="00D44621">
        <w:rPr>
          <w:rFonts w:ascii="Times New Roman" w:hAnsi="Times New Roman"/>
          <w:sz w:val="28"/>
          <w:szCs w:val="28"/>
        </w:rPr>
        <w:t xml:space="preserve">от 02.10.2000 года № 841 «Об утверждении Положения об организации обучения населения в области гражданской обороны», приказов и указаний </w:t>
      </w:r>
      <w:r w:rsidRPr="00D44621">
        <w:rPr>
          <w:rFonts w:ascii="Times New Roman" w:hAnsi="Times New Roman"/>
          <w:sz w:val="28"/>
          <w:szCs w:val="28"/>
        </w:rPr>
        <w:lastRenderedPageBreak/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бедствий. 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5.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12 часов.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6. Обучение неработающего населения проводится на учебно-консультационных пунктах, количество и размещение которых определяется распоряжением администрации Карталинского муниципального района.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7. Для проведения занятий создаются учебные группы из жителей одного дома (нескольких малых домов или подъездов). Состав группы, как правило, не должен превышать 15-20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Для проведения занятий и консультаций привлекаются нештатные инструкторы (консультанты), специалисты жилищно-эксплуатационных органов, прошедшие подготовку на курсах гражданской обороны. Для отработки наиболее сложных тем, проведения практических занятий, тренировок привлекаются штатные работники органов управления ГО и ЧС и руководитель учебно-консультационного пункта по вопросам ГО и ЧС Карталинского муниципального района.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8. Занятия проводятся с использованием учебных и наглядных пособий. При этом предпочтение отдается техническим средствам обучения, образцам средств защиты населения. На занятиях следует проводить дискуссии, обучающие игры, в том числе и компьютерные, использовать диапозитивы, учебные кинофильмы, видеоматериалы.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9. Руководителям учебно-консультационных пунктов предоставляется право с учетом местных физико-географических условий,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занятий. Вышеуказанные особенности, а также разбивка тем на отдельные занятия должны найти отражение в разрабатываемых  рабочих программах.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10. Администрация Карталинского муниципального района организует создание, оснащение и деятельность учебно-консультационных пунктов на территории района.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11. Ответственность за организацию обучения неработающего населения возлагается на руководителей жилищно-эксплуатационных органов, а в сельской местности, кроме этого, на руководителя органа местного самоуправления. 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12. Важной формой обучения этой категории населения должны стать самостоятельное изучение памяток, прослушивание радиопередач и просмотр телепрограмм по тематике чрезвычайных ситуаций. Неработающее население также привлекается к участию в учениях и тренировках, на </w:t>
      </w:r>
      <w:r w:rsidRPr="00D44621">
        <w:rPr>
          <w:rFonts w:ascii="Times New Roman" w:hAnsi="Times New Roman"/>
          <w:sz w:val="28"/>
          <w:szCs w:val="28"/>
        </w:rPr>
        <w:lastRenderedPageBreak/>
        <w:t xml:space="preserve">которых главное вникание должно обращаться на отработку практических действий, в чрезвычайных ситуациях 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13. В результате обучения, население, не занятое в производстве и сфере обслуживания, должно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1) знать: 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основные средства и способы защиты от сильнодействующих ядовитых веществ, современных средств поражения, последствий стихийных бедствий, аварий и катастроф; 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порядок действий по сигналу «Внимание всем!» и другим речевым сообщениям органов управления ГО и ЧС на местах;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правила проведения эвакомероприятий в ЧС мирного и военного времени; 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2) уметь: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правильно действовать по сигналу «Внимание всем!» и другим речевым сообщениям органов управления ГО и ЧС в условиях стихийных бедствий, аварий и катастроф;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оказывать само- и взаимопомощь при травмах, ожогах, отравлениях, поражении электрическим током и тепловом ударе.</w:t>
      </w:r>
    </w:p>
    <w:p w:rsidR="00D44621" w:rsidRPr="00D44621" w:rsidRDefault="00D44621" w:rsidP="002B5F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14. При проведении занятий по всем темам программы уделять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D44621" w:rsidRDefault="00D44621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F93" w:rsidRPr="00D44621" w:rsidRDefault="002B5F93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187" w:rsidRDefault="00D44621" w:rsidP="002B5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III. Рекомендуемая тематика и расчет часов учебных занятий</w:t>
      </w:r>
    </w:p>
    <w:p w:rsidR="00D44621" w:rsidRDefault="00D44621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F93" w:rsidRDefault="002B5F93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594"/>
        <w:gridCol w:w="5997"/>
        <w:gridCol w:w="1881"/>
        <w:gridCol w:w="1098"/>
      </w:tblGrid>
      <w:tr w:rsidR="00D44621" w:rsidRPr="00D44621" w:rsidTr="0097192E">
        <w:trPr>
          <w:jc w:val="center"/>
        </w:trPr>
        <w:tc>
          <w:tcPr>
            <w:tcW w:w="594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97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881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Вид</w:t>
            </w:r>
            <w:r w:rsidR="009C1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621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098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D44621" w:rsidRPr="00D44621" w:rsidTr="0097192E">
        <w:trPr>
          <w:jc w:val="center"/>
        </w:trPr>
        <w:tc>
          <w:tcPr>
            <w:tcW w:w="594" w:type="dxa"/>
          </w:tcPr>
          <w:p w:rsidR="00D44621" w:rsidRPr="009C17A4" w:rsidRDefault="00D44621" w:rsidP="009C17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Оповещение о чрезвычайных ситуациях. Действия производственного персонала и населения по предупредительному сигналу «Внимание всем!» и речевым информациям отдела по делам гражданской обороны и чрезвычайным ситуациям</w:t>
            </w:r>
          </w:p>
        </w:tc>
        <w:tc>
          <w:tcPr>
            <w:tcW w:w="1881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098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621" w:rsidRPr="00D44621" w:rsidTr="0097192E">
        <w:trPr>
          <w:jc w:val="center"/>
        </w:trPr>
        <w:tc>
          <w:tcPr>
            <w:tcW w:w="594" w:type="dxa"/>
          </w:tcPr>
          <w:p w:rsidR="00D44621" w:rsidRPr="009C17A4" w:rsidRDefault="00D44621" w:rsidP="009C17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 xml:space="preserve">Опасности, возникающие </w:t>
            </w:r>
            <w:r w:rsidR="0097192E">
              <w:rPr>
                <w:rFonts w:ascii="Times New Roman" w:hAnsi="Times New Roman"/>
                <w:sz w:val="28"/>
                <w:szCs w:val="28"/>
              </w:rPr>
              <w:t xml:space="preserve">при ведении </w:t>
            </w:r>
            <w:r w:rsidRPr="00D44621">
              <w:rPr>
                <w:rFonts w:ascii="Times New Roman" w:hAnsi="Times New Roman"/>
                <w:sz w:val="28"/>
                <w:szCs w:val="28"/>
              </w:rPr>
              <w:t>военн</w:t>
            </w:r>
            <w:r w:rsidR="0097192E">
              <w:rPr>
                <w:rFonts w:ascii="Times New Roman" w:hAnsi="Times New Roman"/>
                <w:sz w:val="28"/>
                <w:szCs w:val="28"/>
              </w:rPr>
              <w:t xml:space="preserve">ых действий или вследствие этих </w:t>
            </w:r>
            <w:r w:rsidRPr="00D44621">
              <w:rPr>
                <w:rFonts w:ascii="Times New Roman" w:hAnsi="Times New Roman"/>
                <w:sz w:val="28"/>
                <w:szCs w:val="28"/>
              </w:rPr>
              <w:t>действий, при чрезвычайных ситуациях</w:t>
            </w:r>
            <w:r w:rsidR="0097192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44621">
              <w:rPr>
                <w:rFonts w:ascii="Times New Roman" w:hAnsi="Times New Roman"/>
                <w:sz w:val="28"/>
                <w:szCs w:val="28"/>
              </w:rPr>
              <w:t>п</w:t>
            </w:r>
            <w:r w:rsidR="0097192E">
              <w:rPr>
                <w:rFonts w:ascii="Times New Roman" w:hAnsi="Times New Roman"/>
                <w:sz w:val="28"/>
                <w:szCs w:val="28"/>
              </w:rPr>
              <w:t xml:space="preserve">ожарах. Основные мероприятия по </w:t>
            </w:r>
            <w:r w:rsidRPr="00D44621">
              <w:rPr>
                <w:rFonts w:ascii="Times New Roman" w:hAnsi="Times New Roman"/>
                <w:sz w:val="28"/>
                <w:szCs w:val="28"/>
              </w:rPr>
              <w:t>подготовке к защите и по защите населения от них</w:t>
            </w:r>
          </w:p>
        </w:tc>
        <w:tc>
          <w:tcPr>
            <w:tcW w:w="1881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098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621" w:rsidRPr="00D44621" w:rsidTr="0097192E">
        <w:trPr>
          <w:jc w:val="center"/>
        </w:trPr>
        <w:tc>
          <w:tcPr>
            <w:tcW w:w="594" w:type="dxa"/>
          </w:tcPr>
          <w:p w:rsidR="00D44621" w:rsidRPr="009C17A4" w:rsidRDefault="00D44621" w:rsidP="009C17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Защита населения путем эвакуации. Порядок проведения эвакуации</w:t>
            </w:r>
          </w:p>
        </w:tc>
        <w:tc>
          <w:tcPr>
            <w:tcW w:w="1881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098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621" w:rsidRPr="00D44621" w:rsidTr="0097192E">
        <w:trPr>
          <w:jc w:val="center"/>
        </w:trPr>
        <w:tc>
          <w:tcPr>
            <w:tcW w:w="594" w:type="dxa"/>
          </w:tcPr>
          <w:p w:rsidR="00D44621" w:rsidRPr="009C17A4" w:rsidRDefault="00D44621" w:rsidP="009C17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Действия населения в чрезвычайных ситуациях природного характера</w:t>
            </w:r>
          </w:p>
        </w:tc>
        <w:tc>
          <w:tcPr>
            <w:tcW w:w="1881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098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621" w:rsidRPr="00D44621" w:rsidTr="0097192E">
        <w:trPr>
          <w:jc w:val="center"/>
        </w:trPr>
        <w:tc>
          <w:tcPr>
            <w:tcW w:w="594" w:type="dxa"/>
          </w:tcPr>
          <w:p w:rsidR="00D44621" w:rsidRPr="009C17A4" w:rsidRDefault="00D44621" w:rsidP="009C17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Действия населения в чрезвычайных ситуациях техногенного характера</w:t>
            </w:r>
          </w:p>
        </w:tc>
        <w:tc>
          <w:tcPr>
            <w:tcW w:w="1881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98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621" w:rsidRPr="00D44621" w:rsidTr="0097192E">
        <w:trPr>
          <w:jc w:val="center"/>
        </w:trPr>
        <w:tc>
          <w:tcPr>
            <w:tcW w:w="594" w:type="dxa"/>
          </w:tcPr>
          <w:p w:rsidR="00D44621" w:rsidRPr="009C17A4" w:rsidRDefault="00D44621" w:rsidP="009C17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Действия населения при террористических или диверсионных актах</w:t>
            </w:r>
          </w:p>
        </w:tc>
        <w:tc>
          <w:tcPr>
            <w:tcW w:w="1881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098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621" w:rsidRPr="00D44621" w:rsidTr="0097192E">
        <w:trPr>
          <w:jc w:val="center"/>
        </w:trPr>
        <w:tc>
          <w:tcPr>
            <w:tcW w:w="594" w:type="dxa"/>
          </w:tcPr>
          <w:p w:rsidR="00D44621" w:rsidRPr="009C17A4" w:rsidRDefault="00D44621" w:rsidP="009C17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881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98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621" w:rsidRPr="00D44621" w:rsidTr="0097192E">
        <w:trPr>
          <w:jc w:val="center"/>
        </w:trPr>
        <w:tc>
          <w:tcPr>
            <w:tcW w:w="594" w:type="dxa"/>
          </w:tcPr>
          <w:p w:rsidR="00D44621" w:rsidRPr="009C17A4" w:rsidRDefault="00D44621" w:rsidP="009C17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Особенности защиты детей. Обязанности взрослого населения по ее организации</w:t>
            </w:r>
          </w:p>
        </w:tc>
        <w:tc>
          <w:tcPr>
            <w:tcW w:w="1881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098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621" w:rsidRPr="00D44621" w:rsidTr="0097192E">
        <w:trPr>
          <w:jc w:val="center"/>
        </w:trPr>
        <w:tc>
          <w:tcPr>
            <w:tcW w:w="594" w:type="dxa"/>
          </w:tcPr>
          <w:p w:rsidR="00D44621" w:rsidRPr="009C17A4" w:rsidRDefault="00D44621" w:rsidP="009C17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Оказание само- и взаимопомощи при ранениях, кровотечениях, переломах, ожогах. Основы ухода за больными</w:t>
            </w:r>
          </w:p>
        </w:tc>
        <w:tc>
          <w:tcPr>
            <w:tcW w:w="1881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98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621" w:rsidRPr="00D44621" w:rsidTr="0097192E">
        <w:trPr>
          <w:jc w:val="center"/>
        </w:trPr>
        <w:tc>
          <w:tcPr>
            <w:tcW w:w="594" w:type="dxa"/>
          </w:tcPr>
          <w:p w:rsidR="00D44621" w:rsidRPr="009C17A4" w:rsidRDefault="00D44621" w:rsidP="009C17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Защита продуктов питания, фуража, воды от загрязнения радиоактивными, отравляющими веществами и бактериальными средствами</w:t>
            </w:r>
          </w:p>
        </w:tc>
        <w:tc>
          <w:tcPr>
            <w:tcW w:w="1881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098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621" w:rsidRPr="00D44621" w:rsidTr="0097192E">
        <w:trPr>
          <w:jc w:val="center"/>
        </w:trPr>
        <w:tc>
          <w:tcPr>
            <w:tcW w:w="594" w:type="dxa"/>
          </w:tcPr>
          <w:p w:rsidR="00D44621" w:rsidRPr="009C17A4" w:rsidRDefault="00D44621" w:rsidP="009C17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Организация защиты сельскохозяйственных животных и растений от заражения. Обсервация и карантин</w:t>
            </w:r>
          </w:p>
        </w:tc>
        <w:tc>
          <w:tcPr>
            <w:tcW w:w="1881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098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621" w:rsidRPr="00D44621" w:rsidTr="0097192E">
        <w:trPr>
          <w:jc w:val="center"/>
        </w:trPr>
        <w:tc>
          <w:tcPr>
            <w:tcW w:w="594" w:type="dxa"/>
          </w:tcPr>
          <w:p w:rsidR="00D44621" w:rsidRPr="009C17A4" w:rsidRDefault="00D44621" w:rsidP="009C17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Правила поведения населения при проведении изоляционно-ограничительных мероприятий</w:t>
            </w:r>
          </w:p>
        </w:tc>
        <w:tc>
          <w:tcPr>
            <w:tcW w:w="1881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098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4621" w:rsidRPr="00D44621" w:rsidTr="0097192E">
        <w:trPr>
          <w:trHeight w:val="407"/>
          <w:jc w:val="center"/>
        </w:trPr>
        <w:tc>
          <w:tcPr>
            <w:tcW w:w="594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7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81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D44621" w:rsidRPr="00D44621" w:rsidRDefault="00D44621" w:rsidP="00784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6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44621" w:rsidRDefault="00D44621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21" w:rsidRPr="00D44621" w:rsidRDefault="00D44621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21" w:rsidRPr="00D44621" w:rsidRDefault="00D44621" w:rsidP="00971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IV. Содержание тем занятий</w:t>
      </w:r>
    </w:p>
    <w:p w:rsidR="00D44621" w:rsidRDefault="00D44621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92E" w:rsidRPr="00D44621" w:rsidRDefault="0097192E" w:rsidP="00D446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Тема 1. Оповещение о чрезвычайных ситуациях. Действия производственного персонала и населения по предупредительному сигналу «Внимание всем!».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Порядок оповещения о стихийных бедствиях, об угрозе аварии или её возникновении, а также об угрозе или нападении противника. Варианты речевых информации при авариях на химически опасных объектах, на атомных энергетических установках, при угрозах землетрясений, наводнений.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Отработка практических действий при нахождении дома, на работе, на улице в общественном месте и городском транспорте. Выполнение мероприятий на рабочем месте по безаварийной остановке производства.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Тема 2.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Опасности военного характера и присущие им особенности. Поражающие факторы ядерного, химического, бактериологического и обычного оружия. 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lastRenderedPageBreak/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Повышение защитных свойств помещений от проникновения радиоактивных, отравляющих и аварийно химически опасных веществ.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Защита продуктов питания, фуража и воды от заражения радиоактивными, отравляющими веществами и бактериальными средствами. 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Организация защиты сельскохозяйственных животных и растений от заражения.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 Тема 3. Защита населения путем эвакуации. Порядок проведения эвакуации.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Эвакуация, ее цели. Принципы и способы эвакуации. Эвакуационные органы. Отработка порядка оповещения в начале эвакуации.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Подготовка людей к следованию в загородную зону. Подготовка вещей, документов, продуктов питания и воды. Работы, которые необходимо выполнить в квартире (дома) перед убытием. Знакомство со сборным эвакуационным пунктом (СЭП) и порядком его работы.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Действия населения на СЭП.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расселения и трудоустройство в местах размещения. Экстренная эвакуация, порядок ее проведения.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Тема 4. Действия населения в чрезвычайных ситуациях природного характера. 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Стихийные бедствия геофизического, геологического характера (землетрясения, оползни, сели, обвалы и др.). Их причины и последствия. Действия населения при оповещении о стихийных бедствиях геофизического и геологического характера, во время и после их возникновения.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lastRenderedPageBreak/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Стихийные бедствия гидрологического характера (наводнения, паводки,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Природные пожары. Причины их возникновения и последствия. Предупреждение лесных пожаров. Привлечение населения к борьбе с лесными пожарами. Действия работников при возникновении лесных пожаров.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противоэпифитотических мероприятий.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Тема 5. Действия населения в чрезвычайных ситуациях техногенного характера.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Радиационно-опасные объекты. Аварии с выбросом радиоактивных веществ и их последствия. Ионизирующее излучение. Доза облучения. Единицы измерения.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Степени лучевой болезни. 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Химически опасные объекты. Аварии с выбросом аварийно химически опасных веществ (АХОВ) и их последствия. Характеристика наиболее распространенных аварийно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</w:t>
      </w:r>
      <w:r w:rsidRPr="00D44621">
        <w:rPr>
          <w:rFonts w:ascii="Times New Roman" w:hAnsi="Times New Roman"/>
          <w:sz w:val="28"/>
          <w:szCs w:val="28"/>
        </w:rPr>
        <w:lastRenderedPageBreak/>
        <w:t>Действия населения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 (огнетушителями).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Аварии на гидродинамически опасных объектах. Общие сведения о гидротехнических сооружениях, гидродинамически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населения: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Правила пользования индивидуальными спасательными средствами.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Аварии на общественном транспорте (автобус, троллейбус, трамвай, электричка),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 воду. Действие пассажиров при пожаре в вагоне электропоезда, при аварийной остановке. 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Тема 6. Действия населения при террористических или диверсионных актах.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Нормативно-правовые основы по защите населения от терроризма. Общественная опасность терроризма.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Виды террористических и диверсионных акций, их общие и отличительные черты, способы осуществления. Получение информации об угрозе террористической или диверсионной акции, порядок действия населения.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</w:t>
      </w:r>
      <w:r w:rsidRPr="00D44621">
        <w:rPr>
          <w:rFonts w:ascii="Times New Roman" w:hAnsi="Times New Roman"/>
          <w:sz w:val="28"/>
          <w:szCs w:val="28"/>
        </w:rPr>
        <w:lastRenderedPageBreak/>
        <w:t>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Тема 7. Действия населения в условиях негативных и опасных факторов бытового характера.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Возможные негативные и опасные факторы бытового характера.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 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Действия при дорожно-транспортных происшествиях, бытовых отравлениях, укусе животными.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Правила обращения с бытовыми приборами и электроинструментом.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Правила содержания домашних животных и поведения с ними на улице.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Способы предотвращения и преодоления паники и панических настроений.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Тема 8. Особенности защиты детей. Обязанности взрослого населения по ее организации.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Обязанности взрослого населения по защите детей. Действия родителей, персонала детских домов; дошкольных учреждений, образовательных школ, руководителей организаций, учреждений, независимо от ведомственной принадлежности и форм собственности по защите детей.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Защита детей при нахождении их дома, на улице, в учебном заведении и в детском дошкольном учреждении.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Особенности размещения детей в убежищах и укрытиях. Эвакуация детей из городов, организация посадки на транспорт, правила поведения в пути и в местах размещения.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Особенности устройства детских противогазов (ПДФ-7, ПДФ-Ш, ПДФ-Ш2, ПДФ2-Д) и камеры защитной детской (КЗД). Подбор и подготовка маски противогаза на ребенка.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Надевание противогаза, респиратора, противопыльной тканевой маски и ватно-марлевой повязки на ребенка.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 xml:space="preserve">Особенности применения аптечки индивидуальной (АИ-2) и индивидуального противохимического пакета (ИПП-8) для защиты детей. 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Особенности защиты детей при действиях по сигналу оповещения о чрезвычайных ситуациях и в очагах поражения (зонах заражения). Отыскание детей в горящих и задымленных зданиях.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Тема 9. Оказание само- и взаимопомощи при ранениях кровотечениях, переломах, ожогах. Основы ухода за больными.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раны и обожженные участки тела при помощи индивидуального перевязочного пакета, бинтов, марли и подручного материала.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lastRenderedPageBreak/>
        <w:t>Помощь при переломах, ушибах и вывихах. Приемы и способы обеспечения иммобилизации (достижения неподвижности суставов и т.д.) с применением табельных, подручных средств.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Помощь при ожогах и обморожениях. Ожоги от светового излучения.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Основы ухода за больными.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Тема 10. Защита продуктов питания, фуража, воды от заражения радиоактивными, отравляющими веществами и бактериальными средствами.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Защита продуктов питания и воды в домашних условия. Практическое выполнение работ по защите хлеба и кондитерских изделий, крупы и вермишели, мяса и овощей. Использование металлической и стеклянной посуды, полиэтиленовых пленок и клеенки картонной и деревянной тары.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Места и порядок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различного вида бактерий.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Создание запасов воды в порядок ее хранения. Нормы расхода воды на человеке в день для приготовления пищи, питья и санитарно-гигиенических мероприятий.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Тема 11. Организация защиты сельскохозяйственных животных и растений от заражения.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Групповой способ защиты животных. Герметизация животноводческих помещений. Создание запасов воды и кормов. Подготовка на фермах помещений для обслуживающего персонала.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Защита сельскохозяйственных растений. Поражение растений химическими веществами, радиоактивными осадками и возбудителями болезней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Защита растений на корню. Агрохимические мероприятия. Обработка пораженных растений. Ядохимикаты и правила обращения с ними. Защита сельскохозяйственной продукции при хранении, транспортировке и в полевых условиях.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Тема 12. Обсервация и карантин. Правила поведения населения при проведении изоляционно-ограничительных мероприятий.</w:t>
      </w:r>
    </w:p>
    <w:p w:rsidR="00D44621" w:rsidRPr="00D44621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Продолжительность обсервации и карантина. Правила поведения населения при проведении изоляционно-ограничительных мероприятий.</w:t>
      </w:r>
    </w:p>
    <w:p w:rsidR="00D44621" w:rsidRPr="00915178" w:rsidRDefault="00D44621" w:rsidP="00971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4621">
        <w:rPr>
          <w:rFonts w:ascii="Times New Roman" w:hAnsi="Times New Roman"/>
          <w:sz w:val="28"/>
          <w:szCs w:val="28"/>
        </w:rPr>
        <w:t>Порядок их снятия.</w:t>
      </w:r>
    </w:p>
    <w:sectPr w:rsidR="00D44621" w:rsidRPr="00915178" w:rsidSect="005C618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68" w:rsidRDefault="00101F68" w:rsidP="003846F6">
      <w:pPr>
        <w:spacing w:after="0" w:line="240" w:lineRule="auto"/>
      </w:pPr>
      <w:r>
        <w:separator/>
      </w:r>
    </w:p>
  </w:endnote>
  <w:endnote w:type="continuationSeparator" w:id="0">
    <w:p w:rsidR="00101F68" w:rsidRDefault="00101F68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68" w:rsidRDefault="00101F68" w:rsidP="003846F6">
      <w:pPr>
        <w:spacing w:after="0" w:line="240" w:lineRule="auto"/>
      </w:pPr>
      <w:r>
        <w:separator/>
      </w:r>
    </w:p>
  </w:footnote>
  <w:footnote w:type="continuationSeparator" w:id="0">
    <w:p w:rsidR="00101F68" w:rsidRDefault="00101F68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ED3442" w:rsidP="003846F6">
        <w:pPr>
          <w:pStyle w:val="a5"/>
          <w:jc w:val="center"/>
        </w:pPr>
        <w:r w:rsidRPr="00BF2BAC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BF2BA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2BAC">
          <w:rPr>
            <w:rFonts w:ascii="Times New Roman" w:hAnsi="Times New Roman"/>
            <w:sz w:val="28"/>
            <w:szCs w:val="28"/>
          </w:rPr>
          <w:fldChar w:fldCharType="separate"/>
        </w:r>
        <w:r w:rsidR="007E25D9">
          <w:rPr>
            <w:rFonts w:ascii="Times New Roman" w:hAnsi="Times New Roman"/>
            <w:noProof/>
            <w:sz w:val="28"/>
            <w:szCs w:val="28"/>
          </w:rPr>
          <w:t>17</w:t>
        </w:r>
        <w:r w:rsidRPr="00BF2B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C0D"/>
    <w:multiLevelType w:val="hybridMultilevel"/>
    <w:tmpl w:val="044E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4DF7"/>
    <w:rsid w:val="00036D90"/>
    <w:rsid w:val="0004461E"/>
    <w:rsid w:val="00061506"/>
    <w:rsid w:val="000673D1"/>
    <w:rsid w:val="00084050"/>
    <w:rsid w:val="000D3B1B"/>
    <w:rsid w:val="000D7BEB"/>
    <w:rsid w:val="000F5DCE"/>
    <w:rsid w:val="00101F68"/>
    <w:rsid w:val="00111788"/>
    <w:rsid w:val="001206AD"/>
    <w:rsid w:val="00121DD4"/>
    <w:rsid w:val="001438E7"/>
    <w:rsid w:val="00152297"/>
    <w:rsid w:val="0016175D"/>
    <w:rsid w:val="00170C54"/>
    <w:rsid w:val="001740BC"/>
    <w:rsid w:val="0017503A"/>
    <w:rsid w:val="001861A8"/>
    <w:rsid w:val="001B1DA1"/>
    <w:rsid w:val="001C1801"/>
    <w:rsid w:val="001C2CDC"/>
    <w:rsid w:val="001D565C"/>
    <w:rsid w:val="001F61B7"/>
    <w:rsid w:val="00203FE4"/>
    <w:rsid w:val="002074D7"/>
    <w:rsid w:val="00216DF8"/>
    <w:rsid w:val="0022359D"/>
    <w:rsid w:val="00231473"/>
    <w:rsid w:val="002757C5"/>
    <w:rsid w:val="0028018E"/>
    <w:rsid w:val="00284D41"/>
    <w:rsid w:val="002A454A"/>
    <w:rsid w:val="002B4597"/>
    <w:rsid w:val="002B5F93"/>
    <w:rsid w:val="002B69DF"/>
    <w:rsid w:val="002C5E0C"/>
    <w:rsid w:val="00305F02"/>
    <w:rsid w:val="00312C43"/>
    <w:rsid w:val="00314603"/>
    <w:rsid w:val="00361928"/>
    <w:rsid w:val="003729DA"/>
    <w:rsid w:val="00382A7C"/>
    <w:rsid w:val="003846F6"/>
    <w:rsid w:val="00384720"/>
    <w:rsid w:val="00396F39"/>
    <w:rsid w:val="003A1ACB"/>
    <w:rsid w:val="003C3E08"/>
    <w:rsid w:val="003C4B81"/>
    <w:rsid w:val="003D3E35"/>
    <w:rsid w:val="003F62CB"/>
    <w:rsid w:val="00401211"/>
    <w:rsid w:val="00407102"/>
    <w:rsid w:val="00415E3E"/>
    <w:rsid w:val="00416721"/>
    <w:rsid w:val="00423297"/>
    <w:rsid w:val="00425225"/>
    <w:rsid w:val="00427A82"/>
    <w:rsid w:val="004444D0"/>
    <w:rsid w:val="00460739"/>
    <w:rsid w:val="00473BDC"/>
    <w:rsid w:val="00482386"/>
    <w:rsid w:val="004A22AE"/>
    <w:rsid w:val="004E4016"/>
    <w:rsid w:val="004F3BB3"/>
    <w:rsid w:val="00504E2D"/>
    <w:rsid w:val="00516602"/>
    <w:rsid w:val="0052427A"/>
    <w:rsid w:val="005936F5"/>
    <w:rsid w:val="00593B64"/>
    <w:rsid w:val="005B6FD2"/>
    <w:rsid w:val="005C6187"/>
    <w:rsid w:val="005F03AB"/>
    <w:rsid w:val="00607B1C"/>
    <w:rsid w:val="0064727D"/>
    <w:rsid w:val="006535CA"/>
    <w:rsid w:val="0065758B"/>
    <w:rsid w:val="006958FF"/>
    <w:rsid w:val="006E44AA"/>
    <w:rsid w:val="006E5E1F"/>
    <w:rsid w:val="007051AD"/>
    <w:rsid w:val="0072519A"/>
    <w:rsid w:val="00726A00"/>
    <w:rsid w:val="00727724"/>
    <w:rsid w:val="007412D2"/>
    <w:rsid w:val="00784E5A"/>
    <w:rsid w:val="00797656"/>
    <w:rsid w:val="007A2A48"/>
    <w:rsid w:val="007E25D9"/>
    <w:rsid w:val="007E6E33"/>
    <w:rsid w:val="0082666D"/>
    <w:rsid w:val="00836400"/>
    <w:rsid w:val="00836677"/>
    <w:rsid w:val="00877B89"/>
    <w:rsid w:val="008A5943"/>
    <w:rsid w:val="008F4E03"/>
    <w:rsid w:val="00911BE3"/>
    <w:rsid w:val="00915178"/>
    <w:rsid w:val="0091518B"/>
    <w:rsid w:val="00937252"/>
    <w:rsid w:val="00966343"/>
    <w:rsid w:val="0097192E"/>
    <w:rsid w:val="009C17A4"/>
    <w:rsid w:val="009D781F"/>
    <w:rsid w:val="00A0134E"/>
    <w:rsid w:val="00A47174"/>
    <w:rsid w:val="00A577C6"/>
    <w:rsid w:val="00A87315"/>
    <w:rsid w:val="00AA4E8A"/>
    <w:rsid w:val="00AC4279"/>
    <w:rsid w:val="00AE659D"/>
    <w:rsid w:val="00B170E7"/>
    <w:rsid w:val="00B20C0A"/>
    <w:rsid w:val="00B50EA7"/>
    <w:rsid w:val="00B51AE8"/>
    <w:rsid w:val="00B52CCB"/>
    <w:rsid w:val="00B553B1"/>
    <w:rsid w:val="00B612E2"/>
    <w:rsid w:val="00B7084E"/>
    <w:rsid w:val="00BC5833"/>
    <w:rsid w:val="00BF2BAC"/>
    <w:rsid w:val="00C25AD1"/>
    <w:rsid w:val="00C50B08"/>
    <w:rsid w:val="00C97541"/>
    <w:rsid w:val="00CC0CA3"/>
    <w:rsid w:val="00CD5876"/>
    <w:rsid w:val="00CE2030"/>
    <w:rsid w:val="00CF214C"/>
    <w:rsid w:val="00D16B96"/>
    <w:rsid w:val="00D24B8E"/>
    <w:rsid w:val="00D306D1"/>
    <w:rsid w:val="00D44621"/>
    <w:rsid w:val="00DA1CD8"/>
    <w:rsid w:val="00DB267E"/>
    <w:rsid w:val="00DE01F4"/>
    <w:rsid w:val="00DE3C10"/>
    <w:rsid w:val="00E1799A"/>
    <w:rsid w:val="00E44DC8"/>
    <w:rsid w:val="00E65382"/>
    <w:rsid w:val="00E66B02"/>
    <w:rsid w:val="00E81427"/>
    <w:rsid w:val="00E9397B"/>
    <w:rsid w:val="00EB4749"/>
    <w:rsid w:val="00ED3442"/>
    <w:rsid w:val="00EE5F62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8F4E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75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D920-D593-4324-9939-15153C42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5387</Words>
  <Characters>30707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2017-12-22T13:58:00Z</cp:lastPrinted>
  <dcterms:created xsi:type="dcterms:W3CDTF">2018-03-05T10:38:00Z</dcterms:created>
  <dcterms:modified xsi:type="dcterms:W3CDTF">2018-03-06T11:58:00Z</dcterms:modified>
</cp:coreProperties>
</file>