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78" w:rsidRPr="00EE5178" w:rsidRDefault="00EE5178" w:rsidP="00EE51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517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E5178" w:rsidRPr="00EE5178" w:rsidRDefault="00EE5178" w:rsidP="00EE51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5178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EE5178" w:rsidRPr="00EE5178" w:rsidRDefault="00EE5178" w:rsidP="00EE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178" w:rsidRPr="00EE5178" w:rsidRDefault="00EE5178" w:rsidP="00EE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178" w:rsidRPr="00EE5178" w:rsidRDefault="00EE5178" w:rsidP="00EE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86" w:rsidRDefault="00EE5178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23.10.</w:t>
      </w:r>
      <w:r w:rsidRPr="00A57F7B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893</w:t>
      </w:r>
    </w:p>
    <w:p w:rsidR="00EE5178" w:rsidRDefault="00EE5178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86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86" w:rsidRPr="00D03542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</w:p>
    <w:p w:rsidR="00213686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542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213686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542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03542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686" w:rsidRPr="00D03542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542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29.12.2016 года № 819</w:t>
      </w:r>
    </w:p>
    <w:p w:rsidR="00213686" w:rsidRPr="00D03542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86" w:rsidRPr="00D03542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86" w:rsidRPr="00D03542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354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03542">
        <w:rPr>
          <w:rFonts w:ascii="Times New Roman" w:eastAsia="Times New Roman" w:hAnsi="Times New Roman" w:cs="Times New Roman"/>
          <w:sz w:val="28"/>
          <w:szCs w:val="28"/>
        </w:rPr>
        <w:t>ОСТАНОВЛЯЕТ:</w:t>
      </w:r>
    </w:p>
    <w:p w:rsidR="00213686" w:rsidRPr="00213686" w:rsidRDefault="00213686" w:rsidP="0021368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«Комплексная безопасность учреждений культуры и спорта Карталинского муниципального района               на 2017-2019 годы», утвержденную постановлением администрации Карталинского муниципального района от 29.12.2016 года  № 819                     «Об утверждении муниципальной программы «Комплексная безопасность учреждений культуры и спорта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2017-2019 годы»</w:t>
      </w:r>
      <w:r w:rsidR="00A57F7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A57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именуется </w:t>
      </w: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изменения: </w:t>
      </w:r>
    </w:p>
    <w:p w:rsidR="00213686" w:rsidRPr="00213686" w:rsidRDefault="00213686" w:rsidP="002136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>) в паспорте</w:t>
      </w:r>
      <w:r w:rsidR="00A57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указанной </w:t>
      </w: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 строку «Объемы и источники    финансирования Программы» читать в новой редакции: </w:t>
      </w:r>
    </w:p>
    <w:tbl>
      <w:tblPr>
        <w:tblpPr w:leftFromText="180" w:rightFromText="180" w:vertAnchor="text" w:horzAnchor="margin" w:tblpY="9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647"/>
        <w:gridCol w:w="1425"/>
        <w:gridCol w:w="1276"/>
        <w:gridCol w:w="1275"/>
      </w:tblGrid>
      <w:tr w:rsidR="00213686" w:rsidRPr="00213686" w:rsidTr="00213686">
        <w:trPr>
          <w:trHeight w:val="841"/>
        </w:trPr>
        <w:tc>
          <w:tcPr>
            <w:tcW w:w="2235" w:type="dxa"/>
            <w:vMerge w:val="restart"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«Объемы и источники финансирования Программы</w:t>
            </w:r>
          </w:p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23" w:type="dxa"/>
            <w:gridSpan w:val="4"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финансирования, в том числе по годам. Финансирование мероприятий Программы осуществляется в пределах выделенных бюджетных средств  и уточняется исходя из возможности бюджета. Источник финансирования  местный бюджет, тыс.</w:t>
            </w:r>
            <w:r w:rsidR="00A57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</w:t>
            </w:r>
            <w:r w:rsidR="00A57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лей</w:t>
            </w:r>
          </w:p>
        </w:tc>
      </w:tr>
      <w:tr w:rsidR="00213686" w:rsidRPr="00213686" w:rsidTr="00213686">
        <w:trPr>
          <w:trHeight w:val="274"/>
        </w:trPr>
        <w:tc>
          <w:tcPr>
            <w:tcW w:w="2235" w:type="dxa"/>
            <w:vMerge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47" w:type="dxa"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425" w:type="dxa"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13686" w:rsidRPr="00213686" w:rsidTr="00213686">
        <w:trPr>
          <w:trHeight w:val="274"/>
        </w:trPr>
        <w:tc>
          <w:tcPr>
            <w:tcW w:w="2235" w:type="dxa"/>
            <w:vMerge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47" w:type="dxa"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1574,5</w:t>
            </w:r>
          </w:p>
        </w:tc>
        <w:tc>
          <w:tcPr>
            <w:tcW w:w="1425" w:type="dxa"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595,9</w:t>
            </w:r>
          </w:p>
        </w:tc>
        <w:tc>
          <w:tcPr>
            <w:tcW w:w="1276" w:type="dxa"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489,3</w:t>
            </w:r>
          </w:p>
        </w:tc>
        <w:tc>
          <w:tcPr>
            <w:tcW w:w="1275" w:type="dxa"/>
          </w:tcPr>
          <w:p w:rsidR="00213686" w:rsidRPr="00213686" w:rsidRDefault="00213686" w:rsidP="00213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489,3»</w:t>
            </w:r>
          </w:p>
        </w:tc>
      </w:tr>
    </w:tbl>
    <w:p w:rsidR="00213686" w:rsidRPr="00213686" w:rsidRDefault="00A57F7B" w:rsidP="00A57F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13686"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пункт 13 главы </w:t>
      </w:r>
      <w:r w:rsidR="00213686" w:rsidRPr="0021368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213686"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указанной Программы </w:t>
      </w:r>
      <w:r w:rsidR="00213686"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читать в новой редакции: </w:t>
      </w:r>
    </w:p>
    <w:p w:rsidR="00213686" w:rsidRPr="00213686" w:rsidRDefault="00213686" w:rsidP="00A57F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136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«13.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2136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Общий объем  средств всего 1574,5 тыс. рублей, в том числе:</w:t>
      </w:r>
    </w:p>
    <w:p w:rsidR="00213686" w:rsidRPr="00213686" w:rsidRDefault="00213686" w:rsidP="00A57F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136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2017 год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 w:rsidRPr="002136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595,9 тыс. рублей (местный бюджет);</w:t>
      </w:r>
    </w:p>
    <w:p w:rsidR="00213686" w:rsidRPr="00213686" w:rsidRDefault="00213686" w:rsidP="00A57F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136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2018 год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 w:rsidRPr="002136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489,3 тыс. рублей (местный бюджет);</w:t>
      </w:r>
    </w:p>
    <w:p w:rsidR="00213686" w:rsidRPr="00213686" w:rsidRDefault="00213686" w:rsidP="00A57F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136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2019 год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 w:rsidRPr="002136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489,3 тыс. рублей (местный бюджет)</w:t>
      </w:r>
      <w:r w:rsidR="00A57F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Pr="002136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A57F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:rsidR="00213686" w:rsidRPr="00213686" w:rsidRDefault="00213686" w:rsidP="00A57F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 к указанной Программе</w:t>
      </w:r>
      <w:r w:rsidR="00A57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(прилагается).</w:t>
      </w:r>
    </w:p>
    <w:p w:rsidR="00213686" w:rsidRPr="00213686" w:rsidRDefault="00213686" w:rsidP="00A57F7B">
      <w:pPr>
        <w:tabs>
          <w:tab w:val="left" w:pos="92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A57F7B" w:rsidRPr="00213686" w:rsidRDefault="00213686" w:rsidP="00EE5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686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213686" w:rsidRPr="00D03542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86" w:rsidRPr="00D03542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542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213686" w:rsidRPr="00D03542" w:rsidRDefault="00213686" w:rsidP="0021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54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D03542">
        <w:rPr>
          <w:rFonts w:ascii="Times New Roman" w:eastAsia="Times New Roman" w:hAnsi="Times New Roman" w:cs="Times New Roman"/>
          <w:sz w:val="28"/>
          <w:szCs w:val="28"/>
        </w:rPr>
        <w:tab/>
      </w:r>
      <w:r w:rsidRPr="00D03542">
        <w:rPr>
          <w:rFonts w:ascii="Times New Roman" w:eastAsia="Times New Roman" w:hAnsi="Times New Roman" w:cs="Times New Roman"/>
          <w:sz w:val="28"/>
          <w:szCs w:val="28"/>
        </w:rPr>
        <w:tab/>
      </w:r>
      <w:r w:rsidRPr="00D03542">
        <w:rPr>
          <w:rFonts w:ascii="Times New Roman" w:eastAsia="Times New Roman" w:hAnsi="Times New Roman" w:cs="Times New Roman"/>
          <w:sz w:val="28"/>
          <w:szCs w:val="28"/>
        </w:rPr>
        <w:tab/>
      </w:r>
      <w:r w:rsidRPr="00D03542">
        <w:rPr>
          <w:rFonts w:ascii="Times New Roman" w:eastAsia="Times New Roman" w:hAnsi="Times New Roman" w:cs="Times New Roman"/>
          <w:sz w:val="28"/>
          <w:szCs w:val="28"/>
        </w:rPr>
        <w:tab/>
      </w:r>
      <w:r w:rsidRPr="00D03542">
        <w:rPr>
          <w:rFonts w:ascii="Times New Roman" w:eastAsia="Times New Roman" w:hAnsi="Times New Roman" w:cs="Times New Roman"/>
          <w:sz w:val="28"/>
          <w:szCs w:val="28"/>
        </w:rPr>
        <w:tab/>
      </w:r>
      <w:r w:rsidRPr="00D03542">
        <w:rPr>
          <w:rFonts w:ascii="Times New Roman" w:eastAsia="Times New Roman" w:hAnsi="Times New Roman" w:cs="Times New Roman"/>
          <w:sz w:val="28"/>
          <w:szCs w:val="28"/>
        </w:rPr>
        <w:tab/>
      </w:r>
      <w:r w:rsidRPr="00D03542">
        <w:rPr>
          <w:rFonts w:ascii="Times New Roman" w:eastAsia="Times New Roman" w:hAnsi="Times New Roman" w:cs="Times New Roman"/>
          <w:sz w:val="28"/>
          <w:szCs w:val="28"/>
        </w:rPr>
        <w:tab/>
        <w:t>С.Н. Шулаев</w:t>
      </w:r>
    </w:p>
    <w:p w:rsidR="00F046C6" w:rsidRPr="00F046C6" w:rsidRDefault="00F046C6" w:rsidP="00A57F7B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6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2C56E4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</w:p>
    <w:p w:rsidR="00F046C6" w:rsidRPr="00F046C6" w:rsidRDefault="00F046C6" w:rsidP="00A57F7B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6C6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программе</w:t>
      </w:r>
    </w:p>
    <w:p w:rsidR="00F046C6" w:rsidRDefault="00F046C6" w:rsidP="00A57F7B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«Комплексная безопасность учреждений культуры и спорта </w:t>
      </w:r>
      <w:r w:rsidRPr="00F046C6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на 2017-2019 годы»</w:t>
      </w:r>
    </w:p>
    <w:p w:rsidR="00A57F7B" w:rsidRPr="00A57F7B" w:rsidRDefault="00A57F7B" w:rsidP="00A57F7B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A57F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57F7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A57F7B" w:rsidRPr="00A57F7B" w:rsidRDefault="00A57F7B" w:rsidP="00A57F7B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F7B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A57F7B" w:rsidRPr="00A57F7B" w:rsidRDefault="00A57F7B" w:rsidP="00A57F7B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F7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B1E39">
        <w:rPr>
          <w:rFonts w:ascii="Times New Roman" w:eastAsia="Times New Roman" w:hAnsi="Times New Roman" w:cs="Times New Roman"/>
          <w:bCs/>
          <w:sz w:val="28"/>
          <w:szCs w:val="28"/>
        </w:rPr>
        <w:t>23.10.</w:t>
      </w:r>
      <w:r w:rsidRPr="00A57F7B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 w:rsidR="003B1E39">
        <w:rPr>
          <w:rFonts w:ascii="Times New Roman" w:eastAsia="Times New Roman" w:hAnsi="Times New Roman" w:cs="Times New Roman"/>
          <w:bCs/>
          <w:sz w:val="28"/>
          <w:szCs w:val="28"/>
        </w:rPr>
        <w:t>893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57F7B" w:rsidRDefault="00A57F7B" w:rsidP="00F04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7F7B" w:rsidRDefault="00A57F7B" w:rsidP="00F0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6C6" w:rsidRDefault="00F046C6" w:rsidP="00F0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046C6" w:rsidRDefault="00F046C6" w:rsidP="00F0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Программы</w:t>
      </w:r>
    </w:p>
    <w:p w:rsidR="002C56E4" w:rsidRDefault="002C56E4" w:rsidP="002C56E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F7B" w:rsidRPr="002C56E4" w:rsidRDefault="00A57F7B" w:rsidP="002C56E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4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245"/>
        <w:gridCol w:w="1268"/>
        <w:gridCol w:w="1129"/>
        <w:gridCol w:w="1091"/>
      </w:tblGrid>
      <w:tr w:rsidR="002C56E4" w:rsidRPr="002C56E4" w:rsidTr="00A57F7B">
        <w:trPr>
          <w:trHeight w:val="692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Мероприятия программы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E4" w:rsidRPr="002C56E4" w:rsidRDefault="002C56E4" w:rsidP="00A57F7B">
            <w:pPr>
              <w:tabs>
                <w:tab w:val="left" w:pos="9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по годам (тыс.</w:t>
            </w:r>
            <w:r w:rsidR="00A57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6E4">
              <w:rPr>
                <w:rFonts w:ascii="Times New Roman" w:eastAsia="Times New Roman" w:hAnsi="Times New Roman" w:cs="Times New Roman"/>
                <w:sz w:val="28"/>
                <w:szCs w:val="28"/>
              </w:rPr>
              <w:t>руб.), за счет средств местного бюджета</w:t>
            </w:r>
          </w:p>
        </w:tc>
      </w:tr>
      <w:tr w:rsidR="002C56E4" w:rsidRPr="002C56E4" w:rsidTr="00A57F7B">
        <w:trPr>
          <w:trHeight w:val="144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г.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Монтаж тревожной охраны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Монтаж тревожной сигнальной охраны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133,0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133,0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Техническое обслуживание противопожарной сигнализации и оповещения о пожаре, охрана помещения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Обслуживание пожарной сигнализации и тревожной кнопки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339,7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366,1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366,1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Охрана объекта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61,1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61,1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61,1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Услуги экстренного вызова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15,8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Вызов специалиста по ремонту пожарного оборудования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0,8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417,4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443,8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443,8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Освидетельствование и поверка противопожарных средств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Проверка пожарных кранов и рукавов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16,8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Освидетельствование огнетушителей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6,2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Измерение сопротивления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22,5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45,5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45,5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45,5</w:t>
            </w:r>
          </w:p>
        </w:tc>
      </w:tr>
      <w:tr w:rsidR="002C56E4" w:rsidRPr="002C56E4" w:rsidTr="00A57F7B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595,9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489,3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4" w:rsidRPr="002C56E4" w:rsidRDefault="002C56E4" w:rsidP="00A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56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489,3</w:t>
            </w:r>
          </w:p>
        </w:tc>
      </w:tr>
    </w:tbl>
    <w:p w:rsidR="002C56E4" w:rsidRPr="002C56E4" w:rsidRDefault="002C56E4" w:rsidP="002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C56E4" w:rsidRPr="002C56E4" w:rsidSect="0021368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B8" w:rsidRDefault="00BB55B8" w:rsidP="00E43F02">
      <w:pPr>
        <w:spacing w:after="0" w:line="240" w:lineRule="auto"/>
      </w:pPr>
      <w:r>
        <w:separator/>
      </w:r>
    </w:p>
  </w:endnote>
  <w:endnote w:type="continuationSeparator" w:id="0">
    <w:p w:rsidR="00BB55B8" w:rsidRDefault="00BB55B8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B8" w:rsidRDefault="00BB55B8" w:rsidP="00E43F02">
      <w:pPr>
        <w:spacing w:after="0" w:line="240" w:lineRule="auto"/>
      </w:pPr>
      <w:r>
        <w:separator/>
      </w:r>
    </w:p>
  </w:footnote>
  <w:footnote w:type="continuationSeparator" w:id="0">
    <w:p w:rsidR="00BB55B8" w:rsidRDefault="00BB55B8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2C" w:rsidRDefault="00BB55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21176"/>
    <w:rsid w:val="001023BC"/>
    <w:rsid w:val="0012071E"/>
    <w:rsid w:val="00202AAB"/>
    <w:rsid w:val="00213686"/>
    <w:rsid w:val="00291740"/>
    <w:rsid w:val="002C56E4"/>
    <w:rsid w:val="00323792"/>
    <w:rsid w:val="00376287"/>
    <w:rsid w:val="003B1E39"/>
    <w:rsid w:val="0047328C"/>
    <w:rsid w:val="00532E96"/>
    <w:rsid w:val="005521A9"/>
    <w:rsid w:val="00601BF2"/>
    <w:rsid w:val="00642518"/>
    <w:rsid w:val="00647485"/>
    <w:rsid w:val="007460F4"/>
    <w:rsid w:val="007C117C"/>
    <w:rsid w:val="007E6AE3"/>
    <w:rsid w:val="00822339"/>
    <w:rsid w:val="00873E2A"/>
    <w:rsid w:val="008C5295"/>
    <w:rsid w:val="008F3A31"/>
    <w:rsid w:val="0097225C"/>
    <w:rsid w:val="0097794C"/>
    <w:rsid w:val="00A57F7B"/>
    <w:rsid w:val="00AC517C"/>
    <w:rsid w:val="00B75854"/>
    <w:rsid w:val="00BB55B8"/>
    <w:rsid w:val="00C01835"/>
    <w:rsid w:val="00C66571"/>
    <w:rsid w:val="00C83B6D"/>
    <w:rsid w:val="00CA0EAD"/>
    <w:rsid w:val="00CE6511"/>
    <w:rsid w:val="00CF67E3"/>
    <w:rsid w:val="00DB7BB4"/>
    <w:rsid w:val="00E252A1"/>
    <w:rsid w:val="00E34563"/>
    <w:rsid w:val="00E43F02"/>
    <w:rsid w:val="00EE5178"/>
    <w:rsid w:val="00F0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70DD-780F-49C3-8039-9BCB4EBA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7</cp:revision>
  <cp:lastPrinted>2017-10-17T06:41:00Z</cp:lastPrinted>
  <dcterms:created xsi:type="dcterms:W3CDTF">2017-10-17T06:39:00Z</dcterms:created>
  <dcterms:modified xsi:type="dcterms:W3CDTF">2017-10-24T12:22:00Z</dcterms:modified>
</cp:coreProperties>
</file>