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75" w:rsidRPr="00997775" w:rsidRDefault="00997775" w:rsidP="00997775">
      <w:pPr>
        <w:autoSpaceDN w:val="0"/>
        <w:jc w:val="center"/>
        <w:rPr>
          <w:rFonts w:eastAsia="Times New Roman"/>
        </w:rPr>
      </w:pPr>
      <w:r w:rsidRPr="00997775">
        <w:rPr>
          <w:rFonts w:eastAsia="Times New Roman"/>
        </w:rPr>
        <w:t>ПОСТАНОВЛЕНИЕ</w:t>
      </w:r>
    </w:p>
    <w:p w:rsidR="00997775" w:rsidRPr="00997775" w:rsidRDefault="00997775" w:rsidP="00997775">
      <w:pPr>
        <w:autoSpaceDN w:val="0"/>
        <w:jc w:val="center"/>
        <w:rPr>
          <w:rFonts w:eastAsia="Times New Roman"/>
        </w:rPr>
      </w:pPr>
      <w:r w:rsidRPr="00997775">
        <w:rPr>
          <w:rFonts w:eastAsia="Times New Roman"/>
        </w:rPr>
        <w:t>АДМИНИСТРАЦИИ КАРТАЛИНСКОГО МУНИЦИПАЛЬНОГО РАЙОНА</w:t>
      </w:r>
    </w:p>
    <w:p w:rsidR="00997775" w:rsidRPr="00997775" w:rsidRDefault="00997775" w:rsidP="00997775">
      <w:pPr>
        <w:autoSpaceDN w:val="0"/>
        <w:jc w:val="both"/>
        <w:rPr>
          <w:rFonts w:eastAsia="Times New Roman"/>
          <w:lang w:eastAsia="ru-RU"/>
        </w:rPr>
      </w:pPr>
    </w:p>
    <w:p w:rsidR="00997775" w:rsidRPr="00997775" w:rsidRDefault="00997775" w:rsidP="00997775">
      <w:pPr>
        <w:autoSpaceDN w:val="0"/>
        <w:jc w:val="both"/>
        <w:rPr>
          <w:rFonts w:eastAsia="Times New Roman"/>
          <w:lang w:eastAsia="ru-RU"/>
        </w:rPr>
      </w:pPr>
    </w:p>
    <w:p w:rsidR="00997775" w:rsidRPr="00997775" w:rsidRDefault="00997775" w:rsidP="00997775">
      <w:pPr>
        <w:autoSpaceDN w:val="0"/>
        <w:jc w:val="both"/>
        <w:rPr>
          <w:rFonts w:eastAsia="Times New Roman"/>
          <w:lang w:eastAsia="ru-RU"/>
        </w:rPr>
      </w:pPr>
    </w:p>
    <w:p w:rsidR="00997775" w:rsidRPr="00997775" w:rsidRDefault="00997775" w:rsidP="00997775">
      <w:pPr>
        <w:autoSpaceDN w:val="0"/>
        <w:jc w:val="both"/>
      </w:pPr>
      <w:r w:rsidRPr="00997775">
        <w:t>21.03.2018 года № 2</w:t>
      </w:r>
      <w:r>
        <w:t>49</w:t>
      </w:r>
    </w:p>
    <w:p w:rsidR="00FD420B" w:rsidRDefault="00FD420B" w:rsidP="00B52822">
      <w:pPr>
        <w:jc w:val="both"/>
      </w:pPr>
    </w:p>
    <w:p w:rsidR="00FD420B" w:rsidRDefault="00FD420B" w:rsidP="00B52822">
      <w:pPr>
        <w:jc w:val="both"/>
      </w:pPr>
    </w:p>
    <w:p w:rsidR="00FD420B" w:rsidRDefault="00FD420B" w:rsidP="00B52822">
      <w:pPr>
        <w:jc w:val="both"/>
      </w:pPr>
    </w:p>
    <w:p w:rsidR="00FD420B" w:rsidRDefault="00FD420B" w:rsidP="00B52822">
      <w:pPr>
        <w:jc w:val="both"/>
      </w:pPr>
    </w:p>
    <w:p w:rsidR="00FD420B" w:rsidRDefault="0031508A" w:rsidP="00B52822">
      <w:pPr>
        <w:jc w:val="both"/>
      </w:pPr>
      <w:r w:rsidRPr="00B52822">
        <w:t xml:space="preserve">Об утверждении Положения </w:t>
      </w:r>
    </w:p>
    <w:p w:rsidR="00FD420B" w:rsidRDefault="0031508A" w:rsidP="00B52822">
      <w:pPr>
        <w:jc w:val="both"/>
      </w:pPr>
      <w:r w:rsidRPr="00B52822">
        <w:t xml:space="preserve">об оплате труда работников </w:t>
      </w:r>
    </w:p>
    <w:p w:rsidR="00FD420B" w:rsidRDefault="0031508A" w:rsidP="00B52822">
      <w:pPr>
        <w:jc w:val="both"/>
      </w:pPr>
      <w:r w:rsidRPr="00B52822">
        <w:t xml:space="preserve">учреждений, подведомственных </w:t>
      </w:r>
    </w:p>
    <w:p w:rsidR="00FD420B" w:rsidRDefault="00BF72A7" w:rsidP="00B52822">
      <w:pPr>
        <w:jc w:val="both"/>
      </w:pPr>
      <w:r>
        <w:t xml:space="preserve">Управлению по делам культуры </w:t>
      </w:r>
    </w:p>
    <w:p w:rsidR="00FD420B" w:rsidRDefault="00BF72A7" w:rsidP="00B52822">
      <w:pPr>
        <w:jc w:val="both"/>
      </w:pPr>
      <w:r>
        <w:t>и</w:t>
      </w:r>
      <w:r w:rsidR="00480CAC">
        <w:t xml:space="preserve"> спорта Карталинского </w:t>
      </w:r>
    </w:p>
    <w:p w:rsidR="0031508A" w:rsidRDefault="00BF72A7" w:rsidP="00B52822">
      <w:pPr>
        <w:jc w:val="both"/>
      </w:pPr>
      <w:r>
        <w:t>муниципального</w:t>
      </w:r>
      <w:r w:rsidR="00480CAC">
        <w:t xml:space="preserve"> района</w:t>
      </w:r>
    </w:p>
    <w:p w:rsidR="00FD420B" w:rsidRDefault="00FD420B" w:rsidP="00B52822">
      <w:pPr>
        <w:ind w:firstLine="709"/>
        <w:jc w:val="both"/>
      </w:pPr>
    </w:p>
    <w:p w:rsidR="00FD420B" w:rsidRDefault="00FD420B" w:rsidP="00B52822">
      <w:pPr>
        <w:ind w:firstLine="709"/>
        <w:jc w:val="both"/>
      </w:pPr>
    </w:p>
    <w:p w:rsidR="00FD420B" w:rsidRDefault="00FD420B" w:rsidP="00B52822">
      <w:pPr>
        <w:ind w:firstLine="709"/>
        <w:jc w:val="both"/>
      </w:pPr>
    </w:p>
    <w:p w:rsidR="0031508A" w:rsidRDefault="0031508A" w:rsidP="00B52822">
      <w:pPr>
        <w:ind w:firstLine="709"/>
        <w:jc w:val="both"/>
      </w:pPr>
      <w:r>
        <w:t>В</w:t>
      </w:r>
      <w:r w:rsidRPr="00B52822">
        <w:t xml:space="preserve">о исполнение Указа Президента Российской Федерации </w:t>
      </w:r>
      <w:r>
        <w:t xml:space="preserve">                             </w:t>
      </w:r>
      <w:r w:rsidRPr="00B52822">
        <w:t xml:space="preserve">от </w:t>
      </w:r>
      <w:r>
        <w:t>0</w:t>
      </w:r>
      <w:r w:rsidRPr="00B52822">
        <w:t>7</w:t>
      </w:r>
      <w:r>
        <w:t>.05.</w:t>
      </w:r>
      <w:r w:rsidRPr="00B52822">
        <w:t>2012 года</w:t>
      </w:r>
      <w:r>
        <w:t xml:space="preserve"> </w:t>
      </w:r>
      <w:r w:rsidRPr="00B52822">
        <w:t>№</w:t>
      </w:r>
      <w:r>
        <w:t xml:space="preserve"> </w:t>
      </w:r>
      <w:r w:rsidRPr="00B52822">
        <w:t>597</w:t>
      </w:r>
      <w:r>
        <w:t xml:space="preserve"> </w:t>
      </w:r>
      <w:r w:rsidRPr="00B52822">
        <w:t>«О мероприятиях по реализации государственной социальной политики»</w:t>
      </w:r>
      <w:r>
        <w:t>, руководствуясь</w:t>
      </w:r>
      <w:r w:rsidRPr="00B52822">
        <w:t xml:space="preserve"> постановлениями Правите</w:t>
      </w:r>
      <w:r w:rsidR="001330AF">
        <w:t xml:space="preserve">льства Челябинской области </w:t>
      </w:r>
      <w:r>
        <w:t xml:space="preserve"> </w:t>
      </w:r>
      <w:r w:rsidR="001330AF">
        <w:t xml:space="preserve">от 17.08.2010 года </w:t>
      </w:r>
      <w:r w:rsidRPr="00B52822">
        <w:t>№</w:t>
      </w:r>
      <w:r>
        <w:t xml:space="preserve"> </w:t>
      </w:r>
      <w:r w:rsidR="001330AF">
        <w:t xml:space="preserve">100-П «Об </w:t>
      </w:r>
      <w:r w:rsidR="00C6003D">
        <w:t>оплате труда работников областных государственных учреждений, подведомственных Министерству культуры Челябинской области»</w:t>
      </w:r>
      <w:r w:rsidR="00FD420B">
        <w:t xml:space="preserve"> (</w:t>
      </w:r>
      <w:r w:rsidR="007D7B4B">
        <w:t>в редакции постановлений Правительства Челябинской области от 16.02.2011 года № 42-П,от 29.10.2014 года № 558-П, от 1</w:t>
      </w:r>
      <w:r w:rsidR="00025A40">
        <w:t>8.02.2015 года № 74-П, от 16.06.2015 года №</w:t>
      </w:r>
      <w:r w:rsidR="00FD420B">
        <w:t xml:space="preserve"> </w:t>
      </w:r>
      <w:r w:rsidR="00025A40">
        <w:t xml:space="preserve">283-П, </w:t>
      </w:r>
      <w:r w:rsidR="00FD420B">
        <w:t xml:space="preserve">               </w:t>
      </w:r>
      <w:r w:rsidR="00025A40">
        <w:t>от 15.07.2015 года №</w:t>
      </w:r>
      <w:r w:rsidR="00FD420B">
        <w:t xml:space="preserve"> </w:t>
      </w:r>
      <w:r w:rsidR="00025A40">
        <w:t>328-П, от 20.07.2016 года №</w:t>
      </w:r>
      <w:r w:rsidR="00FD420B">
        <w:t xml:space="preserve"> </w:t>
      </w:r>
      <w:r w:rsidR="00025A40">
        <w:t>358-П, от 24.08.2016 года №</w:t>
      </w:r>
      <w:r w:rsidR="00FD420B">
        <w:t xml:space="preserve"> </w:t>
      </w:r>
      <w:r w:rsidR="00025A40">
        <w:t>442-П, от 24.05.2017 года №</w:t>
      </w:r>
      <w:r w:rsidR="00FD420B">
        <w:t xml:space="preserve"> </w:t>
      </w:r>
      <w:r w:rsidR="00025A40">
        <w:t>247-П, от 22.11.2017 года №</w:t>
      </w:r>
      <w:r w:rsidR="00FD420B">
        <w:t xml:space="preserve"> </w:t>
      </w:r>
      <w:r w:rsidR="00025A40">
        <w:t>605-П</w:t>
      </w:r>
      <w:r w:rsidR="007D7B4B">
        <w:t>)</w:t>
      </w:r>
      <w:r w:rsidR="00F47762">
        <w:t xml:space="preserve">, </w:t>
      </w:r>
      <w:r w:rsidR="00FD420B">
        <w:t xml:space="preserve">                      </w:t>
      </w:r>
      <w:r w:rsidRPr="00B52822">
        <w:t>от</w:t>
      </w:r>
      <w:r>
        <w:t xml:space="preserve"> </w:t>
      </w:r>
      <w:r w:rsidRPr="00B52822">
        <w:t>11.09.2008</w:t>
      </w:r>
      <w:r>
        <w:t xml:space="preserve"> </w:t>
      </w:r>
      <w:r w:rsidRPr="00B52822">
        <w:t>г</w:t>
      </w:r>
      <w:r>
        <w:t xml:space="preserve">ода </w:t>
      </w:r>
      <w:r w:rsidRPr="00B52822">
        <w:t>№</w:t>
      </w:r>
      <w:r>
        <w:t xml:space="preserve"> </w:t>
      </w:r>
      <w:r w:rsidRPr="00B52822">
        <w:t>275-П «О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(в ред</w:t>
      </w:r>
      <w:r w:rsidR="00FD420B">
        <w:t>акции</w:t>
      </w:r>
      <w:r w:rsidR="007D7B4B">
        <w:t xml:space="preserve"> </w:t>
      </w:r>
      <w:r w:rsidR="00C41D58">
        <w:t xml:space="preserve"> </w:t>
      </w:r>
      <w:r>
        <w:t>о</w:t>
      </w:r>
      <w:r w:rsidRPr="00B52822">
        <w:t>т 20.08.2014</w:t>
      </w:r>
      <w:r>
        <w:t xml:space="preserve"> </w:t>
      </w:r>
      <w:r w:rsidRPr="00B52822">
        <w:t>г</w:t>
      </w:r>
      <w:r>
        <w:t>ода</w:t>
      </w:r>
      <w:r w:rsidRPr="00B52822">
        <w:t xml:space="preserve"> №</w:t>
      </w:r>
      <w:r>
        <w:t xml:space="preserve"> </w:t>
      </w:r>
      <w:r w:rsidRPr="00B52822">
        <w:t>395-П</w:t>
      </w:r>
      <w:r>
        <w:t>)</w:t>
      </w:r>
      <w:r w:rsidRPr="00B52822">
        <w:t xml:space="preserve">, </w:t>
      </w:r>
      <w:r>
        <w:t>в</w:t>
      </w:r>
      <w:r w:rsidRPr="00B52822">
        <w:t xml:space="preserve"> соответствии с постановлени</w:t>
      </w:r>
      <w:r w:rsidR="00A26E30">
        <w:t>ем</w:t>
      </w:r>
      <w:r w:rsidRPr="00B52822">
        <w:t xml:space="preserve"> администрации Карталинского муниципал</w:t>
      </w:r>
      <w:r w:rsidR="00AD3022">
        <w:t>ьного района от 29.09.2010 года</w:t>
      </w:r>
      <w:r>
        <w:t xml:space="preserve"> </w:t>
      </w:r>
      <w:r w:rsidR="00FD420B">
        <w:t xml:space="preserve">         </w:t>
      </w:r>
      <w:r w:rsidRPr="00B52822">
        <w:t>№ 1727</w:t>
      </w:r>
      <w:r>
        <w:t xml:space="preserve"> </w:t>
      </w:r>
      <w:r w:rsidRPr="00B52822">
        <w:t>«О введении новых систем оплаты труда работников муниципальных бюджетных</w:t>
      </w:r>
      <w:r w:rsidR="00AD3022">
        <w:t xml:space="preserve"> учреждений и органов </w:t>
      </w:r>
      <w:r w:rsidR="00A26E30">
        <w:t xml:space="preserve">местного самоуправления </w:t>
      </w:r>
      <w:r w:rsidR="00A26E30" w:rsidRPr="00B52822">
        <w:t>Карталинского муниципального района</w:t>
      </w:r>
      <w:r w:rsidR="00A26E30">
        <w:t>, оплата</w:t>
      </w:r>
      <w:r w:rsidR="00F25938">
        <w:t xml:space="preserve"> труда которых осуществляется н</w:t>
      </w:r>
      <w:r w:rsidR="00A26E30">
        <w:t>а основе единой тарифной сетки</w:t>
      </w:r>
      <w:r w:rsidR="007F71C8">
        <w:t xml:space="preserve">» (с изменениями от 23.06.2016 года № 336,                      от 11.08.2016 года № 477, от 30.12.2016 года № 849), </w:t>
      </w:r>
      <w:r w:rsidR="00F47762">
        <w:t>в соответствии с пунктом 2 распоряжения Правительства Челябинской области от 02.10.2017 года №</w:t>
      </w:r>
      <w:r w:rsidR="00FD420B">
        <w:t xml:space="preserve"> </w:t>
      </w:r>
      <w:r w:rsidR="00F47762">
        <w:t>519-рп</w:t>
      </w:r>
      <w:r w:rsidR="007F71C8">
        <w:t xml:space="preserve"> </w:t>
      </w:r>
      <w:r w:rsidR="00F47762">
        <w:t>«О повышении заработной</w:t>
      </w:r>
      <w:r w:rsidR="004C5149">
        <w:t xml:space="preserve"> платы работников областных государственных учреждений»,</w:t>
      </w:r>
      <w:r w:rsidRPr="00B52822">
        <w:t xml:space="preserve"> а также</w:t>
      </w:r>
      <w:r>
        <w:t xml:space="preserve"> на основании</w:t>
      </w:r>
      <w:r w:rsidRPr="00B52822">
        <w:t xml:space="preserve"> методических рекомендаций по разработке нормативных правовых актов по реализации </w:t>
      </w:r>
      <w:r w:rsidRPr="00B52822">
        <w:lastRenderedPageBreak/>
        <w:t>мер по поэтапному повышению заработной платы работников учреждений культуры (письмо Министерства культуры Российской Федерации</w:t>
      </w:r>
      <w:r w:rsidR="007F71C8">
        <w:t xml:space="preserve">                     </w:t>
      </w:r>
      <w:r w:rsidR="00F25938">
        <w:t xml:space="preserve"> </w:t>
      </w:r>
      <w:r w:rsidRPr="00B52822">
        <w:t>от 31</w:t>
      </w:r>
      <w:r>
        <w:t>.10.</w:t>
      </w:r>
      <w:r w:rsidRPr="00B52822">
        <w:t>2012</w:t>
      </w:r>
      <w:r>
        <w:t xml:space="preserve"> </w:t>
      </w:r>
      <w:r w:rsidRPr="00B52822">
        <w:t>г</w:t>
      </w:r>
      <w:r>
        <w:t>ода</w:t>
      </w:r>
      <w:r w:rsidR="007F71C8">
        <w:t xml:space="preserve"> </w:t>
      </w:r>
      <w:r w:rsidRPr="00B52822">
        <w:t>№</w:t>
      </w:r>
      <w:r>
        <w:t xml:space="preserve"> </w:t>
      </w:r>
      <w:r w:rsidR="00FD420B">
        <w:t>124-01-39/04-НМ),</w:t>
      </w:r>
    </w:p>
    <w:p w:rsidR="0031508A" w:rsidRDefault="00FD420B" w:rsidP="003D785D">
      <w:pPr>
        <w:jc w:val="both"/>
      </w:pPr>
      <w:r>
        <w:t>а</w:t>
      </w:r>
      <w:r w:rsidRPr="00B52822">
        <w:t xml:space="preserve">дминистрация </w:t>
      </w:r>
      <w:r w:rsidR="0031508A" w:rsidRPr="00B52822">
        <w:t>Карталинского муниципального района ПОСТАНОВЛЯЕТ:</w:t>
      </w:r>
    </w:p>
    <w:p w:rsidR="00D3030C" w:rsidRDefault="0031508A" w:rsidP="00B52822">
      <w:pPr>
        <w:ind w:firstLine="709"/>
        <w:jc w:val="both"/>
      </w:pPr>
      <w:r w:rsidRPr="00B52822">
        <w:t>1. Утвердить прилагаем</w:t>
      </w:r>
      <w:r w:rsidR="006F4D38">
        <w:t>ые:</w:t>
      </w:r>
    </w:p>
    <w:p w:rsidR="0031508A" w:rsidRPr="00B52822" w:rsidRDefault="000845AB" w:rsidP="00B52822">
      <w:pPr>
        <w:ind w:firstLine="709"/>
        <w:jc w:val="both"/>
      </w:pPr>
      <w:r>
        <w:t>1)</w:t>
      </w:r>
      <w:r w:rsidR="002E0BBF">
        <w:t xml:space="preserve"> </w:t>
      </w:r>
      <w:r w:rsidR="0031508A" w:rsidRPr="00B52822">
        <w:t>Положение об оплате труда работников учреждений, подведомственных Управлению по делам культуры</w:t>
      </w:r>
      <w:r w:rsidR="00841DFE">
        <w:t xml:space="preserve"> и спорта Карталинского муниципального района</w:t>
      </w:r>
      <w:r w:rsidR="00240601">
        <w:t xml:space="preserve"> (далее именуется – Положение)</w:t>
      </w:r>
      <w:r w:rsidR="0031508A">
        <w:t>;</w:t>
      </w:r>
    </w:p>
    <w:p w:rsidR="000845AB" w:rsidRPr="00B52822" w:rsidRDefault="0031508A" w:rsidP="00B52822">
      <w:pPr>
        <w:ind w:firstLine="709"/>
        <w:jc w:val="both"/>
      </w:pPr>
      <w:r>
        <w:t xml:space="preserve">2) </w:t>
      </w:r>
      <w:r w:rsidRPr="002C0ADF">
        <w:t>Перечень</w:t>
      </w:r>
      <w:r>
        <w:t xml:space="preserve"> д</w:t>
      </w:r>
      <w:r w:rsidRPr="002C0ADF">
        <w:t>олжностей и профессий  работников муниципальных учреждений, подведомственных Управлению по делам культу</w:t>
      </w:r>
      <w:r w:rsidR="00841DFE">
        <w:t>ры и спорта Карталинского муниципальн</w:t>
      </w:r>
      <w:r w:rsidR="000845AB">
        <w:t xml:space="preserve">ого района, </w:t>
      </w:r>
      <w:r w:rsidRPr="002C0ADF">
        <w:t>относимых к основному персоналу по видам экономической деятельности для расчета средней заработной платы и определения размеров должностных окладов руководителей учреждений</w:t>
      </w:r>
      <w:r>
        <w:t xml:space="preserve"> (далее именуется – Перечень).</w:t>
      </w:r>
    </w:p>
    <w:p w:rsidR="000845AB" w:rsidRPr="00B52822" w:rsidRDefault="00331575" w:rsidP="006570DC">
      <w:pPr>
        <w:ind w:firstLine="709"/>
        <w:jc w:val="both"/>
      </w:pPr>
      <w:r>
        <w:t>2</w:t>
      </w:r>
      <w:r w:rsidR="0031508A" w:rsidRPr="00B52822">
        <w:t xml:space="preserve">. Рекомендовать главам поселений </w:t>
      </w:r>
      <w:r w:rsidR="00096F45" w:rsidRPr="00B52822">
        <w:t xml:space="preserve">Карталинского муниципального района </w:t>
      </w:r>
      <w:r w:rsidR="0031508A" w:rsidRPr="00B52822">
        <w:t xml:space="preserve">применять настоящее Положение и </w:t>
      </w:r>
      <w:r w:rsidR="0031508A">
        <w:t>П</w:t>
      </w:r>
      <w:r w:rsidR="0031508A" w:rsidRPr="00B52822">
        <w:t>ереч</w:t>
      </w:r>
      <w:r w:rsidR="0031508A">
        <w:t>ень</w:t>
      </w:r>
      <w:r w:rsidR="0031508A" w:rsidRPr="00B52822">
        <w:t xml:space="preserve"> в отношении учреждений культуры, относящихся к вопросам местного значения поселений.</w:t>
      </w:r>
    </w:p>
    <w:p w:rsidR="000845AB" w:rsidRPr="00B52822" w:rsidRDefault="00331575" w:rsidP="00B52822">
      <w:pPr>
        <w:ind w:firstLine="709"/>
        <w:jc w:val="both"/>
      </w:pPr>
      <w:r>
        <w:t>3</w:t>
      </w:r>
      <w:r w:rsidR="0031508A" w:rsidRPr="00B52822">
        <w:t>. Признать постановление администрации Карталинского мун</w:t>
      </w:r>
      <w:r w:rsidR="00B22C87">
        <w:t>иципального района от 22.12.2014 года № 1712</w:t>
      </w:r>
      <w:r w:rsidR="0031508A">
        <w:t xml:space="preserve"> </w:t>
      </w:r>
      <w:r w:rsidR="0031508A" w:rsidRPr="00B52822">
        <w:t>«Об утверждении Положения об оплате труда работников Управления по делам культуры, спорта и молодежной политики Карталинского муниципального района, оплата труда которых осуществляется на основе Единой тарифной сетки, и работников муниципальных учреждений, подведомственн</w:t>
      </w:r>
      <w:r w:rsidR="00A7075B">
        <w:t>ых Управлению по делам культуры и спорта Карталинского муниципального района</w:t>
      </w:r>
      <w:r w:rsidR="0031508A">
        <w:t xml:space="preserve">» </w:t>
      </w:r>
      <w:r w:rsidR="0031508A" w:rsidRPr="00B52822">
        <w:t>утратившим силу.</w:t>
      </w:r>
    </w:p>
    <w:p w:rsidR="0031508A" w:rsidRPr="00B52822" w:rsidRDefault="00331575" w:rsidP="00B52822">
      <w:pPr>
        <w:ind w:firstLine="709"/>
        <w:jc w:val="both"/>
      </w:pPr>
      <w:r>
        <w:t>4</w:t>
      </w:r>
      <w:r w:rsidR="0031508A" w:rsidRPr="00B52822">
        <w:t>.</w:t>
      </w:r>
      <w:r w:rsidR="0031508A">
        <w:t xml:space="preserve"> </w:t>
      </w:r>
      <w:r w:rsidR="0031508A" w:rsidRPr="00B52822">
        <w:t>Разместить</w:t>
      </w:r>
      <w:r w:rsidR="0031508A">
        <w:t xml:space="preserve"> </w:t>
      </w:r>
      <w:r w:rsidR="0031508A" w:rsidRPr="00B52822">
        <w:t>настоящее постановление на официальном сайте администрации Карталинского муниципального района.</w:t>
      </w:r>
    </w:p>
    <w:p w:rsidR="000845AB" w:rsidRPr="00B52822" w:rsidRDefault="00331575" w:rsidP="00B52822">
      <w:pPr>
        <w:ind w:firstLine="709"/>
        <w:jc w:val="both"/>
      </w:pPr>
      <w:r>
        <w:t>5</w:t>
      </w:r>
      <w:r w:rsidR="0031508A" w:rsidRPr="00B52822">
        <w:t>. Контроль за исполнением настоящего постановления возложить на заместителя главы Карталинского муниципального района Клюшину Г.А.</w:t>
      </w:r>
    </w:p>
    <w:p w:rsidR="0031508A" w:rsidRDefault="00331575" w:rsidP="00B52822">
      <w:pPr>
        <w:ind w:firstLine="709"/>
        <w:jc w:val="both"/>
      </w:pPr>
      <w:r>
        <w:t>6</w:t>
      </w:r>
      <w:r w:rsidR="0031508A" w:rsidRPr="00B52822">
        <w:t>. Настоящее постановление вступает в силу с</w:t>
      </w:r>
      <w:r w:rsidR="00F6093C">
        <w:t xml:space="preserve"> момента подписания и распространяет свое действие на правоотношения, возникшие с</w:t>
      </w:r>
      <w:r w:rsidR="0031508A" w:rsidRPr="00B52822">
        <w:t xml:space="preserve"> </w:t>
      </w:r>
      <w:r w:rsidR="002E0BBF">
        <w:t>0</w:t>
      </w:r>
      <w:r w:rsidR="0031508A" w:rsidRPr="00B52822">
        <w:t>1 января</w:t>
      </w:r>
      <w:r w:rsidR="0031508A">
        <w:t xml:space="preserve"> </w:t>
      </w:r>
      <w:r w:rsidR="00841DFE">
        <w:t>2018</w:t>
      </w:r>
      <w:r w:rsidR="0031508A" w:rsidRPr="00B52822">
        <w:t xml:space="preserve"> года.</w:t>
      </w:r>
    </w:p>
    <w:p w:rsidR="002E0BBF" w:rsidRPr="002E0BBF" w:rsidRDefault="002E0BBF" w:rsidP="002E0BBF">
      <w:pPr>
        <w:jc w:val="both"/>
        <w:rPr>
          <w:rFonts w:eastAsia="Times New Roman"/>
          <w:bCs/>
          <w:lang w:eastAsia="ru-RU"/>
        </w:rPr>
      </w:pPr>
    </w:p>
    <w:p w:rsidR="002E0BBF" w:rsidRPr="002E0BBF" w:rsidRDefault="002E0BBF" w:rsidP="002E0BBF">
      <w:pPr>
        <w:jc w:val="both"/>
        <w:rPr>
          <w:rFonts w:eastAsia="Times New Roman"/>
          <w:bCs/>
          <w:lang w:eastAsia="ru-RU"/>
        </w:rPr>
      </w:pPr>
    </w:p>
    <w:p w:rsidR="002E0BBF" w:rsidRPr="002E0BBF" w:rsidRDefault="002E0BBF" w:rsidP="002E0BBF">
      <w:pPr>
        <w:jc w:val="both"/>
        <w:rPr>
          <w:rFonts w:eastAsia="Times New Roman"/>
          <w:bCs/>
          <w:lang w:eastAsia="ru-RU"/>
        </w:rPr>
      </w:pPr>
    </w:p>
    <w:p w:rsidR="002E0BBF" w:rsidRPr="002E0BBF" w:rsidRDefault="002E0BBF" w:rsidP="002E0BBF">
      <w:pPr>
        <w:jc w:val="both"/>
        <w:rPr>
          <w:rFonts w:eastAsia="Times New Roman"/>
          <w:lang w:eastAsia="ru-RU"/>
        </w:rPr>
      </w:pPr>
      <w:r w:rsidRPr="002E0BBF">
        <w:rPr>
          <w:rFonts w:eastAsia="Times New Roman"/>
          <w:lang w:eastAsia="ru-RU"/>
        </w:rPr>
        <w:t>Исполняющий обязанности главы</w:t>
      </w:r>
    </w:p>
    <w:p w:rsidR="002E0BBF" w:rsidRPr="002E0BBF" w:rsidRDefault="002E0BBF" w:rsidP="002E0BBF">
      <w:pPr>
        <w:jc w:val="both"/>
        <w:rPr>
          <w:rFonts w:eastAsia="Times New Roman"/>
          <w:lang w:eastAsia="ru-RU"/>
        </w:rPr>
      </w:pPr>
      <w:r w:rsidRPr="002E0BBF">
        <w:rPr>
          <w:rFonts w:eastAsia="Times New Roman"/>
          <w:lang w:eastAsia="ru-RU"/>
        </w:rPr>
        <w:t xml:space="preserve">Карталинского муниципального района </w:t>
      </w:r>
      <w:r w:rsidRPr="002E0BBF">
        <w:rPr>
          <w:rFonts w:eastAsia="Times New Roman"/>
          <w:lang w:eastAsia="ru-RU"/>
        </w:rPr>
        <w:tab/>
      </w:r>
      <w:r w:rsidRPr="002E0BBF">
        <w:rPr>
          <w:rFonts w:eastAsia="Times New Roman"/>
          <w:lang w:eastAsia="ru-RU"/>
        </w:rPr>
        <w:tab/>
      </w:r>
      <w:r w:rsidRPr="002E0BBF">
        <w:rPr>
          <w:rFonts w:eastAsia="Times New Roman"/>
          <w:lang w:eastAsia="ru-RU"/>
        </w:rPr>
        <w:tab/>
      </w:r>
      <w:r w:rsidRPr="002E0BBF">
        <w:rPr>
          <w:rFonts w:eastAsia="Times New Roman"/>
          <w:lang w:eastAsia="ru-RU"/>
        </w:rPr>
        <w:tab/>
        <w:t xml:space="preserve">       С.В. Ломовцев</w:t>
      </w:r>
    </w:p>
    <w:p w:rsidR="002E0BBF" w:rsidRPr="002E0BBF" w:rsidRDefault="002E0BBF" w:rsidP="00997775">
      <w:pPr>
        <w:jc w:val="both"/>
        <w:rPr>
          <w:szCs w:val="22"/>
        </w:rPr>
      </w:pPr>
      <w:r w:rsidRPr="002E0BBF">
        <w:rPr>
          <w:rFonts w:eastAsia="Times New Roman"/>
          <w:lang w:eastAsia="ru-RU"/>
        </w:rPr>
        <w:br w:type="page"/>
      </w:r>
    </w:p>
    <w:p w:rsidR="00D216BE" w:rsidRDefault="00D216BE" w:rsidP="00D216BE">
      <w:pPr>
        <w:ind w:left="4253"/>
        <w:jc w:val="center"/>
        <w:rPr>
          <w:lang w:eastAsia="ru-RU"/>
        </w:rPr>
      </w:pPr>
      <w:r>
        <w:rPr>
          <w:lang w:eastAsia="ru-RU"/>
        </w:rPr>
        <w:lastRenderedPageBreak/>
        <w:t xml:space="preserve">УТВЕРЖДЕН </w:t>
      </w:r>
    </w:p>
    <w:p w:rsidR="00D216BE" w:rsidRDefault="00D216BE" w:rsidP="00D216BE">
      <w:pPr>
        <w:ind w:left="4253"/>
        <w:jc w:val="center"/>
        <w:rPr>
          <w:lang w:eastAsia="ru-RU"/>
        </w:rPr>
      </w:pPr>
      <w:r>
        <w:rPr>
          <w:lang w:eastAsia="ru-RU"/>
        </w:rPr>
        <w:t>постановлением администрации Карталинского муниципального района</w:t>
      </w:r>
    </w:p>
    <w:p w:rsidR="00D216BE" w:rsidRPr="00782FFB" w:rsidRDefault="00D216BE" w:rsidP="00D216BE">
      <w:pPr>
        <w:tabs>
          <w:tab w:val="left" w:pos="3686"/>
        </w:tabs>
        <w:ind w:left="4253"/>
        <w:jc w:val="center"/>
        <w:rPr>
          <w:rFonts w:eastAsia="Times New Roman"/>
          <w:bCs/>
          <w:lang w:eastAsia="ru-RU"/>
        </w:rPr>
      </w:pPr>
      <w:r w:rsidRPr="008F0272">
        <w:rPr>
          <w:rFonts w:eastAsia="Times New Roman"/>
          <w:bCs/>
          <w:lang w:eastAsia="ru-RU"/>
        </w:rPr>
        <w:t xml:space="preserve">от </w:t>
      </w:r>
      <w:r w:rsidR="001805B4">
        <w:rPr>
          <w:rFonts w:eastAsia="Times New Roman"/>
          <w:bCs/>
          <w:lang w:eastAsia="ru-RU"/>
        </w:rPr>
        <w:t>21.03.</w:t>
      </w:r>
      <w:r w:rsidRPr="008F0272">
        <w:rPr>
          <w:rFonts w:eastAsia="Times New Roman"/>
          <w:bCs/>
          <w:lang w:eastAsia="ru-RU"/>
        </w:rPr>
        <w:t>201</w:t>
      </w:r>
      <w:r>
        <w:rPr>
          <w:rFonts w:eastAsia="Times New Roman"/>
          <w:bCs/>
          <w:lang w:eastAsia="ru-RU"/>
        </w:rPr>
        <w:t>8</w:t>
      </w:r>
      <w:r w:rsidRPr="008F0272">
        <w:rPr>
          <w:rFonts w:eastAsia="Times New Roman"/>
          <w:bCs/>
          <w:lang w:eastAsia="ru-RU"/>
        </w:rPr>
        <w:t xml:space="preserve"> года № </w:t>
      </w:r>
      <w:r w:rsidR="001805B4">
        <w:rPr>
          <w:rFonts w:eastAsia="Times New Roman"/>
          <w:bCs/>
          <w:lang w:eastAsia="ru-RU"/>
        </w:rPr>
        <w:t>249</w:t>
      </w:r>
    </w:p>
    <w:p w:rsidR="00D216BE" w:rsidRDefault="00D216BE" w:rsidP="00D216BE">
      <w:pPr>
        <w:jc w:val="both"/>
        <w:rPr>
          <w:b/>
          <w:bCs/>
          <w:lang w:eastAsia="ru-RU"/>
        </w:rPr>
      </w:pPr>
    </w:p>
    <w:p w:rsidR="00D216BE" w:rsidRDefault="00D216BE" w:rsidP="00D216BE">
      <w:pPr>
        <w:jc w:val="both"/>
        <w:rPr>
          <w:b/>
          <w:bCs/>
          <w:lang w:eastAsia="ru-RU"/>
        </w:rPr>
      </w:pPr>
    </w:p>
    <w:p w:rsidR="00D216BE" w:rsidRPr="0001217D" w:rsidRDefault="00D216BE" w:rsidP="00D216BE">
      <w:pPr>
        <w:jc w:val="center"/>
        <w:rPr>
          <w:lang w:eastAsia="ru-RU"/>
        </w:rPr>
      </w:pPr>
      <w:r>
        <w:rPr>
          <w:lang w:eastAsia="ru-RU"/>
        </w:rPr>
        <w:t xml:space="preserve"> </w:t>
      </w:r>
      <w:r w:rsidRPr="0001217D">
        <w:rPr>
          <w:lang w:eastAsia="ru-RU"/>
        </w:rPr>
        <w:t>Перечень</w:t>
      </w:r>
    </w:p>
    <w:p w:rsidR="00D216BE" w:rsidRDefault="00D216BE" w:rsidP="00D216BE">
      <w:pPr>
        <w:jc w:val="center"/>
        <w:rPr>
          <w:lang w:eastAsia="ru-RU"/>
        </w:rPr>
      </w:pPr>
      <w:r>
        <w:rPr>
          <w:lang w:eastAsia="ru-RU"/>
        </w:rPr>
        <w:t>д</w:t>
      </w:r>
      <w:r w:rsidRPr="0001217D">
        <w:rPr>
          <w:lang w:eastAsia="ru-RU"/>
        </w:rPr>
        <w:t xml:space="preserve">олжностей и профессий  работников </w:t>
      </w:r>
    </w:p>
    <w:p w:rsidR="00D216BE" w:rsidRDefault="00D216BE" w:rsidP="00D216BE">
      <w:pPr>
        <w:jc w:val="center"/>
        <w:rPr>
          <w:lang w:eastAsia="ru-RU"/>
        </w:rPr>
      </w:pPr>
      <w:r w:rsidRPr="0001217D">
        <w:rPr>
          <w:lang w:eastAsia="ru-RU"/>
        </w:rPr>
        <w:t>муниципальных учреждений, подведомственн</w:t>
      </w:r>
      <w:r>
        <w:rPr>
          <w:lang w:eastAsia="ru-RU"/>
        </w:rPr>
        <w:t xml:space="preserve">ых </w:t>
      </w:r>
    </w:p>
    <w:p w:rsidR="00D216BE" w:rsidRDefault="00D216BE" w:rsidP="00D216BE">
      <w:pPr>
        <w:jc w:val="center"/>
        <w:rPr>
          <w:lang w:eastAsia="ru-RU"/>
        </w:rPr>
      </w:pPr>
      <w:r>
        <w:rPr>
          <w:lang w:eastAsia="ru-RU"/>
        </w:rPr>
        <w:t xml:space="preserve">Управлению по делам культуры и </w:t>
      </w:r>
      <w:r w:rsidRPr="0001217D">
        <w:rPr>
          <w:lang w:eastAsia="ru-RU"/>
        </w:rPr>
        <w:t xml:space="preserve">спорта </w:t>
      </w:r>
    </w:p>
    <w:p w:rsidR="00D216BE" w:rsidRDefault="00D216BE" w:rsidP="00D216BE">
      <w:pPr>
        <w:jc w:val="center"/>
        <w:rPr>
          <w:lang w:eastAsia="ru-RU"/>
        </w:rPr>
      </w:pPr>
      <w:r>
        <w:rPr>
          <w:lang w:eastAsia="ru-RU"/>
        </w:rPr>
        <w:t>Карталинского муниципального района</w:t>
      </w:r>
      <w:r w:rsidRPr="0001217D">
        <w:rPr>
          <w:lang w:eastAsia="ru-RU"/>
        </w:rPr>
        <w:t xml:space="preserve">, </w:t>
      </w:r>
    </w:p>
    <w:p w:rsidR="00D216BE" w:rsidRDefault="00D216BE" w:rsidP="00D216BE">
      <w:pPr>
        <w:jc w:val="center"/>
        <w:rPr>
          <w:lang w:eastAsia="ru-RU"/>
        </w:rPr>
      </w:pPr>
      <w:r w:rsidRPr="0001217D">
        <w:rPr>
          <w:lang w:eastAsia="ru-RU"/>
        </w:rPr>
        <w:t>относимых к основному персоналу по видам</w:t>
      </w:r>
    </w:p>
    <w:p w:rsidR="00D216BE" w:rsidRDefault="00D216BE" w:rsidP="00D216BE">
      <w:pPr>
        <w:jc w:val="center"/>
        <w:rPr>
          <w:lang w:eastAsia="ru-RU"/>
        </w:rPr>
      </w:pPr>
      <w:r w:rsidRPr="0001217D">
        <w:rPr>
          <w:lang w:eastAsia="ru-RU"/>
        </w:rPr>
        <w:t xml:space="preserve"> экономической деятельности для расчета </w:t>
      </w:r>
    </w:p>
    <w:p w:rsidR="00D216BE" w:rsidRDefault="00D216BE" w:rsidP="00D216BE">
      <w:pPr>
        <w:jc w:val="center"/>
        <w:rPr>
          <w:lang w:eastAsia="ru-RU"/>
        </w:rPr>
      </w:pPr>
      <w:r w:rsidRPr="0001217D">
        <w:rPr>
          <w:lang w:eastAsia="ru-RU"/>
        </w:rPr>
        <w:t xml:space="preserve">средней заработной платы и определения </w:t>
      </w:r>
    </w:p>
    <w:p w:rsidR="00D216BE" w:rsidRDefault="00D216BE" w:rsidP="00D216BE">
      <w:pPr>
        <w:jc w:val="center"/>
        <w:rPr>
          <w:lang w:eastAsia="ru-RU"/>
        </w:rPr>
      </w:pPr>
      <w:r w:rsidRPr="0001217D">
        <w:rPr>
          <w:lang w:eastAsia="ru-RU"/>
        </w:rPr>
        <w:t xml:space="preserve">размеров должностных окладов </w:t>
      </w:r>
    </w:p>
    <w:p w:rsidR="00D216BE" w:rsidRDefault="00D216BE" w:rsidP="00D216BE">
      <w:pPr>
        <w:jc w:val="center"/>
        <w:rPr>
          <w:lang w:eastAsia="ru-RU"/>
        </w:rPr>
      </w:pPr>
      <w:r w:rsidRPr="0001217D">
        <w:rPr>
          <w:lang w:eastAsia="ru-RU"/>
        </w:rPr>
        <w:t>руководителей учреждений</w:t>
      </w:r>
    </w:p>
    <w:p w:rsidR="00D216BE" w:rsidRDefault="00D216BE" w:rsidP="00D216BE">
      <w:pPr>
        <w:jc w:val="center"/>
        <w:rPr>
          <w:lang w:eastAsia="ru-RU"/>
        </w:rPr>
      </w:pPr>
    </w:p>
    <w:p w:rsidR="00D216BE" w:rsidRPr="0001217D" w:rsidRDefault="00D216BE" w:rsidP="00D216BE">
      <w:pPr>
        <w:jc w:val="center"/>
        <w:rPr>
          <w:lang w:eastAsia="ru-RU"/>
        </w:rPr>
      </w:pPr>
    </w:p>
    <w:p w:rsidR="00D216BE" w:rsidRPr="0001217D" w:rsidRDefault="00D216BE" w:rsidP="00D216BE">
      <w:pPr>
        <w:ind w:firstLine="709"/>
        <w:jc w:val="both"/>
        <w:rPr>
          <w:lang w:eastAsia="ru-RU"/>
        </w:rPr>
      </w:pPr>
      <w:r w:rsidRPr="0001217D">
        <w:rPr>
          <w:lang w:eastAsia="ru-RU"/>
        </w:rPr>
        <w:t>1.</w:t>
      </w:r>
      <w:r>
        <w:rPr>
          <w:lang w:eastAsia="ru-RU"/>
        </w:rPr>
        <w:t xml:space="preserve"> </w:t>
      </w:r>
      <w:r w:rsidRPr="0001217D">
        <w:rPr>
          <w:lang w:eastAsia="ru-RU"/>
        </w:rPr>
        <w:t>Муниципальные образовательные учреждения дополнительного образования Детские школы искусств, Муниципальн</w:t>
      </w:r>
      <w:r>
        <w:rPr>
          <w:lang w:eastAsia="ru-RU"/>
        </w:rPr>
        <w:t>ое</w:t>
      </w:r>
      <w:r w:rsidRPr="0001217D">
        <w:rPr>
          <w:lang w:eastAsia="ru-RU"/>
        </w:rPr>
        <w:t xml:space="preserve"> учреждени</w:t>
      </w:r>
      <w:r>
        <w:rPr>
          <w:lang w:eastAsia="ru-RU"/>
        </w:rPr>
        <w:t>е</w:t>
      </w:r>
      <w:r w:rsidRPr="0001217D">
        <w:rPr>
          <w:lang w:eastAsia="ru-RU"/>
        </w:rPr>
        <w:t xml:space="preserve"> дополнительного образования Детско-юношеск</w:t>
      </w:r>
      <w:r>
        <w:rPr>
          <w:lang w:eastAsia="ru-RU"/>
        </w:rPr>
        <w:t>ая</w:t>
      </w:r>
      <w:r w:rsidRPr="0001217D">
        <w:rPr>
          <w:lang w:eastAsia="ru-RU"/>
        </w:rPr>
        <w:t xml:space="preserve"> спортивн</w:t>
      </w:r>
      <w:r>
        <w:rPr>
          <w:lang w:eastAsia="ru-RU"/>
        </w:rPr>
        <w:t>ая</w:t>
      </w:r>
      <w:r w:rsidRPr="0001217D">
        <w:rPr>
          <w:lang w:eastAsia="ru-RU"/>
        </w:rPr>
        <w:t xml:space="preserve"> школ</w:t>
      </w:r>
      <w:r>
        <w:rPr>
          <w:lang w:eastAsia="ru-RU"/>
        </w:rPr>
        <w:t>а</w:t>
      </w:r>
      <w:r w:rsidRPr="0001217D">
        <w:rPr>
          <w:lang w:eastAsia="ru-RU"/>
        </w:rPr>
        <w:t>:</w:t>
      </w:r>
    </w:p>
    <w:p w:rsidR="00D216BE" w:rsidRPr="0001217D" w:rsidRDefault="00D216BE" w:rsidP="00D216BE">
      <w:pPr>
        <w:ind w:firstLine="709"/>
        <w:jc w:val="both"/>
        <w:rPr>
          <w:lang w:eastAsia="ru-RU"/>
        </w:rPr>
      </w:pPr>
      <w:r w:rsidRPr="0001217D">
        <w:rPr>
          <w:lang w:eastAsia="ru-RU"/>
        </w:rPr>
        <w:t>преподаватель</w:t>
      </w:r>
      <w:r>
        <w:rPr>
          <w:lang w:eastAsia="ru-RU"/>
        </w:rPr>
        <w:t>;</w:t>
      </w:r>
    </w:p>
    <w:p w:rsidR="00D216BE" w:rsidRPr="0001217D" w:rsidRDefault="00D216BE" w:rsidP="00D216BE">
      <w:pPr>
        <w:ind w:firstLine="709"/>
        <w:jc w:val="both"/>
        <w:rPr>
          <w:lang w:eastAsia="ru-RU"/>
        </w:rPr>
      </w:pPr>
      <w:r w:rsidRPr="0001217D">
        <w:rPr>
          <w:lang w:eastAsia="ru-RU"/>
        </w:rPr>
        <w:t>тренер-преподаватель</w:t>
      </w:r>
      <w:r>
        <w:rPr>
          <w:lang w:eastAsia="ru-RU"/>
        </w:rPr>
        <w:t>;</w:t>
      </w:r>
    </w:p>
    <w:p w:rsidR="00D216BE" w:rsidRPr="0001217D" w:rsidRDefault="00D216BE" w:rsidP="00D216BE">
      <w:pPr>
        <w:ind w:firstLine="709"/>
        <w:jc w:val="both"/>
        <w:rPr>
          <w:lang w:eastAsia="ru-RU"/>
        </w:rPr>
      </w:pPr>
      <w:r>
        <w:rPr>
          <w:lang w:eastAsia="ru-RU"/>
        </w:rPr>
        <w:t>инструктор-методист.</w:t>
      </w:r>
    </w:p>
    <w:p w:rsidR="00D216BE" w:rsidRPr="0001217D" w:rsidRDefault="00D216BE" w:rsidP="00D216BE">
      <w:pPr>
        <w:ind w:firstLine="709"/>
        <w:jc w:val="both"/>
        <w:rPr>
          <w:lang w:eastAsia="ru-RU"/>
        </w:rPr>
      </w:pPr>
      <w:r w:rsidRPr="0001217D">
        <w:rPr>
          <w:lang w:eastAsia="ru-RU"/>
        </w:rPr>
        <w:t>2.</w:t>
      </w:r>
      <w:r>
        <w:rPr>
          <w:lang w:eastAsia="ru-RU"/>
        </w:rPr>
        <w:t xml:space="preserve"> </w:t>
      </w:r>
      <w:r w:rsidRPr="0001217D">
        <w:rPr>
          <w:lang w:eastAsia="ru-RU"/>
        </w:rPr>
        <w:t>Муниципальное учреждение межпосел</w:t>
      </w:r>
      <w:r>
        <w:rPr>
          <w:lang w:eastAsia="ru-RU"/>
        </w:rPr>
        <w:t>енческий Дом культуры «Россия», Муниципальное бюджетное учреждение Дом культуры «40 лет Октября», Муниципальное казённное учреждение «Дом культуры «Радуга», Муниципальное бюджетное учреждение районной Дом культуры Урал Карталинского муниципального района:</w:t>
      </w:r>
      <w:r w:rsidRPr="0001217D">
        <w:rPr>
          <w:lang w:eastAsia="ru-RU"/>
        </w:rPr>
        <w:t xml:space="preserve">         </w:t>
      </w:r>
    </w:p>
    <w:p w:rsidR="00D216BE" w:rsidRPr="0001217D" w:rsidRDefault="00D216BE" w:rsidP="00D216BE">
      <w:pPr>
        <w:ind w:firstLine="709"/>
        <w:jc w:val="both"/>
        <w:rPr>
          <w:lang w:eastAsia="ru-RU"/>
        </w:rPr>
      </w:pPr>
      <w:r>
        <w:rPr>
          <w:lang w:eastAsia="ru-RU"/>
        </w:rPr>
        <w:t>режиссер-</w:t>
      </w:r>
      <w:r w:rsidRPr="0001217D">
        <w:rPr>
          <w:lang w:eastAsia="ru-RU"/>
        </w:rPr>
        <w:t>постановщик</w:t>
      </w:r>
      <w:r>
        <w:rPr>
          <w:lang w:eastAsia="ru-RU"/>
        </w:rPr>
        <w:t>;</w:t>
      </w:r>
    </w:p>
    <w:p w:rsidR="00D216BE" w:rsidRPr="0001217D" w:rsidRDefault="00D216BE" w:rsidP="00D216BE">
      <w:pPr>
        <w:ind w:firstLine="709"/>
        <w:jc w:val="both"/>
        <w:rPr>
          <w:lang w:eastAsia="ru-RU"/>
        </w:rPr>
      </w:pPr>
      <w:r w:rsidRPr="0001217D">
        <w:rPr>
          <w:lang w:eastAsia="ru-RU"/>
        </w:rPr>
        <w:t>заведующий отделом досуговой работы</w:t>
      </w:r>
      <w:r>
        <w:rPr>
          <w:lang w:eastAsia="ru-RU"/>
        </w:rPr>
        <w:t>;</w:t>
      </w:r>
    </w:p>
    <w:p w:rsidR="00D216BE" w:rsidRPr="0001217D" w:rsidRDefault="00D216BE" w:rsidP="00D216BE">
      <w:pPr>
        <w:ind w:firstLine="709"/>
        <w:jc w:val="both"/>
        <w:rPr>
          <w:lang w:eastAsia="ru-RU"/>
        </w:rPr>
      </w:pPr>
      <w:r w:rsidRPr="0001217D">
        <w:rPr>
          <w:lang w:eastAsia="ru-RU"/>
        </w:rPr>
        <w:t>заведующий сектором по работе с детьми</w:t>
      </w:r>
      <w:r>
        <w:rPr>
          <w:lang w:eastAsia="ru-RU"/>
        </w:rPr>
        <w:t>;</w:t>
      </w:r>
    </w:p>
    <w:p w:rsidR="00D216BE" w:rsidRPr="0001217D" w:rsidRDefault="00D216BE" w:rsidP="00D216BE">
      <w:pPr>
        <w:ind w:firstLine="709"/>
        <w:jc w:val="both"/>
        <w:rPr>
          <w:lang w:eastAsia="ru-RU"/>
        </w:rPr>
      </w:pPr>
      <w:r w:rsidRPr="0001217D">
        <w:rPr>
          <w:lang w:eastAsia="ru-RU"/>
        </w:rPr>
        <w:t>заведующий передвижным клубом</w:t>
      </w:r>
      <w:r>
        <w:rPr>
          <w:lang w:eastAsia="ru-RU"/>
        </w:rPr>
        <w:t>;</w:t>
      </w:r>
    </w:p>
    <w:p w:rsidR="00D216BE" w:rsidRPr="0001217D" w:rsidRDefault="00D216BE" w:rsidP="00D216BE">
      <w:pPr>
        <w:ind w:firstLine="709"/>
        <w:jc w:val="both"/>
        <w:rPr>
          <w:lang w:eastAsia="ru-RU"/>
        </w:rPr>
      </w:pPr>
      <w:r w:rsidRPr="0001217D">
        <w:rPr>
          <w:lang w:eastAsia="ru-RU"/>
        </w:rPr>
        <w:t>режиссер массовых представлений</w:t>
      </w:r>
      <w:r>
        <w:rPr>
          <w:lang w:eastAsia="ru-RU"/>
        </w:rPr>
        <w:t>;</w:t>
      </w:r>
    </w:p>
    <w:p w:rsidR="00D216BE" w:rsidRPr="0001217D" w:rsidRDefault="00D216BE" w:rsidP="00D216BE">
      <w:pPr>
        <w:ind w:firstLine="709"/>
        <w:jc w:val="both"/>
        <w:rPr>
          <w:lang w:eastAsia="ru-RU"/>
        </w:rPr>
      </w:pPr>
      <w:r w:rsidRPr="0001217D">
        <w:rPr>
          <w:lang w:eastAsia="ru-RU"/>
        </w:rPr>
        <w:t>звукорежиссер</w:t>
      </w:r>
      <w:r>
        <w:rPr>
          <w:lang w:eastAsia="ru-RU"/>
        </w:rPr>
        <w:t>;</w:t>
      </w:r>
    </w:p>
    <w:p w:rsidR="00D216BE" w:rsidRPr="0001217D" w:rsidRDefault="00D216BE" w:rsidP="00D216BE">
      <w:pPr>
        <w:ind w:firstLine="709"/>
        <w:jc w:val="both"/>
        <w:rPr>
          <w:lang w:eastAsia="ru-RU"/>
        </w:rPr>
      </w:pPr>
      <w:r w:rsidRPr="0001217D">
        <w:rPr>
          <w:lang w:eastAsia="ru-RU"/>
        </w:rPr>
        <w:t>руководитель клубного формирования</w:t>
      </w:r>
      <w:r>
        <w:rPr>
          <w:lang w:eastAsia="ru-RU"/>
        </w:rPr>
        <w:t>;</w:t>
      </w:r>
    </w:p>
    <w:p w:rsidR="00D216BE" w:rsidRPr="0001217D" w:rsidRDefault="00D216BE" w:rsidP="00D216BE">
      <w:pPr>
        <w:ind w:firstLine="709"/>
        <w:jc w:val="both"/>
        <w:rPr>
          <w:lang w:eastAsia="ru-RU"/>
        </w:rPr>
      </w:pPr>
      <w:r w:rsidRPr="0001217D">
        <w:rPr>
          <w:lang w:eastAsia="ru-RU"/>
        </w:rPr>
        <w:t>аккомпаниатор – концертмейстер</w:t>
      </w:r>
      <w:r>
        <w:rPr>
          <w:lang w:eastAsia="ru-RU"/>
        </w:rPr>
        <w:t>;</w:t>
      </w:r>
    </w:p>
    <w:p w:rsidR="00D216BE" w:rsidRPr="0001217D" w:rsidRDefault="00D216BE" w:rsidP="00D216BE">
      <w:pPr>
        <w:ind w:firstLine="709"/>
        <w:jc w:val="both"/>
        <w:rPr>
          <w:lang w:eastAsia="ru-RU"/>
        </w:rPr>
      </w:pPr>
      <w:r w:rsidRPr="0001217D">
        <w:rPr>
          <w:lang w:eastAsia="ru-RU"/>
        </w:rPr>
        <w:t>художник постановщик</w:t>
      </w:r>
      <w:r>
        <w:rPr>
          <w:lang w:eastAsia="ru-RU"/>
        </w:rPr>
        <w:t>;</w:t>
      </w:r>
    </w:p>
    <w:p w:rsidR="00D216BE" w:rsidRPr="0001217D" w:rsidRDefault="00D216BE" w:rsidP="00D216BE">
      <w:pPr>
        <w:ind w:firstLine="709"/>
        <w:jc w:val="both"/>
        <w:rPr>
          <w:lang w:eastAsia="ru-RU"/>
        </w:rPr>
      </w:pPr>
      <w:r w:rsidRPr="0001217D">
        <w:rPr>
          <w:lang w:eastAsia="ru-RU"/>
        </w:rPr>
        <w:t>художник по свету</w:t>
      </w:r>
      <w:r>
        <w:rPr>
          <w:lang w:eastAsia="ru-RU"/>
        </w:rPr>
        <w:t>;</w:t>
      </w:r>
    </w:p>
    <w:p w:rsidR="00D216BE" w:rsidRPr="0001217D" w:rsidRDefault="00D216BE" w:rsidP="00D216BE">
      <w:pPr>
        <w:ind w:firstLine="709"/>
        <w:jc w:val="both"/>
        <w:rPr>
          <w:lang w:eastAsia="ru-RU"/>
        </w:rPr>
      </w:pPr>
      <w:r w:rsidRPr="0001217D">
        <w:rPr>
          <w:lang w:eastAsia="ru-RU"/>
        </w:rPr>
        <w:t>звукооператор</w:t>
      </w:r>
      <w:r>
        <w:rPr>
          <w:lang w:eastAsia="ru-RU"/>
        </w:rPr>
        <w:t>;</w:t>
      </w:r>
    </w:p>
    <w:p w:rsidR="00D216BE" w:rsidRPr="0001217D" w:rsidRDefault="00D216BE" w:rsidP="00D216BE">
      <w:pPr>
        <w:ind w:firstLine="709"/>
        <w:jc w:val="both"/>
        <w:rPr>
          <w:lang w:eastAsia="ru-RU"/>
        </w:rPr>
      </w:pPr>
      <w:r w:rsidRPr="0001217D">
        <w:rPr>
          <w:lang w:eastAsia="ru-RU"/>
        </w:rPr>
        <w:t>культорганизатор</w:t>
      </w:r>
      <w:r>
        <w:rPr>
          <w:lang w:eastAsia="ru-RU"/>
        </w:rPr>
        <w:t>;</w:t>
      </w:r>
    </w:p>
    <w:p w:rsidR="00D216BE" w:rsidRPr="0001217D" w:rsidRDefault="00D216BE" w:rsidP="00D216BE">
      <w:pPr>
        <w:ind w:firstLine="709"/>
        <w:jc w:val="both"/>
        <w:rPr>
          <w:lang w:eastAsia="ru-RU"/>
        </w:rPr>
      </w:pPr>
      <w:r w:rsidRPr="0001217D">
        <w:rPr>
          <w:lang w:eastAsia="ru-RU"/>
        </w:rPr>
        <w:t>методист клубного учреждения</w:t>
      </w:r>
      <w:r>
        <w:rPr>
          <w:lang w:eastAsia="ru-RU"/>
        </w:rPr>
        <w:t>;</w:t>
      </w:r>
    </w:p>
    <w:p w:rsidR="00D216BE" w:rsidRPr="0001217D" w:rsidRDefault="00D216BE" w:rsidP="00D216BE">
      <w:pPr>
        <w:ind w:firstLine="709"/>
        <w:jc w:val="both"/>
        <w:rPr>
          <w:lang w:eastAsia="ru-RU"/>
        </w:rPr>
      </w:pPr>
      <w:r w:rsidRPr="0001217D">
        <w:rPr>
          <w:lang w:eastAsia="ru-RU"/>
        </w:rPr>
        <w:t>специалист по методике клубной работы</w:t>
      </w:r>
      <w:r>
        <w:rPr>
          <w:lang w:eastAsia="ru-RU"/>
        </w:rPr>
        <w:t>;</w:t>
      </w:r>
    </w:p>
    <w:p w:rsidR="00D216BE" w:rsidRPr="0001217D" w:rsidRDefault="00D216BE" w:rsidP="00D216BE">
      <w:pPr>
        <w:ind w:firstLine="709"/>
        <w:jc w:val="both"/>
        <w:rPr>
          <w:lang w:eastAsia="ru-RU"/>
        </w:rPr>
      </w:pPr>
      <w:r>
        <w:rPr>
          <w:lang w:eastAsia="ru-RU"/>
        </w:rPr>
        <w:t>художник-</w:t>
      </w:r>
      <w:r w:rsidRPr="0001217D">
        <w:rPr>
          <w:lang w:eastAsia="ru-RU"/>
        </w:rPr>
        <w:t>бутафор</w:t>
      </w:r>
      <w:r>
        <w:rPr>
          <w:lang w:eastAsia="ru-RU"/>
        </w:rPr>
        <w:t>.</w:t>
      </w:r>
    </w:p>
    <w:p w:rsidR="00D216BE" w:rsidRPr="0001217D" w:rsidRDefault="00D216BE" w:rsidP="00D216BE">
      <w:pPr>
        <w:ind w:firstLine="709"/>
        <w:jc w:val="both"/>
        <w:rPr>
          <w:lang w:eastAsia="ru-RU"/>
        </w:rPr>
      </w:pPr>
      <w:r w:rsidRPr="0001217D">
        <w:rPr>
          <w:lang w:eastAsia="ru-RU"/>
        </w:rPr>
        <w:lastRenderedPageBreak/>
        <w:t>3.</w:t>
      </w:r>
      <w:r>
        <w:rPr>
          <w:lang w:eastAsia="ru-RU"/>
        </w:rPr>
        <w:t xml:space="preserve"> </w:t>
      </w:r>
      <w:r w:rsidRPr="0001217D">
        <w:rPr>
          <w:lang w:eastAsia="ru-RU"/>
        </w:rPr>
        <w:t xml:space="preserve">Муниципальное  учреждение «Централизованная библиотечная система» Карталинского муниципального района: </w:t>
      </w:r>
    </w:p>
    <w:p w:rsidR="00D216BE" w:rsidRPr="0001217D" w:rsidRDefault="00D216BE" w:rsidP="00D216BE">
      <w:pPr>
        <w:ind w:firstLine="709"/>
        <w:jc w:val="both"/>
        <w:rPr>
          <w:lang w:eastAsia="ru-RU"/>
        </w:rPr>
      </w:pPr>
      <w:r w:rsidRPr="0001217D">
        <w:rPr>
          <w:lang w:eastAsia="ru-RU"/>
        </w:rPr>
        <w:t>заведующий отделом</w:t>
      </w:r>
      <w:r>
        <w:rPr>
          <w:lang w:eastAsia="ru-RU"/>
        </w:rPr>
        <w:t>;</w:t>
      </w:r>
    </w:p>
    <w:p w:rsidR="00D216BE" w:rsidRPr="0001217D" w:rsidRDefault="00D216BE" w:rsidP="00D216BE">
      <w:pPr>
        <w:ind w:firstLine="709"/>
        <w:jc w:val="both"/>
        <w:rPr>
          <w:lang w:eastAsia="ru-RU"/>
        </w:rPr>
      </w:pPr>
      <w:r w:rsidRPr="0001217D">
        <w:rPr>
          <w:lang w:eastAsia="ru-RU"/>
        </w:rPr>
        <w:t>библиотекарь</w:t>
      </w:r>
      <w:r>
        <w:rPr>
          <w:lang w:eastAsia="ru-RU"/>
        </w:rPr>
        <w:t>;</w:t>
      </w:r>
    </w:p>
    <w:p w:rsidR="00D216BE" w:rsidRPr="0001217D" w:rsidRDefault="00D216BE" w:rsidP="00D216BE">
      <w:pPr>
        <w:ind w:firstLine="709"/>
        <w:jc w:val="both"/>
        <w:rPr>
          <w:lang w:eastAsia="ru-RU"/>
        </w:rPr>
      </w:pPr>
      <w:r w:rsidRPr="0001217D">
        <w:rPr>
          <w:lang w:eastAsia="ru-RU"/>
        </w:rPr>
        <w:t>редактор</w:t>
      </w:r>
      <w:r>
        <w:rPr>
          <w:lang w:eastAsia="ru-RU"/>
        </w:rPr>
        <w:t>;</w:t>
      </w:r>
    </w:p>
    <w:p w:rsidR="00D216BE" w:rsidRPr="0001217D" w:rsidRDefault="00D216BE" w:rsidP="00D216BE">
      <w:pPr>
        <w:ind w:firstLine="709"/>
        <w:jc w:val="both"/>
        <w:rPr>
          <w:lang w:eastAsia="ru-RU"/>
        </w:rPr>
      </w:pPr>
      <w:r w:rsidRPr="0001217D">
        <w:rPr>
          <w:lang w:eastAsia="ru-RU"/>
        </w:rPr>
        <w:t>библиограф</w:t>
      </w:r>
      <w:r>
        <w:rPr>
          <w:lang w:eastAsia="ru-RU"/>
        </w:rPr>
        <w:t>;</w:t>
      </w:r>
    </w:p>
    <w:p w:rsidR="00D216BE" w:rsidRPr="0001217D" w:rsidRDefault="00D216BE" w:rsidP="00D216BE">
      <w:pPr>
        <w:ind w:firstLine="709"/>
        <w:jc w:val="both"/>
        <w:rPr>
          <w:lang w:eastAsia="ru-RU"/>
        </w:rPr>
      </w:pPr>
      <w:r>
        <w:rPr>
          <w:lang w:eastAsia="ru-RU"/>
        </w:rPr>
        <w:t>методист.</w:t>
      </w:r>
    </w:p>
    <w:p w:rsidR="00D216BE" w:rsidRPr="0001217D" w:rsidRDefault="00D216BE" w:rsidP="00D216BE">
      <w:pPr>
        <w:ind w:firstLine="709"/>
        <w:jc w:val="both"/>
        <w:rPr>
          <w:lang w:eastAsia="ru-RU"/>
        </w:rPr>
      </w:pPr>
      <w:r w:rsidRPr="0001217D">
        <w:rPr>
          <w:lang w:eastAsia="ru-RU"/>
        </w:rPr>
        <w:t>4.</w:t>
      </w:r>
      <w:r>
        <w:rPr>
          <w:lang w:eastAsia="ru-RU"/>
        </w:rPr>
        <w:t xml:space="preserve"> Муниципальное учреждение </w:t>
      </w:r>
      <w:r w:rsidRPr="0001217D">
        <w:rPr>
          <w:lang w:eastAsia="ru-RU"/>
        </w:rPr>
        <w:t xml:space="preserve">Районный организационно- методический центр Карталинского муниципального района:             </w:t>
      </w:r>
    </w:p>
    <w:p w:rsidR="00D216BE" w:rsidRPr="0001217D" w:rsidRDefault="00D216BE" w:rsidP="00D216BE">
      <w:pPr>
        <w:ind w:firstLine="709"/>
        <w:jc w:val="both"/>
        <w:rPr>
          <w:lang w:eastAsia="ru-RU"/>
        </w:rPr>
      </w:pPr>
      <w:r w:rsidRPr="0001217D">
        <w:rPr>
          <w:lang w:eastAsia="ru-RU"/>
        </w:rPr>
        <w:t>методист</w:t>
      </w:r>
      <w:r>
        <w:rPr>
          <w:lang w:eastAsia="ru-RU"/>
        </w:rPr>
        <w:t>;</w:t>
      </w:r>
    </w:p>
    <w:p w:rsidR="00D216BE" w:rsidRPr="0001217D" w:rsidRDefault="00D216BE" w:rsidP="00D216BE">
      <w:pPr>
        <w:ind w:firstLine="709"/>
        <w:jc w:val="both"/>
        <w:rPr>
          <w:lang w:eastAsia="ru-RU"/>
        </w:rPr>
      </w:pPr>
      <w:r w:rsidRPr="0001217D">
        <w:rPr>
          <w:lang w:eastAsia="ru-RU"/>
        </w:rPr>
        <w:t>инженер по охра</w:t>
      </w:r>
      <w:r>
        <w:rPr>
          <w:lang w:eastAsia="ru-RU"/>
        </w:rPr>
        <w:t>не труда и технике безопасности.</w:t>
      </w:r>
    </w:p>
    <w:p w:rsidR="00D216BE" w:rsidRPr="0001217D" w:rsidRDefault="00D216BE" w:rsidP="00D216BE">
      <w:pPr>
        <w:ind w:firstLine="709"/>
        <w:jc w:val="both"/>
        <w:rPr>
          <w:lang w:eastAsia="ru-RU"/>
        </w:rPr>
      </w:pPr>
      <w:r w:rsidRPr="0001217D">
        <w:rPr>
          <w:lang w:eastAsia="ru-RU"/>
        </w:rPr>
        <w:t>5.</w:t>
      </w:r>
      <w:r>
        <w:rPr>
          <w:lang w:eastAsia="ru-RU"/>
        </w:rPr>
        <w:t xml:space="preserve"> Муниципальное учреждение Историко-краеведческий музей</w:t>
      </w:r>
      <w:r w:rsidRPr="0001217D">
        <w:rPr>
          <w:lang w:eastAsia="ru-RU"/>
        </w:rPr>
        <w:t xml:space="preserve"> Карталинского муниципального района:</w:t>
      </w:r>
    </w:p>
    <w:p w:rsidR="00D216BE" w:rsidRPr="0001217D" w:rsidRDefault="00D216BE" w:rsidP="00D216BE">
      <w:pPr>
        <w:ind w:firstLine="709"/>
        <w:jc w:val="both"/>
        <w:rPr>
          <w:lang w:eastAsia="ru-RU"/>
        </w:rPr>
      </w:pPr>
      <w:r w:rsidRPr="0001217D">
        <w:rPr>
          <w:lang w:eastAsia="ru-RU"/>
        </w:rPr>
        <w:t>методист музея</w:t>
      </w:r>
      <w:r>
        <w:rPr>
          <w:lang w:eastAsia="ru-RU"/>
        </w:rPr>
        <w:t>;</w:t>
      </w:r>
    </w:p>
    <w:p w:rsidR="00D216BE" w:rsidRPr="0001217D" w:rsidRDefault="00D216BE" w:rsidP="00D216BE">
      <w:pPr>
        <w:ind w:firstLine="709"/>
        <w:jc w:val="both"/>
        <w:rPr>
          <w:lang w:eastAsia="ru-RU"/>
        </w:rPr>
      </w:pPr>
      <w:r>
        <w:rPr>
          <w:lang w:eastAsia="ru-RU"/>
        </w:rPr>
        <w:t>заведующий э</w:t>
      </w:r>
      <w:r w:rsidRPr="0001217D">
        <w:rPr>
          <w:lang w:eastAsia="ru-RU"/>
        </w:rPr>
        <w:t>кспозиционным отделом</w:t>
      </w:r>
      <w:r>
        <w:rPr>
          <w:lang w:eastAsia="ru-RU"/>
        </w:rPr>
        <w:t>;</w:t>
      </w:r>
    </w:p>
    <w:p w:rsidR="00D216BE" w:rsidRPr="0001217D" w:rsidRDefault="00D216BE" w:rsidP="00D216BE">
      <w:pPr>
        <w:ind w:firstLine="709"/>
        <w:jc w:val="both"/>
        <w:rPr>
          <w:lang w:eastAsia="ru-RU"/>
        </w:rPr>
      </w:pPr>
      <w:r w:rsidRPr="0001217D">
        <w:rPr>
          <w:lang w:eastAsia="ru-RU"/>
        </w:rPr>
        <w:t>заведующий отделом экскурсионно-массовых работ</w:t>
      </w:r>
      <w:r>
        <w:rPr>
          <w:lang w:eastAsia="ru-RU"/>
        </w:rPr>
        <w:t>;</w:t>
      </w:r>
    </w:p>
    <w:p w:rsidR="00D216BE" w:rsidRPr="0001217D" w:rsidRDefault="00D216BE" w:rsidP="00D216BE">
      <w:pPr>
        <w:ind w:firstLine="709"/>
        <w:jc w:val="both"/>
        <w:rPr>
          <w:lang w:eastAsia="ru-RU"/>
        </w:rPr>
      </w:pPr>
      <w:r w:rsidRPr="0001217D">
        <w:rPr>
          <w:lang w:eastAsia="ru-RU"/>
        </w:rPr>
        <w:t>главный хранитель фондов</w:t>
      </w:r>
      <w:r>
        <w:rPr>
          <w:lang w:eastAsia="ru-RU"/>
        </w:rPr>
        <w:t>;</w:t>
      </w:r>
    </w:p>
    <w:p w:rsidR="00D216BE" w:rsidRPr="0001217D" w:rsidRDefault="00D216BE" w:rsidP="00D216BE">
      <w:pPr>
        <w:ind w:firstLine="709"/>
        <w:jc w:val="both"/>
        <w:rPr>
          <w:lang w:eastAsia="ru-RU"/>
        </w:rPr>
      </w:pPr>
      <w:r w:rsidRPr="0001217D">
        <w:rPr>
          <w:lang w:eastAsia="ru-RU"/>
        </w:rPr>
        <w:t>хранитель фондов</w:t>
      </w:r>
      <w:r>
        <w:rPr>
          <w:lang w:eastAsia="ru-RU"/>
        </w:rPr>
        <w:t>;</w:t>
      </w:r>
    </w:p>
    <w:p w:rsidR="00D216BE" w:rsidRPr="0001217D" w:rsidRDefault="00D216BE" w:rsidP="00D216BE">
      <w:pPr>
        <w:ind w:firstLine="709"/>
        <w:jc w:val="both"/>
        <w:rPr>
          <w:lang w:eastAsia="ru-RU"/>
        </w:rPr>
      </w:pPr>
      <w:r w:rsidRPr="0001217D">
        <w:rPr>
          <w:lang w:eastAsia="ru-RU"/>
        </w:rPr>
        <w:t>экскурсовод</w:t>
      </w:r>
      <w:r>
        <w:rPr>
          <w:lang w:eastAsia="ru-RU"/>
        </w:rPr>
        <w:t>;</w:t>
      </w:r>
    </w:p>
    <w:p w:rsidR="00D216BE" w:rsidRDefault="00D216BE" w:rsidP="00D216BE">
      <w:pPr>
        <w:ind w:firstLine="709"/>
        <w:jc w:val="both"/>
        <w:rPr>
          <w:lang w:eastAsia="ru-RU"/>
        </w:rPr>
      </w:pPr>
      <w:r w:rsidRPr="0001217D">
        <w:rPr>
          <w:lang w:eastAsia="ru-RU"/>
        </w:rPr>
        <w:t>смотритель музейный</w:t>
      </w:r>
      <w:r>
        <w:rPr>
          <w:lang w:eastAsia="ru-RU"/>
        </w:rPr>
        <w:t>.</w:t>
      </w:r>
    </w:p>
    <w:p w:rsidR="00D216BE" w:rsidRDefault="00D216BE" w:rsidP="00D216BE">
      <w:pPr>
        <w:ind w:firstLine="709"/>
        <w:jc w:val="both"/>
        <w:rPr>
          <w:lang w:eastAsia="ru-RU"/>
        </w:rPr>
      </w:pPr>
      <w:r>
        <w:rPr>
          <w:lang w:eastAsia="ru-RU"/>
        </w:rPr>
        <w:t>6.  Муниципальное бюджетное учреждение «Физкультурно- оздоровительный комплекс « Юбилейный» Карталинского муниципального района:</w:t>
      </w:r>
    </w:p>
    <w:p w:rsidR="00D216BE" w:rsidRDefault="00D216BE" w:rsidP="00D216BE">
      <w:pPr>
        <w:ind w:firstLine="709"/>
        <w:jc w:val="both"/>
        <w:rPr>
          <w:lang w:eastAsia="ru-RU"/>
        </w:rPr>
      </w:pPr>
      <w:r>
        <w:rPr>
          <w:lang w:eastAsia="ru-RU"/>
        </w:rPr>
        <w:t>начальник центра тестирования;</w:t>
      </w:r>
    </w:p>
    <w:p w:rsidR="00D216BE" w:rsidRDefault="00D216BE" w:rsidP="00D216BE">
      <w:pPr>
        <w:ind w:firstLine="709"/>
        <w:jc w:val="both"/>
        <w:rPr>
          <w:lang w:eastAsia="ru-RU"/>
        </w:rPr>
      </w:pPr>
      <w:r>
        <w:rPr>
          <w:lang w:eastAsia="ru-RU"/>
        </w:rPr>
        <w:t>инструктор по спорту.</w:t>
      </w:r>
    </w:p>
    <w:p w:rsidR="00D216BE" w:rsidRDefault="00D216BE">
      <w:pPr>
        <w:rPr>
          <w:lang w:eastAsia="ru-RU"/>
        </w:rPr>
      </w:pPr>
      <w:r>
        <w:rPr>
          <w:lang w:eastAsia="ru-RU"/>
        </w:rPr>
        <w:br w:type="page"/>
      </w:r>
    </w:p>
    <w:p w:rsidR="0031508A" w:rsidRDefault="0031508A" w:rsidP="00E845F6">
      <w:pPr>
        <w:ind w:left="4395"/>
        <w:jc w:val="center"/>
        <w:rPr>
          <w:lang w:eastAsia="ru-RU"/>
        </w:rPr>
      </w:pPr>
      <w:r>
        <w:rPr>
          <w:lang w:eastAsia="ru-RU"/>
        </w:rPr>
        <w:lastRenderedPageBreak/>
        <w:t>УТВЕРЖДЕНО</w:t>
      </w:r>
    </w:p>
    <w:p w:rsidR="0031508A" w:rsidRDefault="0031508A" w:rsidP="00E845F6">
      <w:pPr>
        <w:ind w:left="4395"/>
        <w:jc w:val="center"/>
        <w:rPr>
          <w:lang w:eastAsia="ru-RU"/>
        </w:rPr>
      </w:pPr>
      <w:r>
        <w:rPr>
          <w:lang w:eastAsia="ru-RU"/>
        </w:rPr>
        <w:t>постановлением администрации</w:t>
      </w:r>
    </w:p>
    <w:p w:rsidR="0031508A" w:rsidRDefault="0031508A" w:rsidP="00E845F6">
      <w:pPr>
        <w:ind w:left="4395"/>
        <w:jc w:val="center"/>
        <w:rPr>
          <w:lang w:eastAsia="ru-RU"/>
        </w:rPr>
      </w:pPr>
      <w:r>
        <w:rPr>
          <w:lang w:eastAsia="ru-RU"/>
        </w:rPr>
        <w:t>Карталинского муниципального района</w:t>
      </w:r>
    </w:p>
    <w:p w:rsidR="00FF56DF" w:rsidRPr="00782FFB" w:rsidRDefault="00FF56DF" w:rsidP="00FF56DF">
      <w:pPr>
        <w:tabs>
          <w:tab w:val="left" w:pos="3686"/>
        </w:tabs>
        <w:ind w:left="4253"/>
        <w:jc w:val="center"/>
        <w:rPr>
          <w:rFonts w:eastAsia="Times New Roman"/>
          <w:bCs/>
          <w:lang w:eastAsia="ru-RU"/>
        </w:rPr>
      </w:pPr>
      <w:r w:rsidRPr="008F0272">
        <w:rPr>
          <w:rFonts w:eastAsia="Times New Roman"/>
          <w:bCs/>
          <w:lang w:eastAsia="ru-RU"/>
        </w:rPr>
        <w:t xml:space="preserve">от </w:t>
      </w:r>
      <w:r>
        <w:rPr>
          <w:rFonts w:eastAsia="Times New Roman"/>
          <w:bCs/>
          <w:lang w:eastAsia="ru-RU"/>
        </w:rPr>
        <w:t>21.03.</w:t>
      </w:r>
      <w:r w:rsidRPr="008F0272">
        <w:rPr>
          <w:rFonts w:eastAsia="Times New Roman"/>
          <w:bCs/>
          <w:lang w:eastAsia="ru-RU"/>
        </w:rPr>
        <w:t>201</w:t>
      </w:r>
      <w:r>
        <w:rPr>
          <w:rFonts w:eastAsia="Times New Roman"/>
          <w:bCs/>
          <w:lang w:eastAsia="ru-RU"/>
        </w:rPr>
        <w:t>8</w:t>
      </w:r>
      <w:r w:rsidRPr="008F0272">
        <w:rPr>
          <w:rFonts w:eastAsia="Times New Roman"/>
          <w:bCs/>
          <w:lang w:eastAsia="ru-RU"/>
        </w:rPr>
        <w:t xml:space="preserve"> года № </w:t>
      </w:r>
      <w:r>
        <w:rPr>
          <w:rFonts w:eastAsia="Times New Roman"/>
          <w:bCs/>
          <w:lang w:eastAsia="ru-RU"/>
        </w:rPr>
        <w:t>249</w:t>
      </w:r>
    </w:p>
    <w:p w:rsidR="00813E92" w:rsidRDefault="00813E92" w:rsidP="00E845F6">
      <w:pPr>
        <w:jc w:val="center"/>
        <w:rPr>
          <w:lang w:eastAsia="ru-RU"/>
        </w:rPr>
      </w:pPr>
    </w:p>
    <w:p w:rsidR="00813E92" w:rsidRDefault="00813E92" w:rsidP="00E845F6">
      <w:pPr>
        <w:jc w:val="center"/>
        <w:rPr>
          <w:lang w:eastAsia="ru-RU"/>
        </w:rPr>
      </w:pPr>
    </w:p>
    <w:p w:rsidR="0031508A" w:rsidRPr="00E845F6" w:rsidRDefault="0031508A" w:rsidP="00E845F6">
      <w:pPr>
        <w:jc w:val="center"/>
        <w:rPr>
          <w:lang w:eastAsia="ru-RU"/>
        </w:rPr>
      </w:pPr>
      <w:r w:rsidRPr="00E845F6">
        <w:rPr>
          <w:lang w:eastAsia="ru-RU"/>
        </w:rPr>
        <w:t>Положение</w:t>
      </w:r>
    </w:p>
    <w:p w:rsidR="00813E92" w:rsidRDefault="0031508A" w:rsidP="00E845F6">
      <w:pPr>
        <w:jc w:val="center"/>
        <w:rPr>
          <w:lang w:eastAsia="ru-RU"/>
        </w:rPr>
      </w:pPr>
      <w:r w:rsidRPr="00E845F6">
        <w:rPr>
          <w:lang w:eastAsia="ru-RU"/>
        </w:rPr>
        <w:t>об оплате труда работников</w:t>
      </w:r>
      <w:r w:rsidR="00813E92">
        <w:rPr>
          <w:lang w:eastAsia="ru-RU"/>
        </w:rPr>
        <w:t xml:space="preserve"> </w:t>
      </w:r>
    </w:p>
    <w:p w:rsidR="00813E92" w:rsidRDefault="0031508A" w:rsidP="00E845F6">
      <w:pPr>
        <w:jc w:val="center"/>
        <w:rPr>
          <w:lang w:eastAsia="ru-RU"/>
        </w:rPr>
      </w:pPr>
      <w:r w:rsidRPr="00E845F6">
        <w:rPr>
          <w:lang w:eastAsia="ru-RU"/>
        </w:rPr>
        <w:t xml:space="preserve">учреждений, </w:t>
      </w:r>
      <w:r w:rsidR="00813E92">
        <w:rPr>
          <w:lang w:eastAsia="ru-RU"/>
        </w:rPr>
        <w:t xml:space="preserve"> </w:t>
      </w:r>
      <w:r w:rsidRPr="00E845F6">
        <w:rPr>
          <w:lang w:eastAsia="ru-RU"/>
        </w:rPr>
        <w:t>подведомственных</w:t>
      </w:r>
      <w:r w:rsidR="00813E92">
        <w:rPr>
          <w:lang w:eastAsia="ru-RU"/>
        </w:rPr>
        <w:t xml:space="preserve"> </w:t>
      </w:r>
    </w:p>
    <w:p w:rsidR="00813E92" w:rsidRDefault="00592691" w:rsidP="00E845F6">
      <w:pPr>
        <w:jc w:val="center"/>
        <w:rPr>
          <w:lang w:eastAsia="ru-RU"/>
        </w:rPr>
      </w:pPr>
      <w:r>
        <w:rPr>
          <w:lang w:eastAsia="ru-RU"/>
        </w:rPr>
        <w:t xml:space="preserve">Управлению по делам культуры </w:t>
      </w:r>
    </w:p>
    <w:p w:rsidR="00813E92" w:rsidRDefault="00592691" w:rsidP="00E845F6">
      <w:pPr>
        <w:jc w:val="center"/>
        <w:rPr>
          <w:lang w:eastAsia="ru-RU"/>
        </w:rPr>
      </w:pPr>
      <w:r>
        <w:rPr>
          <w:lang w:eastAsia="ru-RU"/>
        </w:rPr>
        <w:t xml:space="preserve">и спорта Карталинского </w:t>
      </w:r>
    </w:p>
    <w:p w:rsidR="0031508A" w:rsidRPr="00E845F6" w:rsidRDefault="00592691" w:rsidP="00E845F6">
      <w:pPr>
        <w:jc w:val="center"/>
        <w:rPr>
          <w:lang w:eastAsia="ru-RU"/>
        </w:rPr>
      </w:pPr>
      <w:r>
        <w:rPr>
          <w:lang w:eastAsia="ru-RU"/>
        </w:rPr>
        <w:t>муниципального района</w:t>
      </w:r>
    </w:p>
    <w:p w:rsidR="0031508A" w:rsidRDefault="0031508A" w:rsidP="00E845F6">
      <w:pPr>
        <w:jc w:val="both"/>
        <w:rPr>
          <w:lang w:eastAsia="ru-RU"/>
        </w:rPr>
      </w:pPr>
    </w:p>
    <w:p w:rsidR="0031508A" w:rsidRDefault="0031508A" w:rsidP="00E845F6">
      <w:pPr>
        <w:jc w:val="both"/>
        <w:rPr>
          <w:lang w:eastAsia="ru-RU"/>
        </w:rPr>
      </w:pPr>
    </w:p>
    <w:p w:rsidR="0031508A" w:rsidRPr="00E845F6" w:rsidRDefault="0031508A" w:rsidP="00E845F6">
      <w:pPr>
        <w:jc w:val="center"/>
        <w:rPr>
          <w:lang w:eastAsia="ru-RU"/>
        </w:rPr>
      </w:pPr>
      <w:r w:rsidRPr="00E845F6">
        <w:rPr>
          <w:lang w:eastAsia="ru-RU"/>
        </w:rPr>
        <w:t>I. Общие положения</w:t>
      </w:r>
    </w:p>
    <w:p w:rsidR="0031508A" w:rsidRDefault="0031508A" w:rsidP="00E845F6">
      <w:pPr>
        <w:jc w:val="both"/>
        <w:rPr>
          <w:lang w:eastAsia="ru-RU"/>
        </w:rPr>
      </w:pPr>
    </w:p>
    <w:p w:rsidR="00813E92" w:rsidRPr="00E845F6" w:rsidRDefault="00813E92" w:rsidP="00E845F6">
      <w:pPr>
        <w:jc w:val="both"/>
        <w:rPr>
          <w:lang w:eastAsia="ru-RU"/>
        </w:rPr>
      </w:pPr>
    </w:p>
    <w:p w:rsidR="0031508A" w:rsidRPr="00E845F6" w:rsidRDefault="0031508A" w:rsidP="00E845F6">
      <w:pPr>
        <w:ind w:firstLine="709"/>
        <w:jc w:val="both"/>
        <w:rPr>
          <w:lang w:eastAsia="ru-RU"/>
        </w:rPr>
      </w:pPr>
      <w:r w:rsidRPr="00E845F6">
        <w:rPr>
          <w:lang w:eastAsia="ru-RU"/>
        </w:rPr>
        <w:t>1. Настоящее Положение об оплате труда работников муниципальных учреждений, подведомственных Управлению по делам культуры</w:t>
      </w:r>
      <w:r w:rsidR="00521306">
        <w:rPr>
          <w:lang w:eastAsia="ru-RU"/>
        </w:rPr>
        <w:t xml:space="preserve"> и</w:t>
      </w:r>
      <w:r w:rsidRPr="00E845F6">
        <w:rPr>
          <w:lang w:eastAsia="ru-RU"/>
        </w:rPr>
        <w:t xml:space="preserve"> спорта </w:t>
      </w:r>
      <w:r w:rsidR="00521306" w:rsidRPr="002E0BBF">
        <w:rPr>
          <w:rFonts w:eastAsia="Times New Roman"/>
          <w:bCs/>
          <w:lang w:eastAsia="ru-RU"/>
        </w:rPr>
        <w:t>Карталинского муниципального района</w:t>
      </w:r>
      <w:r w:rsidR="00521306" w:rsidRPr="00E845F6">
        <w:rPr>
          <w:lang w:eastAsia="ru-RU"/>
        </w:rPr>
        <w:t xml:space="preserve"> </w:t>
      </w:r>
      <w:r w:rsidRPr="00E845F6">
        <w:rPr>
          <w:lang w:eastAsia="ru-RU"/>
        </w:rPr>
        <w:t xml:space="preserve">(далее именуется </w:t>
      </w:r>
      <w:r w:rsidR="00896F7A">
        <w:rPr>
          <w:lang w:eastAsia="ru-RU"/>
        </w:rPr>
        <w:t>– Положение)</w:t>
      </w:r>
      <w:r w:rsidRPr="00E845F6">
        <w:rPr>
          <w:lang w:eastAsia="ru-RU"/>
        </w:rPr>
        <w:t xml:space="preserve"> разработано в соответствии с </w:t>
      </w:r>
      <w:hyperlink r:id="rId7" w:history="1">
        <w:r w:rsidRPr="00E845F6">
          <w:rPr>
            <w:rStyle w:val="a7"/>
            <w:color w:val="auto"/>
            <w:u w:val="none"/>
            <w:lang w:eastAsia="ru-RU"/>
          </w:rPr>
          <w:t>постановлением</w:t>
        </w:r>
      </w:hyperlink>
      <w:r w:rsidRPr="00E845F6">
        <w:rPr>
          <w:lang w:eastAsia="ru-RU"/>
        </w:rPr>
        <w:t xml:space="preserve"> Правительства Челябинской области </w:t>
      </w:r>
      <w:r w:rsidR="00521306">
        <w:rPr>
          <w:lang w:eastAsia="ru-RU"/>
        </w:rPr>
        <w:t xml:space="preserve"> </w:t>
      </w:r>
      <w:r w:rsidRPr="00E845F6">
        <w:rPr>
          <w:lang w:eastAsia="ru-RU"/>
        </w:rPr>
        <w:t>от 11.09.2008 г</w:t>
      </w:r>
      <w:r>
        <w:rPr>
          <w:lang w:eastAsia="ru-RU"/>
        </w:rPr>
        <w:t>ода №</w:t>
      </w:r>
      <w:r w:rsidRPr="00E845F6">
        <w:rPr>
          <w:lang w:eastAsia="ru-RU"/>
        </w:rPr>
        <w:t xml:space="preserve"> 275-П </w:t>
      </w:r>
      <w:r>
        <w:rPr>
          <w:lang w:eastAsia="ru-RU"/>
        </w:rPr>
        <w:t>«</w:t>
      </w:r>
      <w:r w:rsidRPr="00E845F6">
        <w:rPr>
          <w:lang w:eastAsia="ru-RU"/>
        </w:rPr>
        <w:t>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Pr>
          <w:lang w:eastAsia="ru-RU"/>
        </w:rPr>
        <w:t>»</w:t>
      </w:r>
      <w:r w:rsidRPr="00E845F6">
        <w:rPr>
          <w:lang w:eastAsia="ru-RU"/>
        </w:rPr>
        <w:t>, трудовым законодательством, нормативными правовыми актами, регулирующими условия оплаты труда.</w:t>
      </w:r>
    </w:p>
    <w:p w:rsidR="0031508A" w:rsidRPr="00E845F6" w:rsidRDefault="0031508A" w:rsidP="00E845F6">
      <w:pPr>
        <w:ind w:firstLine="709"/>
        <w:jc w:val="both"/>
        <w:rPr>
          <w:lang w:eastAsia="ru-RU"/>
        </w:rPr>
      </w:pPr>
      <w:r w:rsidRPr="00E845F6">
        <w:rPr>
          <w:lang w:eastAsia="ru-RU"/>
        </w:rPr>
        <w:t>2. Положение включает в себя:</w:t>
      </w:r>
    </w:p>
    <w:p w:rsidR="0031508A" w:rsidRPr="00E845F6" w:rsidRDefault="0031508A" w:rsidP="00E845F6">
      <w:pPr>
        <w:ind w:firstLine="709"/>
        <w:jc w:val="both"/>
        <w:rPr>
          <w:lang w:eastAsia="ru-RU"/>
        </w:rPr>
      </w:pPr>
      <w:r w:rsidRPr="00E845F6">
        <w:rPr>
          <w:lang w:eastAsia="ru-RU"/>
        </w:rPr>
        <w:t>1) размеры окладов (должностных окладов), ставок заработной платы;</w:t>
      </w:r>
    </w:p>
    <w:p w:rsidR="0031508A" w:rsidRPr="00E845F6" w:rsidRDefault="0031508A" w:rsidP="00E845F6">
      <w:pPr>
        <w:ind w:firstLine="709"/>
        <w:jc w:val="both"/>
        <w:rPr>
          <w:lang w:eastAsia="ru-RU"/>
        </w:rPr>
      </w:pPr>
      <w:r w:rsidRPr="00E845F6">
        <w:rPr>
          <w:lang w:eastAsia="ru-RU"/>
        </w:rPr>
        <w:t>2) порядок и условия выплат компенсационного и стимулирующего характера;</w:t>
      </w:r>
    </w:p>
    <w:p w:rsidR="0031508A" w:rsidRPr="00E845F6" w:rsidRDefault="0031508A" w:rsidP="00E845F6">
      <w:pPr>
        <w:ind w:firstLine="709"/>
        <w:jc w:val="both"/>
        <w:rPr>
          <w:lang w:eastAsia="ru-RU"/>
        </w:rPr>
      </w:pPr>
      <w:r w:rsidRPr="00E845F6">
        <w:rPr>
          <w:lang w:eastAsia="ru-RU"/>
        </w:rPr>
        <w:t>3) условия оплаты труда руководителя учреждения, его заместителей, главного бухгалтера.</w:t>
      </w:r>
    </w:p>
    <w:p w:rsidR="0031508A" w:rsidRPr="00E845F6" w:rsidRDefault="0031508A" w:rsidP="00E845F6">
      <w:pPr>
        <w:ind w:firstLine="709"/>
        <w:jc w:val="both"/>
        <w:rPr>
          <w:lang w:eastAsia="ru-RU"/>
        </w:rPr>
      </w:pPr>
      <w:r w:rsidRPr="00E845F6">
        <w:rPr>
          <w:lang w:eastAsia="ru-RU"/>
        </w:rPr>
        <w:t>3. Системы оплаты труда работников муниципальных учреждений, подведомственных Управлению по делам кул</w:t>
      </w:r>
      <w:r w:rsidR="00910399">
        <w:rPr>
          <w:lang w:eastAsia="ru-RU"/>
        </w:rPr>
        <w:t>ьтуры и</w:t>
      </w:r>
      <w:r w:rsidR="00896F7A">
        <w:rPr>
          <w:lang w:eastAsia="ru-RU"/>
        </w:rPr>
        <w:t xml:space="preserve"> спорта (далее именуются –</w:t>
      </w:r>
      <w:r w:rsidRPr="00E845F6">
        <w:rPr>
          <w:lang w:eastAsia="ru-RU"/>
        </w:rPr>
        <w:t xml:space="preserve"> работники), устанавливаются положениями об оплате труда работников учреждений, коллективными договорами, соглашениями, локальными нормативными актами в соответствии с трудовым законодательством, </w:t>
      </w:r>
      <w:r>
        <w:rPr>
          <w:lang w:eastAsia="ru-RU"/>
        </w:rPr>
        <w:t>а также</w:t>
      </w:r>
      <w:r w:rsidRPr="00E845F6">
        <w:rPr>
          <w:lang w:eastAsia="ru-RU"/>
        </w:rPr>
        <w:t xml:space="preserve"> нормативными правовыми актами Российской Федерации и Челябинской области, содержащими нормы трудового права, настоящим Положением с учетом мнения выборного профсоюзного или иного представительного органа работников.</w:t>
      </w:r>
    </w:p>
    <w:p w:rsidR="0031508A" w:rsidRPr="00E845F6" w:rsidRDefault="0031508A" w:rsidP="00E845F6">
      <w:pPr>
        <w:ind w:firstLine="709"/>
        <w:jc w:val="both"/>
        <w:rPr>
          <w:lang w:eastAsia="ru-RU"/>
        </w:rPr>
      </w:pPr>
      <w:r w:rsidRPr="00E845F6">
        <w:rPr>
          <w:lang w:eastAsia="ru-RU"/>
        </w:rPr>
        <w:t>4. Системы оплаты труда работников устанавливаются с учетом:</w:t>
      </w:r>
    </w:p>
    <w:p w:rsidR="0031508A" w:rsidRPr="00E845F6" w:rsidRDefault="0031508A" w:rsidP="00E845F6">
      <w:pPr>
        <w:ind w:firstLine="709"/>
        <w:jc w:val="both"/>
        <w:rPr>
          <w:lang w:eastAsia="ru-RU"/>
        </w:rPr>
      </w:pPr>
      <w:r w:rsidRPr="00E845F6">
        <w:rPr>
          <w:lang w:eastAsia="ru-RU"/>
        </w:rPr>
        <w:lastRenderedPageBreak/>
        <w:t>1) единого тарифно-квалификационного справочника работ и профессий рабочих;</w:t>
      </w:r>
    </w:p>
    <w:p w:rsidR="0031508A" w:rsidRDefault="0031508A" w:rsidP="00E845F6">
      <w:pPr>
        <w:ind w:firstLine="709"/>
        <w:jc w:val="both"/>
        <w:rPr>
          <w:lang w:eastAsia="ru-RU"/>
        </w:rPr>
      </w:pPr>
      <w:r w:rsidRPr="00E845F6">
        <w:rPr>
          <w:lang w:eastAsia="ru-RU"/>
        </w:rPr>
        <w:t>2) тарифно-квалификационных характеристик по общеотраслевым профессиям рабочих;</w:t>
      </w:r>
    </w:p>
    <w:p w:rsidR="0031508A" w:rsidRPr="00E845F6" w:rsidRDefault="0031508A" w:rsidP="00E845F6">
      <w:pPr>
        <w:ind w:firstLine="709"/>
        <w:jc w:val="both"/>
        <w:rPr>
          <w:lang w:eastAsia="ru-RU"/>
        </w:rPr>
      </w:pPr>
      <w:r w:rsidRPr="00E845F6">
        <w:rPr>
          <w:lang w:eastAsia="ru-RU"/>
        </w:rPr>
        <w:t>3) единого квалификационного справочника должностей руководителей, специалистов и служащих;</w:t>
      </w:r>
    </w:p>
    <w:p w:rsidR="0031508A" w:rsidRPr="00E845F6" w:rsidRDefault="0031508A" w:rsidP="00E845F6">
      <w:pPr>
        <w:ind w:firstLine="709"/>
        <w:jc w:val="both"/>
        <w:rPr>
          <w:lang w:eastAsia="ru-RU"/>
        </w:rPr>
      </w:pPr>
      <w:r w:rsidRPr="00E845F6">
        <w:rPr>
          <w:lang w:eastAsia="ru-RU"/>
        </w:rPr>
        <w:t>4) государственных гарантий по оплате труда;</w:t>
      </w:r>
    </w:p>
    <w:p w:rsidR="0031508A" w:rsidRPr="00E845F6" w:rsidRDefault="0031508A" w:rsidP="00E845F6">
      <w:pPr>
        <w:ind w:firstLine="709"/>
        <w:jc w:val="both"/>
        <w:rPr>
          <w:lang w:eastAsia="ru-RU"/>
        </w:rPr>
      </w:pPr>
      <w:r w:rsidRPr="00E845F6">
        <w:rPr>
          <w:lang w:eastAsia="ru-RU"/>
        </w:rPr>
        <w:t>5) перечня видов выплат компенсационного характера;</w:t>
      </w:r>
    </w:p>
    <w:p w:rsidR="0031508A" w:rsidRPr="00E845F6" w:rsidRDefault="0031508A" w:rsidP="00E845F6">
      <w:pPr>
        <w:ind w:firstLine="709"/>
        <w:jc w:val="both"/>
        <w:rPr>
          <w:lang w:eastAsia="ru-RU"/>
        </w:rPr>
      </w:pPr>
      <w:r w:rsidRPr="00E845F6">
        <w:rPr>
          <w:lang w:eastAsia="ru-RU"/>
        </w:rPr>
        <w:t>6) перечня видов выплат стимулирующего характера;</w:t>
      </w:r>
    </w:p>
    <w:p w:rsidR="0031508A" w:rsidRPr="00E845F6" w:rsidRDefault="0031508A" w:rsidP="00E845F6">
      <w:pPr>
        <w:ind w:firstLine="709"/>
        <w:jc w:val="both"/>
        <w:rPr>
          <w:lang w:eastAsia="ru-RU"/>
        </w:rPr>
      </w:pPr>
      <w:r w:rsidRPr="00E845F6">
        <w:rPr>
          <w:lang w:eastAsia="ru-RU"/>
        </w:rPr>
        <w:t>7) настоящего Положения;</w:t>
      </w:r>
    </w:p>
    <w:p w:rsidR="0031508A" w:rsidRPr="00E845F6" w:rsidRDefault="0031508A" w:rsidP="00E845F6">
      <w:pPr>
        <w:ind w:firstLine="709"/>
        <w:jc w:val="both"/>
        <w:rPr>
          <w:lang w:eastAsia="ru-RU"/>
        </w:rPr>
      </w:pPr>
      <w:r w:rsidRPr="00E845F6">
        <w:rPr>
          <w:lang w:eastAsia="ru-RU"/>
        </w:rPr>
        <w:t>8) рекомендаций Российской трехсторонней комиссии по регулированию социально-трудовых отношений</w:t>
      </w:r>
      <w:r w:rsidR="00AD3022">
        <w:rPr>
          <w:lang w:eastAsia="ru-RU"/>
        </w:rPr>
        <w:t xml:space="preserve"> на текущий год</w:t>
      </w:r>
      <w:r w:rsidRPr="00E845F6">
        <w:rPr>
          <w:lang w:eastAsia="ru-RU"/>
        </w:rPr>
        <w:t>;</w:t>
      </w:r>
    </w:p>
    <w:p w:rsidR="0031508A" w:rsidRPr="00E845F6" w:rsidRDefault="0031508A" w:rsidP="00E845F6">
      <w:pPr>
        <w:ind w:firstLine="709"/>
        <w:jc w:val="both"/>
        <w:rPr>
          <w:lang w:eastAsia="ru-RU"/>
        </w:rPr>
      </w:pPr>
      <w:r w:rsidRPr="00E845F6">
        <w:rPr>
          <w:lang w:eastAsia="ru-RU"/>
        </w:rPr>
        <w:t>9) мнения выборного профсоюзного или иного представительного органа работников.</w:t>
      </w:r>
    </w:p>
    <w:p w:rsidR="0031508A" w:rsidRPr="00E845F6" w:rsidRDefault="0031508A" w:rsidP="00E845F6">
      <w:pPr>
        <w:ind w:firstLine="709"/>
        <w:jc w:val="both"/>
        <w:rPr>
          <w:lang w:eastAsia="ru-RU"/>
        </w:rPr>
      </w:pPr>
      <w:r w:rsidRPr="00E845F6">
        <w:rPr>
          <w:lang w:eastAsia="ru-RU"/>
        </w:rPr>
        <w:t>5. Заработная плата работников (без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rsidR="0031508A" w:rsidRPr="00E845F6" w:rsidRDefault="0031508A" w:rsidP="00E845F6">
      <w:pPr>
        <w:ind w:firstLine="709"/>
        <w:jc w:val="both"/>
        <w:rPr>
          <w:lang w:eastAsia="ru-RU"/>
        </w:rPr>
      </w:pPr>
      <w:r w:rsidRPr="00E845F6">
        <w:rPr>
          <w:lang w:eastAsia="ru-RU"/>
        </w:rPr>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1508A" w:rsidRDefault="0031508A" w:rsidP="00E845F6">
      <w:pPr>
        <w:jc w:val="both"/>
        <w:rPr>
          <w:lang w:eastAsia="ru-RU"/>
        </w:rPr>
      </w:pPr>
    </w:p>
    <w:p w:rsidR="00896F7A" w:rsidRDefault="00896F7A" w:rsidP="00ED3D03">
      <w:pPr>
        <w:jc w:val="center"/>
        <w:rPr>
          <w:lang w:eastAsia="ru-RU"/>
        </w:rPr>
      </w:pPr>
    </w:p>
    <w:p w:rsidR="0031508A" w:rsidRPr="00ED3D03" w:rsidRDefault="0031508A" w:rsidP="00ED3D03">
      <w:pPr>
        <w:jc w:val="center"/>
        <w:rPr>
          <w:lang w:eastAsia="ru-RU"/>
        </w:rPr>
      </w:pPr>
      <w:r w:rsidRPr="00ED3D03">
        <w:rPr>
          <w:lang w:eastAsia="ru-RU"/>
        </w:rPr>
        <w:t>II. Основные условия оплаты труда</w:t>
      </w:r>
    </w:p>
    <w:p w:rsidR="0031508A" w:rsidRDefault="0031508A" w:rsidP="00ED3D03">
      <w:pPr>
        <w:jc w:val="both"/>
        <w:rPr>
          <w:lang w:eastAsia="ru-RU"/>
        </w:rPr>
      </w:pPr>
    </w:p>
    <w:p w:rsidR="00896F7A" w:rsidRPr="00ED3D03" w:rsidRDefault="00896F7A" w:rsidP="00ED3D03">
      <w:pPr>
        <w:jc w:val="both"/>
        <w:rPr>
          <w:lang w:eastAsia="ru-RU"/>
        </w:rPr>
      </w:pPr>
    </w:p>
    <w:p w:rsidR="0031508A" w:rsidRDefault="0031508A" w:rsidP="002F2B5E">
      <w:pPr>
        <w:ind w:firstLine="709"/>
        <w:jc w:val="both"/>
        <w:rPr>
          <w:lang w:eastAsia="ru-RU"/>
        </w:rPr>
      </w:pPr>
      <w:r w:rsidRPr="00ED3D03">
        <w:rPr>
          <w:lang w:eastAsia="ru-RU"/>
        </w:rPr>
        <w:t xml:space="preserve">7. Размеры окладов (должностных окладов), ставок заработной платы работников устанавливаются на основе отнесения занимаемых ими должностей к соответствующим квалификационным уровням профессиональных квалификационных групп (далее именуются </w:t>
      </w:r>
      <w:r w:rsidR="00896F7A">
        <w:rPr>
          <w:lang w:eastAsia="ru-RU"/>
        </w:rPr>
        <w:t>– ПКГ) согласно приложениям 1-</w:t>
      </w:r>
      <w:r w:rsidR="00A8096B">
        <w:rPr>
          <w:lang w:eastAsia="ru-RU"/>
        </w:rPr>
        <w:t>10</w:t>
      </w:r>
      <w:r w:rsidRPr="00ED3D03">
        <w:rPr>
          <w:lang w:eastAsia="ru-RU"/>
        </w:rPr>
        <w:t xml:space="preserve"> к настоящему Положению.</w:t>
      </w:r>
    </w:p>
    <w:p w:rsidR="000E5F1A" w:rsidRDefault="00521306" w:rsidP="002F2B5E">
      <w:pPr>
        <w:ind w:firstLine="709"/>
        <w:jc w:val="both"/>
        <w:rPr>
          <w:lang w:eastAsia="ru-RU"/>
        </w:rPr>
      </w:pPr>
      <w:r>
        <w:rPr>
          <w:lang w:eastAsia="ru-RU"/>
        </w:rPr>
        <w:t>8.</w:t>
      </w:r>
      <w:r w:rsidR="000E5F1A">
        <w:rPr>
          <w:lang w:eastAsia="ru-RU"/>
        </w:rPr>
        <w:t xml:space="preserve"> Работникам муниципальных учреждений положениями об оплате труда могут предусматриваться персональные повышающие коэффициенты к окладу ( должностному окладу), ставке заработной платы (далее именуется- персональный повышающий коэффициент). Персональный повышающий коэффициент устанавливается на основании локального нормативного акта муниципального учреждения с учетом мнения представительного органа работников учреждения и в соответствии с приказом руководителя муниципального учреждения в отношении конкретного работника с учетом уровня его профессиональной подготовки, сложности и важности </w:t>
      </w:r>
      <w:r w:rsidR="000E5F1A">
        <w:rPr>
          <w:lang w:eastAsia="ru-RU"/>
        </w:rPr>
        <w:lastRenderedPageBreak/>
        <w:t>выполняемой работы, степени самостоятельности, стажа работы в муниципальном учреждении, ответственности при выполнении поставленных задач и других фактов, а также с учетом обеспечения указанной выплаты финансовыми средствами.</w:t>
      </w:r>
    </w:p>
    <w:p w:rsidR="000E5F1A" w:rsidRDefault="00632757" w:rsidP="002F2B5E">
      <w:pPr>
        <w:ind w:firstLine="709"/>
        <w:jc w:val="both"/>
        <w:rPr>
          <w:lang w:eastAsia="ru-RU"/>
        </w:rPr>
      </w:pPr>
      <w:r>
        <w:rPr>
          <w:lang w:eastAsia="ru-RU"/>
        </w:rPr>
        <w:t>Рекомендуемый размер персонального повышающего коэффициента</w:t>
      </w:r>
      <w:r w:rsidR="00FB556E">
        <w:rPr>
          <w:lang w:eastAsia="ru-RU"/>
        </w:rPr>
        <w:t xml:space="preserve"> – </w:t>
      </w:r>
      <w:r>
        <w:rPr>
          <w:lang w:eastAsia="ru-RU"/>
        </w:rPr>
        <w:t xml:space="preserve"> до 3.</w:t>
      </w:r>
    </w:p>
    <w:p w:rsidR="00632757" w:rsidRPr="00ED3D03" w:rsidRDefault="00632757" w:rsidP="002F2B5E">
      <w:pPr>
        <w:ind w:firstLine="709"/>
        <w:jc w:val="both"/>
        <w:rPr>
          <w:lang w:eastAsia="ru-RU"/>
        </w:rPr>
      </w:pPr>
      <w:r>
        <w:rPr>
          <w:lang w:eastAsia="ru-RU"/>
        </w:rPr>
        <w:t>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31508A" w:rsidRPr="00ED3D03" w:rsidRDefault="00521306" w:rsidP="002F2B5E">
      <w:pPr>
        <w:ind w:firstLine="709"/>
        <w:jc w:val="both"/>
        <w:rPr>
          <w:lang w:eastAsia="ru-RU"/>
        </w:rPr>
      </w:pPr>
      <w:r>
        <w:rPr>
          <w:lang w:eastAsia="ru-RU"/>
        </w:rPr>
        <w:t>9</w:t>
      </w:r>
      <w:r w:rsidR="0031508A">
        <w:rPr>
          <w:lang w:eastAsia="ru-RU"/>
        </w:rPr>
        <w:t xml:space="preserve">. </w:t>
      </w:r>
      <w:r w:rsidR="0031508A" w:rsidRPr="00ED3D03">
        <w:rPr>
          <w:lang w:eastAsia="ru-RU"/>
        </w:rPr>
        <w:t xml:space="preserve">Минимальный оклад </w:t>
      </w:r>
      <w:r w:rsidR="006D1EA1">
        <w:rPr>
          <w:lang w:eastAsia="ru-RU"/>
        </w:rPr>
        <w:t>устанавливается в размере 3276</w:t>
      </w:r>
      <w:r w:rsidR="00973B68">
        <w:rPr>
          <w:lang w:eastAsia="ru-RU"/>
        </w:rPr>
        <w:t xml:space="preserve"> рублей  (согласно   </w:t>
      </w:r>
      <w:r w:rsidR="0031508A" w:rsidRPr="00ED3D03">
        <w:rPr>
          <w:lang w:eastAsia="ru-RU"/>
        </w:rPr>
        <w:t>приложения</w:t>
      </w:r>
      <w:r w:rsidR="000B465B">
        <w:rPr>
          <w:lang w:eastAsia="ru-RU"/>
        </w:rPr>
        <w:t>м</w:t>
      </w:r>
      <w:r w:rsidR="0031508A" w:rsidRPr="00ED3D03">
        <w:rPr>
          <w:lang w:eastAsia="ru-RU"/>
        </w:rPr>
        <w:t xml:space="preserve"> </w:t>
      </w:r>
      <w:r w:rsidR="00973B68">
        <w:rPr>
          <w:lang w:eastAsia="ru-RU"/>
        </w:rPr>
        <w:t xml:space="preserve"> </w:t>
      </w:r>
      <w:r w:rsidR="0031508A" w:rsidRPr="00ED3D03">
        <w:rPr>
          <w:lang w:eastAsia="ru-RU"/>
        </w:rPr>
        <w:t>1-6</w:t>
      </w:r>
      <w:r w:rsidR="00A8096B">
        <w:rPr>
          <w:lang w:eastAsia="ru-RU"/>
        </w:rPr>
        <w:t>,</w:t>
      </w:r>
      <w:r w:rsidR="00811019">
        <w:rPr>
          <w:lang w:eastAsia="ru-RU"/>
        </w:rPr>
        <w:t xml:space="preserve"> </w:t>
      </w:r>
      <w:r w:rsidR="00A8096B">
        <w:rPr>
          <w:lang w:eastAsia="ru-RU"/>
        </w:rPr>
        <w:t>10</w:t>
      </w:r>
      <w:r w:rsidR="0031508A" w:rsidRPr="00ED3D03">
        <w:rPr>
          <w:lang w:eastAsia="ru-RU"/>
        </w:rPr>
        <w:t xml:space="preserve"> к настоящему  Положению) по следующим учреждениям:</w:t>
      </w:r>
    </w:p>
    <w:p w:rsidR="0031508A" w:rsidRPr="00ED3D03" w:rsidRDefault="00521306" w:rsidP="002F2B5E">
      <w:pPr>
        <w:ind w:firstLine="709"/>
        <w:jc w:val="both"/>
        <w:rPr>
          <w:lang w:eastAsia="ru-RU"/>
        </w:rPr>
      </w:pPr>
      <w:r>
        <w:rPr>
          <w:lang w:eastAsia="ru-RU"/>
        </w:rPr>
        <w:t xml:space="preserve">1) </w:t>
      </w:r>
      <w:r w:rsidR="00896CCA">
        <w:rPr>
          <w:lang w:eastAsia="ru-RU"/>
        </w:rPr>
        <w:t>Муниципальное</w:t>
      </w:r>
      <w:r w:rsidR="0031508A" w:rsidRPr="00ED3D03">
        <w:rPr>
          <w:lang w:eastAsia="ru-RU"/>
        </w:rPr>
        <w:t xml:space="preserve"> учреждение до</w:t>
      </w:r>
      <w:r w:rsidR="00896CCA">
        <w:rPr>
          <w:lang w:eastAsia="ru-RU"/>
        </w:rPr>
        <w:t>полнительного образования Варшавская «Д</w:t>
      </w:r>
      <w:r w:rsidR="0031508A" w:rsidRPr="00ED3D03">
        <w:rPr>
          <w:lang w:eastAsia="ru-RU"/>
        </w:rPr>
        <w:t>етская школа искусств</w:t>
      </w:r>
      <w:r w:rsidR="00896CCA">
        <w:rPr>
          <w:lang w:eastAsia="ru-RU"/>
        </w:rPr>
        <w:t>»</w:t>
      </w:r>
      <w:r w:rsidR="0031508A" w:rsidRPr="00ED3D03">
        <w:rPr>
          <w:lang w:eastAsia="ru-RU"/>
        </w:rPr>
        <w:t>;</w:t>
      </w:r>
    </w:p>
    <w:p w:rsidR="0031508A" w:rsidRPr="00ED3D03" w:rsidRDefault="00521306" w:rsidP="002F2B5E">
      <w:pPr>
        <w:ind w:firstLine="709"/>
        <w:jc w:val="both"/>
        <w:rPr>
          <w:lang w:eastAsia="ru-RU"/>
        </w:rPr>
      </w:pPr>
      <w:r>
        <w:rPr>
          <w:lang w:eastAsia="ru-RU"/>
        </w:rPr>
        <w:t xml:space="preserve">2) </w:t>
      </w:r>
      <w:r w:rsidR="00896CCA">
        <w:rPr>
          <w:lang w:eastAsia="ru-RU"/>
        </w:rPr>
        <w:t xml:space="preserve">Муниципальное учреждение </w:t>
      </w:r>
      <w:r w:rsidR="0031508A" w:rsidRPr="00ED3D03">
        <w:rPr>
          <w:lang w:eastAsia="ru-RU"/>
        </w:rPr>
        <w:t>допол</w:t>
      </w:r>
      <w:r w:rsidR="00896CCA">
        <w:rPr>
          <w:lang w:eastAsia="ru-RU"/>
        </w:rPr>
        <w:t>нительного образования</w:t>
      </w:r>
      <w:r w:rsidR="0031508A" w:rsidRPr="00ED3D03">
        <w:rPr>
          <w:lang w:eastAsia="ru-RU"/>
        </w:rPr>
        <w:t xml:space="preserve"> </w:t>
      </w:r>
      <w:r w:rsidR="00896CCA">
        <w:rPr>
          <w:lang w:eastAsia="ru-RU"/>
        </w:rPr>
        <w:t xml:space="preserve">  Великопетровская  «Д</w:t>
      </w:r>
      <w:r w:rsidR="0031508A" w:rsidRPr="00ED3D03">
        <w:rPr>
          <w:lang w:eastAsia="ru-RU"/>
        </w:rPr>
        <w:t>етская школа искусств</w:t>
      </w:r>
      <w:r w:rsidR="00896CCA">
        <w:rPr>
          <w:lang w:eastAsia="ru-RU"/>
        </w:rPr>
        <w:t>»</w:t>
      </w:r>
      <w:r w:rsidR="0031508A" w:rsidRPr="00ED3D03">
        <w:rPr>
          <w:lang w:eastAsia="ru-RU"/>
        </w:rPr>
        <w:t>;</w:t>
      </w:r>
    </w:p>
    <w:p w:rsidR="0031508A" w:rsidRPr="00ED3D03" w:rsidRDefault="00521306" w:rsidP="002F2B5E">
      <w:pPr>
        <w:ind w:firstLine="709"/>
        <w:jc w:val="both"/>
        <w:rPr>
          <w:lang w:eastAsia="ru-RU"/>
        </w:rPr>
      </w:pPr>
      <w:r>
        <w:rPr>
          <w:lang w:eastAsia="ru-RU"/>
        </w:rPr>
        <w:t xml:space="preserve">3) </w:t>
      </w:r>
      <w:r w:rsidR="0031508A" w:rsidRPr="00ED3D03">
        <w:rPr>
          <w:lang w:eastAsia="ru-RU"/>
        </w:rPr>
        <w:t>Муниципальное  учреждение до</w:t>
      </w:r>
      <w:r w:rsidR="00896CCA">
        <w:rPr>
          <w:lang w:eastAsia="ru-RU"/>
        </w:rPr>
        <w:t>полнительного образования «</w:t>
      </w:r>
      <w:r w:rsidR="0031508A" w:rsidRPr="00ED3D03">
        <w:rPr>
          <w:lang w:eastAsia="ru-RU"/>
        </w:rPr>
        <w:t>Детская школа искусств» п. Новокаолиновый;</w:t>
      </w:r>
    </w:p>
    <w:p w:rsidR="0031508A" w:rsidRPr="00ED3D03" w:rsidRDefault="00521306" w:rsidP="002F2B5E">
      <w:pPr>
        <w:ind w:firstLine="709"/>
        <w:jc w:val="both"/>
        <w:rPr>
          <w:lang w:eastAsia="ru-RU"/>
        </w:rPr>
      </w:pPr>
      <w:r>
        <w:rPr>
          <w:lang w:eastAsia="ru-RU"/>
        </w:rPr>
        <w:t xml:space="preserve">4) </w:t>
      </w:r>
      <w:r w:rsidR="0031508A" w:rsidRPr="00ED3D03">
        <w:rPr>
          <w:lang w:eastAsia="ru-RU"/>
        </w:rPr>
        <w:t>Муниципальное  образовательное учреждение  д</w:t>
      </w:r>
      <w:r w:rsidR="00896CCA">
        <w:rPr>
          <w:lang w:eastAsia="ru-RU"/>
        </w:rPr>
        <w:t xml:space="preserve">ополнительного образования </w:t>
      </w:r>
      <w:r w:rsidR="0031508A" w:rsidRPr="00ED3D03">
        <w:rPr>
          <w:lang w:eastAsia="ru-RU"/>
        </w:rPr>
        <w:t xml:space="preserve"> «Анненская детская школа искусств»;</w:t>
      </w:r>
    </w:p>
    <w:p w:rsidR="0031508A" w:rsidRDefault="00521306" w:rsidP="002F2B5E">
      <w:pPr>
        <w:ind w:firstLine="709"/>
        <w:jc w:val="both"/>
        <w:rPr>
          <w:lang w:eastAsia="ru-RU"/>
        </w:rPr>
      </w:pPr>
      <w:r>
        <w:rPr>
          <w:lang w:eastAsia="ru-RU"/>
        </w:rPr>
        <w:t xml:space="preserve">5) </w:t>
      </w:r>
      <w:r w:rsidR="0031508A" w:rsidRPr="00ED3D03">
        <w:rPr>
          <w:lang w:eastAsia="ru-RU"/>
        </w:rPr>
        <w:t>Муниципальное  учреждение до</w:t>
      </w:r>
      <w:r w:rsidR="00896CCA">
        <w:rPr>
          <w:lang w:eastAsia="ru-RU"/>
        </w:rPr>
        <w:t xml:space="preserve">полнительного образования </w:t>
      </w:r>
      <w:r w:rsidR="0031508A" w:rsidRPr="00ED3D03">
        <w:rPr>
          <w:lang w:eastAsia="ru-RU"/>
        </w:rPr>
        <w:t xml:space="preserve"> «Полтавская детская школа искусств»;</w:t>
      </w:r>
    </w:p>
    <w:p w:rsidR="0031508A" w:rsidRPr="00ED3D03" w:rsidRDefault="00521306" w:rsidP="002F2B5E">
      <w:pPr>
        <w:ind w:firstLine="709"/>
        <w:jc w:val="both"/>
        <w:rPr>
          <w:lang w:eastAsia="ru-RU"/>
        </w:rPr>
      </w:pPr>
      <w:r>
        <w:rPr>
          <w:lang w:eastAsia="ru-RU"/>
        </w:rPr>
        <w:t xml:space="preserve">6) </w:t>
      </w:r>
      <w:r w:rsidR="00896CCA">
        <w:rPr>
          <w:lang w:eastAsia="ru-RU"/>
        </w:rPr>
        <w:t xml:space="preserve">Муниципальное </w:t>
      </w:r>
      <w:r w:rsidR="0031508A" w:rsidRPr="00ED3D03">
        <w:rPr>
          <w:lang w:eastAsia="ru-RU"/>
        </w:rPr>
        <w:t xml:space="preserve"> учреждение д</w:t>
      </w:r>
      <w:r w:rsidR="00896CCA">
        <w:rPr>
          <w:lang w:eastAsia="ru-RU"/>
        </w:rPr>
        <w:t xml:space="preserve">ополнительного образования </w:t>
      </w:r>
      <w:r w:rsidR="0031508A" w:rsidRPr="00ED3D03">
        <w:rPr>
          <w:lang w:eastAsia="ru-RU"/>
        </w:rPr>
        <w:t xml:space="preserve"> «Детская школа искусств» г. Карталы;</w:t>
      </w:r>
    </w:p>
    <w:p w:rsidR="0031508A" w:rsidRPr="00ED3D03" w:rsidRDefault="00521306" w:rsidP="002F2B5E">
      <w:pPr>
        <w:ind w:firstLine="709"/>
        <w:jc w:val="both"/>
        <w:rPr>
          <w:lang w:eastAsia="ru-RU"/>
        </w:rPr>
      </w:pPr>
      <w:r>
        <w:rPr>
          <w:lang w:eastAsia="ru-RU"/>
        </w:rPr>
        <w:t xml:space="preserve">7) </w:t>
      </w:r>
      <w:r w:rsidR="0031508A" w:rsidRPr="00ED3D03">
        <w:rPr>
          <w:lang w:eastAsia="ru-RU"/>
        </w:rPr>
        <w:t>Муниципальное учреждение Истори</w:t>
      </w:r>
      <w:r w:rsidR="0031508A">
        <w:rPr>
          <w:lang w:eastAsia="ru-RU"/>
        </w:rPr>
        <w:t>ко-</w:t>
      </w:r>
      <w:r w:rsidR="0031508A" w:rsidRPr="00ED3D03">
        <w:rPr>
          <w:lang w:eastAsia="ru-RU"/>
        </w:rPr>
        <w:t>краеведческий музей Карталинского муниципального района;</w:t>
      </w:r>
    </w:p>
    <w:p w:rsidR="0031508A" w:rsidRPr="00ED3D03" w:rsidRDefault="00521306" w:rsidP="002F2B5E">
      <w:pPr>
        <w:ind w:firstLine="709"/>
        <w:jc w:val="both"/>
        <w:rPr>
          <w:lang w:eastAsia="ru-RU"/>
        </w:rPr>
      </w:pPr>
      <w:r>
        <w:rPr>
          <w:lang w:eastAsia="ru-RU"/>
        </w:rPr>
        <w:t xml:space="preserve">8) </w:t>
      </w:r>
      <w:r w:rsidR="0031508A" w:rsidRPr="00ED3D03">
        <w:rPr>
          <w:lang w:eastAsia="ru-RU"/>
        </w:rPr>
        <w:t>Муниципальное учреждение «Централизованная библиотечная система» Карталинского муниципального района;</w:t>
      </w:r>
    </w:p>
    <w:p w:rsidR="00A8096B" w:rsidRDefault="00521306" w:rsidP="002F2B5E">
      <w:pPr>
        <w:ind w:firstLine="709"/>
        <w:jc w:val="both"/>
        <w:rPr>
          <w:lang w:eastAsia="ru-RU"/>
        </w:rPr>
      </w:pPr>
      <w:r>
        <w:rPr>
          <w:lang w:eastAsia="ru-RU"/>
        </w:rPr>
        <w:t xml:space="preserve">9) </w:t>
      </w:r>
      <w:r w:rsidR="0031508A" w:rsidRPr="00ED3D03">
        <w:rPr>
          <w:lang w:eastAsia="ru-RU"/>
        </w:rPr>
        <w:t>Муниципальное учреждение до</w:t>
      </w:r>
      <w:r w:rsidR="00896CCA">
        <w:rPr>
          <w:lang w:eastAsia="ru-RU"/>
        </w:rPr>
        <w:t>полнительного образования Д</w:t>
      </w:r>
      <w:r w:rsidR="0031508A" w:rsidRPr="00ED3D03">
        <w:rPr>
          <w:lang w:eastAsia="ru-RU"/>
        </w:rPr>
        <w:t>етско-юношеская спортивная школа;</w:t>
      </w:r>
    </w:p>
    <w:p w:rsidR="0031508A" w:rsidRDefault="00DF0A41" w:rsidP="002F2B5E">
      <w:pPr>
        <w:ind w:firstLine="709"/>
        <w:jc w:val="both"/>
        <w:rPr>
          <w:lang w:eastAsia="ru-RU"/>
        </w:rPr>
      </w:pPr>
      <w:r>
        <w:rPr>
          <w:lang w:eastAsia="ru-RU"/>
        </w:rPr>
        <w:t xml:space="preserve">10) </w:t>
      </w:r>
      <w:r w:rsidR="00A8096B">
        <w:rPr>
          <w:lang w:eastAsia="ru-RU"/>
        </w:rPr>
        <w:t xml:space="preserve">Муниципальное бюджетное учреждение «Физкультурно- оздоровительный комплекс «Юбилейный» Карталинского муниципального </w:t>
      </w:r>
      <w:r w:rsidR="00896CCA">
        <w:rPr>
          <w:lang w:eastAsia="ru-RU"/>
        </w:rPr>
        <w:t>района;</w:t>
      </w:r>
    </w:p>
    <w:p w:rsidR="00896CCA" w:rsidRDefault="00DF0A41" w:rsidP="002F2B5E">
      <w:pPr>
        <w:ind w:firstLine="709"/>
        <w:jc w:val="both"/>
        <w:rPr>
          <w:lang w:eastAsia="ru-RU"/>
        </w:rPr>
      </w:pPr>
      <w:r>
        <w:rPr>
          <w:lang w:eastAsia="ru-RU"/>
        </w:rPr>
        <w:t xml:space="preserve">11) </w:t>
      </w:r>
      <w:r w:rsidR="00896CCA" w:rsidRPr="00ED3D03">
        <w:rPr>
          <w:lang w:eastAsia="ru-RU"/>
        </w:rPr>
        <w:t>Муниципальное учреждение межпосе</w:t>
      </w:r>
      <w:r w:rsidR="00896CCA">
        <w:rPr>
          <w:lang w:eastAsia="ru-RU"/>
        </w:rPr>
        <w:t>л</w:t>
      </w:r>
      <w:r w:rsidR="005E255F">
        <w:rPr>
          <w:lang w:eastAsia="ru-RU"/>
        </w:rPr>
        <w:t>енческий Дом культуры «Россия»;</w:t>
      </w:r>
    </w:p>
    <w:p w:rsidR="005E255F" w:rsidRPr="00ED3D03" w:rsidRDefault="00DF0A41" w:rsidP="002F2B5E">
      <w:pPr>
        <w:ind w:firstLine="709"/>
        <w:jc w:val="both"/>
        <w:rPr>
          <w:lang w:eastAsia="ru-RU"/>
        </w:rPr>
      </w:pPr>
      <w:r>
        <w:rPr>
          <w:lang w:eastAsia="ru-RU"/>
        </w:rPr>
        <w:t xml:space="preserve">12) </w:t>
      </w:r>
      <w:r w:rsidR="005E255F">
        <w:rPr>
          <w:lang w:eastAsia="ru-RU"/>
        </w:rPr>
        <w:t>Муниципальное бюджетное учреждение районный Дом культуры «Урал».</w:t>
      </w:r>
    </w:p>
    <w:p w:rsidR="0031508A" w:rsidRPr="00ED3D03" w:rsidRDefault="00516A8C" w:rsidP="002F2B5E">
      <w:pPr>
        <w:ind w:firstLine="709"/>
        <w:jc w:val="both"/>
        <w:rPr>
          <w:lang w:eastAsia="ru-RU"/>
        </w:rPr>
      </w:pPr>
      <w:r>
        <w:rPr>
          <w:lang w:eastAsia="ru-RU"/>
        </w:rPr>
        <w:t>10</w:t>
      </w:r>
      <w:r w:rsidR="0031508A">
        <w:rPr>
          <w:lang w:eastAsia="ru-RU"/>
        </w:rPr>
        <w:t xml:space="preserve">. </w:t>
      </w:r>
      <w:r w:rsidR="0031508A" w:rsidRPr="00ED3D03">
        <w:rPr>
          <w:lang w:eastAsia="ru-RU"/>
        </w:rPr>
        <w:t>Минимальный окла</w:t>
      </w:r>
      <w:r w:rsidR="00EB62FC">
        <w:rPr>
          <w:lang w:eastAsia="ru-RU"/>
        </w:rPr>
        <w:t>д устанавливается в размере 3822</w:t>
      </w:r>
      <w:r w:rsidR="0031508A" w:rsidRPr="00ED3D03">
        <w:rPr>
          <w:lang w:eastAsia="ru-RU"/>
        </w:rPr>
        <w:t xml:space="preserve"> рублей (согласно приложения</w:t>
      </w:r>
      <w:r w:rsidR="002F2B5E">
        <w:rPr>
          <w:lang w:eastAsia="ru-RU"/>
        </w:rPr>
        <w:t>м</w:t>
      </w:r>
      <w:r w:rsidR="0031508A" w:rsidRPr="00ED3D03">
        <w:rPr>
          <w:lang w:eastAsia="ru-RU"/>
        </w:rPr>
        <w:t xml:space="preserve"> 7-9 к настоящему Положению) по учреждениям:</w:t>
      </w:r>
    </w:p>
    <w:p w:rsidR="0031508A" w:rsidRDefault="0031508A" w:rsidP="002F2B5E">
      <w:pPr>
        <w:ind w:firstLine="709"/>
        <w:jc w:val="both"/>
        <w:rPr>
          <w:lang w:eastAsia="ru-RU"/>
        </w:rPr>
      </w:pPr>
      <w:r w:rsidRPr="00ED3D03">
        <w:rPr>
          <w:lang w:eastAsia="ru-RU"/>
        </w:rPr>
        <w:t>Муниципальное учреждение Районный организационно-методический центр Карталинского муниципального района.</w:t>
      </w:r>
    </w:p>
    <w:p w:rsidR="00E47259" w:rsidRPr="00180967" w:rsidRDefault="00516A8C" w:rsidP="002F2B5E">
      <w:pPr>
        <w:ind w:firstLine="709"/>
        <w:jc w:val="both"/>
        <w:rPr>
          <w:color w:val="FF0000"/>
          <w:lang w:eastAsia="ru-RU"/>
        </w:rPr>
      </w:pPr>
      <w:r>
        <w:rPr>
          <w:lang w:eastAsia="ru-RU"/>
        </w:rPr>
        <w:lastRenderedPageBreak/>
        <w:t xml:space="preserve">11. </w:t>
      </w:r>
      <w:r w:rsidR="00E47259" w:rsidRPr="00331575">
        <w:rPr>
          <w:lang w:eastAsia="ru-RU"/>
        </w:rPr>
        <w:t>Минимальный окла</w:t>
      </w:r>
      <w:r w:rsidR="00EB62FC">
        <w:rPr>
          <w:lang w:eastAsia="ru-RU"/>
        </w:rPr>
        <w:t>д устанавливается в размере 3276</w:t>
      </w:r>
      <w:r w:rsidR="00E47259" w:rsidRPr="00331575">
        <w:rPr>
          <w:lang w:eastAsia="ru-RU"/>
        </w:rPr>
        <w:t xml:space="preserve"> рублей (согласно приложения</w:t>
      </w:r>
      <w:r w:rsidR="00964106">
        <w:rPr>
          <w:lang w:eastAsia="ru-RU"/>
        </w:rPr>
        <w:t>м</w:t>
      </w:r>
      <w:r w:rsidR="00E47259" w:rsidRPr="00331575">
        <w:rPr>
          <w:lang w:eastAsia="ru-RU"/>
        </w:rPr>
        <w:t xml:space="preserve"> </w:t>
      </w:r>
      <w:r w:rsidR="00321C36">
        <w:rPr>
          <w:lang w:eastAsia="ru-RU"/>
        </w:rPr>
        <w:t>1,</w:t>
      </w:r>
      <w:r w:rsidR="00964106">
        <w:rPr>
          <w:lang w:eastAsia="ru-RU"/>
        </w:rPr>
        <w:t xml:space="preserve"> </w:t>
      </w:r>
      <w:r w:rsidR="00321C36">
        <w:rPr>
          <w:lang w:eastAsia="ru-RU"/>
        </w:rPr>
        <w:t>2,</w:t>
      </w:r>
      <w:r w:rsidR="00964106">
        <w:rPr>
          <w:lang w:eastAsia="ru-RU"/>
        </w:rPr>
        <w:t xml:space="preserve"> </w:t>
      </w:r>
      <w:r w:rsidR="00321C36">
        <w:rPr>
          <w:lang w:eastAsia="ru-RU"/>
        </w:rPr>
        <w:t>11,</w:t>
      </w:r>
      <w:r w:rsidR="00964106">
        <w:rPr>
          <w:lang w:eastAsia="ru-RU"/>
        </w:rPr>
        <w:t xml:space="preserve"> </w:t>
      </w:r>
      <w:r w:rsidR="00321C36">
        <w:rPr>
          <w:lang w:eastAsia="ru-RU"/>
        </w:rPr>
        <w:t>12</w:t>
      </w:r>
      <w:bookmarkStart w:id="0" w:name="_GoBack"/>
      <w:bookmarkEnd w:id="0"/>
      <w:r w:rsidR="00E47259" w:rsidRPr="00331575">
        <w:rPr>
          <w:lang w:eastAsia="ru-RU"/>
        </w:rPr>
        <w:t xml:space="preserve"> к настоящему Положению) по учреждениям</w:t>
      </w:r>
      <w:r w:rsidR="00E47259" w:rsidRPr="00964106">
        <w:rPr>
          <w:lang w:eastAsia="ru-RU"/>
        </w:rPr>
        <w:t>:</w:t>
      </w:r>
    </w:p>
    <w:p w:rsidR="00E47259" w:rsidRPr="00331575" w:rsidRDefault="00516A8C" w:rsidP="002F2B5E">
      <w:pPr>
        <w:ind w:firstLine="709"/>
        <w:jc w:val="both"/>
        <w:rPr>
          <w:lang w:eastAsia="ru-RU"/>
        </w:rPr>
      </w:pPr>
      <w:r>
        <w:rPr>
          <w:lang w:eastAsia="ru-RU"/>
        </w:rPr>
        <w:t xml:space="preserve">1) </w:t>
      </w:r>
      <w:r w:rsidR="009436DC">
        <w:rPr>
          <w:lang w:eastAsia="ru-RU"/>
        </w:rPr>
        <w:t>Муниципальное казё</w:t>
      </w:r>
      <w:r w:rsidR="00E47259" w:rsidRPr="00331575">
        <w:rPr>
          <w:lang w:eastAsia="ru-RU"/>
        </w:rPr>
        <w:t xml:space="preserve">нное учреждение </w:t>
      </w:r>
      <w:r w:rsidR="009436DC">
        <w:rPr>
          <w:lang w:eastAsia="ru-RU"/>
        </w:rPr>
        <w:t>«</w:t>
      </w:r>
      <w:r w:rsidR="00E47259" w:rsidRPr="00331575">
        <w:rPr>
          <w:lang w:eastAsia="ru-RU"/>
        </w:rPr>
        <w:t>Дом культуры « Радуга»;</w:t>
      </w:r>
    </w:p>
    <w:p w:rsidR="00E47259" w:rsidRPr="00331575" w:rsidRDefault="00516A8C" w:rsidP="002F2B5E">
      <w:pPr>
        <w:ind w:firstLine="709"/>
        <w:jc w:val="both"/>
        <w:rPr>
          <w:lang w:eastAsia="ru-RU"/>
        </w:rPr>
      </w:pPr>
      <w:r>
        <w:rPr>
          <w:lang w:eastAsia="ru-RU"/>
        </w:rPr>
        <w:t xml:space="preserve">2) </w:t>
      </w:r>
      <w:r w:rsidR="00E47259" w:rsidRPr="00331575">
        <w:rPr>
          <w:lang w:eastAsia="ru-RU"/>
        </w:rPr>
        <w:t>Муниципальное бюджетное учреждение Дом культуры «40 лет Октября».</w:t>
      </w:r>
    </w:p>
    <w:p w:rsidR="0031508A" w:rsidRPr="00ED06E7" w:rsidRDefault="0031508A" w:rsidP="002F2B5E">
      <w:pPr>
        <w:ind w:firstLine="709"/>
        <w:jc w:val="both"/>
        <w:rPr>
          <w:lang w:eastAsia="ru-RU"/>
        </w:rPr>
      </w:pPr>
      <w:r>
        <w:rPr>
          <w:lang w:eastAsia="ru-RU"/>
        </w:rPr>
        <w:t>1</w:t>
      </w:r>
      <w:r w:rsidR="00516A8C">
        <w:rPr>
          <w:lang w:eastAsia="ru-RU"/>
        </w:rPr>
        <w:t>2</w:t>
      </w:r>
      <w:r w:rsidRPr="00ED3D03">
        <w:rPr>
          <w:lang w:eastAsia="ru-RU"/>
        </w:rPr>
        <w:t>. В целях содействия обеспечению книгоиздательской продукцией и периодическими изданиями в должностные оклады (ставки заработной платы) педагогических работников (в том числе руководящих работников, деятельность которых связана с образовательным процессом) образовательных организаций включен размер ежемесячной денежной компенсации на обеспечение книгоиздательской продукцией</w:t>
      </w:r>
      <w:r>
        <w:rPr>
          <w:lang w:eastAsia="ru-RU"/>
        </w:rPr>
        <w:t xml:space="preserve"> </w:t>
      </w:r>
      <w:r w:rsidRPr="00ED3D03">
        <w:rPr>
          <w:lang w:eastAsia="ru-RU"/>
        </w:rPr>
        <w:t>и периодическими изданиями, установленной по состоянию на 31</w:t>
      </w:r>
      <w:r w:rsidR="002F2B5E">
        <w:rPr>
          <w:lang w:eastAsia="ru-RU"/>
        </w:rPr>
        <w:t>.12.</w:t>
      </w:r>
      <w:r w:rsidRPr="00ED3D03">
        <w:rPr>
          <w:lang w:eastAsia="ru-RU"/>
        </w:rPr>
        <w:t xml:space="preserve">2012 </w:t>
      </w:r>
      <w:r w:rsidRPr="00ED06E7">
        <w:rPr>
          <w:lang w:eastAsia="ru-RU"/>
        </w:rPr>
        <w:t>года.</w:t>
      </w:r>
      <w:bookmarkStart w:id="1" w:name="Par77"/>
      <w:bookmarkEnd w:id="1"/>
    </w:p>
    <w:p w:rsidR="0031508A" w:rsidRPr="00ED06E7" w:rsidRDefault="0031508A" w:rsidP="002F2B5E">
      <w:pPr>
        <w:ind w:firstLine="709"/>
        <w:jc w:val="both"/>
        <w:rPr>
          <w:lang w:eastAsia="ru-RU"/>
        </w:rPr>
      </w:pPr>
      <w:r w:rsidRPr="00ED06E7">
        <w:rPr>
          <w:lang w:eastAsia="ru-RU"/>
        </w:rPr>
        <w:t>1</w:t>
      </w:r>
      <w:r w:rsidR="00516A8C">
        <w:rPr>
          <w:lang w:eastAsia="ru-RU"/>
        </w:rPr>
        <w:t>3</w:t>
      </w:r>
      <w:r w:rsidRPr="00ED06E7">
        <w:rPr>
          <w:lang w:eastAsia="ru-RU"/>
        </w:rPr>
        <w:t>. Рабочим, занятым на важных и ответственных работах, 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 ПКГ «Общеотраслевые профессии рабочих второго уровня» (приложения 1, 7 к настоящему Положению).</w:t>
      </w:r>
    </w:p>
    <w:p w:rsidR="0031508A" w:rsidRPr="00ED06E7" w:rsidRDefault="0031508A" w:rsidP="002F2B5E">
      <w:pPr>
        <w:ind w:firstLine="709"/>
        <w:jc w:val="both"/>
        <w:rPr>
          <w:lang w:eastAsia="ru-RU"/>
        </w:rPr>
      </w:pPr>
      <w:r w:rsidRPr="00ED06E7">
        <w:rPr>
          <w:lang w:eastAsia="ru-RU"/>
        </w:rPr>
        <w:t>1</w:t>
      </w:r>
      <w:r w:rsidR="00516A8C">
        <w:rPr>
          <w:lang w:eastAsia="ru-RU"/>
        </w:rPr>
        <w:t>4</w:t>
      </w:r>
      <w:r w:rsidRPr="00ED06E7">
        <w:rPr>
          <w:lang w:eastAsia="ru-RU"/>
        </w:rPr>
        <w:t>. Рабочим, занятым на особо важных и особо ответственных работах, 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 ПКГ «Общеотраслевые профессии рабочих второго уровня» (приложени</w:t>
      </w:r>
      <w:r w:rsidR="002F2B5E">
        <w:rPr>
          <w:lang w:eastAsia="ru-RU"/>
        </w:rPr>
        <w:t>я</w:t>
      </w:r>
      <w:r w:rsidRPr="00ED06E7">
        <w:rPr>
          <w:lang w:eastAsia="ru-RU"/>
        </w:rPr>
        <w:t xml:space="preserve"> 1, 7 к настоящему Положению).</w:t>
      </w:r>
    </w:p>
    <w:p w:rsidR="0031508A" w:rsidRPr="00ED06E7" w:rsidRDefault="0031508A" w:rsidP="002F2B5E">
      <w:pPr>
        <w:ind w:firstLine="709"/>
        <w:jc w:val="both"/>
        <w:rPr>
          <w:lang w:eastAsia="ru-RU"/>
        </w:rPr>
      </w:pPr>
      <w:r w:rsidRPr="00ED06E7">
        <w:rPr>
          <w:lang w:eastAsia="ru-RU"/>
        </w:rPr>
        <w:t>1</w:t>
      </w:r>
      <w:r w:rsidR="00516A8C">
        <w:rPr>
          <w:lang w:eastAsia="ru-RU"/>
        </w:rPr>
        <w:t>5</w:t>
      </w:r>
      <w:r w:rsidRPr="00ED06E7">
        <w:rPr>
          <w:lang w:eastAsia="ru-RU"/>
        </w:rPr>
        <w:t>. Рабочим, профессии которых не отнесены к общеотраслевым профессиям рабочих, 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 ПКГ «Профессии рабочих культуры, искусства и кинематографии второго уровня» (приложение 4 к настоящему Положению).</w:t>
      </w:r>
    </w:p>
    <w:p w:rsidR="0031508A" w:rsidRPr="00ED3D03" w:rsidRDefault="0031508A" w:rsidP="002F2B5E">
      <w:pPr>
        <w:ind w:firstLine="709"/>
        <w:jc w:val="both"/>
        <w:rPr>
          <w:lang w:eastAsia="ru-RU"/>
        </w:rPr>
      </w:pPr>
      <w:r w:rsidRPr="00ED3D03">
        <w:rPr>
          <w:lang w:eastAsia="ru-RU"/>
        </w:rPr>
        <w:t>1</w:t>
      </w:r>
      <w:r w:rsidR="00516A8C">
        <w:rPr>
          <w:lang w:eastAsia="ru-RU"/>
        </w:rPr>
        <w:t>6</w:t>
      </w:r>
      <w:r w:rsidRPr="00ED3D03">
        <w:rPr>
          <w:lang w:eastAsia="ru-RU"/>
        </w:rPr>
        <w:t>. Должностной оклад (ставка заработной платы) педагогическим работникам образовательных организаций, подведомственных Управлению по делам культу</w:t>
      </w:r>
      <w:r w:rsidR="002F2B5E">
        <w:rPr>
          <w:lang w:eastAsia="ru-RU"/>
        </w:rPr>
        <w:t>ры и спорта</w:t>
      </w:r>
      <w:r w:rsidRPr="00ED3D03">
        <w:rPr>
          <w:lang w:eastAsia="ru-RU"/>
        </w:rPr>
        <w:t>, устанавливается за продолжительность рабочего времени (норму часов преподавательской и (или) педагогической работы за ставку заработной платы), установленную приказом Министерства образования и науки Российской Феде</w:t>
      </w:r>
      <w:r w:rsidR="00C6003D">
        <w:rPr>
          <w:lang w:eastAsia="ru-RU"/>
        </w:rPr>
        <w:t>рации</w:t>
      </w:r>
      <w:r w:rsidR="002F2B5E">
        <w:rPr>
          <w:lang w:eastAsia="ru-RU"/>
        </w:rPr>
        <w:t xml:space="preserve"> </w:t>
      </w:r>
      <w:r w:rsidR="00C6003D">
        <w:rPr>
          <w:lang w:eastAsia="ru-RU"/>
        </w:rPr>
        <w:t>от 22</w:t>
      </w:r>
      <w:r>
        <w:rPr>
          <w:lang w:eastAsia="ru-RU"/>
        </w:rPr>
        <w:t>.12.</w:t>
      </w:r>
      <w:r w:rsidR="00C6003D">
        <w:rPr>
          <w:lang w:eastAsia="ru-RU"/>
        </w:rPr>
        <w:t>2014</w:t>
      </w:r>
      <w:r>
        <w:rPr>
          <w:lang w:eastAsia="ru-RU"/>
        </w:rPr>
        <w:t xml:space="preserve"> </w:t>
      </w:r>
      <w:r w:rsidRPr="00ED3D03">
        <w:rPr>
          <w:lang w:eastAsia="ru-RU"/>
        </w:rPr>
        <w:t>г</w:t>
      </w:r>
      <w:r>
        <w:rPr>
          <w:lang w:eastAsia="ru-RU"/>
        </w:rPr>
        <w:t>ода</w:t>
      </w:r>
      <w:r w:rsidRPr="00ED3D03">
        <w:rPr>
          <w:lang w:eastAsia="ru-RU"/>
        </w:rPr>
        <w:t xml:space="preserve"> </w:t>
      </w:r>
      <w:r>
        <w:rPr>
          <w:lang w:eastAsia="ru-RU"/>
        </w:rPr>
        <w:t>№</w:t>
      </w:r>
      <w:r w:rsidR="00C6003D">
        <w:rPr>
          <w:lang w:eastAsia="ru-RU"/>
        </w:rPr>
        <w:t xml:space="preserve"> 1601</w:t>
      </w:r>
      <w:r w:rsidR="002F2B5E">
        <w:rPr>
          <w:lang w:eastAsia="ru-RU"/>
        </w:rPr>
        <w:t xml:space="preserve">         </w:t>
      </w:r>
      <w:r w:rsidRPr="00ED3D03">
        <w:rPr>
          <w:lang w:eastAsia="ru-RU"/>
        </w:rPr>
        <w:t xml:space="preserve"> </w:t>
      </w:r>
      <w:r>
        <w:rPr>
          <w:lang w:eastAsia="ru-RU"/>
        </w:rPr>
        <w:t>«</w:t>
      </w:r>
      <w:r w:rsidRPr="00ED3D03">
        <w:rPr>
          <w:lang w:eastAsia="ru-RU"/>
        </w:rPr>
        <w:t>О продолжит</w:t>
      </w:r>
      <w:r w:rsidR="00C6003D">
        <w:rPr>
          <w:lang w:eastAsia="ru-RU"/>
        </w:rPr>
        <w:t>ельности рабочего времени (нормах</w:t>
      </w:r>
      <w:r w:rsidRPr="00ED3D03">
        <w:rPr>
          <w:lang w:eastAsia="ru-RU"/>
        </w:rPr>
        <w:t xml:space="preserve"> часов педагогической работы за ставку заработной платы) педагогических работников</w:t>
      </w:r>
      <w:r w:rsidR="00C6003D">
        <w:rPr>
          <w:lang w:eastAsia="ru-RU"/>
        </w:rPr>
        <w:t xml:space="preserve"> и о порядке определения учебной нагрузки педагогических работников, оговариваемой в трудовом договоре</w:t>
      </w:r>
      <w:r>
        <w:rPr>
          <w:lang w:eastAsia="ru-RU"/>
        </w:rPr>
        <w:t>»</w:t>
      </w:r>
      <w:r w:rsidRPr="00ED3D03">
        <w:rPr>
          <w:lang w:eastAsia="ru-RU"/>
        </w:rPr>
        <w:t>, и с учетом учебной нагрузки (объема преподавательской работы на штатную должность) для лиц из числа профессорско-преподавательского состава,</w:t>
      </w:r>
      <w:r w:rsidR="002F2B5E">
        <w:rPr>
          <w:lang w:eastAsia="ru-RU"/>
        </w:rPr>
        <w:t xml:space="preserve"> </w:t>
      </w:r>
      <w:r w:rsidRPr="00ED3D03">
        <w:rPr>
          <w:lang w:eastAsia="ru-RU"/>
        </w:rPr>
        <w:t>устанавливаемую образовательной организацией согласно приказу Министерства образования и науки Российской Федерации от 27</w:t>
      </w:r>
      <w:r>
        <w:rPr>
          <w:lang w:eastAsia="ru-RU"/>
        </w:rPr>
        <w:t>.03.</w:t>
      </w:r>
      <w:r w:rsidRPr="00ED3D03">
        <w:rPr>
          <w:lang w:eastAsia="ru-RU"/>
        </w:rPr>
        <w:t>2006 г</w:t>
      </w:r>
      <w:r>
        <w:rPr>
          <w:lang w:eastAsia="ru-RU"/>
        </w:rPr>
        <w:t>ода</w:t>
      </w:r>
      <w:r w:rsidRPr="00ED3D03">
        <w:rPr>
          <w:lang w:eastAsia="ru-RU"/>
        </w:rPr>
        <w:t xml:space="preserve"> </w:t>
      </w:r>
      <w:r>
        <w:rPr>
          <w:lang w:eastAsia="ru-RU"/>
        </w:rPr>
        <w:t>№</w:t>
      </w:r>
      <w:r w:rsidRPr="00ED3D03">
        <w:rPr>
          <w:lang w:eastAsia="ru-RU"/>
        </w:rPr>
        <w:t xml:space="preserve"> 69 </w:t>
      </w:r>
      <w:r>
        <w:rPr>
          <w:lang w:eastAsia="ru-RU"/>
        </w:rPr>
        <w:t>«</w:t>
      </w:r>
      <w:r w:rsidRPr="00ED3D03">
        <w:rPr>
          <w:lang w:eastAsia="ru-RU"/>
        </w:rPr>
        <w:t xml:space="preserve">Об особенностях </w:t>
      </w:r>
      <w:r w:rsidRPr="00ED3D03">
        <w:rPr>
          <w:lang w:eastAsia="ru-RU"/>
        </w:rPr>
        <w:lastRenderedPageBreak/>
        <w:t>режима рабочего времени и времени отдыха педагогических работников и других работников образовательных учреждений</w:t>
      </w:r>
      <w:r>
        <w:rPr>
          <w:lang w:eastAsia="ru-RU"/>
        </w:rPr>
        <w:t>»</w:t>
      </w:r>
      <w:r w:rsidRPr="00ED3D03">
        <w:rPr>
          <w:lang w:eastAsia="ru-RU"/>
        </w:rPr>
        <w:t>.</w:t>
      </w:r>
    </w:p>
    <w:p w:rsidR="0031508A" w:rsidRPr="00ED3D03" w:rsidRDefault="0031508A" w:rsidP="002F2B5E">
      <w:pPr>
        <w:ind w:firstLine="709"/>
        <w:jc w:val="both"/>
        <w:rPr>
          <w:lang w:eastAsia="ru-RU"/>
        </w:rPr>
      </w:pPr>
      <w:r w:rsidRPr="00ED3D03">
        <w:rPr>
          <w:lang w:eastAsia="ru-RU"/>
        </w:rPr>
        <w:t>1</w:t>
      </w:r>
      <w:r w:rsidR="00516A8C">
        <w:rPr>
          <w:lang w:eastAsia="ru-RU"/>
        </w:rPr>
        <w:t>7</w:t>
      </w:r>
      <w:r w:rsidRPr="00ED3D03">
        <w:rPr>
          <w:lang w:eastAsia="ru-RU"/>
        </w:rPr>
        <w:t>. При применении почасовой оплаты труда педагогических работников размер оплаты одного часа педагогической работы определяется путем деления должностного оклада (ставки заработной платы) педагогического работника за установленную норму часов педагогической работы на среднемесячное количество рабочих часов, установленное по занимаемой должности.</w:t>
      </w:r>
    </w:p>
    <w:p w:rsidR="0031508A" w:rsidRPr="00ED3D03" w:rsidRDefault="0031508A" w:rsidP="002F2B5E">
      <w:pPr>
        <w:ind w:firstLine="709"/>
        <w:jc w:val="both"/>
        <w:rPr>
          <w:lang w:eastAsia="ru-RU"/>
        </w:rPr>
      </w:pPr>
      <w:r w:rsidRPr="00ED3D03">
        <w:rPr>
          <w:lang w:eastAsia="ru-RU"/>
        </w:rPr>
        <w:t>1</w:t>
      </w:r>
      <w:r w:rsidR="00516A8C">
        <w:rPr>
          <w:lang w:eastAsia="ru-RU"/>
        </w:rPr>
        <w:t>8</w:t>
      </w:r>
      <w:r w:rsidRPr="00ED3D03">
        <w:rPr>
          <w:lang w:eastAsia="ru-RU"/>
        </w:rPr>
        <w:t>. Оплата труда работников, привлекаемых к проведению учебных занятий в образовательных организациях, производится по ставкам почасовой оплаты труда.</w:t>
      </w:r>
    </w:p>
    <w:p w:rsidR="0031508A" w:rsidRPr="00ED3D03" w:rsidRDefault="0031508A" w:rsidP="002F2B5E">
      <w:pPr>
        <w:ind w:firstLine="709"/>
        <w:jc w:val="both"/>
        <w:rPr>
          <w:lang w:eastAsia="ru-RU"/>
        </w:rPr>
      </w:pPr>
      <w:r w:rsidRPr="00ED3D03">
        <w:rPr>
          <w:lang w:eastAsia="ru-RU"/>
        </w:rPr>
        <w:t xml:space="preserve">Почасовая оплата труда,  не допускает одновременного применения норм </w:t>
      </w:r>
      <w:r w:rsidR="002F2B5E">
        <w:rPr>
          <w:lang w:eastAsia="ru-RU"/>
        </w:rPr>
        <w:t>главы</w:t>
      </w:r>
      <w:r w:rsidRPr="00197D55">
        <w:rPr>
          <w:lang w:eastAsia="ru-RU"/>
        </w:rPr>
        <w:t xml:space="preserve"> IV</w:t>
      </w:r>
      <w:r w:rsidRPr="00ED3D03">
        <w:rPr>
          <w:lang w:eastAsia="ru-RU"/>
        </w:rPr>
        <w:t xml:space="preserve"> настоящего Положения и осуществляется в пределах имеющихся в распоряжении образовательной организации финансовых средств.</w:t>
      </w:r>
    </w:p>
    <w:p w:rsidR="0031508A" w:rsidRPr="00ED3D03" w:rsidRDefault="0031508A" w:rsidP="002F2B5E">
      <w:pPr>
        <w:ind w:firstLine="709"/>
        <w:jc w:val="both"/>
        <w:rPr>
          <w:lang w:eastAsia="ru-RU"/>
        </w:rPr>
      </w:pPr>
      <w:r w:rsidRPr="00ED3D03">
        <w:rPr>
          <w:lang w:eastAsia="ru-RU"/>
        </w:rPr>
        <w:t>1</w:t>
      </w:r>
      <w:r w:rsidR="00516A8C">
        <w:rPr>
          <w:lang w:eastAsia="ru-RU"/>
        </w:rPr>
        <w:t>9</w:t>
      </w:r>
      <w:r w:rsidRPr="00ED3D03">
        <w:rPr>
          <w:lang w:eastAsia="ru-RU"/>
        </w:rPr>
        <w:t xml:space="preserve">. С учетом условий труда в соответствии с </w:t>
      </w:r>
      <w:r w:rsidR="002F2B5E">
        <w:rPr>
          <w:lang w:eastAsia="ru-RU"/>
        </w:rPr>
        <w:t>главами</w:t>
      </w:r>
      <w:r w:rsidRPr="00197D55">
        <w:rPr>
          <w:lang w:eastAsia="ru-RU"/>
        </w:rPr>
        <w:t xml:space="preserve"> III</w:t>
      </w:r>
      <w:r w:rsidRPr="00ED3D03">
        <w:rPr>
          <w:lang w:eastAsia="ru-RU"/>
        </w:rPr>
        <w:t xml:space="preserve"> и </w:t>
      </w:r>
      <w:r w:rsidRPr="00197D55">
        <w:rPr>
          <w:lang w:eastAsia="ru-RU"/>
        </w:rPr>
        <w:t>IV</w:t>
      </w:r>
      <w:r w:rsidRPr="00ED3D03">
        <w:rPr>
          <w:lang w:eastAsia="ru-RU"/>
        </w:rPr>
        <w:t xml:space="preserve"> настоящего Положения работникам устанавливаются выплаты компенсационного и стимулирующего характера.</w:t>
      </w:r>
    </w:p>
    <w:p w:rsidR="0031508A" w:rsidRPr="00ED3D03" w:rsidRDefault="00516A8C" w:rsidP="002F2B5E">
      <w:pPr>
        <w:ind w:firstLine="709"/>
        <w:jc w:val="both"/>
        <w:rPr>
          <w:lang w:eastAsia="ru-RU"/>
        </w:rPr>
      </w:pPr>
      <w:r>
        <w:rPr>
          <w:lang w:eastAsia="ru-RU"/>
        </w:rPr>
        <w:t>20</w:t>
      </w:r>
      <w:r w:rsidR="0031508A" w:rsidRPr="00ED3D03">
        <w:rPr>
          <w:lang w:eastAsia="ru-RU"/>
        </w:rPr>
        <w:t>. Оклады (должностные оклады) заместителей руководителей структурных подразделений р</w:t>
      </w:r>
      <w:r w:rsidR="002F2B5E">
        <w:rPr>
          <w:lang w:eastAsia="ru-RU"/>
        </w:rPr>
        <w:t>екомендуется устанавливать на 5-</w:t>
      </w:r>
      <w:r w:rsidR="0031508A" w:rsidRPr="00ED3D03">
        <w:rPr>
          <w:lang w:eastAsia="ru-RU"/>
        </w:rPr>
        <w:t>30 процентов ниже окладов соответствующих руководителей структурных подразделений.</w:t>
      </w:r>
    </w:p>
    <w:p w:rsidR="0031508A" w:rsidRDefault="0031508A" w:rsidP="00ED3D03">
      <w:pPr>
        <w:jc w:val="both"/>
        <w:rPr>
          <w:lang w:eastAsia="ru-RU"/>
        </w:rPr>
      </w:pPr>
    </w:p>
    <w:p w:rsidR="002F2B5E" w:rsidRPr="00ED3D03" w:rsidRDefault="002F2B5E" w:rsidP="00ED3D03">
      <w:pPr>
        <w:jc w:val="both"/>
        <w:rPr>
          <w:lang w:eastAsia="ru-RU"/>
        </w:rPr>
      </w:pPr>
    </w:p>
    <w:p w:rsidR="002F2B5E" w:rsidRDefault="0031508A" w:rsidP="00197D55">
      <w:pPr>
        <w:jc w:val="center"/>
        <w:rPr>
          <w:lang w:eastAsia="ru-RU"/>
        </w:rPr>
      </w:pPr>
      <w:bookmarkStart w:id="2" w:name="Par91"/>
      <w:bookmarkEnd w:id="2"/>
      <w:r w:rsidRPr="00ED3D03">
        <w:rPr>
          <w:lang w:eastAsia="ru-RU"/>
        </w:rPr>
        <w:t xml:space="preserve">III. Порядок и условия выплат </w:t>
      </w:r>
    </w:p>
    <w:p w:rsidR="0031508A" w:rsidRPr="00ED3D03" w:rsidRDefault="0031508A" w:rsidP="00197D55">
      <w:pPr>
        <w:jc w:val="center"/>
        <w:rPr>
          <w:lang w:eastAsia="ru-RU"/>
        </w:rPr>
      </w:pPr>
      <w:r w:rsidRPr="00ED3D03">
        <w:rPr>
          <w:lang w:eastAsia="ru-RU"/>
        </w:rPr>
        <w:t>компенсационного характера</w:t>
      </w:r>
    </w:p>
    <w:p w:rsidR="0031508A" w:rsidRDefault="0031508A" w:rsidP="00ED3D03">
      <w:pPr>
        <w:jc w:val="both"/>
        <w:rPr>
          <w:lang w:eastAsia="ru-RU"/>
        </w:rPr>
      </w:pPr>
    </w:p>
    <w:p w:rsidR="002F2B5E" w:rsidRPr="00ED3D03" w:rsidRDefault="002F2B5E" w:rsidP="00ED3D03">
      <w:pPr>
        <w:jc w:val="both"/>
        <w:rPr>
          <w:lang w:eastAsia="ru-RU"/>
        </w:rPr>
      </w:pPr>
    </w:p>
    <w:p w:rsidR="0031508A" w:rsidRPr="00ED3D03" w:rsidRDefault="00516A8C" w:rsidP="00197D55">
      <w:pPr>
        <w:ind w:firstLine="709"/>
        <w:jc w:val="both"/>
        <w:rPr>
          <w:lang w:eastAsia="ru-RU"/>
        </w:rPr>
      </w:pPr>
      <w:bookmarkStart w:id="3" w:name="Par93"/>
      <w:bookmarkEnd w:id="3"/>
      <w:r>
        <w:rPr>
          <w:lang w:eastAsia="ru-RU"/>
        </w:rPr>
        <w:t>21</w:t>
      </w:r>
      <w:r w:rsidR="0031508A" w:rsidRPr="00ED3D03">
        <w:rPr>
          <w:lang w:eastAsia="ru-RU"/>
        </w:rPr>
        <w:t>. К выплатам компенсационного характера относятся:</w:t>
      </w:r>
    </w:p>
    <w:p w:rsidR="0031508A" w:rsidRPr="00ED3D03" w:rsidRDefault="0031508A" w:rsidP="00197D55">
      <w:pPr>
        <w:ind w:firstLine="709"/>
        <w:jc w:val="both"/>
        <w:rPr>
          <w:lang w:eastAsia="ru-RU"/>
        </w:rPr>
      </w:pPr>
      <w:r w:rsidRPr="00ED3D03">
        <w:rPr>
          <w:lang w:eastAsia="ru-RU"/>
        </w:rPr>
        <w:t>1) выплаты работникам, занятым на тяжелых работах, работах с вредными и (или) опасными и иными особыми условиями труда;</w:t>
      </w:r>
    </w:p>
    <w:p w:rsidR="0031508A" w:rsidRPr="00ED3D03" w:rsidRDefault="0031508A" w:rsidP="00C204C3">
      <w:pPr>
        <w:ind w:firstLine="709"/>
        <w:jc w:val="both"/>
        <w:rPr>
          <w:lang w:eastAsia="ru-RU"/>
        </w:rPr>
      </w:pPr>
      <w:r w:rsidRPr="00ED3D03">
        <w:rPr>
          <w:lang w:eastAsia="ru-RU"/>
        </w:rPr>
        <w:t>2) выплаты за работу в местностях с особыми климатическими условиями (районный коэффициент);</w:t>
      </w:r>
    </w:p>
    <w:p w:rsidR="0031508A" w:rsidRPr="00ED3D03" w:rsidRDefault="0031508A" w:rsidP="00197D55">
      <w:pPr>
        <w:ind w:firstLine="709"/>
        <w:jc w:val="both"/>
        <w:rPr>
          <w:lang w:eastAsia="ru-RU"/>
        </w:rPr>
      </w:pPr>
      <w:r w:rsidRPr="00ED3D03">
        <w:rPr>
          <w:lang w:eastAsia="ru-RU"/>
        </w:rPr>
        <w:t>3)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и при выполнении работ в других услови</w:t>
      </w:r>
      <w:r>
        <w:rPr>
          <w:lang w:eastAsia="ru-RU"/>
        </w:rPr>
        <w:t>ях, отличающихся от нормальных).</w:t>
      </w:r>
    </w:p>
    <w:p w:rsidR="0031508A" w:rsidRDefault="0031508A" w:rsidP="00912964">
      <w:pPr>
        <w:ind w:firstLine="709"/>
        <w:jc w:val="both"/>
        <w:rPr>
          <w:lang w:eastAsia="ru-RU"/>
        </w:rPr>
      </w:pPr>
      <w:r>
        <w:rPr>
          <w:lang w:eastAsia="ru-RU"/>
        </w:rPr>
        <w:t>2</w:t>
      </w:r>
      <w:r w:rsidR="00516A8C">
        <w:rPr>
          <w:lang w:eastAsia="ru-RU"/>
        </w:rPr>
        <w:t>2</w:t>
      </w:r>
      <w:r w:rsidRPr="00ED3D03">
        <w:rPr>
          <w:lang w:eastAsia="ru-RU"/>
        </w:rPr>
        <w:t xml:space="preserve">. Выплаты компенсационного характера устанавливаются работникам в соответствии с пунктом </w:t>
      </w:r>
      <w:r w:rsidR="00516A8C">
        <w:rPr>
          <w:lang w:eastAsia="ru-RU"/>
        </w:rPr>
        <w:t xml:space="preserve">21 главы </w:t>
      </w:r>
      <w:r w:rsidR="00516A8C">
        <w:rPr>
          <w:lang w:val="en-US" w:eastAsia="ru-RU"/>
        </w:rPr>
        <w:t>III</w:t>
      </w:r>
      <w:r w:rsidRPr="00ED3D03">
        <w:rPr>
          <w:lang w:eastAsia="ru-RU"/>
        </w:rPr>
        <w:t xml:space="preserve"> настоящего Положения по соответствующим ПКГ в процентах к окладам (должностным окладам), ставкам заработной платы или в абсолютных размерах, если иное не </w:t>
      </w:r>
      <w:r w:rsidRPr="00ED3D03">
        <w:rPr>
          <w:lang w:eastAsia="ru-RU"/>
        </w:rPr>
        <w:lastRenderedPageBreak/>
        <w:t>установлено трудовым законодательством</w:t>
      </w:r>
      <w:r>
        <w:rPr>
          <w:lang w:eastAsia="ru-RU"/>
        </w:rPr>
        <w:t xml:space="preserve"> и</w:t>
      </w:r>
      <w:r w:rsidRPr="00ED3D03">
        <w:rPr>
          <w:lang w:eastAsia="ru-RU"/>
        </w:rPr>
        <w:t xml:space="preserve"> нормативными правовыми актами Российской Федерации или Челябинской области.</w:t>
      </w:r>
    </w:p>
    <w:p w:rsidR="00180967" w:rsidRPr="00912964" w:rsidRDefault="00180967" w:rsidP="00433AD2">
      <w:pPr>
        <w:pStyle w:val="ConsPlusNormal"/>
        <w:ind w:firstLine="709"/>
        <w:jc w:val="both"/>
        <w:rPr>
          <w:rFonts w:ascii="Times New Roman" w:hAnsi="Times New Roman" w:cs="Times New Roman"/>
          <w:sz w:val="28"/>
          <w:szCs w:val="28"/>
        </w:rPr>
      </w:pPr>
      <w:r w:rsidRPr="00C204C3">
        <w:rPr>
          <w:rFonts w:ascii="Times New Roman" w:hAnsi="Times New Roman" w:cs="Times New Roman"/>
          <w:sz w:val="28"/>
          <w:szCs w:val="28"/>
        </w:rPr>
        <w:t xml:space="preserve"> Руководители учреждений принимают меры по проведению специальной оценки условий труда в соответствии с Федеральным </w:t>
      </w:r>
      <w:hyperlink r:id="rId8" w:history="1">
        <w:r w:rsidRPr="00C204C3">
          <w:rPr>
            <w:rFonts w:ascii="Times New Roman" w:hAnsi="Times New Roman" w:cs="Times New Roman"/>
            <w:color w:val="000000" w:themeColor="text1"/>
            <w:sz w:val="28"/>
            <w:szCs w:val="28"/>
          </w:rPr>
          <w:t>законом</w:t>
        </w:r>
      </w:hyperlink>
      <w:r w:rsidRPr="00C204C3">
        <w:rPr>
          <w:rFonts w:ascii="Times New Roman" w:hAnsi="Times New Roman" w:cs="Times New Roman"/>
          <w:sz w:val="28"/>
          <w:szCs w:val="28"/>
        </w:rPr>
        <w:t xml:space="preserve"> от 28</w:t>
      </w:r>
      <w:r w:rsidR="00912964">
        <w:rPr>
          <w:rFonts w:ascii="Times New Roman" w:hAnsi="Times New Roman" w:cs="Times New Roman"/>
          <w:sz w:val="28"/>
          <w:szCs w:val="28"/>
        </w:rPr>
        <w:t>.12.</w:t>
      </w:r>
      <w:r w:rsidRPr="00C204C3">
        <w:rPr>
          <w:rFonts w:ascii="Times New Roman" w:hAnsi="Times New Roman" w:cs="Times New Roman"/>
          <w:sz w:val="28"/>
          <w:szCs w:val="28"/>
        </w:rPr>
        <w:t xml:space="preserve">2013 года </w:t>
      </w:r>
      <w:r w:rsidR="00912964">
        <w:rPr>
          <w:rFonts w:ascii="Times New Roman" w:hAnsi="Times New Roman" w:cs="Times New Roman"/>
          <w:sz w:val="28"/>
          <w:szCs w:val="28"/>
        </w:rPr>
        <w:t>№</w:t>
      </w:r>
      <w:r w:rsidRPr="00C204C3">
        <w:rPr>
          <w:rFonts w:ascii="Times New Roman" w:hAnsi="Times New Roman" w:cs="Times New Roman"/>
          <w:sz w:val="28"/>
          <w:szCs w:val="28"/>
        </w:rPr>
        <w:t xml:space="preserve"> 426-ФЗ </w:t>
      </w:r>
      <w:r w:rsidR="00912964">
        <w:rPr>
          <w:rFonts w:ascii="Times New Roman" w:hAnsi="Times New Roman" w:cs="Times New Roman"/>
          <w:sz w:val="28"/>
          <w:szCs w:val="28"/>
        </w:rPr>
        <w:t>«</w:t>
      </w:r>
      <w:r w:rsidRPr="00C204C3">
        <w:rPr>
          <w:rFonts w:ascii="Times New Roman" w:hAnsi="Times New Roman" w:cs="Times New Roman"/>
          <w:sz w:val="28"/>
          <w:szCs w:val="28"/>
        </w:rPr>
        <w:t>О специальной оценке условий труда</w:t>
      </w:r>
      <w:r w:rsidR="00912964">
        <w:rPr>
          <w:rFonts w:ascii="Times New Roman" w:hAnsi="Times New Roman" w:cs="Times New Roman"/>
          <w:sz w:val="28"/>
          <w:szCs w:val="28"/>
        </w:rPr>
        <w:t xml:space="preserve">» </w:t>
      </w:r>
      <w:r w:rsidRPr="00C204C3">
        <w:rPr>
          <w:rFonts w:ascii="Times New Roman" w:hAnsi="Times New Roman" w:cs="Times New Roman"/>
          <w:sz w:val="28"/>
          <w:szCs w:val="28"/>
        </w:rPr>
        <w:t xml:space="preserve">(далее именуется </w:t>
      </w:r>
      <w:r w:rsidR="00912964">
        <w:rPr>
          <w:rFonts w:ascii="Times New Roman" w:hAnsi="Times New Roman" w:cs="Times New Roman"/>
          <w:sz w:val="28"/>
          <w:szCs w:val="28"/>
        </w:rPr>
        <w:t>–</w:t>
      </w:r>
      <w:r w:rsidRPr="00C204C3">
        <w:rPr>
          <w:rFonts w:ascii="Times New Roman" w:hAnsi="Times New Roman" w:cs="Times New Roman"/>
          <w:sz w:val="28"/>
          <w:szCs w:val="28"/>
        </w:rPr>
        <w:t xml:space="preserve"> Федеральный закон)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указанные в </w:t>
      </w:r>
      <w:hyperlink w:anchor="P106" w:history="1">
        <w:r w:rsidRPr="00C204C3">
          <w:rPr>
            <w:rFonts w:ascii="Times New Roman" w:hAnsi="Times New Roman" w:cs="Times New Roman"/>
            <w:color w:val="000000" w:themeColor="text1"/>
            <w:sz w:val="28"/>
            <w:szCs w:val="28"/>
          </w:rPr>
          <w:t xml:space="preserve">подпункте 1 пункта </w:t>
        </w:r>
        <w:r w:rsidR="0024703B" w:rsidRPr="0024703B">
          <w:rPr>
            <w:rFonts w:ascii="Times New Roman" w:hAnsi="Times New Roman" w:cs="Times New Roman"/>
            <w:color w:val="000000" w:themeColor="text1"/>
            <w:sz w:val="28"/>
            <w:szCs w:val="28"/>
          </w:rPr>
          <w:t xml:space="preserve">21 главы III </w:t>
        </w:r>
      </w:hyperlink>
      <w:r w:rsidRPr="00C204C3">
        <w:rPr>
          <w:rFonts w:ascii="Times New Roman" w:hAnsi="Times New Roman" w:cs="Times New Roman"/>
          <w:sz w:val="28"/>
          <w:szCs w:val="28"/>
        </w:rPr>
        <w:t>настоящего Положения выплаты отменяются.</w:t>
      </w:r>
    </w:p>
    <w:p w:rsidR="0031508A" w:rsidRPr="00ED3D03" w:rsidRDefault="0031508A" w:rsidP="00197D55">
      <w:pPr>
        <w:ind w:firstLine="709"/>
        <w:jc w:val="both"/>
        <w:rPr>
          <w:lang w:eastAsia="ru-RU"/>
        </w:rPr>
      </w:pPr>
      <w:r>
        <w:rPr>
          <w:lang w:eastAsia="ru-RU"/>
        </w:rPr>
        <w:t>2</w:t>
      </w:r>
      <w:r w:rsidR="00722564">
        <w:rPr>
          <w:lang w:eastAsia="ru-RU"/>
        </w:rPr>
        <w:t>3</w:t>
      </w:r>
      <w:r w:rsidRPr="00ED3D03">
        <w:rPr>
          <w:lang w:eastAsia="ru-RU"/>
        </w:rPr>
        <w:t xml:space="preserve">. Выплаты компенсационного характера, размеры и условия их осуществления устанавливаются положениями об оплате и стимулировании труда работников учреждений, коллективными договорами, соглашениями, локальными нормативными актами в соответствии </w:t>
      </w:r>
      <w:r>
        <w:rPr>
          <w:lang w:eastAsia="ru-RU"/>
        </w:rPr>
        <w:t xml:space="preserve">с трудовым законодательством и </w:t>
      </w:r>
      <w:r w:rsidRPr="00ED3D03">
        <w:rPr>
          <w:lang w:eastAsia="ru-RU"/>
        </w:rPr>
        <w:t>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rsidR="0031508A" w:rsidRPr="00ED3D03" w:rsidRDefault="0031508A" w:rsidP="00197D55">
      <w:pPr>
        <w:ind w:firstLine="709"/>
        <w:jc w:val="both"/>
        <w:rPr>
          <w:lang w:eastAsia="ru-RU"/>
        </w:rPr>
      </w:pPr>
      <w:r>
        <w:rPr>
          <w:lang w:eastAsia="ru-RU"/>
        </w:rPr>
        <w:t>2</w:t>
      </w:r>
      <w:r w:rsidR="00722564">
        <w:rPr>
          <w:lang w:eastAsia="ru-RU"/>
        </w:rPr>
        <w:t>4</w:t>
      </w:r>
      <w:r w:rsidRPr="00ED3D03">
        <w:rPr>
          <w:lang w:eastAsia="ru-RU"/>
        </w:rPr>
        <w:t>. Выплаты за работу в местностях с особыми климатическими условиями (районный коэффициент) производятся в размерах, на условиях и в порядке, установленных законодательством Российской Федерации.</w:t>
      </w:r>
    </w:p>
    <w:p w:rsidR="0031508A" w:rsidRPr="00ED3D03" w:rsidRDefault="0031508A" w:rsidP="00197D55">
      <w:pPr>
        <w:ind w:firstLine="709"/>
        <w:jc w:val="both"/>
        <w:rPr>
          <w:lang w:eastAsia="ru-RU"/>
        </w:rPr>
      </w:pPr>
      <w:r>
        <w:rPr>
          <w:lang w:eastAsia="ru-RU"/>
        </w:rPr>
        <w:t>2</w:t>
      </w:r>
      <w:r w:rsidR="00722564">
        <w:rPr>
          <w:lang w:eastAsia="ru-RU"/>
        </w:rPr>
        <w:t>5</w:t>
      </w:r>
      <w:r w:rsidRPr="00ED3D03">
        <w:rPr>
          <w:lang w:eastAsia="ru-RU"/>
        </w:rPr>
        <w:t>. Выплаты за работу в условиях, отклоняющихся от нормальных:</w:t>
      </w:r>
    </w:p>
    <w:p w:rsidR="0031508A" w:rsidRPr="00ED3D03" w:rsidRDefault="0031508A" w:rsidP="00197D55">
      <w:pPr>
        <w:ind w:firstLine="709"/>
        <w:jc w:val="both"/>
        <w:rPr>
          <w:lang w:eastAsia="ru-RU"/>
        </w:rPr>
      </w:pPr>
      <w:r w:rsidRPr="00ED3D03">
        <w:rPr>
          <w:lang w:eastAsia="ru-RU"/>
        </w:rP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31508A" w:rsidRPr="00ED3D03" w:rsidRDefault="0031508A" w:rsidP="00197D55">
      <w:pPr>
        <w:ind w:firstLine="709"/>
        <w:jc w:val="both"/>
        <w:rPr>
          <w:lang w:eastAsia="ru-RU"/>
        </w:rPr>
      </w:pPr>
      <w:r w:rsidRPr="00ED3D03">
        <w:rPr>
          <w:lang w:eastAsia="ru-RU"/>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184A33" w:rsidRDefault="0031508A" w:rsidP="00C204C3">
      <w:pPr>
        <w:ind w:firstLine="709"/>
        <w:jc w:val="both"/>
        <w:rPr>
          <w:lang w:eastAsia="ru-RU"/>
        </w:rPr>
      </w:pPr>
      <w:r w:rsidRPr="00ED3D03">
        <w:rPr>
          <w:lang w:eastAsia="ru-RU"/>
        </w:rPr>
        <w:t>3) 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увеличении установленного ему объема работы или 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31508A" w:rsidRPr="00ED3D03" w:rsidRDefault="0031508A" w:rsidP="00197D55">
      <w:pPr>
        <w:ind w:firstLine="709"/>
        <w:jc w:val="both"/>
        <w:rPr>
          <w:lang w:eastAsia="ru-RU"/>
        </w:rPr>
      </w:pPr>
      <w:r w:rsidRPr="00ED3D03">
        <w:rPr>
          <w:lang w:eastAsia="ru-RU"/>
        </w:rPr>
        <w:t>4) доплата при выполнении работ в выходные и нерабочие праздничные дни</w:t>
      </w:r>
      <w:r>
        <w:rPr>
          <w:lang w:eastAsia="ru-RU"/>
        </w:rPr>
        <w:t>.</w:t>
      </w:r>
      <w:r w:rsidRPr="00ED3D03">
        <w:rPr>
          <w:lang w:eastAsia="ru-RU"/>
        </w:rPr>
        <w:t xml:space="preserve"> </w:t>
      </w:r>
      <w:r>
        <w:rPr>
          <w:lang w:eastAsia="ru-RU"/>
        </w:rPr>
        <w:t>Р</w:t>
      </w:r>
      <w:r w:rsidRPr="00ED3D03">
        <w:rPr>
          <w:lang w:eastAsia="ru-RU"/>
        </w:rPr>
        <w:t xml:space="preserve">азмер доплаты работникам, получающим оклад (должностной оклад), устанавливается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w:t>
      </w:r>
      <w:r w:rsidRPr="00ED3D03">
        <w:rPr>
          <w:lang w:eastAsia="ru-RU"/>
        </w:rPr>
        <w:lastRenderedPageBreak/>
        <w:t>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1508A" w:rsidRPr="00ED3D03" w:rsidRDefault="0031508A" w:rsidP="00197D55">
      <w:pPr>
        <w:ind w:firstLine="709"/>
        <w:jc w:val="both"/>
        <w:rPr>
          <w:lang w:eastAsia="ru-RU"/>
        </w:rPr>
      </w:pPr>
      <w:r w:rsidRPr="00ED3D03">
        <w:rPr>
          <w:lang w:eastAsia="ru-RU"/>
        </w:rPr>
        <w:t>5) повышенная оплата сверхурочной работы составляет за первые два часа работы не менее полуторного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1508A" w:rsidRPr="00ED3D03" w:rsidRDefault="0031508A" w:rsidP="00197D55">
      <w:pPr>
        <w:ind w:firstLine="709"/>
        <w:jc w:val="both"/>
        <w:rPr>
          <w:lang w:eastAsia="ru-RU"/>
        </w:rPr>
      </w:pPr>
      <w:r w:rsidRPr="00ED3D03">
        <w:rPr>
          <w:lang w:eastAsia="ru-RU"/>
        </w:rPr>
        <w:t>6) доплата за работу в ночное время производится работникам за каждый час работы в ночное время.</w:t>
      </w:r>
      <w:r>
        <w:rPr>
          <w:lang w:eastAsia="ru-RU"/>
        </w:rPr>
        <w:t xml:space="preserve"> Минимальный размер</w:t>
      </w:r>
      <w:r w:rsidR="00184A33">
        <w:rPr>
          <w:lang w:eastAsia="ru-RU"/>
        </w:rPr>
        <w:t xml:space="preserve"> доплаты составляет 35</w:t>
      </w:r>
      <w:r w:rsidRPr="00ED3D03">
        <w:rPr>
          <w:lang w:eastAsia="ru-RU"/>
        </w:rPr>
        <w:t xml:space="preserve"> процентов от оклада (должностного оклада) за час работы работника.</w:t>
      </w:r>
    </w:p>
    <w:p w:rsidR="0031508A" w:rsidRPr="00ED3D03" w:rsidRDefault="00184A33" w:rsidP="00197D55">
      <w:pPr>
        <w:ind w:firstLine="709"/>
        <w:jc w:val="both"/>
        <w:rPr>
          <w:lang w:eastAsia="ru-RU"/>
        </w:rPr>
      </w:pPr>
      <w:r>
        <w:rPr>
          <w:lang w:eastAsia="ru-RU"/>
        </w:rPr>
        <w:t>2</w:t>
      </w:r>
      <w:r w:rsidR="00722564">
        <w:rPr>
          <w:lang w:eastAsia="ru-RU"/>
        </w:rPr>
        <w:t>6</w:t>
      </w:r>
      <w:r w:rsidR="0031508A">
        <w:rPr>
          <w:lang w:eastAsia="ru-RU"/>
        </w:rPr>
        <w:t xml:space="preserve">. </w:t>
      </w:r>
      <w:r w:rsidR="0031508A" w:rsidRPr="00ED3D03">
        <w:rPr>
          <w:lang w:eastAsia="ru-RU"/>
        </w:rPr>
        <w:t>Выплаты за выполнение обязанностей временно отсутствующих руководителей их штатным заместителям не производятся.</w:t>
      </w:r>
    </w:p>
    <w:p w:rsidR="0031508A" w:rsidRDefault="0031508A" w:rsidP="00ED3D03">
      <w:pPr>
        <w:jc w:val="both"/>
        <w:rPr>
          <w:lang w:eastAsia="ru-RU"/>
        </w:rPr>
      </w:pPr>
    </w:p>
    <w:p w:rsidR="009610FE" w:rsidRPr="00ED3D03" w:rsidRDefault="009610FE" w:rsidP="00ED3D03">
      <w:pPr>
        <w:jc w:val="both"/>
        <w:rPr>
          <w:lang w:eastAsia="ru-RU"/>
        </w:rPr>
      </w:pPr>
    </w:p>
    <w:p w:rsidR="009610FE" w:rsidRDefault="0031508A" w:rsidP="00197D55">
      <w:pPr>
        <w:jc w:val="center"/>
        <w:rPr>
          <w:lang w:eastAsia="ru-RU"/>
        </w:rPr>
      </w:pPr>
      <w:bookmarkStart w:id="4" w:name="Par113"/>
      <w:bookmarkEnd w:id="4"/>
      <w:r w:rsidRPr="00ED3D03">
        <w:rPr>
          <w:lang w:eastAsia="ru-RU"/>
        </w:rPr>
        <w:t xml:space="preserve">IV. Порядок и условия выплат </w:t>
      </w:r>
    </w:p>
    <w:p w:rsidR="0031508A" w:rsidRDefault="0031508A" w:rsidP="00197D55">
      <w:pPr>
        <w:jc w:val="center"/>
        <w:rPr>
          <w:lang w:eastAsia="ru-RU"/>
        </w:rPr>
      </w:pPr>
      <w:r w:rsidRPr="00ED3D03">
        <w:rPr>
          <w:lang w:eastAsia="ru-RU"/>
        </w:rPr>
        <w:t>стимулирующего характера</w:t>
      </w:r>
    </w:p>
    <w:p w:rsidR="0031508A" w:rsidRDefault="0031508A" w:rsidP="00ED3D03">
      <w:pPr>
        <w:jc w:val="both"/>
        <w:rPr>
          <w:lang w:eastAsia="ru-RU"/>
        </w:rPr>
      </w:pPr>
    </w:p>
    <w:p w:rsidR="009610FE" w:rsidRPr="00ED3D03" w:rsidRDefault="009610FE" w:rsidP="00ED3D03">
      <w:pPr>
        <w:jc w:val="both"/>
        <w:rPr>
          <w:lang w:eastAsia="ru-RU"/>
        </w:rPr>
      </w:pPr>
    </w:p>
    <w:p w:rsidR="0031508A" w:rsidRPr="00D50E6A" w:rsidRDefault="0031508A" w:rsidP="00D50E6A">
      <w:pPr>
        <w:ind w:firstLine="709"/>
        <w:jc w:val="both"/>
        <w:rPr>
          <w:lang w:eastAsia="ru-RU"/>
        </w:rPr>
      </w:pPr>
      <w:r w:rsidRPr="00D50E6A">
        <w:rPr>
          <w:lang w:eastAsia="ru-RU"/>
        </w:rPr>
        <w:t>2</w:t>
      </w:r>
      <w:r w:rsidR="00722564">
        <w:rPr>
          <w:lang w:eastAsia="ru-RU"/>
        </w:rPr>
        <w:t>7</w:t>
      </w:r>
      <w:r w:rsidRPr="00D50E6A">
        <w:rPr>
          <w:lang w:eastAsia="ru-RU"/>
        </w:rPr>
        <w:t>. 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 учреждений.</w:t>
      </w:r>
    </w:p>
    <w:p w:rsidR="0031508A" w:rsidRPr="00D50E6A" w:rsidRDefault="0031508A" w:rsidP="00D50E6A">
      <w:pPr>
        <w:ind w:firstLine="709"/>
        <w:jc w:val="both"/>
        <w:rPr>
          <w:lang w:eastAsia="ru-RU"/>
        </w:rPr>
      </w:pPr>
      <w:r w:rsidRPr="00D50E6A">
        <w:rPr>
          <w:lang w:eastAsia="ru-RU"/>
        </w:rPr>
        <w:t>2</w:t>
      </w:r>
      <w:r w:rsidR="00722564">
        <w:rPr>
          <w:lang w:eastAsia="ru-RU"/>
        </w:rPr>
        <w:t>8</w:t>
      </w:r>
      <w:r w:rsidRPr="00D50E6A">
        <w:rPr>
          <w:lang w:eastAsia="ru-RU"/>
        </w:rPr>
        <w:t>. К выплатам, характеризующим результаты труда работников, относятся:</w:t>
      </w:r>
    </w:p>
    <w:p w:rsidR="0031508A" w:rsidRPr="00D50E6A" w:rsidRDefault="0031508A" w:rsidP="00D50E6A">
      <w:pPr>
        <w:ind w:firstLine="709"/>
        <w:jc w:val="both"/>
        <w:rPr>
          <w:lang w:eastAsia="ru-RU"/>
        </w:rPr>
      </w:pPr>
      <w:r w:rsidRPr="00D50E6A">
        <w:rPr>
          <w:lang w:eastAsia="ru-RU"/>
        </w:rPr>
        <w:t>1) выплаты за интенсивность и высокие результаты работы;</w:t>
      </w:r>
    </w:p>
    <w:p w:rsidR="0031508A" w:rsidRPr="00D50E6A" w:rsidRDefault="0031508A" w:rsidP="00D50E6A">
      <w:pPr>
        <w:ind w:firstLine="709"/>
        <w:jc w:val="both"/>
        <w:rPr>
          <w:lang w:eastAsia="ru-RU"/>
        </w:rPr>
      </w:pPr>
      <w:r w:rsidRPr="00D50E6A">
        <w:rPr>
          <w:lang w:eastAsia="ru-RU"/>
        </w:rPr>
        <w:t>2) выплаты за качество выполняемых работ;</w:t>
      </w:r>
    </w:p>
    <w:p w:rsidR="0031508A" w:rsidRPr="00D50E6A" w:rsidRDefault="0031508A" w:rsidP="00D50E6A">
      <w:pPr>
        <w:ind w:firstLine="709"/>
        <w:jc w:val="both"/>
        <w:rPr>
          <w:lang w:eastAsia="ru-RU"/>
        </w:rPr>
      </w:pPr>
      <w:r w:rsidRPr="00D50E6A">
        <w:rPr>
          <w:lang w:eastAsia="ru-RU"/>
        </w:rPr>
        <w:t>3) премиальные выплаты по итогам работы;</w:t>
      </w:r>
    </w:p>
    <w:p w:rsidR="0031508A" w:rsidRPr="00D50E6A" w:rsidRDefault="0031508A" w:rsidP="00D50E6A">
      <w:pPr>
        <w:ind w:firstLine="709"/>
        <w:jc w:val="both"/>
        <w:rPr>
          <w:lang w:eastAsia="ru-RU"/>
        </w:rPr>
      </w:pPr>
      <w:r w:rsidRPr="00D50E6A">
        <w:rPr>
          <w:lang w:eastAsia="ru-RU"/>
        </w:rPr>
        <w:t>4) выплаты, учитывающие особенности деятельности учреждения и отдельных категорий работников.</w:t>
      </w:r>
    </w:p>
    <w:p w:rsidR="0031508A" w:rsidRPr="00D50E6A" w:rsidRDefault="0031508A" w:rsidP="00D50E6A">
      <w:pPr>
        <w:ind w:firstLine="709"/>
        <w:jc w:val="both"/>
        <w:rPr>
          <w:lang w:eastAsia="ru-RU"/>
        </w:rPr>
      </w:pPr>
      <w:r w:rsidRPr="00D50E6A">
        <w:rPr>
          <w:lang w:eastAsia="ru-RU"/>
        </w:rPr>
        <w:t>2</w:t>
      </w:r>
      <w:r w:rsidR="00722564">
        <w:rPr>
          <w:lang w:eastAsia="ru-RU"/>
        </w:rPr>
        <w:t>9</w:t>
      </w:r>
      <w:r w:rsidRPr="00D50E6A">
        <w:rPr>
          <w:lang w:eastAsia="ru-RU"/>
        </w:rPr>
        <w:t>. К выплатам, отражающим индивидуальные характеристики работников, относятся:</w:t>
      </w:r>
    </w:p>
    <w:p w:rsidR="0031508A" w:rsidRPr="00D50E6A" w:rsidRDefault="0031508A" w:rsidP="00D50E6A">
      <w:pPr>
        <w:ind w:firstLine="709"/>
        <w:jc w:val="both"/>
        <w:rPr>
          <w:lang w:eastAsia="ru-RU"/>
        </w:rPr>
      </w:pPr>
      <w:r w:rsidRPr="00D50E6A">
        <w:rPr>
          <w:lang w:eastAsia="ru-RU"/>
        </w:rPr>
        <w:t>1) выплаты за наличие ученой степени, почетного звания;</w:t>
      </w:r>
    </w:p>
    <w:p w:rsidR="0031508A" w:rsidRPr="00D50E6A" w:rsidRDefault="0031508A" w:rsidP="00D50E6A">
      <w:pPr>
        <w:ind w:firstLine="709"/>
        <w:jc w:val="both"/>
        <w:rPr>
          <w:lang w:eastAsia="ru-RU"/>
        </w:rPr>
      </w:pPr>
      <w:r w:rsidRPr="00D50E6A">
        <w:rPr>
          <w:lang w:eastAsia="ru-RU"/>
        </w:rPr>
        <w:t>2) выплаты за выслугу лет;</w:t>
      </w:r>
    </w:p>
    <w:p w:rsidR="0031508A" w:rsidRPr="00D50E6A" w:rsidRDefault="0031508A" w:rsidP="00184A33">
      <w:pPr>
        <w:ind w:firstLine="709"/>
        <w:jc w:val="both"/>
        <w:rPr>
          <w:lang w:eastAsia="ru-RU"/>
        </w:rPr>
      </w:pPr>
      <w:r w:rsidRPr="00D50E6A">
        <w:rPr>
          <w:lang w:eastAsia="ru-RU"/>
        </w:rPr>
        <w:t>3) надбавка молодым специалистам;</w:t>
      </w:r>
    </w:p>
    <w:p w:rsidR="0031508A" w:rsidRPr="009D44F6" w:rsidRDefault="0031508A" w:rsidP="00D50E6A">
      <w:pPr>
        <w:ind w:firstLine="709"/>
        <w:jc w:val="both"/>
        <w:rPr>
          <w:lang w:eastAsia="ru-RU"/>
        </w:rPr>
      </w:pPr>
      <w:r w:rsidRPr="00D50E6A">
        <w:rPr>
          <w:lang w:eastAsia="ru-RU"/>
        </w:rPr>
        <w:t>4) надбавка специалистам за работу в сельских населенных пунктах Челябинской области в размере до 25 процент</w:t>
      </w:r>
      <w:r w:rsidR="00FF40B3">
        <w:rPr>
          <w:lang w:eastAsia="ru-RU"/>
        </w:rPr>
        <w:t>ов от оклада</w:t>
      </w:r>
      <w:r w:rsidR="00184A33">
        <w:rPr>
          <w:lang w:eastAsia="ru-RU"/>
        </w:rPr>
        <w:t xml:space="preserve">, </w:t>
      </w:r>
      <w:r w:rsidR="0087483A">
        <w:rPr>
          <w:lang w:eastAsia="ru-RU"/>
        </w:rPr>
        <w:t>а для педагогических работников (от педагогической нагрузки)</w:t>
      </w:r>
      <w:r w:rsidRPr="00D50E6A">
        <w:rPr>
          <w:lang w:eastAsia="ru-RU"/>
        </w:rPr>
        <w:t xml:space="preserve"> в соответствии с перечнем должностей специалистов областных государственных учреждений культуры, работающих в сельских населенных пунктах Челябинской области, согласно приложению к Положению </w:t>
      </w:r>
      <w:r>
        <w:rPr>
          <w:lang w:eastAsia="ru-RU"/>
        </w:rPr>
        <w:t>«О</w:t>
      </w:r>
      <w:r w:rsidRPr="00D50E6A">
        <w:rPr>
          <w:lang w:eastAsia="ru-RU"/>
        </w:rPr>
        <w:t>б установлении систем оплаты труда работников областных бюджетных, автономных и казенных учреждений</w:t>
      </w:r>
      <w:r>
        <w:rPr>
          <w:lang w:eastAsia="ru-RU"/>
        </w:rPr>
        <w:t>»</w:t>
      </w:r>
      <w:r w:rsidRPr="00D50E6A">
        <w:rPr>
          <w:lang w:eastAsia="ru-RU"/>
        </w:rPr>
        <w:t>, утвержденному постановлением Правительства Челябинской области от 11.09.2008 г</w:t>
      </w:r>
      <w:r>
        <w:rPr>
          <w:lang w:eastAsia="ru-RU"/>
        </w:rPr>
        <w:t>ода №</w:t>
      </w:r>
      <w:r w:rsidRPr="00D50E6A">
        <w:rPr>
          <w:lang w:eastAsia="ru-RU"/>
        </w:rPr>
        <w:t xml:space="preserve"> 275-П </w:t>
      </w:r>
      <w:r>
        <w:rPr>
          <w:lang w:eastAsia="ru-RU"/>
        </w:rPr>
        <w:t xml:space="preserve"> </w:t>
      </w:r>
      <w:r w:rsidR="00184A33">
        <w:rPr>
          <w:lang w:eastAsia="ru-RU"/>
        </w:rPr>
        <w:t>«</w:t>
      </w:r>
      <w:r w:rsidRPr="00D50E6A">
        <w:rPr>
          <w:lang w:eastAsia="ru-RU"/>
        </w:rPr>
        <w:t xml:space="preserve">О введении новых систем оплаты </w:t>
      </w:r>
      <w:r w:rsidRPr="00D50E6A">
        <w:rPr>
          <w:lang w:eastAsia="ru-RU"/>
        </w:rPr>
        <w:lastRenderedPageBreak/>
        <w:t>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Pr>
          <w:lang w:eastAsia="ru-RU"/>
        </w:rPr>
        <w:t>»</w:t>
      </w:r>
      <w:r w:rsidR="009D44F6">
        <w:rPr>
          <w:lang w:eastAsia="ru-RU"/>
        </w:rPr>
        <w:t xml:space="preserve">, согласно пункта 12 главы </w:t>
      </w:r>
      <w:r w:rsidR="009D44F6">
        <w:rPr>
          <w:lang w:val="en-US" w:eastAsia="ru-RU"/>
        </w:rPr>
        <w:t>IV</w:t>
      </w:r>
      <w:r w:rsidR="009D44F6">
        <w:rPr>
          <w:lang w:eastAsia="ru-RU"/>
        </w:rPr>
        <w:t xml:space="preserve"> Положения об установлении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 утвержденного постановлением администрации</w:t>
      </w:r>
      <w:r w:rsidR="00FE3298">
        <w:rPr>
          <w:lang w:eastAsia="ru-RU"/>
        </w:rPr>
        <w:t xml:space="preserve"> </w:t>
      </w:r>
      <w:r w:rsidR="009D44F6">
        <w:rPr>
          <w:lang w:eastAsia="ru-RU"/>
        </w:rPr>
        <w:t>Карталинского муниципального района от 29.09.2010 года №</w:t>
      </w:r>
      <w:r w:rsidR="00FE3298">
        <w:rPr>
          <w:lang w:eastAsia="ru-RU"/>
        </w:rPr>
        <w:t xml:space="preserve"> </w:t>
      </w:r>
      <w:r w:rsidR="009D44F6">
        <w:rPr>
          <w:lang w:eastAsia="ru-RU"/>
        </w:rPr>
        <w:t>1727</w:t>
      </w:r>
      <w:r w:rsidR="00FE3298">
        <w:rPr>
          <w:lang w:eastAsia="ru-RU"/>
        </w:rPr>
        <w:t>.</w:t>
      </w:r>
    </w:p>
    <w:p w:rsidR="0031508A" w:rsidRPr="00D50E6A" w:rsidRDefault="00722564" w:rsidP="00D50E6A">
      <w:pPr>
        <w:ind w:firstLine="709"/>
        <w:jc w:val="both"/>
        <w:rPr>
          <w:lang w:eastAsia="ru-RU"/>
        </w:rPr>
      </w:pPr>
      <w:r>
        <w:rPr>
          <w:lang w:eastAsia="ru-RU"/>
        </w:rPr>
        <w:t>30</w:t>
      </w:r>
      <w:r w:rsidR="0031508A" w:rsidRPr="00D50E6A">
        <w:rPr>
          <w:lang w:eastAsia="ru-RU"/>
        </w:rPr>
        <w:t>. Размеры и условия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w:t>
      </w:r>
    </w:p>
    <w:p w:rsidR="0031508A" w:rsidRPr="00D50E6A" w:rsidRDefault="00722564" w:rsidP="00D50E6A">
      <w:pPr>
        <w:ind w:firstLine="709"/>
        <w:jc w:val="both"/>
        <w:rPr>
          <w:lang w:eastAsia="ru-RU"/>
        </w:rPr>
      </w:pPr>
      <w:r>
        <w:rPr>
          <w:lang w:eastAsia="ru-RU"/>
        </w:rPr>
        <w:t>31</w:t>
      </w:r>
      <w:r w:rsidR="0031508A" w:rsidRPr="00D50E6A">
        <w:rPr>
          <w:lang w:eastAsia="ru-RU"/>
        </w:rPr>
        <w:t>. Выплаты стимулирующего характера производятся по решению руководителя учреждения с учетом мнения представительного органа работников в пределах утвержденного фонда оплаты труда.</w:t>
      </w:r>
    </w:p>
    <w:p w:rsidR="0031508A" w:rsidRPr="00D50E6A" w:rsidRDefault="00380349" w:rsidP="00D50E6A">
      <w:pPr>
        <w:ind w:firstLine="709"/>
        <w:jc w:val="both"/>
        <w:rPr>
          <w:lang w:eastAsia="ru-RU"/>
        </w:rPr>
      </w:pPr>
      <w:r>
        <w:rPr>
          <w:lang w:eastAsia="ru-RU"/>
        </w:rPr>
        <w:t>3</w:t>
      </w:r>
      <w:r w:rsidR="00722564">
        <w:rPr>
          <w:lang w:eastAsia="ru-RU"/>
        </w:rPr>
        <w:t>2</w:t>
      </w:r>
      <w:r w:rsidR="0031508A">
        <w:rPr>
          <w:lang w:eastAsia="ru-RU"/>
        </w:rPr>
        <w:t xml:space="preserve">. </w:t>
      </w:r>
      <w:r w:rsidR="0031508A" w:rsidRPr="00D50E6A">
        <w:rPr>
          <w:lang w:eastAsia="ru-RU"/>
        </w:rPr>
        <w:t>Выплаты стимулирующего характера конкретизируются в трудовом договоре с работником (в дополнительном соглашении к трудовому договору с работником) в соответствии с положением об оплате труда и стимулировании работников соответствующего учреждения.</w:t>
      </w:r>
    </w:p>
    <w:p w:rsidR="0031508A" w:rsidRPr="00D50E6A" w:rsidRDefault="00380349" w:rsidP="00D50E6A">
      <w:pPr>
        <w:ind w:firstLine="709"/>
        <w:jc w:val="both"/>
        <w:rPr>
          <w:lang w:eastAsia="ru-RU"/>
        </w:rPr>
      </w:pPr>
      <w:r>
        <w:rPr>
          <w:lang w:eastAsia="ru-RU"/>
        </w:rPr>
        <w:t>3</w:t>
      </w:r>
      <w:r w:rsidR="00722564">
        <w:rPr>
          <w:lang w:eastAsia="ru-RU"/>
        </w:rPr>
        <w:t>3</w:t>
      </w:r>
      <w:r w:rsidR="0031508A" w:rsidRPr="00D50E6A">
        <w:rPr>
          <w:lang w:eastAsia="ru-RU"/>
        </w:rPr>
        <w:t>. Выплаты стимулирующего характера работнику устанавливаются в процентном отношении от оклада (должностного оклада) или в абсолютном размере в соответствии с показателями эффективности работы.</w:t>
      </w:r>
    </w:p>
    <w:p w:rsidR="0031508A" w:rsidRPr="00D50E6A" w:rsidRDefault="00380349" w:rsidP="00D50E6A">
      <w:pPr>
        <w:ind w:firstLine="709"/>
        <w:jc w:val="both"/>
        <w:rPr>
          <w:lang w:eastAsia="ru-RU"/>
        </w:rPr>
      </w:pPr>
      <w:r>
        <w:rPr>
          <w:lang w:eastAsia="ru-RU"/>
        </w:rPr>
        <w:t>3</w:t>
      </w:r>
      <w:r w:rsidR="00722564">
        <w:rPr>
          <w:lang w:eastAsia="ru-RU"/>
        </w:rPr>
        <w:t>4</w:t>
      </w:r>
      <w:r w:rsidR="0031508A" w:rsidRPr="00D50E6A">
        <w:rPr>
          <w:lang w:eastAsia="ru-RU"/>
        </w:rPr>
        <w:t>. Выплаты стимулирующего характера устанавливаются работнику с учетом критериев, позволяющих оценить результативность и качество его работы, с учетом рекомендаций Министерства культуры Челябинской области.</w:t>
      </w:r>
    </w:p>
    <w:p w:rsidR="0031508A" w:rsidRPr="00D50E6A" w:rsidRDefault="00380349" w:rsidP="00380349">
      <w:pPr>
        <w:ind w:firstLine="709"/>
        <w:jc w:val="both"/>
        <w:rPr>
          <w:lang w:eastAsia="ru-RU"/>
        </w:rPr>
      </w:pPr>
      <w:r>
        <w:rPr>
          <w:lang w:eastAsia="ru-RU"/>
        </w:rPr>
        <w:t>3</w:t>
      </w:r>
      <w:r w:rsidR="00722564">
        <w:rPr>
          <w:lang w:eastAsia="ru-RU"/>
        </w:rPr>
        <w:t>5</w:t>
      </w:r>
      <w:r w:rsidR="0031508A" w:rsidRPr="00D50E6A">
        <w:rPr>
          <w:lang w:eastAsia="ru-RU"/>
        </w:rPr>
        <w:t>.</w:t>
      </w:r>
      <w:r w:rsidR="0031508A">
        <w:rPr>
          <w:lang w:eastAsia="ru-RU"/>
        </w:rPr>
        <w:t xml:space="preserve"> </w:t>
      </w:r>
      <w:r w:rsidR="0031508A" w:rsidRPr="00D50E6A">
        <w:rPr>
          <w:lang w:eastAsia="ru-RU"/>
        </w:rPr>
        <w:t>Выплаты за интенсивность и высокие результаты работы устанавливаются работникам в виде надбавки за интенсивность работы, высокие результаты, перевыполнение отраслевых норм нагрузки, за участие в реализации государственных программ и ведомственных целевых программ, за выполнение дополнительных работ, не входящих в должностные обязанности работников, но непосредственно связанных с образовательным процессом (классное руководство, проверка письменных работ, заведование учебными кабинетами,  руководство предметными, цикловыми комиссиями) и другие показатели, установленные локальными нормативными актами учреждения.</w:t>
      </w:r>
    </w:p>
    <w:p w:rsidR="0031508A" w:rsidRPr="00D50E6A" w:rsidRDefault="00380349" w:rsidP="00D50E6A">
      <w:pPr>
        <w:ind w:firstLine="709"/>
        <w:jc w:val="both"/>
        <w:rPr>
          <w:lang w:eastAsia="ru-RU"/>
        </w:rPr>
      </w:pPr>
      <w:r>
        <w:rPr>
          <w:lang w:eastAsia="ru-RU"/>
        </w:rPr>
        <w:t>3</w:t>
      </w:r>
      <w:r w:rsidR="00722564">
        <w:rPr>
          <w:lang w:eastAsia="ru-RU"/>
        </w:rPr>
        <w:t>6</w:t>
      </w:r>
      <w:r w:rsidR="0031508A" w:rsidRPr="00D50E6A">
        <w:rPr>
          <w:lang w:eastAsia="ru-RU"/>
        </w:rPr>
        <w:t xml:space="preserve">. Выплаты за качество выполняемых работ устанавливаются работникам в виде надбавки за качественное выполнение отраслевых стандартов, за соблюдение сроков, регламентов и других показателей, </w:t>
      </w:r>
      <w:r w:rsidR="0031508A" w:rsidRPr="00D50E6A">
        <w:rPr>
          <w:lang w:eastAsia="ru-RU"/>
        </w:rPr>
        <w:lastRenderedPageBreak/>
        <w:t>утвержденных локальными нормативными актами соответствующего учреждения.</w:t>
      </w:r>
    </w:p>
    <w:p w:rsidR="0031508A" w:rsidRPr="00D50E6A" w:rsidRDefault="00380349" w:rsidP="00D50E6A">
      <w:pPr>
        <w:ind w:firstLine="709"/>
        <w:jc w:val="both"/>
        <w:rPr>
          <w:lang w:eastAsia="ru-RU"/>
        </w:rPr>
      </w:pPr>
      <w:r>
        <w:rPr>
          <w:lang w:eastAsia="ru-RU"/>
        </w:rPr>
        <w:t>3</w:t>
      </w:r>
      <w:r w:rsidR="00722564">
        <w:rPr>
          <w:lang w:eastAsia="ru-RU"/>
        </w:rPr>
        <w:t>7</w:t>
      </w:r>
      <w:r w:rsidR="0031508A" w:rsidRPr="00D50E6A">
        <w:rPr>
          <w:lang w:eastAsia="ru-RU"/>
        </w:rPr>
        <w:t>. Премиальные выплаты по итогам работы устанавливаются в виде премии за месяц, квартал, полугодие, год с целью поощрения работников за общие результаты работы в установленный период:</w:t>
      </w:r>
    </w:p>
    <w:p w:rsidR="0031508A" w:rsidRPr="00D50E6A" w:rsidRDefault="0031508A" w:rsidP="00D50E6A">
      <w:pPr>
        <w:ind w:firstLine="709"/>
        <w:jc w:val="both"/>
        <w:rPr>
          <w:lang w:eastAsia="ru-RU"/>
        </w:rPr>
      </w:pPr>
      <w:r>
        <w:rPr>
          <w:lang w:eastAsia="ru-RU"/>
        </w:rPr>
        <w:t xml:space="preserve">1) </w:t>
      </w:r>
      <w:r w:rsidRPr="00D50E6A">
        <w:rPr>
          <w:lang w:eastAsia="ru-RU"/>
        </w:rPr>
        <w:t>успешное и добросовестное исполнение работником своих должностных обязанностей;</w:t>
      </w:r>
    </w:p>
    <w:p w:rsidR="0031508A" w:rsidRPr="00D50E6A" w:rsidRDefault="0031508A" w:rsidP="00D50E6A">
      <w:pPr>
        <w:ind w:firstLine="709"/>
        <w:jc w:val="both"/>
        <w:rPr>
          <w:lang w:eastAsia="ru-RU"/>
        </w:rPr>
      </w:pPr>
      <w:r>
        <w:rPr>
          <w:lang w:eastAsia="ru-RU"/>
        </w:rPr>
        <w:t xml:space="preserve">2) </w:t>
      </w:r>
      <w:r w:rsidRPr="00D50E6A">
        <w:rPr>
          <w:lang w:eastAsia="ru-RU"/>
        </w:rPr>
        <w:t>инициативу, творчество и применение в работе современных форм и методов организации труда;</w:t>
      </w:r>
    </w:p>
    <w:p w:rsidR="0031508A" w:rsidRPr="00D50E6A" w:rsidRDefault="0031508A" w:rsidP="00D50E6A">
      <w:pPr>
        <w:ind w:firstLine="709"/>
        <w:jc w:val="both"/>
        <w:rPr>
          <w:lang w:eastAsia="ru-RU"/>
        </w:rPr>
      </w:pPr>
      <w:r>
        <w:rPr>
          <w:lang w:eastAsia="ru-RU"/>
        </w:rPr>
        <w:t xml:space="preserve">3) </w:t>
      </w:r>
      <w:r w:rsidRPr="00D50E6A">
        <w:rPr>
          <w:lang w:eastAsia="ru-RU"/>
        </w:rPr>
        <w:t>качественную подготовку и проведение мероприятий, связанных с уставной деятельностью учреждения;</w:t>
      </w:r>
    </w:p>
    <w:p w:rsidR="0031508A" w:rsidRPr="00D50E6A" w:rsidRDefault="0031508A" w:rsidP="00D50E6A">
      <w:pPr>
        <w:ind w:firstLine="709"/>
        <w:jc w:val="both"/>
        <w:rPr>
          <w:lang w:eastAsia="ru-RU"/>
        </w:rPr>
      </w:pPr>
      <w:r>
        <w:rPr>
          <w:lang w:eastAsia="ru-RU"/>
        </w:rPr>
        <w:t xml:space="preserve">4) </w:t>
      </w:r>
      <w:r w:rsidRPr="00D50E6A">
        <w:rPr>
          <w:lang w:eastAsia="ru-RU"/>
        </w:rPr>
        <w:t>участие в выполнении важных работ, мероприятий.</w:t>
      </w:r>
    </w:p>
    <w:p w:rsidR="0031508A" w:rsidRPr="00D50E6A" w:rsidRDefault="00722564" w:rsidP="00D50E6A">
      <w:pPr>
        <w:ind w:firstLine="709"/>
        <w:jc w:val="both"/>
        <w:rPr>
          <w:lang w:eastAsia="ru-RU"/>
        </w:rPr>
      </w:pPr>
      <w:r w:rsidRPr="00D50E6A">
        <w:rPr>
          <w:lang w:eastAsia="ru-RU"/>
        </w:rPr>
        <w:t>3</w:t>
      </w:r>
      <w:r>
        <w:rPr>
          <w:lang w:eastAsia="ru-RU"/>
        </w:rPr>
        <w:t>8</w:t>
      </w:r>
      <w:r w:rsidRPr="00D50E6A">
        <w:rPr>
          <w:lang w:eastAsia="ru-RU"/>
        </w:rPr>
        <w:t xml:space="preserve">. </w:t>
      </w:r>
      <w:r w:rsidR="0031508A">
        <w:rPr>
          <w:lang w:eastAsia="ru-RU"/>
        </w:rPr>
        <w:t xml:space="preserve"> </w:t>
      </w:r>
      <w:r w:rsidR="0031508A" w:rsidRPr="00D50E6A">
        <w:rPr>
          <w:lang w:eastAsia="ru-RU"/>
        </w:rPr>
        <w:t>Выплата премии работникам учреждения производится в пределах экономии средств на оплату труда на основании локального акта учреждения.</w:t>
      </w:r>
    </w:p>
    <w:p w:rsidR="0031508A" w:rsidRPr="00D50E6A" w:rsidRDefault="00722564" w:rsidP="00D50E6A">
      <w:pPr>
        <w:ind w:firstLine="709"/>
        <w:jc w:val="both"/>
        <w:rPr>
          <w:lang w:eastAsia="ru-RU"/>
        </w:rPr>
      </w:pPr>
      <w:r>
        <w:rPr>
          <w:lang w:eastAsia="ru-RU"/>
        </w:rPr>
        <w:t xml:space="preserve">39. </w:t>
      </w:r>
      <w:r w:rsidR="0031508A" w:rsidRPr="00D50E6A">
        <w:rPr>
          <w:lang w:eastAsia="ru-RU"/>
        </w:rPr>
        <w:t>Выплаты, учитывающие особенности деятельности учреждения и отдельных категорий работников, устанавливаются в виде:</w:t>
      </w:r>
    </w:p>
    <w:p w:rsidR="0031508A" w:rsidRPr="00D50E6A" w:rsidRDefault="0031508A" w:rsidP="00D50E6A">
      <w:pPr>
        <w:ind w:firstLine="709"/>
        <w:jc w:val="both"/>
        <w:rPr>
          <w:lang w:eastAsia="ru-RU"/>
        </w:rPr>
      </w:pPr>
      <w:r w:rsidRPr="00D50E6A">
        <w:rPr>
          <w:lang w:eastAsia="ru-RU"/>
        </w:rPr>
        <w:t>1) выплаты за высокое профессиональное мастерство, яркую творческую индивидуальность, широкое признание зрителей и общественности. Указанные выплаты устанавливаются руководителем учреждения на срок до 1 года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w:t>
      </w:r>
      <w:r>
        <w:rPr>
          <w:lang w:eastAsia="ru-RU"/>
        </w:rPr>
        <w:t>нание зрителей и общественности;</w:t>
      </w:r>
    </w:p>
    <w:p w:rsidR="0031508A" w:rsidRPr="00D50E6A" w:rsidRDefault="0031508A" w:rsidP="00D50E6A">
      <w:pPr>
        <w:ind w:firstLine="709"/>
        <w:jc w:val="both"/>
        <w:rPr>
          <w:lang w:eastAsia="ru-RU"/>
        </w:rPr>
      </w:pPr>
      <w:r w:rsidRPr="00D50E6A">
        <w:rPr>
          <w:lang w:eastAsia="ru-RU"/>
        </w:rPr>
        <w:t>2) выплаты за наличие ведомственных наград, учрежденных Министерством культуры СССР, РСФСР и Российской Федерации.</w:t>
      </w:r>
    </w:p>
    <w:p w:rsidR="0031508A" w:rsidRPr="00D50E6A" w:rsidRDefault="0031508A" w:rsidP="00D50E6A">
      <w:pPr>
        <w:ind w:firstLine="709"/>
        <w:jc w:val="both"/>
        <w:rPr>
          <w:lang w:eastAsia="ru-RU"/>
        </w:rPr>
      </w:pPr>
      <w:r w:rsidRPr="00D50E6A">
        <w:rPr>
          <w:lang w:eastAsia="ru-RU"/>
        </w:rPr>
        <w:t>Размер выплаты составляет до 5 процентов от оклада (должностного оклада) работника;</w:t>
      </w:r>
    </w:p>
    <w:p w:rsidR="0031508A" w:rsidRPr="00D50E6A" w:rsidRDefault="0031508A" w:rsidP="00D50E6A">
      <w:pPr>
        <w:ind w:firstLine="709"/>
        <w:jc w:val="both"/>
        <w:rPr>
          <w:lang w:eastAsia="ru-RU"/>
        </w:rPr>
      </w:pPr>
      <w:r w:rsidRPr="00D50E6A">
        <w:rPr>
          <w:lang w:eastAsia="ru-RU"/>
        </w:rPr>
        <w:t>3) выплаты за квалификационную категорию устанавливаются работникам в следующих размерах:</w:t>
      </w:r>
    </w:p>
    <w:p w:rsidR="0031508A" w:rsidRPr="00D50E6A" w:rsidRDefault="0031508A" w:rsidP="00D50E6A">
      <w:pPr>
        <w:ind w:firstLine="709"/>
        <w:jc w:val="both"/>
        <w:rPr>
          <w:lang w:eastAsia="ru-RU"/>
        </w:rPr>
      </w:pPr>
      <w:r w:rsidRPr="00D50E6A">
        <w:rPr>
          <w:lang w:eastAsia="ru-RU"/>
        </w:rPr>
        <w:t xml:space="preserve">вторая категория </w:t>
      </w:r>
      <w:r w:rsidR="00C11D91">
        <w:rPr>
          <w:lang w:eastAsia="ru-RU"/>
        </w:rPr>
        <w:t>–</w:t>
      </w:r>
      <w:r w:rsidRPr="00D50E6A">
        <w:rPr>
          <w:lang w:eastAsia="ru-RU"/>
        </w:rPr>
        <w:t xml:space="preserve"> до 5 процентов от оклада (должностного оклада);</w:t>
      </w:r>
    </w:p>
    <w:p w:rsidR="0031508A" w:rsidRPr="00D50E6A" w:rsidRDefault="0031508A" w:rsidP="00D50E6A">
      <w:pPr>
        <w:ind w:firstLine="709"/>
        <w:jc w:val="both"/>
        <w:rPr>
          <w:lang w:eastAsia="ru-RU"/>
        </w:rPr>
      </w:pPr>
      <w:r w:rsidRPr="00D50E6A">
        <w:rPr>
          <w:lang w:eastAsia="ru-RU"/>
        </w:rPr>
        <w:t xml:space="preserve">первая категория </w:t>
      </w:r>
      <w:r w:rsidR="00C11D91">
        <w:rPr>
          <w:lang w:eastAsia="ru-RU"/>
        </w:rPr>
        <w:t>–</w:t>
      </w:r>
      <w:r w:rsidRPr="00D50E6A">
        <w:rPr>
          <w:lang w:eastAsia="ru-RU"/>
        </w:rPr>
        <w:t xml:space="preserve"> до 10 процентов от оклада (должностного оклада);</w:t>
      </w:r>
    </w:p>
    <w:p w:rsidR="0031508A" w:rsidRPr="00D50E6A" w:rsidRDefault="0031508A" w:rsidP="00D50E6A">
      <w:pPr>
        <w:ind w:firstLine="709"/>
        <w:jc w:val="both"/>
        <w:rPr>
          <w:lang w:eastAsia="ru-RU"/>
        </w:rPr>
      </w:pPr>
      <w:r w:rsidRPr="00D50E6A">
        <w:rPr>
          <w:lang w:eastAsia="ru-RU"/>
        </w:rPr>
        <w:t xml:space="preserve">высшая категория </w:t>
      </w:r>
      <w:r w:rsidR="00C11D91">
        <w:rPr>
          <w:lang w:eastAsia="ru-RU"/>
        </w:rPr>
        <w:t>–</w:t>
      </w:r>
      <w:r w:rsidRPr="00D50E6A">
        <w:rPr>
          <w:lang w:eastAsia="ru-RU"/>
        </w:rPr>
        <w:t xml:space="preserve"> до 15 процентов от оклада (должностного оклада);</w:t>
      </w:r>
    </w:p>
    <w:p w:rsidR="0031508A" w:rsidRPr="00D50E6A" w:rsidRDefault="0031508A" w:rsidP="00D50E6A">
      <w:pPr>
        <w:ind w:firstLine="709"/>
        <w:jc w:val="both"/>
        <w:rPr>
          <w:lang w:eastAsia="ru-RU"/>
        </w:rPr>
      </w:pPr>
      <w:r w:rsidRPr="00D50E6A">
        <w:rPr>
          <w:lang w:eastAsia="ru-RU"/>
        </w:rPr>
        <w:t xml:space="preserve">ведущая категория </w:t>
      </w:r>
      <w:r w:rsidR="00C11D91">
        <w:rPr>
          <w:lang w:eastAsia="ru-RU"/>
        </w:rPr>
        <w:t>–</w:t>
      </w:r>
      <w:r w:rsidRPr="00D50E6A">
        <w:rPr>
          <w:lang w:eastAsia="ru-RU"/>
        </w:rPr>
        <w:t xml:space="preserve"> до 20 процентов от оклада (должностного оклада).</w:t>
      </w:r>
    </w:p>
    <w:p w:rsidR="0031508A" w:rsidRPr="00D50E6A" w:rsidRDefault="0031508A" w:rsidP="00D50E6A">
      <w:pPr>
        <w:ind w:firstLine="709"/>
        <w:jc w:val="both"/>
        <w:rPr>
          <w:lang w:eastAsia="ru-RU"/>
        </w:rPr>
      </w:pPr>
      <w:r w:rsidRPr="00D50E6A">
        <w:rPr>
          <w:lang w:eastAsia="ru-RU"/>
        </w:rPr>
        <w:t>Выплаты за квалификационную категорию по должностям, по которым оклад (должностной оклад) установл</w:t>
      </w:r>
      <w:r w:rsidR="00704C8C">
        <w:rPr>
          <w:lang w:eastAsia="ru-RU"/>
        </w:rPr>
        <w:t xml:space="preserve">ен в соответствии с ПКГ </w:t>
      </w:r>
      <w:r w:rsidR="00C41D58">
        <w:rPr>
          <w:lang w:eastAsia="ru-RU"/>
        </w:rPr>
        <w:t>с учетом    в</w:t>
      </w:r>
      <w:r w:rsidRPr="00D50E6A">
        <w:rPr>
          <w:lang w:eastAsia="ru-RU"/>
        </w:rPr>
        <w:t>нутри</w:t>
      </w:r>
      <w:r w:rsidR="00ED06E7">
        <w:rPr>
          <w:lang w:eastAsia="ru-RU"/>
        </w:rPr>
        <w:t xml:space="preserve"> </w:t>
      </w:r>
      <w:r w:rsidRPr="00D50E6A">
        <w:rPr>
          <w:lang w:eastAsia="ru-RU"/>
        </w:rPr>
        <w:t>должностного категорирования, не устанавливаются.</w:t>
      </w:r>
    </w:p>
    <w:p w:rsidR="0031508A" w:rsidRPr="00D50E6A" w:rsidRDefault="0031508A" w:rsidP="00380349">
      <w:pPr>
        <w:ind w:firstLine="709"/>
        <w:jc w:val="both"/>
        <w:rPr>
          <w:lang w:eastAsia="ru-RU"/>
        </w:rPr>
      </w:pPr>
      <w:r w:rsidRPr="00D50E6A">
        <w:rPr>
          <w:lang w:eastAsia="ru-RU"/>
        </w:rPr>
        <w:t>Педагогическим работникам выплаты за квалификационную категорию устанавливаются пропорционально отработанному времени (педагогической нагрузке);</w:t>
      </w:r>
    </w:p>
    <w:p w:rsidR="0031508A" w:rsidRPr="00D50E6A" w:rsidRDefault="0031508A" w:rsidP="00D50E6A">
      <w:pPr>
        <w:ind w:firstLine="709"/>
        <w:jc w:val="both"/>
        <w:rPr>
          <w:lang w:eastAsia="ru-RU"/>
        </w:rPr>
      </w:pPr>
      <w:r w:rsidRPr="00D50E6A">
        <w:rPr>
          <w:lang w:eastAsia="ru-RU"/>
        </w:rPr>
        <w:t>4)</w:t>
      </w:r>
      <w:r w:rsidR="00C11D91">
        <w:rPr>
          <w:lang w:eastAsia="ru-RU"/>
        </w:rPr>
        <w:t xml:space="preserve"> </w:t>
      </w:r>
      <w:r w:rsidRPr="00D50E6A">
        <w:rPr>
          <w:lang w:eastAsia="ru-RU"/>
        </w:rPr>
        <w:t xml:space="preserve">выплаты работникам, отнесенным к руководящему, художественному и артистическому персоналу учреждений, имеющих звание </w:t>
      </w:r>
      <w:r>
        <w:rPr>
          <w:lang w:eastAsia="ru-RU"/>
        </w:rPr>
        <w:t>«</w:t>
      </w:r>
      <w:r w:rsidRPr="00D50E6A">
        <w:rPr>
          <w:lang w:eastAsia="ru-RU"/>
        </w:rPr>
        <w:t>академический</w:t>
      </w:r>
      <w:r>
        <w:rPr>
          <w:lang w:eastAsia="ru-RU"/>
        </w:rPr>
        <w:t>»</w:t>
      </w:r>
      <w:r w:rsidRPr="00D50E6A">
        <w:rPr>
          <w:lang w:eastAsia="ru-RU"/>
        </w:rPr>
        <w:t>.</w:t>
      </w:r>
    </w:p>
    <w:p w:rsidR="0031508A" w:rsidRPr="00D50E6A" w:rsidRDefault="00722564" w:rsidP="00D50E6A">
      <w:pPr>
        <w:ind w:firstLine="709"/>
        <w:jc w:val="both"/>
        <w:rPr>
          <w:lang w:eastAsia="ru-RU"/>
        </w:rPr>
      </w:pPr>
      <w:r>
        <w:rPr>
          <w:lang w:eastAsia="ru-RU"/>
        </w:rPr>
        <w:lastRenderedPageBreak/>
        <w:t>40</w:t>
      </w:r>
      <w:r w:rsidR="0031508A">
        <w:rPr>
          <w:lang w:eastAsia="ru-RU"/>
        </w:rPr>
        <w:t xml:space="preserve">. </w:t>
      </w:r>
      <w:r w:rsidR="0031508A" w:rsidRPr="00D50E6A">
        <w:rPr>
          <w:lang w:eastAsia="ru-RU"/>
        </w:rPr>
        <w:t>Размер выплат определяется с учетом экономии фонда оплаты труда и устанавливается локальным актом учреждения.</w:t>
      </w:r>
    </w:p>
    <w:p w:rsidR="0031508A" w:rsidRDefault="00722564" w:rsidP="00D50E6A">
      <w:pPr>
        <w:ind w:firstLine="709"/>
        <w:jc w:val="both"/>
        <w:rPr>
          <w:lang w:eastAsia="ru-RU"/>
        </w:rPr>
      </w:pPr>
      <w:r>
        <w:rPr>
          <w:lang w:eastAsia="ru-RU"/>
        </w:rPr>
        <w:t>41</w:t>
      </w:r>
      <w:r w:rsidR="0031508A" w:rsidRPr="00D50E6A">
        <w:rPr>
          <w:lang w:eastAsia="ru-RU"/>
        </w:rPr>
        <w:t>. Выплата за наличие п</w:t>
      </w:r>
      <w:r w:rsidR="0031508A">
        <w:rPr>
          <w:lang w:eastAsia="ru-RU"/>
        </w:rPr>
        <w:t>очетного звания устанавливается:</w:t>
      </w:r>
    </w:p>
    <w:p w:rsidR="0031508A" w:rsidRPr="00D50E6A" w:rsidRDefault="0031508A" w:rsidP="00D50E6A">
      <w:pPr>
        <w:ind w:firstLine="709"/>
        <w:jc w:val="both"/>
        <w:rPr>
          <w:lang w:eastAsia="ru-RU"/>
        </w:rPr>
      </w:pPr>
      <w:r>
        <w:rPr>
          <w:lang w:eastAsia="ru-RU"/>
        </w:rPr>
        <w:t xml:space="preserve">1) </w:t>
      </w:r>
      <w:r w:rsidRPr="00D50E6A">
        <w:rPr>
          <w:lang w:eastAsia="ru-RU"/>
        </w:rPr>
        <w:t>работникам учреждений культуры, которым присвоено почетное звание по основному профилю профессиональной деятельности, в следующих размерах:</w:t>
      </w:r>
    </w:p>
    <w:p w:rsidR="0031508A" w:rsidRPr="00D50E6A" w:rsidRDefault="0031508A" w:rsidP="00D50E6A">
      <w:pPr>
        <w:ind w:firstLine="709"/>
        <w:jc w:val="both"/>
        <w:rPr>
          <w:lang w:eastAsia="ru-RU"/>
        </w:rPr>
      </w:pPr>
      <w:r w:rsidRPr="00D50E6A">
        <w:rPr>
          <w:lang w:eastAsia="ru-RU"/>
        </w:rPr>
        <w:t xml:space="preserve">до 20 процентов от оклада (должностного оклада) за почетное звание </w:t>
      </w:r>
      <w:r>
        <w:rPr>
          <w:lang w:eastAsia="ru-RU"/>
        </w:rPr>
        <w:t>«</w:t>
      </w:r>
      <w:r w:rsidRPr="00D50E6A">
        <w:rPr>
          <w:lang w:eastAsia="ru-RU"/>
        </w:rPr>
        <w:t>народный</w:t>
      </w:r>
      <w:r>
        <w:rPr>
          <w:lang w:eastAsia="ru-RU"/>
        </w:rPr>
        <w:t>»</w:t>
      </w:r>
      <w:r w:rsidRPr="00D50E6A">
        <w:rPr>
          <w:lang w:eastAsia="ru-RU"/>
        </w:rPr>
        <w:t>;</w:t>
      </w:r>
    </w:p>
    <w:p w:rsidR="0031508A" w:rsidRPr="00D50E6A" w:rsidRDefault="0031508A" w:rsidP="00D50E6A">
      <w:pPr>
        <w:ind w:firstLine="709"/>
        <w:jc w:val="both"/>
        <w:rPr>
          <w:lang w:eastAsia="ru-RU"/>
        </w:rPr>
      </w:pPr>
      <w:r w:rsidRPr="00D50E6A">
        <w:rPr>
          <w:lang w:eastAsia="ru-RU"/>
        </w:rPr>
        <w:t xml:space="preserve">до 10 процентов от оклада (должностного оклада) за почетное звание </w:t>
      </w:r>
      <w:r>
        <w:rPr>
          <w:lang w:eastAsia="ru-RU"/>
        </w:rPr>
        <w:t>«</w:t>
      </w:r>
      <w:r w:rsidRPr="00D50E6A">
        <w:rPr>
          <w:lang w:eastAsia="ru-RU"/>
        </w:rPr>
        <w:t>заслуженный</w:t>
      </w:r>
      <w:r>
        <w:rPr>
          <w:lang w:eastAsia="ru-RU"/>
        </w:rPr>
        <w:t>»;</w:t>
      </w:r>
    </w:p>
    <w:p w:rsidR="0031508A" w:rsidRPr="00D50E6A" w:rsidRDefault="0031508A" w:rsidP="00D50E6A">
      <w:pPr>
        <w:ind w:firstLine="709"/>
        <w:jc w:val="both"/>
        <w:rPr>
          <w:lang w:eastAsia="ru-RU"/>
        </w:rPr>
      </w:pPr>
      <w:r>
        <w:rPr>
          <w:lang w:eastAsia="ru-RU"/>
        </w:rPr>
        <w:t xml:space="preserve">2) </w:t>
      </w:r>
      <w:r w:rsidRPr="00D50E6A">
        <w:rPr>
          <w:lang w:eastAsia="ru-RU"/>
        </w:rPr>
        <w:t>работникам  муниципальных казенных учреждений дополните</w:t>
      </w:r>
      <w:r>
        <w:rPr>
          <w:lang w:eastAsia="ru-RU"/>
        </w:rPr>
        <w:t>льного образования детей Детско-</w:t>
      </w:r>
      <w:r w:rsidRPr="00D50E6A">
        <w:rPr>
          <w:lang w:eastAsia="ru-RU"/>
        </w:rPr>
        <w:t>юношеских спортивных школ</w:t>
      </w:r>
      <w:r w:rsidR="009D44F6">
        <w:rPr>
          <w:lang w:eastAsia="ru-RU"/>
        </w:rPr>
        <w:t xml:space="preserve"> , Муниципального бюджетного учреждения «Физкультурно- оздоровительный комплекс «Юбилейный» Карталинского муниципального района</w:t>
      </w:r>
      <w:r w:rsidR="001009BB">
        <w:rPr>
          <w:lang w:eastAsia="ru-RU"/>
        </w:rPr>
        <w:t>»:</w:t>
      </w:r>
      <w:r w:rsidRPr="00D50E6A">
        <w:rPr>
          <w:lang w:eastAsia="ru-RU"/>
        </w:rPr>
        <w:t xml:space="preserve"> </w:t>
      </w:r>
    </w:p>
    <w:p w:rsidR="0031508A" w:rsidRPr="00D50E6A" w:rsidRDefault="0031508A" w:rsidP="00D50E6A">
      <w:pPr>
        <w:ind w:firstLine="709"/>
        <w:jc w:val="both"/>
        <w:rPr>
          <w:lang w:eastAsia="ru-RU"/>
        </w:rPr>
      </w:pPr>
      <w:r w:rsidRPr="00D50E6A">
        <w:rPr>
          <w:lang w:eastAsia="ru-RU"/>
        </w:rPr>
        <w:t>до 20 процентов от оклада (должностного оклада) заслуженный работник физической культуры, Заслуженный тренер Российской Федерации и ССР;</w:t>
      </w:r>
    </w:p>
    <w:p w:rsidR="0031508A" w:rsidRPr="00D50E6A" w:rsidRDefault="0031508A" w:rsidP="00D50E6A">
      <w:pPr>
        <w:ind w:firstLine="709"/>
        <w:jc w:val="both"/>
        <w:rPr>
          <w:lang w:eastAsia="ru-RU"/>
        </w:rPr>
      </w:pPr>
      <w:r w:rsidRPr="00D50E6A">
        <w:rPr>
          <w:lang w:eastAsia="ru-RU"/>
        </w:rPr>
        <w:t>до 20 процентов за Мастера спорта международного класса, «Отличник физической культуры и спорта РФ», «Почетный работник общего образования РФ», Заслуженный мастер спорта, Отличник Народного просвещения</w:t>
      </w:r>
      <w:r w:rsidR="00EA3B98">
        <w:rPr>
          <w:lang w:eastAsia="ru-RU"/>
        </w:rPr>
        <w:t>;</w:t>
      </w:r>
    </w:p>
    <w:p w:rsidR="0031508A" w:rsidRPr="00D50E6A" w:rsidRDefault="0031508A" w:rsidP="00D50E6A">
      <w:pPr>
        <w:ind w:firstLine="709"/>
        <w:jc w:val="both"/>
        <w:rPr>
          <w:lang w:eastAsia="ru-RU"/>
        </w:rPr>
      </w:pPr>
      <w:r w:rsidRPr="00D50E6A">
        <w:rPr>
          <w:lang w:eastAsia="ru-RU"/>
        </w:rPr>
        <w:t>до 10 процентов от оклада (должностного оклада)  за Мастера спорта СССР, России</w:t>
      </w:r>
      <w:r w:rsidR="00EA3B98">
        <w:rPr>
          <w:lang w:eastAsia="ru-RU"/>
        </w:rPr>
        <w:t>;</w:t>
      </w:r>
    </w:p>
    <w:p w:rsidR="0031508A" w:rsidRDefault="008C7115" w:rsidP="00D50E6A">
      <w:pPr>
        <w:ind w:firstLine="709"/>
        <w:jc w:val="both"/>
        <w:rPr>
          <w:lang w:eastAsia="ru-RU"/>
        </w:rPr>
      </w:pPr>
      <w:r>
        <w:rPr>
          <w:lang w:eastAsia="ru-RU"/>
        </w:rPr>
        <w:t>3)</w:t>
      </w:r>
      <w:r w:rsidR="0031508A">
        <w:rPr>
          <w:lang w:eastAsia="ru-RU"/>
        </w:rPr>
        <w:t xml:space="preserve"> </w:t>
      </w:r>
      <w:r w:rsidR="00877244">
        <w:rPr>
          <w:lang w:eastAsia="ru-RU"/>
        </w:rPr>
        <w:t xml:space="preserve"> </w:t>
      </w:r>
      <w:r>
        <w:rPr>
          <w:lang w:eastAsia="ru-RU"/>
        </w:rPr>
        <w:t>п</w:t>
      </w:r>
      <w:r w:rsidR="0031508A" w:rsidRPr="00D50E6A">
        <w:rPr>
          <w:lang w:eastAsia="ru-RU"/>
        </w:rPr>
        <w:t xml:space="preserve">ри наличии у работника двух  и более оснований для данной выплаты, начисление выплаты производится по одному из них. </w:t>
      </w:r>
    </w:p>
    <w:p w:rsidR="0031508A" w:rsidRPr="00D50E6A" w:rsidRDefault="00722564" w:rsidP="00D50E6A">
      <w:pPr>
        <w:ind w:firstLine="709"/>
        <w:jc w:val="both"/>
        <w:rPr>
          <w:lang w:eastAsia="ru-RU"/>
        </w:rPr>
      </w:pPr>
      <w:r>
        <w:rPr>
          <w:lang w:eastAsia="ru-RU"/>
        </w:rPr>
        <w:t>42</w:t>
      </w:r>
      <w:r w:rsidR="0031508A" w:rsidRPr="00D50E6A">
        <w:rPr>
          <w:lang w:eastAsia="ru-RU"/>
        </w:rPr>
        <w:t>. Выплаты за выслугу лет устанавливаются по основному месту работы и должности:</w:t>
      </w:r>
    </w:p>
    <w:p w:rsidR="0031508A" w:rsidRPr="00D50E6A" w:rsidRDefault="0031508A" w:rsidP="00D50E6A">
      <w:pPr>
        <w:ind w:firstLine="709"/>
        <w:jc w:val="both"/>
        <w:rPr>
          <w:lang w:eastAsia="ru-RU"/>
        </w:rPr>
      </w:pPr>
      <w:r>
        <w:rPr>
          <w:lang w:eastAsia="ru-RU"/>
        </w:rPr>
        <w:t xml:space="preserve">1) </w:t>
      </w:r>
      <w:r w:rsidRPr="00D50E6A">
        <w:rPr>
          <w:lang w:eastAsia="ru-RU"/>
        </w:rPr>
        <w:t>работникам учреждений культуры и искусства в зависимости от количества лет, проработанных в учреждени</w:t>
      </w:r>
      <w:r w:rsidR="0087483A">
        <w:rPr>
          <w:lang w:eastAsia="ru-RU"/>
        </w:rPr>
        <w:t>ях</w:t>
      </w:r>
      <w:r w:rsidRPr="00D50E6A">
        <w:rPr>
          <w:lang w:eastAsia="ru-RU"/>
        </w:rPr>
        <w:t xml:space="preserve"> культуры и искусства;</w:t>
      </w:r>
    </w:p>
    <w:p w:rsidR="0031508A" w:rsidRDefault="0031508A" w:rsidP="00D50E6A">
      <w:pPr>
        <w:ind w:firstLine="709"/>
        <w:jc w:val="both"/>
        <w:rPr>
          <w:lang w:eastAsia="ru-RU"/>
        </w:rPr>
      </w:pPr>
      <w:r>
        <w:rPr>
          <w:lang w:eastAsia="ru-RU"/>
        </w:rPr>
        <w:t xml:space="preserve">2) </w:t>
      </w:r>
      <w:r w:rsidRPr="00D50E6A">
        <w:rPr>
          <w:lang w:eastAsia="ru-RU"/>
        </w:rPr>
        <w:t>работникам учреждений образования в зависимости от количества</w:t>
      </w:r>
      <w:r w:rsidR="0087483A">
        <w:rPr>
          <w:lang w:eastAsia="ru-RU"/>
        </w:rPr>
        <w:t xml:space="preserve"> лет, проработанных в учреждениях образования;</w:t>
      </w:r>
    </w:p>
    <w:p w:rsidR="0087483A" w:rsidRPr="00D50E6A" w:rsidRDefault="0087483A" w:rsidP="00D50E6A">
      <w:pPr>
        <w:ind w:firstLine="709"/>
        <w:jc w:val="both"/>
        <w:rPr>
          <w:lang w:eastAsia="ru-RU"/>
        </w:rPr>
      </w:pPr>
      <w:r>
        <w:rPr>
          <w:lang w:eastAsia="ru-RU"/>
        </w:rPr>
        <w:t>3) работникам учреждений спорта в зависимости от количества лет, проработанных в учреждениях спорта и образовательных учреждениях по физической культуре.</w:t>
      </w:r>
    </w:p>
    <w:p w:rsidR="0031508A" w:rsidRPr="00D50E6A" w:rsidRDefault="00380349" w:rsidP="00D50E6A">
      <w:pPr>
        <w:ind w:firstLine="709"/>
        <w:jc w:val="both"/>
        <w:rPr>
          <w:lang w:eastAsia="ru-RU"/>
        </w:rPr>
      </w:pPr>
      <w:r>
        <w:rPr>
          <w:lang w:eastAsia="ru-RU"/>
        </w:rPr>
        <w:t>4</w:t>
      </w:r>
      <w:r w:rsidR="00722564">
        <w:rPr>
          <w:lang w:eastAsia="ru-RU"/>
        </w:rPr>
        <w:t>3</w:t>
      </w:r>
      <w:r w:rsidR="0031508A">
        <w:rPr>
          <w:lang w:eastAsia="ru-RU"/>
        </w:rPr>
        <w:t xml:space="preserve">. </w:t>
      </w:r>
      <w:r w:rsidR="0031508A" w:rsidRPr="00D50E6A">
        <w:rPr>
          <w:lang w:eastAsia="ru-RU"/>
        </w:rPr>
        <w:t>В стаж работы, дающий право на получение выплаты за выслугу лет, включается</w:t>
      </w:r>
      <w:r w:rsidR="0087483A">
        <w:rPr>
          <w:lang w:eastAsia="ru-RU"/>
        </w:rPr>
        <w:t xml:space="preserve"> и</w:t>
      </w:r>
      <w:r w:rsidR="0031508A" w:rsidRPr="00D50E6A">
        <w:rPr>
          <w:lang w:eastAsia="ru-RU"/>
        </w:rPr>
        <w:t xml:space="preserve"> время по последнему месту работы.</w:t>
      </w:r>
    </w:p>
    <w:p w:rsidR="0031508A" w:rsidRPr="00D50E6A" w:rsidRDefault="00380349" w:rsidP="00D50E6A">
      <w:pPr>
        <w:ind w:firstLine="709"/>
        <w:jc w:val="both"/>
        <w:rPr>
          <w:lang w:eastAsia="ru-RU"/>
        </w:rPr>
      </w:pPr>
      <w:r>
        <w:rPr>
          <w:lang w:eastAsia="ru-RU"/>
        </w:rPr>
        <w:t>4</w:t>
      </w:r>
      <w:r w:rsidR="00722564">
        <w:rPr>
          <w:lang w:eastAsia="ru-RU"/>
        </w:rPr>
        <w:t>4</w:t>
      </w:r>
      <w:r w:rsidR="0031508A">
        <w:rPr>
          <w:lang w:eastAsia="ru-RU"/>
        </w:rPr>
        <w:t xml:space="preserve">. </w:t>
      </w:r>
      <w:r w:rsidR="0031508A" w:rsidRPr="00D50E6A">
        <w:rPr>
          <w:lang w:eastAsia="ru-RU"/>
        </w:rPr>
        <w:t>Размеры выплат составляют (кроме библиотечных работников):</w:t>
      </w:r>
    </w:p>
    <w:p w:rsidR="0031508A" w:rsidRPr="00D50E6A" w:rsidRDefault="0031508A" w:rsidP="00D50E6A">
      <w:pPr>
        <w:ind w:firstLine="709"/>
        <w:jc w:val="both"/>
        <w:rPr>
          <w:lang w:eastAsia="ru-RU"/>
        </w:rPr>
      </w:pPr>
      <w:r>
        <w:rPr>
          <w:lang w:eastAsia="ru-RU"/>
        </w:rPr>
        <w:t xml:space="preserve">1) </w:t>
      </w:r>
      <w:r w:rsidRPr="00D50E6A">
        <w:rPr>
          <w:lang w:eastAsia="ru-RU"/>
        </w:rPr>
        <w:t xml:space="preserve">при стаже от 3 до 5 лет </w:t>
      </w:r>
      <w:r w:rsidR="00EA3B98">
        <w:rPr>
          <w:lang w:eastAsia="ru-RU"/>
        </w:rPr>
        <w:t>–</w:t>
      </w:r>
      <w:r w:rsidRPr="00D50E6A">
        <w:rPr>
          <w:lang w:eastAsia="ru-RU"/>
        </w:rPr>
        <w:t xml:space="preserve"> 5 процентов от оклада (должностного оклада);</w:t>
      </w:r>
    </w:p>
    <w:p w:rsidR="0031508A" w:rsidRPr="00D50E6A" w:rsidRDefault="0031508A" w:rsidP="00D50E6A">
      <w:pPr>
        <w:ind w:firstLine="709"/>
        <w:jc w:val="both"/>
        <w:rPr>
          <w:lang w:eastAsia="ru-RU"/>
        </w:rPr>
      </w:pPr>
      <w:r>
        <w:rPr>
          <w:lang w:eastAsia="ru-RU"/>
        </w:rPr>
        <w:t xml:space="preserve">2) </w:t>
      </w:r>
      <w:r w:rsidRPr="00D50E6A">
        <w:rPr>
          <w:lang w:eastAsia="ru-RU"/>
        </w:rPr>
        <w:t xml:space="preserve">при стаже от 5 до 10 лет </w:t>
      </w:r>
      <w:r w:rsidR="00EA3B98">
        <w:rPr>
          <w:lang w:eastAsia="ru-RU"/>
        </w:rPr>
        <w:t>–</w:t>
      </w:r>
      <w:r w:rsidRPr="00D50E6A">
        <w:rPr>
          <w:lang w:eastAsia="ru-RU"/>
        </w:rPr>
        <w:t xml:space="preserve"> 10 процентов от оклада (должностного оклада);</w:t>
      </w:r>
    </w:p>
    <w:p w:rsidR="0031508A" w:rsidRPr="00D50E6A" w:rsidRDefault="0031508A" w:rsidP="00D50E6A">
      <w:pPr>
        <w:ind w:firstLine="709"/>
        <w:jc w:val="both"/>
        <w:rPr>
          <w:lang w:eastAsia="ru-RU"/>
        </w:rPr>
      </w:pPr>
      <w:r>
        <w:rPr>
          <w:lang w:eastAsia="ru-RU"/>
        </w:rPr>
        <w:t xml:space="preserve">3) </w:t>
      </w:r>
      <w:r w:rsidRPr="00D50E6A">
        <w:rPr>
          <w:lang w:eastAsia="ru-RU"/>
        </w:rPr>
        <w:t xml:space="preserve">при стаже от 10 до 15 лет </w:t>
      </w:r>
      <w:r w:rsidR="00EA3B98">
        <w:rPr>
          <w:lang w:eastAsia="ru-RU"/>
        </w:rPr>
        <w:t>–</w:t>
      </w:r>
      <w:r w:rsidRPr="00D50E6A">
        <w:rPr>
          <w:lang w:eastAsia="ru-RU"/>
        </w:rPr>
        <w:t xml:space="preserve"> 15 процентов от оклада (должностного оклада);</w:t>
      </w:r>
    </w:p>
    <w:p w:rsidR="0031508A" w:rsidRPr="00D50E6A" w:rsidRDefault="0031508A" w:rsidP="00380349">
      <w:pPr>
        <w:ind w:firstLine="709"/>
        <w:jc w:val="both"/>
        <w:rPr>
          <w:lang w:eastAsia="ru-RU"/>
        </w:rPr>
      </w:pPr>
      <w:r>
        <w:rPr>
          <w:lang w:eastAsia="ru-RU"/>
        </w:rPr>
        <w:t xml:space="preserve">4) </w:t>
      </w:r>
      <w:r w:rsidRPr="00D50E6A">
        <w:rPr>
          <w:lang w:eastAsia="ru-RU"/>
        </w:rPr>
        <w:t xml:space="preserve">при стаже свыше 15 лет </w:t>
      </w:r>
      <w:r w:rsidR="00EA3B98">
        <w:rPr>
          <w:lang w:eastAsia="ru-RU"/>
        </w:rPr>
        <w:t>–</w:t>
      </w:r>
      <w:r w:rsidRPr="00D50E6A">
        <w:rPr>
          <w:lang w:eastAsia="ru-RU"/>
        </w:rPr>
        <w:t xml:space="preserve"> 20 процентов от оклада (должностного оклада).</w:t>
      </w:r>
    </w:p>
    <w:p w:rsidR="0031508A" w:rsidRPr="00D50E6A" w:rsidRDefault="00380349" w:rsidP="00D50E6A">
      <w:pPr>
        <w:ind w:firstLine="709"/>
        <w:jc w:val="both"/>
        <w:rPr>
          <w:lang w:eastAsia="ru-RU"/>
        </w:rPr>
      </w:pPr>
      <w:r>
        <w:rPr>
          <w:lang w:eastAsia="ru-RU"/>
        </w:rPr>
        <w:lastRenderedPageBreak/>
        <w:t>4</w:t>
      </w:r>
      <w:r w:rsidR="00722564">
        <w:rPr>
          <w:lang w:eastAsia="ru-RU"/>
        </w:rPr>
        <w:t>5</w:t>
      </w:r>
      <w:r w:rsidR="0031508A">
        <w:rPr>
          <w:lang w:eastAsia="ru-RU"/>
        </w:rPr>
        <w:t xml:space="preserve">. </w:t>
      </w:r>
      <w:r w:rsidR="0031508A" w:rsidRPr="00D50E6A">
        <w:rPr>
          <w:lang w:eastAsia="ru-RU"/>
        </w:rPr>
        <w:t>Работникам, занимающим должности на условиях неполного рабочего времени, указанные выплаты устанавливаются в размере пропорционально отработанному времени.</w:t>
      </w:r>
    </w:p>
    <w:p w:rsidR="0031508A" w:rsidRPr="00D50E6A" w:rsidRDefault="00380349" w:rsidP="00D50E6A">
      <w:pPr>
        <w:ind w:firstLine="709"/>
        <w:jc w:val="both"/>
        <w:rPr>
          <w:lang w:eastAsia="ru-RU"/>
        </w:rPr>
      </w:pPr>
      <w:r>
        <w:rPr>
          <w:lang w:eastAsia="ru-RU"/>
        </w:rPr>
        <w:t>4</w:t>
      </w:r>
      <w:r w:rsidR="00722564">
        <w:rPr>
          <w:lang w:eastAsia="ru-RU"/>
        </w:rPr>
        <w:t>6</w:t>
      </w:r>
      <w:r w:rsidR="0031508A">
        <w:rPr>
          <w:lang w:eastAsia="ru-RU"/>
        </w:rPr>
        <w:t xml:space="preserve">. </w:t>
      </w:r>
      <w:r w:rsidR="0031508A" w:rsidRPr="00D50E6A">
        <w:rPr>
          <w:lang w:eastAsia="ru-RU"/>
        </w:rPr>
        <w:t>Педагогическим работникам выплаты за выслугу лет устанавливаются в размере пропорционально отработанному времени, но не выше нормы часов преподавательской работы за ставку заработной платы, устанавливаемую образовательной организацией.</w:t>
      </w:r>
    </w:p>
    <w:p w:rsidR="0031508A" w:rsidRPr="00D50E6A" w:rsidRDefault="00380349" w:rsidP="00D50E6A">
      <w:pPr>
        <w:ind w:firstLine="709"/>
        <w:jc w:val="both"/>
        <w:rPr>
          <w:lang w:eastAsia="ru-RU"/>
        </w:rPr>
      </w:pPr>
      <w:r>
        <w:rPr>
          <w:lang w:eastAsia="ru-RU"/>
        </w:rPr>
        <w:t>4</w:t>
      </w:r>
      <w:r w:rsidR="00722564">
        <w:rPr>
          <w:lang w:eastAsia="ru-RU"/>
        </w:rPr>
        <w:t>7</w:t>
      </w:r>
      <w:r w:rsidR="0031508A">
        <w:rPr>
          <w:lang w:eastAsia="ru-RU"/>
        </w:rPr>
        <w:t xml:space="preserve">. </w:t>
      </w:r>
      <w:r w:rsidR="0031508A" w:rsidRPr="00D50E6A">
        <w:rPr>
          <w:lang w:eastAsia="ru-RU"/>
        </w:rPr>
        <w:t>Для библиотечных работников муниципальных библиотек и библиотек муниципальных</w:t>
      </w:r>
      <w:r w:rsidR="0031508A">
        <w:rPr>
          <w:lang w:eastAsia="ru-RU"/>
        </w:rPr>
        <w:t xml:space="preserve"> </w:t>
      </w:r>
      <w:r w:rsidR="0031508A" w:rsidRPr="00D50E6A">
        <w:rPr>
          <w:lang w:eastAsia="ru-RU"/>
        </w:rPr>
        <w:t xml:space="preserve">образовательных учреждений размеры и порядок установления выплат за выслугу лет определяются </w:t>
      </w:r>
      <w:r w:rsidR="0031508A" w:rsidRPr="00201A35">
        <w:rPr>
          <w:lang w:eastAsia="ru-RU"/>
        </w:rPr>
        <w:t>Законом</w:t>
      </w:r>
      <w:r w:rsidR="0031508A" w:rsidRPr="00D50E6A">
        <w:rPr>
          <w:lang w:eastAsia="ru-RU"/>
        </w:rPr>
        <w:t xml:space="preserve"> Челябинской области от 30.11.2004 г</w:t>
      </w:r>
      <w:r w:rsidR="0031508A">
        <w:rPr>
          <w:lang w:eastAsia="ru-RU"/>
        </w:rPr>
        <w:t>ода №</w:t>
      </w:r>
      <w:r w:rsidR="0031508A" w:rsidRPr="00D50E6A">
        <w:rPr>
          <w:lang w:eastAsia="ru-RU"/>
        </w:rPr>
        <w:t xml:space="preserve"> 324-ЗО </w:t>
      </w:r>
      <w:r w:rsidR="0031508A">
        <w:rPr>
          <w:lang w:eastAsia="ru-RU"/>
        </w:rPr>
        <w:t>«</w:t>
      </w:r>
      <w:r w:rsidR="0031508A" w:rsidRPr="00D50E6A">
        <w:rPr>
          <w:lang w:eastAsia="ru-RU"/>
        </w:rPr>
        <w:t>О библиотечном деле в Челябинской области</w:t>
      </w:r>
      <w:r w:rsidR="0031508A">
        <w:rPr>
          <w:lang w:eastAsia="ru-RU"/>
        </w:rPr>
        <w:t>»</w:t>
      </w:r>
      <w:r w:rsidR="0031508A" w:rsidRPr="00D50E6A">
        <w:rPr>
          <w:lang w:eastAsia="ru-RU"/>
        </w:rPr>
        <w:t>, постановлением администрации Карталинского муниципального района</w:t>
      </w:r>
      <w:r w:rsidR="0031508A">
        <w:rPr>
          <w:lang w:eastAsia="ru-RU"/>
        </w:rPr>
        <w:t xml:space="preserve"> </w:t>
      </w:r>
      <w:r w:rsidR="0031508A" w:rsidRPr="00D50E6A">
        <w:rPr>
          <w:lang w:eastAsia="ru-RU"/>
        </w:rPr>
        <w:t>от 09.04.2014</w:t>
      </w:r>
      <w:r w:rsidR="0031508A">
        <w:rPr>
          <w:lang w:eastAsia="ru-RU"/>
        </w:rPr>
        <w:t xml:space="preserve"> года</w:t>
      </w:r>
      <w:r w:rsidR="0031508A" w:rsidRPr="00D50E6A">
        <w:rPr>
          <w:lang w:eastAsia="ru-RU"/>
        </w:rPr>
        <w:t xml:space="preserve"> №</w:t>
      </w:r>
      <w:r w:rsidR="0031508A">
        <w:rPr>
          <w:lang w:eastAsia="ru-RU"/>
        </w:rPr>
        <w:t xml:space="preserve"> </w:t>
      </w:r>
      <w:r>
        <w:rPr>
          <w:lang w:eastAsia="ru-RU"/>
        </w:rPr>
        <w:t>157 «Об утверждении Положения о порядке выплаты библиотечным работникам учреждений, подведомственных Управлению по делам культуры и спорта Карталинского</w:t>
      </w:r>
      <w:r w:rsidR="0031508A" w:rsidRPr="00D50E6A">
        <w:rPr>
          <w:lang w:eastAsia="ru-RU"/>
        </w:rPr>
        <w:t xml:space="preserve"> муниципального района, лечебного пособия, ежемесячной надбавки к должностному</w:t>
      </w:r>
      <w:r>
        <w:rPr>
          <w:lang w:eastAsia="ru-RU"/>
        </w:rPr>
        <w:t xml:space="preserve"> </w:t>
      </w:r>
      <w:r w:rsidR="0031508A" w:rsidRPr="00D50E6A">
        <w:rPr>
          <w:lang w:eastAsia="ru-RU"/>
        </w:rPr>
        <w:t xml:space="preserve"> окладу за выслугу лет и дополнительного оплачиваемого отпуска».</w:t>
      </w:r>
    </w:p>
    <w:p w:rsidR="0031508A" w:rsidRPr="00D50E6A" w:rsidRDefault="002A7E66" w:rsidP="00D50E6A">
      <w:pPr>
        <w:ind w:firstLine="709"/>
        <w:jc w:val="both"/>
        <w:rPr>
          <w:lang w:eastAsia="ru-RU"/>
        </w:rPr>
      </w:pPr>
      <w:r>
        <w:rPr>
          <w:lang w:eastAsia="ru-RU"/>
        </w:rPr>
        <w:t>4</w:t>
      </w:r>
      <w:r w:rsidR="00722564">
        <w:rPr>
          <w:lang w:eastAsia="ru-RU"/>
        </w:rPr>
        <w:t>8</w:t>
      </w:r>
      <w:r w:rsidR="0031508A" w:rsidRPr="00D50E6A">
        <w:rPr>
          <w:lang w:eastAsia="ru-RU"/>
        </w:rPr>
        <w:t xml:space="preserve">. Надбавки молодым специалистам выплачиваются педагогическим работникам учреждения, принятым на работу после окончания очного отделения образовательной организации среднего или высшего профессионального образования не позднее </w:t>
      </w:r>
      <w:r w:rsidR="00A743F3">
        <w:rPr>
          <w:lang w:eastAsia="ru-RU"/>
        </w:rPr>
        <w:t>0</w:t>
      </w:r>
      <w:r w:rsidR="0031508A" w:rsidRPr="00D50E6A">
        <w:rPr>
          <w:lang w:eastAsia="ru-RU"/>
        </w:rPr>
        <w:t>1 октября года окончания образовательной организации.</w:t>
      </w:r>
    </w:p>
    <w:p w:rsidR="0031508A" w:rsidRPr="00D50E6A" w:rsidRDefault="002A7E66" w:rsidP="00D50E6A">
      <w:pPr>
        <w:ind w:firstLine="709"/>
        <w:jc w:val="both"/>
        <w:rPr>
          <w:lang w:eastAsia="ru-RU"/>
        </w:rPr>
      </w:pPr>
      <w:r>
        <w:rPr>
          <w:lang w:eastAsia="ru-RU"/>
        </w:rPr>
        <w:t>4</w:t>
      </w:r>
      <w:r w:rsidR="00722564">
        <w:rPr>
          <w:lang w:eastAsia="ru-RU"/>
        </w:rPr>
        <w:t>9</w:t>
      </w:r>
      <w:r w:rsidR="0031508A">
        <w:rPr>
          <w:lang w:eastAsia="ru-RU"/>
        </w:rPr>
        <w:t xml:space="preserve">. </w:t>
      </w:r>
      <w:r w:rsidR="0031508A" w:rsidRPr="00D50E6A">
        <w:rPr>
          <w:lang w:eastAsia="ru-RU"/>
        </w:rPr>
        <w:t xml:space="preserve">Надбавка молодым специалистам выплачивается в течение трех лет с даты их трудоустройства при наличии непрерывного стажа в размере до </w:t>
      </w:r>
      <w:r w:rsidR="00A743F3">
        <w:rPr>
          <w:lang w:eastAsia="ru-RU"/>
        </w:rPr>
        <w:t xml:space="preserve">            </w:t>
      </w:r>
      <w:r w:rsidR="0031508A" w:rsidRPr="00D50E6A">
        <w:rPr>
          <w:lang w:eastAsia="ru-RU"/>
        </w:rPr>
        <w:t>40 процентов от оклада (должностного оклада).</w:t>
      </w:r>
    </w:p>
    <w:p w:rsidR="0031508A" w:rsidRDefault="0031508A" w:rsidP="00ED3D03">
      <w:pPr>
        <w:jc w:val="both"/>
        <w:rPr>
          <w:lang w:eastAsia="ru-RU"/>
        </w:rPr>
      </w:pPr>
    </w:p>
    <w:p w:rsidR="00A743F3" w:rsidRPr="00ED3D03" w:rsidRDefault="00A743F3" w:rsidP="00ED3D03">
      <w:pPr>
        <w:jc w:val="both"/>
        <w:rPr>
          <w:lang w:eastAsia="ru-RU"/>
        </w:rPr>
      </w:pPr>
    </w:p>
    <w:p w:rsidR="00A743F3" w:rsidRDefault="0031508A" w:rsidP="00335043">
      <w:pPr>
        <w:jc w:val="center"/>
        <w:rPr>
          <w:lang w:eastAsia="ru-RU"/>
        </w:rPr>
      </w:pPr>
      <w:bookmarkStart w:id="5" w:name="Par184"/>
      <w:bookmarkEnd w:id="5"/>
      <w:r w:rsidRPr="00ED3D03">
        <w:rPr>
          <w:lang w:eastAsia="ru-RU"/>
        </w:rPr>
        <w:t>V. Условия оплаты труда руководителя</w:t>
      </w:r>
    </w:p>
    <w:p w:rsidR="00A743F3" w:rsidRDefault="0031508A" w:rsidP="00335043">
      <w:pPr>
        <w:jc w:val="center"/>
        <w:rPr>
          <w:lang w:eastAsia="ru-RU"/>
        </w:rPr>
      </w:pPr>
      <w:r w:rsidRPr="00ED3D03">
        <w:rPr>
          <w:lang w:eastAsia="ru-RU"/>
        </w:rPr>
        <w:t xml:space="preserve"> учреждения,</w:t>
      </w:r>
      <w:r>
        <w:rPr>
          <w:lang w:eastAsia="ru-RU"/>
        </w:rPr>
        <w:t xml:space="preserve"> </w:t>
      </w:r>
      <w:r w:rsidRPr="00ED3D03">
        <w:rPr>
          <w:lang w:eastAsia="ru-RU"/>
        </w:rPr>
        <w:t xml:space="preserve">его заместителей, </w:t>
      </w:r>
    </w:p>
    <w:p w:rsidR="0031508A" w:rsidRDefault="0031508A" w:rsidP="00335043">
      <w:pPr>
        <w:jc w:val="center"/>
        <w:rPr>
          <w:lang w:eastAsia="ru-RU"/>
        </w:rPr>
      </w:pPr>
      <w:r w:rsidRPr="00ED3D03">
        <w:rPr>
          <w:lang w:eastAsia="ru-RU"/>
        </w:rPr>
        <w:t>главного бухгалтера</w:t>
      </w:r>
    </w:p>
    <w:p w:rsidR="0031508A" w:rsidRDefault="0031508A" w:rsidP="00ED3D03">
      <w:pPr>
        <w:jc w:val="both"/>
        <w:rPr>
          <w:lang w:eastAsia="ru-RU"/>
        </w:rPr>
      </w:pPr>
    </w:p>
    <w:p w:rsidR="00A743F3" w:rsidRPr="00ED3D03" w:rsidRDefault="00A743F3" w:rsidP="00ED3D03">
      <w:pPr>
        <w:jc w:val="both"/>
        <w:rPr>
          <w:lang w:eastAsia="ru-RU"/>
        </w:rPr>
      </w:pPr>
    </w:p>
    <w:p w:rsidR="0031508A" w:rsidRPr="00ED3D03" w:rsidRDefault="00722564" w:rsidP="00755386">
      <w:pPr>
        <w:ind w:firstLine="709"/>
        <w:jc w:val="both"/>
        <w:rPr>
          <w:lang w:eastAsia="ru-RU"/>
        </w:rPr>
      </w:pPr>
      <w:r>
        <w:rPr>
          <w:lang w:eastAsia="ru-RU"/>
        </w:rPr>
        <w:t>50</w:t>
      </w:r>
      <w:r w:rsidR="0031508A" w:rsidRPr="00ED3D03">
        <w:rPr>
          <w:lang w:eastAsia="ru-RU"/>
        </w:rPr>
        <w:t>.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31508A" w:rsidRPr="00ED3D03" w:rsidRDefault="00722564" w:rsidP="00755386">
      <w:pPr>
        <w:ind w:firstLine="709"/>
        <w:jc w:val="both"/>
        <w:rPr>
          <w:lang w:eastAsia="ru-RU"/>
        </w:rPr>
      </w:pPr>
      <w:r>
        <w:rPr>
          <w:lang w:eastAsia="ru-RU"/>
        </w:rPr>
        <w:t>51</w:t>
      </w:r>
      <w:r w:rsidR="0031508A" w:rsidRPr="00ED3D03">
        <w:rPr>
          <w:lang w:eastAsia="ru-RU"/>
        </w:rPr>
        <w:t>.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EB62FC" w:rsidRDefault="00722564" w:rsidP="00EB62FC">
      <w:pPr>
        <w:ind w:firstLine="709"/>
        <w:jc w:val="both"/>
        <w:rPr>
          <w:lang w:eastAsia="ru-RU"/>
        </w:rPr>
      </w:pPr>
      <w:r>
        <w:rPr>
          <w:lang w:eastAsia="ru-RU"/>
        </w:rPr>
        <w:t>52</w:t>
      </w:r>
      <w:r w:rsidR="0031508A">
        <w:rPr>
          <w:lang w:eastAsia="ru-RU"/>
        </w:rPr>
        <w:t xml:space="preserve">. </w:t>
      </w:r>
      <w:r w:rsidR="0031508A" w:rsidRPr="00ED3D03">
        <w:rPr>
          <w:lang w:eastAsia="ru-RU"/>
        </w:rPr>
        <w:t>Должностные оклады заместителей руководителей учреждений и главных бухг</w:t>
      </w:r>
      <w:r w:rsidR="0066342C">
        <w:rPr>
          <w:lang w:eastAsia="ru-RU"/>
        </w:rPr>
        <w:t>алтеров устанавливаются на 10-</w:t>
      </w:r>
      <w:r w:rsidR="0031508A" w:rsidRPr="00ED3D03">
        <w:rPr>
          <w:lang w:eastAsia="ru-RU"/>
        </w:rPr>
        <w:t>30 процентов ниже должностных окладов руководителей этих учреждений.</w:t>
      </w:r>
    </w:p>
    <w:p w:rsidR="003F4517" w:rsidRPr="003F4517" w:rsidRDefault="00632757" w:rsidP="00EB62FC">
      <w:pPr>
        <w:ind w:firstLine="709"/>
        <w:jc w:val="both"/>
      </w:pPr>
      <w:r w:rsidRPr="003F4517">
        <w:t xml:space="preserve"> </w:t>
      </w:r>
      <w:r w:rsidR="003F4517" w:rsidRPr="003F4517">
        <w:t xml:space="preserve">Предельный уровень соотношения среднемесячной заработной платы руководителей учреждений, их заместителей, главных бухгалтеров, формируемой за счет всех источников финансового обеспечения и </w:t>
      </w:r>
      <w:r w:rsidR="003F4517" w:rsidRPr="003F4517">
        <w:lastRenderedPageBreak/>
        <w:t xml:space="preserve">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определяется </w:t>
      </w:r>
      <w:r w:rsidR="00361055">
        <w:t>Управлением по делам культуры и спорта Карталинского муниципального района</w:t>
      </w:r>
      <w:r w:rsidR="003F4517">
        <w:t xml:space="preserve"> от 1 до 3</w:t>
      </w:r>
      <w:r w:rsidR="003F4517" w:rsidRPr="003F4517">
        <w:t>.</w:t>
      </w:r>
    </w:p>
    <w:p w:rsidR="0031508A" w:rsidRDefault="002A7E66" w:rsidP="00755386">
      <w:pPr>
        <w:ind w:firstLine="709"/>
        <w:jc w:val="both"/>
        <w:rPr>
          <w:lang w:eastAsia="ru-RU"/>
        </w:rPr>
      </w:pPr>
      <w:r>
        <w:rPr>
          <w:lang w:eastAsia="ru-RU"/>
        </w:rPr>
        <w:t>5</w:t>
      </w:r>
      <w:r w:rsidR="00722564">
        <w:rPr>
          <w:lang w:eastAsia="ru-RU"/>
        </w:rPr>
        <w:t>3</w:t>
      </w:r>
      <w:r w:rsidR="0031508A" w:rsidRPr="00ED3D03">
        <w:rPr>
          <w:lang w:eastAsia="ru-RU"/>
        </w:rPr>
        <w:t>. Выплаты компенсационного характера руководителям</w:t>
      </w:r>
      <w:r w:rsidR="003F4517">
        <w:rPr>
          <w:lang w:eastAsia="ru-RU"/>
        </w:rPr>
        <w:t>, заместителя руководителя</w:t>
      </w:r>
      <w:r w:rsidR="0031508A" w:rsidRPr="00ED3D03">
        <w:rPr>
          <w:lang w:eastAsia="ru-RU"/>
        </w:rPr>
        <w:t xml:space="preserve"> учреждений устанавливаются в соответствии с </w:t>
      </w:r>
      <w:r w:rsidR="007C1EDF">
        <w:rPr>
          <w:lang w:eastAsia="ru-RU"/>
        </w:rPr>
        <w:t>главой</w:t>
      </w:r>
      <w:r w:rsidR="0031508A" w:rsidRPr="00755386">
        <w:rPr>
          <w:lang w:eastAsia="ru-RU"/>
        </w:rPr>
        <w:t xml:space="preserve"> III</w:t>
      </w:r>
      <w:r w:rsidR="0031508A" w:rsidRPr="00ED3D03">
        <w:rPr>
          <w:lang w:eastAsia="ru-RU"/>
        </w:rPr>
        <w:t xml:space="preserve"> настоящего Положения.</w:t>
      </w:r>
    </w:p>
    <w:p w:rsidR="0031508A" w:rsidRPr="00ED3D03" w:rsidRDefault="002A7E66" w:rsidP="00755386">
      <w:pPr>
        <w:ind w:firstLine="709"/>
        <w:jc w:val="both"/>
        <w:rPr>
          <w:lang w:eastAsia="ru-RU"/>
        </w:rPr>
      </w:pPr>
      <w:r>
        <w:rPr>
          <w:lang w:eastAsia="ru-RU"/>
        </w:rPr>
        <w:t>5</w:t>
      </w:r>
      <w:r w:rsidR="00722564">
        <w:rPr>
          <w:lang w:eastAsia="ru-RU"/>
        </w:rPr>
        <w:t>4</w:t>
      </w:r>
      <w:r w:rsidR="0031508A" w:rsidRPr="00ED3D03">
        <w:rPr>
          <w:lang w:eastAsia="ru-RU"/>
        </w:rPr>
        <w:t>.</w:t>
      </w:r>
      <w:r w:rsidR="00722564">
        <w:rPr>
          <w:lang w:eastAsia="ru-RU"/>
        </w:rPr>
        <w:t xml:space="preserve"> </w:t>
      </w:r>
      <w:r w:rsidR="0031508A" w:rsidRPr="00ED3D03">
        <w:rPr>
          <w:lang w:eastAsia="ru-RU"/>
        </w:rPr>
        <w:t>Выплаты стимулирующего характера, учитывающие индивидуальные характеристики, руководителям</w:t>
      </w:r>
      <w:r w:rsidR="00940DD8">
        <w:rPr>
          <w:lang w:eastAsia="ru-RU"/>
        </w:rPr>
        <w:t>, заместителям руководителя</w:t>
      </w:r>
      <w:r w:rsidR="0031508A" w:rsidRPr="00ED3D03">
        <w:rPr>
          <w:lang w:eastAsia="ru-RU"/>
        </w:rPr>
        <w:t xml:space="preserve"> учреждений осуществляются в пределах бюджетных ассигнований, предусмотренных на оплату труда работников учреждений, и устанавливаются приказ</w:t>
      </w:r>
      <w:r w:rsidR="005E255F">
        <w:rPr>
          <w:lang w:eastAsia="ru-RU"/>
        </w:rPr>
        <w:t xml:space="preserve">ом Управления по делам культуры и спорта </w:t>
      </w:r>
      <w:r w:rsidR="0031508A" w:rsidRPr="00ED3D03">
        <w:rPr>
          <w:lang w:eastAsia="ru-RU"/>
        </w:rPr>
        <w:t xml:space="preserve">в соответствии с </w:t>
      </w:r>
      <w:r w:rsidR="007C1EDF">
        <w:rPr>
          <w:lang w:eastAsia="ru-RU"/>
        </w:rPr>
        <w:t>главой</w:t>
      </w:r>
      <w:r w:rsidR="0031508A" w:rsidRPr="00755386">
        <w:rPr>
          <w:lang w:eastAsia="ru-RU"/>
        </w:rPr>
        <w:t xml:space="preserve"> IV</w:t>
      </w:r>
      <w:r w:rsidR="0031508A" w:rsidRPr="00ED3D03">
        <w:rPr>
          <w:lang w:eastAsia="ru-RU"/>
        </w:rPr>
        <w:t xml:space="preserve"> настоящего Положения.</w:t>
      </w:r>
    </w:p>
    <w:p w:rsidR="000B3657" w:rsidRDefault="002A7E66" w:rsidP="00755386">
      <w:pPr>
        <w:ind w:firstLine="709"/>
        <w:jc w:val="both"/>
        <w:rPr>
          <w:lang w:eastAsia="ru-RU"/>
        </w:rPr>
      </w:pPr>
      <w:r>
        <w:rPr>
          <w:lang w:eastAsia="ru-RU"/>
        </w:rPr>
        <w:t>5</w:t>
      </w:r>
      <w:r w:rsidR="00722564">
        <w:rPr>
          <w:lang w:eastAsia="ru-RU"/>
        </w:rPr>
        <w:t>5</w:t>
      </w:r>
      <w:r w:rsidR="0031508A" w:rsidRPr="00ED3D03">
        <w:rPr>
          <w:lang w:eastAsia="ru-RU"/>
        </w:rPr>
        <w:t>. Выплаты стимулирующего характера, характеризующие результаты труда, руководителю учреждения осуществляются на основании прика</w:t>
      </w:r>
      <w:r w:rsidR="005E255F">
        <w:rPr>
          <w:lang w:eastAsia="ru-RU"/>
        </w:rPr>
        <w:t>за Управления по делам культуры и спорта</w:t>
      </w:r>
      <w:r w:rsidR="0031508A" w:rsidRPr="00ED3D03">
        <w:rPr>
          <w:lang w:eastAsia="ru-RU"/>
        </w:rPr>
        <w:t>. Размер указанных выплат определяется с учетом выполнения учреждением за отчетный период (</w:t>
      </w:r>
      <w:r w:rsidR="005E255F">
        <w:rPr>
          <w:lang w:eastAsia="ru-RU"/>
        </w:rPr>
        <w:t xml:space="preserve">месяц, </w:t>
      </w:r>
      <w:r w:rsidR="0031508A" w:rsidRPr="00ED3D03">
        <w:rPr>
          <w:lang w:eastAsia="ru-RU"/>
        </w:rPr>
        <w:t>квартал, полугодие, год) показателей оценки эффективности работы, установленных Управлением по делам культу</w:t>
      </w:r>
      <w:r w:rsidR="005C6498">
        <w:rPr>
          <w:lang w:eastAsia="ru-RU"/>
        </w:rPr>
        <w:t>ры и спорта.</w:t>
      </w:r>
    </w:p>
    <w:p w:rsidR="0031508A" w:rsidRPr="00ED3D03" w:rsidRDefault="008E684C" w:rsidP="00755386">
      <w:pPr>
        <w:ind w:firstLine="709"/>
        <w:jc w:val="both"/>
        <w:rPr>
          <w:lang w:eastAsia="ru-RU"/>
        </w:rPr>
      </w:pPr>
      <w:r>
        <w:rPr>
          <w:lang w:eastAsia="ru-RU"/>
        </w:rPr>
        <w:t>Руководителям муниципальных, бюджетных и казенных учреждений размер выплат стимулирующего характера устанавливается с учетом показателя роста заработной платы работников  учреждения.</w:t>
      </w:r>
    </w:p>
    <w:p w:rsidR="0031508A" w:rsidRDefault="002A7E66" w:rsidP="00755386">
      <w:pPr>
        <w:ind w:firstLine="709"/>
        <w:jc w:val="both"/>
        <w:rPr>
          <w:lang w:eastAsia="ru-RU"/>
        </w:rPr>
      </w:pPr>
      <w:r>
        <w:rPr>
          <w:lang w:eastAsia="ru-RU"/>
        </w:rPr>
        <w:t>5</w:t>
      </w:r>
      <w:r w:rsidR="00B471AC">
        <w:rPr>
          <w:lang w:eastAsia="ru-RU"/>
        </w:rPr>
        <w:t>6</w:t>
      </w:r>
      <w:r w:rsidR="0031508A">
        <w:rPr>
          <w:lang w:eastAsia="ru-RU"/>
        </w:rPr>
        <w:t xml:space="preserve">. </w:t>
      </w:r>
      <w:r w:rsidR="0031508A" w:rsidRPr="00ED3D03">
        <w:rPr>
          <w:lang w:eastAsia="ru-RU"/>
        </w:rPr>
        <w:t>Показатели, характеризующие результаты труда руководителя учреждения, определяются с учетом показателей, установленных в муниципальном задании учреждению на текущий финансовый год.</w:t>
      </w:r>
    </w:p>
    <w:p w:rsidR="00940DD8" w:rsidRDefault="005E255F" w:rsidP="00755386">
      <w:pPr>
        <w:ind w:firstLine="709"/>
        <w:jc w:val="both"/>
        <w:rPr>
          <w:lang w:eastAsia="ru-RU"/>
        </w:rPr>
      </w:pPr>
      <w:r>
        <w:rPr>
          <w:lang w:eastAsia="ru-RU"/>
        </w:rPr>
        <w:t>5</w:t>
      </w:r>
      <w:r w:rsidR="00B471AC">
        <w:rPr>
          <w:lang w:eastAsia="ru-RU"/>
        </w:rPr>
        <w:t>7</w:t>
      </w:r>
      <w:r>
        <w:rPr>
          <w:lang w:eastAsia="ru-RU"/>
        </w:rPr>
        <w:t xml:space="preserve">.  Размер </w:t>
      </w:r>
      <w:r w:rsidR="003D49A3">
        <w:rPr>
          <w:lang w:eastAsia="ru-RU"/>
        </w:rPr>
        <w:t>выплат стимулирующего характера руководителям учреждений за счет средств, поступающих от приносящей доход деятельности соответствующих учреждений, не может превышать 20 тысяч рублей в месяц.</w:t>
      </w:r>
    </w:p>
    <w:p w:rsidR="0066342C" w:rsidRDefault="0066342C" w:rsidP="00755386">
      <w:pPr>
        <w:ind w:firstLine="709"/>
        <w:jc w:val="both"/>
        <w:rPr>
          <w:lang w:eastAsia="ru-RU"/>
        </w:rPr>
      </w:pPr>
    </w:p>
    <w:p w:rsidR="0031508A" w:rsidRDefault="0031508A" w:rsidP="00D50E6A">
      <w:pPr>
        <w:jc w:val="center"/>
        <w:rPr>
          <w:lang w:eastAsia="ru-RU"/>
        </w:rPr>
      </w:pPr>
      <w:bookmarkStart w:id="6" w:name="Par199"/>
      <w:bookmarkEnd w:id="6"/>
      <w:r w:rsidRPr="00ED3D03">
        <w:rPr>
          <w:lang w:eastAsia="ru-RU"/>
        </w:rPr>
        <w:t>VI. Заключительные положения</w:t>
      </w:r>
    </w:p>
    <w:p w:rsidR="00EB62FC" w:rsidRDefault="00EB62FC" w:rsidP="00D50E6A">
      <w:pPr>
        <w:jc w:val="center"/>
        <w:rPr>
          <w:lang w:eastAsia="ru-RU"/>
        </w:rPr>
      </w:pPr>
    </w:p>
    <w:p w:rsidR="0066342C" w:rsidRPr="00ED3D03" w:rsidRDefault="0066342C" w:rsidP="00D50E6A">
      <w:pPr>
        <w:jc w:val="center"/>
        <w:rPr>
          <w:lang w:eastAsia="ru-RU"/>
        </w:rPr>
      </w:pPr>
    </w:p>
    <w:p w:rsidR="0031508A" w:rsidRPr="00ED3D03" w:rsidRDefault="003D49A3" w:rsidP="00940DD8">
      <w:pPr>
        <w:ind w:firstLine="709"/>
        <w:jc w:val="both"/>
        <w:rPr>
          <w:lang w:eastAsia="ru-RU"/>
        </w:rPr>
      </w:pPr>
      <w:r>
        <w:rPr>
          <w:lang w:eastAsia="ru-RU"/>
        </w:rPr>
        <w:t>5</w:t>
      </w:r>
      <w:r w:rsidR="00B471AC">
        <w:rPr>
          <w:lang w:eastAsia="ru-RU"/>
        </w:rPr>
        <w:t>8</w:t>
      </w:r>
      <w:r w:rsidR="0031508A" w:rsidRPr="00ED3D03">
        <w:rPr>
          <w:lang w:eastAsia="ru-RU"/>
        </w:rPr>
        <w:t xml:space="preserve">. Штатное расписание учреждения утверждается руководителем учреждения и включает в себя все должности служащих (профессии рабочих) данного учреждения. Штатное </w:t>
      </w:r>
      <w:r w:rsidR="0031508A" w:rsidRPr="00755386">
        <w:rPr>
          <w:lang w:eastAsia="ru-RU"/>
        </w:rPr>
        <w:t>расписание</w:t>
      </w:r>
      <w:r w:rsidR="0031508A" w:rsidRPr="00ED3D03">
        <w:rPr>
          <w:lang w:eastAsia="ru-RU"/>
        </w:rPr>
        <w:t xml:space="preserve"> согласовывается учредителем учреждения.</w:t>
      </w:r>
    </w:p>
    <w:p w:rsidR="0031508A" w:rsidRPr="00ED3D03" w:rsidRDefault="005C6498" w:rsidP="00CC5007">
      <w:pPr>
        <w:ind w:firstLine="709"/>
        <w:jc w:val="both"/>
        <w:rPr>
          <w:lang w:eastAsia="ru-RU"/>
        </w:rPr>
      </w:pPr>
      <w:r>
        <w:rPr>
          <w:lang w:eastAsia="ru-RU"/>
        </w:rPr>
        <w:t>5</w:t>
      </w:r>
      <w:r w:rsidR="00B471AC">
        <w:rPr>
          <w:lang w:eastAsia="ru-RU"/>
        </w:rPr>
        <w:t>9</w:t>
      </w:r>
      <w:r w:rsidR="0031508A">
        <w:rPr>
          <w:lang w:eastAsia="ru-RU"/>
        </w:rPr>
        <w:t xml:space="preserve">. </w:t>
      </w:r>
      <w:r w:rsidR="0031508A" w:rsidRPr="00ED3D03">
        <w:rPr>
          <w:lang w:eastAsia="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w:t>
      </w:r>
      <w:r w:rsidR="008E3722">
        <w:rPr>
          <w:lang w:eastAsia="ru-RU"/>
        </w:rPr>
        <w:t xml:space="preserve"> поступающих о</w:t>
      </w:r>
      <w:r w:rsidR="00CC5007">
        <w:rPr>
          <w:lang w:eastAsia="ru-RU"/>
        </w:rPr>
        <w:t>т приносящей доход деятельности.</w:t>
      </w:r>
    </w:p>
    <w:p w:rsidR="0031508A" w:rsidRPr="00ED3D03" w:rsidRDefault="00B471AC" w:rsidP="00755386">
      <w:pPr>
        <w:ind w:firstLine="709"/>
        <w:jc w:val="both"/>
        <w:rPr>
          <w:lang w:eastAsia="ru-RU"/>
        </w:rPr>
      </w:pPr>
      <w:r>
        <w:rPr>
          <w:lang w:eastAsia="ru-RU"/>
        </w:rPr>
        <w:lastRenderedPageBreak/>
        <w:t>60</w:t>
      </w:r>
      <w:r w:rsidR="0031508A" w:rsidRPr="00ED3D03">
        <w:rPr>
          <w:lang w:eastAsia="ru-RU"/>
        </w:rPr>
        <w:t>. За счет экономии фонда оплаты труда работникам оказывается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Решение об оказании материальной помощи руководителю учреждения на основании его письменного заявления принимает Управление по делам культу</w:t>
      </w:r>
      <w:r w:rsidR="005C6498">
        <w:rPr>
          <w:lang w:eastAsia="ru-RU"/>
        </w:rPr>
        <w:t xml:space="preserve">ры и  спорта </w:t>
      </w:r>
      <w:r w:rsidR="0031508A" w:rsidRPr="00ED3D03">
        <w:rPr>
          <w:lang w:eastAsia="ru-RU"/>
        </w:rPr>
        <w:t>.</w:t>
      </w:r>
    </w:p>
    <w:p w:rsidR="00B471AC" w:rsidRDefault="00B471AC" w:rsidP="00B471AC">
      <w:pPr>
        <w:ind w:firstLine="709"/>
        <w:jc w:val="both"/>
        <w:rPr>
          <w:lang w:eastAsia="ru-RU"/>
        </w:rPr>
      </w:pPr>
      <w:r>
        <w:rPr>
          <w:lang w:eastAsia="ru-RU"/>
        </w:rPr>
        <w:t>61</w:t>
      </w:r>
      <w:r w:rsidR="0031508A" w:rsidRPr="00ED3D03">
        <w:rPr>
          <w:lang w:eastAsia="ru-RU"/>
        </w:rPr>
        <w:t>. Фонд оплаты труда работников учреждения формируется на календарный год исходя из объема лимитов бюджетных обязательств  доведенных до главного распорядителя бюджетных средств местного бюджета, и средств, поступающих от приносящей доход деятельности.</w:t>
      </w:r>
    </w:p>
    <w:p w:rsidR="00940DD8" w:rsidRDefault="00B471AC" w:rsidP="00B471AC">
      <w:pPr>
        <w:ind w:firstLine="709"/>
        <w:jc w:val="both"/>
        <w:rPr>
          <w:lang w:eastAsia="ru-RU"/>
        </w:rPr>
      </w:pPr>
      <w:r>
        <w:t>62</w:t>
      </w:r>
      <w:r w:rsidR="000B6F34">
        <w:t xml:space="preserve">. Особенности формирования </w:t>
      </w:r>
      <w:r w:rsidR="00940DD8">
        <w:t>систем оплаты труда работников</w:t>
      </w:r>
      <w:r w:rsidR="00592691">
        <w:t>:</w:t>
      </w:r>
    </w:p>
    <w:p w:rsidR="00940DD8" w:rsidRDefault="00592691" w:rsidP="00940DD8">
      <w:pPr>
        <w:ind w:firstLine="709"/>
        <w:jc w:val="both"/>
      </w:pPr>
      <w:r>
        <w:t>1)</w:t>
      </w:r>
      <w:r w:rsidR="00940DD8">
        <w:t xml:space="preserve"> </w:t>
      </w:r>
      <w:r w:rsidR="0066342C">
        <w:t xml:space="preserve">руководители </w:t>
      </w:r>
      <w:r w:rsidR="00940DD8">
        <w:t xml:space="preserve">муниципальных образовательных организаций в целях развития кадрового потенциала, повышения престижности и привлекательности педагогической профессии, совершенствования системы оплаты труда педагогических и иных работников осуществляют перераспределение средств, предназначенных на оплату труда (без учета выплат компенсационного характера за работу в местностях с особыми климатическими условиями), так, чтобы размеры окладов (должностных окладов), ставок заработной платы работников в структуре заработной платы в образовательных организациях высшего образования составляли                до 70 процентов, а в остальных образовательных организациях –       </w:t>
      </w:r>
      <w:r>
        <w:t xml:space="preserve">                до 60 процентов;</w:t>
      </w:r>
    </w:p>
    <w:p w:rsidR="00940DD8" w:rsidRDefault="00592691" w:rsidP="0066342C">
      <w:pPr>
        <w:jc w:val="both"/>
        <w:rPr>
          <w:lang w:eastAsia="ru-RU"/>
        </w:rPr>
      </w:pPr>
      <w:r>
        <w:t xml:space="preserve">        2)</w:t>
      </w:r>
      <w:r w:rsidR="00940DD8">
        <w:t xml:space="preserve"> </w:t>
      </w:r>
      <w:r w:rsidR="0066342C">
        <w:t xml:space="preserve">руководители </w:t>
      </w:r>
      <w:r w:rsidR="00940DD8">
        <w:t>муниципальных учреждений культуры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совершенствование системы оплаты труда осуществляют путем увеличения в структуре заработной платы работников доли выплат, направленных на оклады (должностные оклады), ставки заработной платы</w:t>
      </w:r>
      <w:r w:rsidR="0066342C">
        <w:rPr>
          <w:lang w:eastAsia="ru-RU"/>
        </w:rPr>
        <w:t xml:space="preserve"> </w:t>
      </w:r>
      <w:r w:rsidR="00940DD8">
        <w:t>(без учета выплат компенсационного характера за работу в местностях с особыми климатическими условиями), до 50-55 процентов.</w:t>
      </w:r>
    </w:p>
    <w:p w:rsidR="00940DD8" w:rsidRDefault="00940DD8" w:rsidP="00940DD8">
      <w:pPr>
        <w:ind w:firstLine="709"/>
        <w:jc w:val="both"/>
      </w:pPr>
      <w:r>
        <w:t>Повышение оплаты труда в первоочередном порядке производится работникам, относимым к основному персоналу.</w:t>
      </w:r>
    </w:p>
    <w:p w:rsidR="00940DD8" w:rsidRDefault="00940DD8" w:rsidP="00940DD8">
      <w:pPr>
        <w:ind w:firstLine="709"/>
        <w:jc w:val="both"/>
      </w:pPr>
      <w:r>
        <w:t>Повышение оплаты труда прочему персоналу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работников учреждений культуры.</w:t>
      </w:r>
    </w:p>
    <w:p w:rsidR="0066342C" w:rsidRDefault="00940DD8" w:rsidP="00940DD8">
      <w:pPr>
        <w:ind w:firstLine="709"/>
        <w:jc w:val="both"/>
      </w:pPr>
      <w:r>
        <w:t>При определении перечней должностей, отнесенных к категории административно-управленческого персонала, основного персонала, вспомогательного персонала, необходимо использовать приказы Министерства культуры Российской Федерации:</w:t>
      </w:r>
      <w:r w:rsidR="0066342C">
        <w:t xml:space="preserve"> </w:t>
      </w:r>
    </w:p>
    <w:p w:rsidR="00940DD8" w:rsidRDefault="00940DD8" w:rsidP="00940DD8">
      <w:pPr>
        <w:ind w:firstLine="709"/>
        <w:jc w:val="both"/>
      </w:pPr>
      <w:r>
        <w:t>от 08.04.2013 года № 325 «Об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w:t>
      </w:r>
    </w:p>
    <w:p w:rsidR="00940DD8" w:rsidRDefault="00940DD8" w:rsidP="00940DD8">
      <w:pPr>
        <w:ind w:firstLine="709"/>
        <w:jc w:val="both"/>
      </w:pPr>
      <w:r>
        <w:lastRenderedPageBreak/>
        <w:t>от 05.05.2014 года №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rsidR="00940DD8" w:rsidRDefault="00940DD8" w:rsidP="00940DD8">
      <w:pPr>
        <w:ind w:firstLine="709"/>
        <w:jc w:val="both"/>
      </w:pPr>
      <w:r>
        <w:t>от 25.09.2014 года № 1668 «Об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w:t>
      </w:r>
    </w:p>
    <w:p w:rsidR="00940DD8" w:rsidRDefault="00940DD8" w:rsidP="00940DD8">
      <w:pPr>
        <w:ind w:firstLine="709"/>
        <w:jc w:val="both"/>
      </w:pPr>
      <w:r>
        <w:t>В целях формирования обоснованных оптимальных показателей трудоемкости выполнения работ, выдачи нормированных заданий, установления штатной численности персонала в библиотеках, зоопарках, фильмофондах, музеях и других организациях музейного типа применяются типовые отраслевые нормы труда, утвержденные приказами Министерства культуры Российской Федерации от 30.12.2014 года:</w:t>
      </w:r>
    </w:p>
    <w:p w:rsidR="00940DD8" w:rsidRDefault="00940DD8" w:rsidP="00940DD8">
      <w:pPr>
        <w:ind w:firstLine="709"/>
        <w:jc w:val="both"/>
      </w:pPr>
      <w:r>
        <w:t>№ 2477   «Об утверждении типовых отраслевых норм труда на работы, выполняемые в библиотеках», № 2478 «Об утверждении типовых отраслевых норм труда на работы, выполняемые в зоопарках, фильмофондах, музеях и других организациях музейного типа»;</w:t>
      </w:r>
    </w:p>
    <w:p w:rsidR="00940DD8" w:rsidRDefault="00940DD8" w:rsidP="00940DD8">
      <w:pPr>
        <w:ind w:firstLine="709"/>
        <w:jc w:val="both"/>
      </w:pPr>
      <w:r>
        <w:t>№ 2479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p>
    <w:p w:rsidR="00940DD8" w:rsidRDefault="00940DD8" w:rsidP="00940DD8">
      <w:pPr>
        <w:ind w:firstLine="709"/>
        <w:jc w:val="both"/>
        <w:rPr>
          <w:lang w:eastAsia="ru-RU"/>
        </w:rPr>
      </w:pPr>
      <w:r>
        <w:t>При этом одновременно используются Методические рекомендации 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Министерства культуры Российской Федерации от 03.07.2015 года № 231-01-39-НМ).</w:t>
      </w:r>
    </w:p>
    <w:p w:rsidR="00940DD8" w:rsidRPr="00ED3D03" w:rsidRDefault="00940DD8" w:rsidP="00940DD8">
      <w:pPr>
        <w:ind w:firstLine="709"/>
        <w:jc w:val="both"/>
        <w:rPr>
          <w:lang w:eastAsia="ru-RU"/>
        </w:rPr>
      </w:pPr>
    </w:p>
    <w:p w:rsidR="0031508A" w:rsidRDefault="0031508A" w:rsidP="000E2EF5">
      <w:pPr>
        <w:jc w:val="both"/>
        <w:rPr>
          <w:lang w:eastAsia="ru-RU"/>
        </w:rPr>
      </w:pPr>
    </w:p>
    <w:p w:rsidR="0031508A" w:rsidRPr="00ED3D03" w:rsidRDefault="0031508A" w:rsidP="000E2EF5">
      <w:pPr>
        <w:jc w:val="both"/>
        <w:rPr>
          <w:lang w:eastAsia="ru-RU"/>
        </w:rPr>
      </w:pPr>
    </w:p>
    <w:p w:rsidR="0031508A" w:rsidRDefault="0031508A" w:rsidP="00755386">
      <w:pPr>
        <w:ind w:firstLine="709"/>
        <w:jc w:val="both"/>
        <w:rPr>
          <w:lang w:eastAsia="ru-RU"/>
        </w:rPr>
      </w:pPr>
    </w:p>
    <w:p w:rsidR="0031508A" w:rsidRDefault="0031508A" w:rsidP="00755386">
      <w:pPr>
        <w:ind w:firstLine="709"/>
        <w:jc w:val="both"/>
        <w:rPr>
          <w:lang w:eastAsia="ru-RU"/>
        </w:rPr>
      </w:pPr>
    </w:p>
    <w:p w:rsidR="0031508A" w:rsidRDefault="0031508A" w:rsidP="00755386">
      <w:pPr>
        <w:ind w:firstLine="709"/>
        <w:jc w:val="both"/>
        <w:rPr>
          <w:lang w:eastAsia="ru-RU"/>
        </w:rPr>
      </w:pPr>
    </w:p>
    <w:p w:rsidR="0031508A" w:rsidRDefault="0031508A" w:rsidP="006A1D97">
      <w:pPr>
        <w:ind w:left="4253"/>
        <w:jc w:val="center"/>
        <w:rPr>
          <w:lang w:eastAsia="ru-RU"/>
        </w:rPr>
      </w:pPr>
    </w:p>
    <w:p w:rsidR="0031508A" w:rsidRDefault="0031508A" w:rsidP="006A1D97">
      <w:pPr>
        <w:ind w:left="4253"/>
        <w:jc w:val="center"/>
        <w:rPr>
          <w:lang w:eastAsia="ru-RU"/>
        </w:rPr>
      </w:pPr>
    </w:p>
    <w:p w:rsidR="0031508A" w:rsidRDefault="0031508A" w:rsidP="006A1D97">
      <w:pPr>
        <w:ind w:left="4253"/>
        <w:jc w:val="center"/>
        <w:rPr>
          <w:lang w:eastAsia="ru-RU"/>
        </w:rPr>
      </w:pPr>
    </w:p>
    <w:p w:rsidR="0031508A" w:rsidRDefault="0031508A" w:rsidP="006A1D97">
      <w:pPr>
        <w:ind w:left="4253"/>
        <w:jc w:val="center"/>
        <w:rPr>
          <w:lang w:eastAsia="ru-RU"/>
        </w:rPr>
      </w:pPr>
    </w:p>
    <w:p w:rsidR="0031508A" w:rsidRDefault="0031508A" w:rsidP="006A1D97">
      <w:pPr>
        <w:ind w:left="4253"/>
        <w:jc w:val="center"/>
        <w:rPr>
          <w:lang w:eastAsia="ru-RU"/>
        </w:rPr>
      </w:pPr>
    </w:p>
    <w:p w:rsidR="0031508A" w:rsidRDefault="0031508A" w:rsidP="006A1D97">
      <w:pPr>
        <w:ind w:left="4253"/>
        <w:jc w:val="center"/>
        <w:rPr>
          <w:lang w:eastAsia="ru-RU"/>
        </w:rPr>
      </w:pPr>
    </w:p>
    <w:p w:rsidR="00704C8C" w:rsidRDefault="00704C8C" w:rsidP="000E2EF5">
      <w:pPr>
        <w:ind w:left="4253"/>
        <w:rPr>
          <w:lang w:eastAsia="ru-RU"/>
        </w:rPr>
      </w:pPr>
    </w:p>
    <w:p w:rsidR="00704C8C" w:rsidRDefault="00704C8C" w:rsidP="000E2EF5">
      <w:pPr>
        <w:ind w:left="4253"/>
        <w:rPr>
          <w:lang w:eastAsia="ru-RU"/>
        </w:rPr>
      </w:pPr>
    </w:p>
    <w:p w:rsidR="00293012" w:rsidRDefault="00293012" w:rsidP="000E2EF5">
      <w:pPr>
        <w:ind w:left="4253"/>
        <w:rPr>
          <w:lang w:eastAsia="ru-RU"/>
        </w:rPr>
      </w:pPr>
    </w:p>
    <w:p w:rsidR="00293012" w:rsidRDefault="00293012" w:rsidP="000E2EF5">
      <w:pPr>
        <w:ind w:left="4253"/>
        <w:rPr>
          <w:lang w:eastAsia="ru-RU"/>
        </w:rPr>
      </w:pPr>
    </w:p>
    <w:p w:rsidR="00293012" w:rsidRDefault="00293012" w:rsidP="000E2EF5">
      <w:pPr>
        <w:ind w:left="4253"/>
        <w:rPr>
          <w:lang w:eastAsia="ru-RU"/>
        </w:rPr>
      </w:pPr>
    </w:p>
    <w:p w:rsidR="00841DFE" w:rsidRPr="00434F65" w:rsidRDefault="00841DFE" w:rsidP="00841DFE">
      <w:pPr>
        <w:tabs>
          <w:tab w:val="left" w:pos="8007"/>
        </w:tabs>
        <w:ind w:left="4253"/>
        <w:jc w:val="center"/>
        <w:rPr>
          <w:lang w:eastAsia="ru-RU"/>
        </w:rPr>
      </w:pPr>
      <w:r w:rsidRPr="00434F65">
        <w:rPr>
          <w:lang w:eastAsia="ru-RU"/>
        </w:rPr>
        <w:lastRenderedPageBreak/>
        <w:t>ПРИЛОЖЕНИЕ 1</w:t>
      </w:r>
    </w:p>
    <w:p w:rsidR="00841DFE" w:rsidRPr="00434F65" w:rsidRDefault="00841DFE" w:rsidP="00841DFE">
      <w:pPr>
        <w:ind w:left="4253"/>
        <w:jc w:val="center"/>
        <w:rPr>
          <w:lang w:eastAsia="ru-RU"/>
        </w:rPr>
      </w:pPr>
      <w:r w:rsidRPr="00434F65">
        <w:rPr>
          <w:lang w:eastAsia="ru-RU"/>
        </w:rPr>
        <w:t>к Положению об оплате труда работников</w:t>
      </w:r>
    </w:p>
    <w:p w:rsidR="00841DFE" w:rsidRPr="00434F65" w:rsidRDefault="00841DFE" w:rsidP="00841DFE">
      <w:pPr>
        <w:ind w:left="4253"/>
        <w:jc w:val="center"/>
        <w:rPr>
          <w:lang w:eastAsia="ru-RU"/>
        </w:rPr>
      </w:pPr>
      <w:r w:rsidRPr="00434F65">
        <w:rPr>
          <w:lang w:eastAsia="ru-RU"/>
        </w:rPr>
        <w:t>учреждений, подведомственных</w:t>
      </w:r>
    </w:p>
    <w:p w:rsidR="00841DFE" w:rsidRPr="00434F65" w:rsidRDefault="00331575" w:rsidP="00841DFE">
      <w:pPr>
        <w:ind w:left="4253"/>
        <w:jc w:val="center"/>
        <w:rPr>
          <w:lang w:eastAsia="ru-RU"/>
        </w:rPr>
      </w:pPr>
      <w:r>
        <w:rPr>
          <w:lang w:eastAsia="ru-RU"/>
        </w:rPr>
        <w:t>Управлению по делам культуры и спорта Карталинского муниципального района</w:t>
      </w:r>
    </w:p>
    <w:p w:rsidR="00841DFE" w:rsidRPr="00434F65" w:rsidRDefault="00841DFE" w:rsidP="00841DFE">
      <w:pPr>
        <w:jc w:val="both"/>
        <w:rPr>
          <w:lang w:eastAsia="ru-RU"/>
        </w:rPr>
      </w:pPr>
    </w:p>
    <w:p w:rsidR="00841DFE" w:rsidRDefault="00841DFE" w:rsidP="00841DFE">
      <w:pPr>
        <w:jc w:val="center"/>
        <w:rPr>
          <w:lang w:eastAsia="ru-RU"/>
        </w:rPr>
      </w:pPr>
      <w:r w:rsidRPr="00434F65">
        <w:rPr>
          <w:lang w:eastAsia="ru-RU"/>
        </w:rPr>
        <w:t>Размеры</w:t>
      </w:r>
      <w:r>
        <w:rPr>
          <w:lang w:eastAsia="ru-RU"/>
        </w:rPr>
        <w:t xml:space="preserve"> </w:t>
      </w:r>
    </w:p>
    <w:p w:rsidR="00841DFE" w:rsidRDefault="00841DFE" w:rsidP="00841DFE">
      <w:pPr>
        <w:jc w:val="center"/>
        <w:rPr>
          <w:lang w:eastAsia="ru-RU"/>
        </w:rPr>
      </w:pPr>
      <w:r w:rsidRPr="00434F65">
        <w:rPr>
          <w:lang w:eastAsia="ru-RU"/>
        </w:rPr>
        <w:t>окладов по профессиональным квалификационным</w:t>
      </w:r>
      <w:r>
        <w:rPr>
          <w:lang w:eastAsia="ru-RU"/>
        </w:rPr>
        <w:t xml:space="preserve"> </w:t>
      </w:r>
    </w:p>
    <w:p w:rsidR="00841DFE" w:rsidRDefault="00841DFE" w:rsidP="00841DFE">
      <w:pPr>
        <w:jc w:val="center"/>
        <w:rPr>
          <w:lang w:eastAsia="ru-RU"/>
        </w:rPr>
      </w:pPr>
      <w:r>
        <w:rPr>
          <w:lang w:eastAsia="ru-RU"/>
        </w:rPr>
        <w:t xml:space="preserve">группам общеотраслевых </w:t>
      </w:r>
      <w:r w:rsidRPr="00434F65">
        <w:rPr>
          <w:lang w:eastAsia="ru-RU"/>
        </w:rPr>
        <w:t>профессий рабочих</w:t>
      </w:r>
      <w:r>
        <w:rPr>
          <w:lang w:eastAsia="ru-RU"/>
        </w:rPr>
        <w:t xml:space="preserve"> </w:t>
      </w:r>
    </w:p>
    <w:p w:rsidR="00841DFE" w:rsidRPr="00434F65" w:rsidRDefault="00841DFE" w:rsidP="00841DFE">
      <w:pPr>
        <w:jc w:val="both"/>
        <w:rPr>
          <w:lang w:eastAsia="ru-RU"/>
        </w:rPr>
      </w:pPr>
    </w:p>
    <w:p w:rsidR="00841DFE" w:rsidRPr="00434F65" w:rsidRDefault="00841DFE" w:rsidP="00841DFE">
      <w:pPr>
        <w:ind w:firstLine="709"/>
        <w:jc w:val="both"/>
        <w:rPr>
          <w:lang w:eastAsia="ru-RU"/>
        </w:rPr>
      </w:pPr>
      <w:r w:rsidRPr="00434F65">
        <w:rPr>
          <w:lang w:eastAsia="ru-RU"/>
        </w:rPr>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29.05.2008 года № 248н «Об утверждении профессиональных квалификационных групп общеотраслевых профессий рабочих».</w:t>
      </w:r>
    </w:p>
    <w:p w:rsidR="00841DFE" w:rsidRPr="00434F65" w:rsidRDefault="00841DFE" w:rsidP="00841DFE">
      <w:pPr>
        <w:jc w:val="both"/>
        <w:rPr>
          <w:lang w:eastAsia="ru-RU"/>
        </w:rPr>
      </w:pPr>
    </w:p>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профессии рабочих первого уровня»</w:t>
      </w:r>
    </w:p>
    <w:tbl>
      <w:tblPr>
        <w:tblW w:w="0" w:type="auto"/>
        <w:tblCellSpacing w:w="5" w:type="nil"/>
        <w:tblInd w:w="-73" w:type="dxa"/>
        <w:tblLayout w:type="fixed"/>
        <w:tblCellMar>
          <w:left w:w="75" w:type="dxa"/>
          <w:right w:w="75" w:type="dxa"/>
        </w:tblCellMar>
        <w:tblLook w:val="0000"/>
      </w:tblPr>
      <w:tblGrid>
        <w:gridCol w:w="7417"/>
        <w:gridCol w:w="2160"/>
      </w:tblGrid>
      <w:tr w:rsidR="00841DFE" w:rsidRPr="00434F65" w:rsidTr="00841DFE">
        <w:trPr>
          <w:trHeight w:val="481"/>
          <w:tblCellSpacing w:w="5" w:type="nil"/>
        </w:trPr>
        <w:tc>
          <w:tcPr>
            <w:tcW w:w="7417"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w:t>
            </w:r>
            <w:r>
              <w:rPr>
                <w:lang w:eastAsia="ru-RU"/>
              </w:rPr>
              <w:t xml:space="preserve"> </w:t>
            </w:r>
            <w:r w:rsidRPr="00434F65">
              <w:rPr>
                <w:lang w:eastAsia="ru-RU"/>
              </w:rPr>
              <w:t>(рублей)</w:t>
            </w:r>
          </w:p>
        </w:tc>
      </w:tr>
      <w:tr w:rsidR="00841DFE" w:rsidRPr="00434F65" w:rsidTr="00841DFE">
        <w:trPr>
          <w:trHeight w:val="580"/>
          <w:tblCellSpacing w:w="5" w:type="nil"/>
        </w:trPr>
        <w:tc>
          <w:tcPr>
            <w:tcW w:w="7417"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1 квалификационный уровень</w:t>
            </w:r>
          </w:p>
          <w:p w:rsidR="00841DFE" w:rsidRPr="00434F65" w:rsidRDefault="00841DFE" w:rsidP="00841DFE">
            <w:pPr>
              <w:jc w:val="center"/>
              <w:rPr>
                <w:lang w:eastAsia="ru-RU"/>
              </w:rPr>
            </w:pPr>
            <w:r w:rsidRPr="00434F65">
              <w:rPr>
                <w:lang w:eastAsia="ru-RU"/>
              </w:rPr>
              <w:t>(сторож, вахтер, уборщик служебных помещений, дворник, гардеробщик, рабочий по комплексному обслуживанию и ремонту</w:t>
            </w:r>
            <w:r>
              <w:rPr>
                <w:lang w:eastAsia="ru-RU"/>
              </w:rPr>
              <w:t xml:space="preserve"> </w:t>
            </w:r>
            <w:r w:rsidRPr="00434F65">
              <w:rPr>
                <w:lang w:eastAsia="ru-RU"/>
              </w:rPr>
              <w:t>здания)</w:t>
            </w:r>
          </w:p>
        </w:tc>
        <w:tc>
          <w:tcPr>
            <w:tcW w:w="2160"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Pr>
                <w:lang w:eastAsia="ru-RU"/>
              </w:rPr>
              <w:t>3276</w:t>
            </w:r>
            <w:r w:rsidRPr="00434F65">
              <w:rPr>
                <w:lang w:eastAsia="ru-RU"/>
              </w:rPr>
              <w:t>,0</w:t>
            </w:r>
          </w:p>
        </w:tc>
      </w:tr>
      <w:tr w:rsidR="00841DFE" w:rsidRPr="00434F65" w:rsidTr="00841DFE">
        <w:trPr>
          <w:trHeight w:val="451"/>
          <w:tblCellSpacing w:w="5" w:type="nil"/>
        </w:trPr>
        <w:tc>
          <w:tcPr>
            <w:tcW w:w="7417"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2160" w:type="dxa"/>
            <w:tcBorders>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3441</w:t>
            </w:r>
            <w:r w:rsidR="00841DFE">
              <w:rPr>
                <w:lang w:eastAsia="ru-RU"/>
              </w:rPr>
              <w:t>,0</w:t>
            </w:r>
          </w:p>
        </w:tc>
      </w:tr>
    </w:tbl>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профессии рабочих второго уровня»</w:t>
      </w:r>
    </w:p>
    <w:tbl>
      <w:tblPr>
        <w:tblW w:w="0" w:type="auto"/>
        <w:tblCellSpacing w:w="5" w:type="nil"/>
        <w:tblInd w:w="-73" w:type="dxa"/>
        <w:tblLayout w:type="fixed"/>
        <w:tblCellMar>
          <w:left w:w="75" w:type="dxa"/>
          <w:right w:w="75" w:type="dxa"/>
        </w:tblCellMar>
        <w:tblLook w:val="0000"/>
      </w:tblPr>
      <w:tblGrid>
        <w:gridCol w:w="7348"/>
        <w:gridCol w:w="2128"/>
      </w:tblGrid>
      <w:tr w:rsidR="00841DFE" w:rsidRPr="00434F65" w:rsidTr="00841DFE">
        <w:trPr>
          <w:trHeight w:val="467"/>
          <w:tblCellSpacing w:w="5" w:type="nil"/>
        </w:trPr>
        <w:tc>
          <w:tcPr>
            <w:tcW w:w="734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212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w:t>
            </w:r>
            <w:r>
              <w:rPr>
                <w:lang w:eastAsia="ru-RU"/>
              </w:rPr>
              <w:t xml:space="preserve"> </w:t>
            </w:r>
            <w:r w:rsidRPr="00434F65">
              <w:rPr>
                <w:lang w:eastAsia="ru-RU"/>
              </w:rPr>
              <w:t>(рублей)</w:t>
            </w:r>
          </w:p>
        </w:tc>
      </w:tr>
      <w:tr w:rsidR="00841DFE" w:rsidRPr="00434F65" w:rsidTr="00841DFE">
        <w:trPr>
          <w:trHeight w:val="580"/>
          <w:tblCellSpacing w:w="5" w:type="nil"/>
        </w:trPr>
        <w:tc>
          <w:tcPr>
            <w:tcW w:w="734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1 квалификационный уровень</w:t>
            </w:r>
          </w:p>
          <w:p w:rsidR="00841DFE" w:rsidRPr="00434F65" w:rsidRDefault="00841DFE" w:rsidP="00841DFE">
            <w:pPr>
              <w:jc w:val="center"/>
              <w:rPr>
                <w:lang w:eastAsia="ru-RU"/>
              </w:rPr>
            </w:pPr>
            <w:r w:rsidRPr="00434F65">
              <w:rPr>
                <w:lang w:eastAsia="ru-RU"/>
              </w:rPr>
              <w:t>(водитель автомобиля)</w:t>
            </w:r>
          </w:p>
        </w:tc>
        <w:tc>
          <w:tcPr>
            <w:tcW w:w="212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Pr>
                <w:lang w:eastAsia="ru-RU"/>
              </w:rPr>
              <w:t>3899,0</w:t>
            </w:r>
          </w:p>
        </w:tc>
      </w:tr>
      <w:tr w:rsidR="00841DFE" w:rsidRPr="00434F65" w:rsidTr="00841DFE">
        <w:trPr>
          <w:trHeight w:val="372"/>
          <w:tblCellSpacing w:w="5" w:type="nil"/>
        </w:trPr>
        <w:tc>
          <w:tcPr>
            <w:tcW w:w="734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2128" w:type="dxa"/>
            <w:tcBorders>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4456</w:t>
            </w:r>
            <w:r w:rsidR="00841DFE">
              <w:rPr>
                <w:lang w:eastAsia="ru-RU"/>
              </w:rPr>
              <w:t>,0</w:t>
            </w:r>
          </w:p>
        </w:tc>
      </w:tr>
      <w:tr w:rsidR="00841DFE" w:rsidRPr="00434F65" w:rsidTr="00841DFE">
        <w:trPr>
          <w:trHeight w:val="433"/>
          <w:tblCellSpacing w:w="5" w:type="nil"/>
        </w:trPr>
        <w:tc>
          <w:tcPr>
            <w:tcW w:w="734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3 квалификационный уровень</w:t>
            </w:r>
          </w:p>
        </w:tc>
        <w:tc>
          <w:tcPr>
            <w:tcW w:w="2128" w:type="dxa"/>
            <w:tcBorders>
              <w:top w:val="single" w:sz="4" w:space="0" w:color="auto"/>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5210</w:t>
            </w:r>
            <w:r w:rsidR="00841DFE">
              <w:rPr>
                <w:lang w:eastAsia="ru-RU"/>
              </w:rPr>
              <w:t>,0</w:t>
            </w:r>
          </w:p>
        </w:tc>
      </w:tr>
      <w:tr w:rsidR="00841DFE" w:rsidRPr="00434F65" w:rsidTr="00841DFE">
        <w:trPr>
          <w:trHeight w:val="397"/>
          <w:tblCellSpacing w:w="5" w:type="nil"/>
        </w:trPr>
        <w:tc>
          <w:tcPr>
            <w:tcW w:w="734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4 квалификационный уровень</w:t>
            </w:r>
          </w:p>
        </w:tc>
        <w:tc>
          <w:tcPr>
            <w:tcW w:w="2128" w:type="dxa"/>
            <w:tcBorders>
              <w:top w:val="single" w:sz="4" w:space="0" w:color="auto"/>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6324</w:t>
            </w:r>
            <w:r w:rsidR="00841DFE">
              <w:rPr>
                <w:lang w:eastAsia="ru-RU"/>
              </w:rPr>
              <w:t>,0</w:t>
            </w:r>
          </w:p>
        </w:tc>
      </w:tr>
    </w:tbl>
    <w:p w:rsidR="00841DFE" w:rsidRPr="00434F65" w:rsidRDefault="00841DFE" w:rsidP="00841DFE">
      <w:pPr>
        <w:ind w:firstLine="709"/>
        <w:jc w:val="both"/>
        <w:rPr>
          <w:lang w:eastAsia="ru-RU"/>
        </w:rPr>
      </w:pPr>
      <w:r w:rsidRPr="00434F65">
        <w:rPr>
          <w:lang w:eastAsia="ru-RU"/>
        </w:rPr>
        <w:t>Установление оклада по 4 квалификационному уровню производится согласно порядку, определенному в пункте 1</w:t>
      </w:r>
      <w:r w:rsidR="00B471AC">
        <w:rPr>
          <w:lang w:eastAsia="ru-RU"/>
        </w:rPr>
        <w:t>3</w:t>
      </w:r>
      <w:r w:rsidRPr="00434F65">
        <w:rPr>
          <w:lang w:eastAsia="ru-RU"/>
        </w:rPr>
        <w:t xml:space="preserve"> </w:t>
      </w:r>
      <w:r w:rsidR="007C1EDF">
        <w:rPr>
          <w:lang w:eastAsia="ru-RU"/>
        </w:rPr>
        <w:t>главы</w:t>
      </w:r>
      <w:r w:rsidRPr="00434F65">
        <w:rPr>
          <w:lang w:eastAsia="ru-RU"/>
        </w:rPr>
        <w:t xml:space="preserve"> II настоящего Положения.</w:t>
      </w:r>
    </w:p>
    <w:p w:rsidR="00973765" w:rsidRDefault="00973765" w:rsidP="00841DFE">
      <w:pPr>
        <w:tabs>
          <w:tab w:val="left" w:pos="8007"/>
        </w:tabs>
        <w:ind w:left="4253"/>
        <w:jc w:val="center"/>
        <w:rPr>
          <w:lang w:eastAsia="ru-RU"/>
        </w:rPr>
      </w:pPr>
    </w:p>
    <w:p w:rsidR="00973765" w:rsidRDefault="00973765" w:rsidP="00841DFE">
      <w:pPr>
        <w:tabs>
          <w:tab w:val="left" w:pos="8007"/>
        </w:tabs>
        <w:ind w:left="4253"/>
        <w:jc w:val="center"/>
        <w:rPr>
          <w:lang w:eastAsia="ru-RU"/>
        </w:rPr>
      </w:pPr>
    </w:p>
    <w:p w:rsidR="00973765" w:rsidRDefault="00973765" w:rsidP="00841DFE">
      <w:pPr>
        <w:tabs>
          <w:tab w:val="left" w:pos="8007"/>
        </w:tabs>
        <w:ind w:left="4253"/>
        <w:jc w:val="center"/>
        <w:rPr>
          <w:lang w:eastAsia="ru-RU"/>
        </w:rPr>
      </w:pPr>
    </w:p>
    <w:p w:rsidR="00973765" w:rsidRDefault="00973765" w:rsidP="00841DFE">
      <w:pPr>
        <w:tabs>
          <w:tab w:val="left" w:pos="8007"/>
        </w:tabs>
        <w:ind w:left="4253"/>
        <w:jc w:val="center"/>
        <w:rPr>
          <w:lang w:eastAsia="ru-RU"/>
        </w:rPr>
      </w:pPr>
    </w:p>
    <w:p w:rsidR="00973765" w:rsidRDefault="00973765" w:rsidP="00841DFE">
      <w:pPr>
        <w:tabs>
          <w:tab w:val="left" w:pos="8007"/>
        </w:tabs>
        <w:ind w:left="4253"/>
        <w:jc w:val="center"/>
        <w:rPr>
          <w:lang w:eastAsia="ru-RU"/>
        </w:rPr>
      </w:pPr>
    </w:p>
    <w:p w:rsidR="00EB62FC" w:rsidRDefault="00EB62FC" w:rsidP="00841DFE">
      <w:pPr>
        <w:tabs>
          <w:tab w:val="left" w:pos="8007"/>
        </w:tabs>
        <w:ind w:left="4253"/>
        <w:jc w:val="center"/>
        <w:rPr>
          <w:lang w:eastAsia="ru-RU"/>
        </w:rPr>
      </w:pPr>
    </w:p>
    <w:p w:rsidR="00841DFE" w:rsidRDefault="00841DFE" w:rsidP="00D90981">
      <w:pPr>
        <w:tabs>
          <w:tab w:val="left" w:pos="8007"/>
        </w:tabs>
        <w:ind w:left="4253"/>
        <w:jc w:val="center"/>
        <w:rPr>
          <w:lang w:eastAsia="ru-RU"/>
        </w:rPr>
      </w:pPr>
      <w:r w:rsidRPr="00434F65">
        <w:rPr>
          <w:lang w:eastAsia="ru-RU"/>
        </w:rPr>
        <w:lastRenderedPageBreak/>
        <w:t xml:space="preserve">ПРИЛОЖЕНИЕ </w:t>
      </w:r>
      <w:r>
        <w:rPr>
          <w:lang w:eastAsia="ru-RU"/>
        </w:rPr>
        <w:t>2</w:t>
      </w:r>
    </w:p>
    <w:p w:rsidR="00841DFE" w:rsidRPr="00434F65" w:rsidRDefault="00841DFE" w:rsidP="00D90981">
      <w:pPr>
        <w:ind w:left="4253"/>
        <w:jc w:val="center"/>
        <w:rPr>
          <w:lang w:eastAsia="ru-RU"/>
        </w:rPr>
      </w:pPr>
      <w:r w:rsidRPr="00434F65">
        <w:rPr>
          <w:lang w:eastAsia="ru-RU"/>
        </w:rPr>
        <w:t>к Положению об оплате труда работников</w:t>
      </w:r>
    </w:p>
    <w:p w:rsidR="00841DFE" w:rsidRPr="00434F65" w:rsidRDefault="00841DFE" w:rsidP="00D90981">
      <w:pPr>
        <w:ind w:left="4253"/>
        <w:jc w:val="center"/>
        <w:rPr>
          <w:lang w:eastAsia="ru-RU"/>
        </w:rPr>
      </w:pPr>
      <w:r w:rsidRPr="00434F65">
        <w:rPr>
          <w:lang w:eastAsia="ru-RU"/>
        </w:rPr>
        <w:t>учреждений, подведомственных</w:t>
      </w:r>
    </w:p>
    <w:p w:rsidR="00841DFE" w:rsidRPr="00434F65" w:rsidRDefault="00973765" w:rsidP="00D90981">
      <w:pPr>
        <w:ind w:left="4253"/>
        <w:jc w:val="center"/>
        <w:rPr>
          <w:lang w:eastAsia="ru-RU"/>
        </w:rPr>
      </w:pPr>
      <w:r>
        <w:rPr>
          <w:lang w:eastAsia="ru-RU"/>
        </w:rPr>
        <w:t>Управлению по делам культуры и спорта Карталинского муниципального района</w:t>
      </w:r>
    </w:p>
    <w:p w:rsidR="00841DFE" w:rsidRDefault="00841DFE" w:rsidP="00841DFE">
      <w:pPr>
        <w:jc w:val="center"/>
        <w:rPr>
          <w:lang w:eastAsia="ru-RU"/>
        </w:rPr>
      </w:pPr>
    </w:p>
    <w:p w:rsidR="00EB62FC" w:rsidRDefault="00EB62FC" w:rsidP="00841DFE">
      <w:pPr>
        <w:jc w:val="center"/>
        <w:rPr>
          <w:lang w:eastAsia="ru-RU"/>
        </w:rPr>
      </w:pPr>
    </w:p>
    <w:p w:rsidR="00841DFE" w:rsidRPr="00434F65" w:rsidRDefault="00841DFE" w:rsidP="00841DFE">
      <w:pPr>
        <w:jc w:val="center"/>
        <w:rPr>
          <w:lang w:eastAsia="ru-RU"/>
        </w:rPr>
      </w:pPr>
      <w:r w:rsidRPr="00434F65">
        <w:rPr>
          <w:lang w:eastAsia="ru-RU"/>
        </w:rPr>
        <w:t>Размеры</w:t>
      </w:r>
    </w:p>
    <w:p w:rsidR="00841DFE" w:rsidRPr="00434F65" w:rsidRDefault="00841DFE" w:rsidP="00841DFE">
      <w:pPr>
        <w:jc w:val="center"/>
        <w:rPr>
          <w:lang w:eastAsia="ru-RU"/>
        </w:rPr>
      </w:pPr>
      <w:r w:rsidRPr="00434F65">
        <w:rPr>
          <w:lang w:eastAsia="ru-RU"/>
        </w:rPr>
        <w:t>должностных окладов по профессиональным</w:t>
      </w:r>
    </w:p>
    <w:p w:rsidR="00841DFE" w:rsidRPr="00434F65" w:rsidRDefault="00841DFE" w:rsidP="00841DFE">
      <w:pPr>
        <w:jc w:val="center"/>
        <w:rPr>
          <w:lang w:eastAsia="ru-RU"/>
        </w:rPr>
      </w:pPr>
      <w:r w:rsidRPr="00434F65">
        <w:rPr>
          <w:lang w:eastAsia="ru-RU"/>
        </w:rPr>
        <w:t>квалификационным группам общеотраслевых</w:t>
      </w:r>
    </w:p>
    <w:p w:rsidR="00841DFE" w:rsidRPr="00434F65" w:rsidRDefault="00841DFE" w:rsidP="00841DFE">
      <w:pPr>
        <w:jc w:val="center"/>
        <w:rPr>
          <w:lang w:eastAsia="ru-RU"/>
        </w:rPr>
      </w:pPr>
      <w:r w:rsidRPr="00434F65">
        <w:rPr>
          <w:lang w:eastAsia="ru-RU"/>
        </w:rPr>
        <w:t>должностей руководителей, специалистов и служащих</w:t>
      </w:r>
    </w:p>
    <w:p w:rsidR="00EB62FC" w:rsidRPr="00434F65" w:rsidRDefault="00EB62FC" w:rsidP="00841DFE">
      <w:pPr>
        <w:jc w:val="both"/>
        <w:rPr>
          <w:lang w:eastAsia="ru-RU"/>
        </w:rPr>
      </w:pPr>
    </w:p>
    <w:p w:rsidR="00841DFE" w:rsidRPr="00434F65" w:rsidRDefault="00841DFE" w:rsidP="00841DFE">
      <w:pPr>
        <w:ind w:firstLine="709"/>
        <w:jc w:val="both"/>
        <w:rPr>
          <w:lang w:eastAsia="ru-RU"/>
        </w:rPr>
      </w:pPr>
      <w:r w:rsidRPr="00434F65">
        <w:rPr>
          <w:lang w:eastAsia="ru-RU"/>
        </w:rPr>
        <w:t>Перечень должностей руководителей, специалистов и служащих, отнесенных к профессиональным</w:t>
      </w:r>
      <w:r>
        <w:rPr>
          <w:lang w:eastAsia="ru-RU"/>
        </w:rPr>
        <w:t xml:space="preserve"> </w:t>
      </w:r>
      <w:r w:rsidRPr="00434F65">
        <w:rPr>
          <w:lang w:eastAsia="ru-RU"/>
        </w:rPr>
        <w:t>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29.05.2008 года № 247н «Об утверждении профессиональных квалификационных групп общеотраслевых должностей руководителей, специалистов и служащих».</w:t>
      </w:r>
    </w:p>
    <w:p w:rsidR="00841DFE" w:rsidRPr="00434F65" w:rsidRDefault="00841DFE" w:rsidP="00841DFE">
      <w:pPr>
        <w:ind w:firstLine="709"/>
        <w:jc w:val="both"/>
        <w:rPr>
          <w:lang w:eastAsia="ru-RU"/>
        </w:rPr>
      </w:pPr>
    </w:p>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должности служащих первого уровня»</w:t>
      </w:r>
    </w:p>
    <w:p w:rsidR="00841DFE" w:rsidRPr="00434F65" w:rsidRDefault="00841DFE" w:rsidP="00841DFE">
      <w:pPr>
        <w:jc w:val="center"/>
        <w:rPr>
          <w:lang w:eastAsia="ru-RU"/>
        </w:rPr>
      </w:pPr>
    </w:p>
    <w:tbl>
      <w:tblPr>
        <w:tblW w:w="9688" w:type="dxa"/>
        <w:tblCellSpacing w:w="5" w:type="nil"/>
        <w:tblInd w:w="-73" w:type="dxa"/>
        <w:tblLayout w:type="fixed"/>
        <w:tblCellMar>
          <w:left w:w="75" w:type="dxa"/>
          <w:right w:w="75" w:type="dxa"/>
        </w:tblCellMar>
        <w:tblLook w:val="0000"/>
      </w:tblPr>
      <w:tblGrid>
        <w:gridCol w:w="7708"/>
        <w:gridCol w:w="1980"/>
      </w:tblGrid>
      <w:tr w:rsidR="00841DFE" w:rsidRPr="00434F65" w:rsidTr="00841DFE">
        <w:trPr>
          <w:trHeight w:val="565"/>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198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 (рублей)</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 xml:space="preserve">1 квалификационный уровень </w:t>
            </w:r>
          </w:p>
          <w:p w:rsidR="00841DFE" w:rsidRPr="00434F65" w:rsidRDefault="00841DFE" w:rsidP="00841DFE">
            <w:pPr>
              <w:jc w:val="center"/>
              <w:rPr>
                <w:lang w:eastAsia="ru-RU"/>
              </w:rPr>
            </w:pPr>
            <w:r w:rsidRPr="00434F65">
              <w:rPr>
                <w:lang w:eastAsia="ru-RU"/>
              </w:rPr>
              <w:t>(делопроизводитель, кассир, секретарь)</w:t>
            </w:r>
          </w:p>
        </w:tc>
        <w:tc>
          <w:tcPr>
            <w:tcW w:w="1980" w:type="dxa"/>
            <w:tcBorders>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3604</w:t>
            </w:r>
            <w:r w:rsidR="00841DFE" w:rsidRPr="00434F65">
              <w:rPr>
                <w:lang w:eastAsia="ru-RU"/>
              </w:rPr>
              <w:t>,</w:t>
            </w:r>
            <w:r w:rsidR="00841DFE">
              <w:rPr>
                <w:lang w:eastAsia="ru-RU"/>
              </w:rPr>
              <w:t>0</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1980" w:type="dxa"/>
            <w:tcBorders>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389</w:t>
            </w:r>
            <w:r w:rsidR="00841DFE">
              <w:rPr>
                <w:lang w:eastAsia="ru-RU"/>
              </w:rPr>
              <w:t>9,0</w:t>
            </w:r>
          </w:p>
        </w:tc>
      </w:tr>
    </w:tbl>
    <w:p w:rsidR="00841DFE" w:rsidRPr="00434F65" w:rsidRDefault="00841DFE" w:rsidP="00841DFE">
      <w:pPr>
        <w:jc w:val="both"/>
        <w:rPr>
          <w:lang w:eastAsia="ru-RU"/>
        </w:rPr>
      </w:pPr>
    </w:p>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должности служащих второго уровня»</w:t>
      </w:r>
    </w:p>
    <w:p w:rsidR="00841DFE" w:rsidRPr="00434F65" w:rsidRDefault="00841DFE" w:rsidP="00841DFE">
      <w:pPr>
        <w:jc w:val="center"/>
        <w:rPr>
          <w:lang w:eastAsia="ru-RU"/>
        </w:rPr>
      </w:pPr>
    </w:p>
    <w:tbl>
      <w:tblPr>
        <w:tblW w:w="9654" w:type="dxa"/>
        <w:tblCellSpacing w:w="5" w:type="nil"/>
        <w:tblInd w:w="-73" w:type="dxa"/>
        <w:tblLayout w:type="fixed"/>
        <w:tblCellMar>
          <w:left w:w="75" w:type="dxa"/>
          <w:right w:w="75" w:type="dxa"/>
        </w:tblCellMar>
        <w:tblLook w:val="0000"/>
      </w:tblPr>
      <w:tblGrid>
        <w:gridCol w:w="7708"/>
        <w:gridCol w:w="1946"/>
      </w:tblGrid>
      <w:tr w:rsidR="00841DFE" w:rsidRPr="00434F65" w:rsidTr="00841DFE">
        <w:trPr>
          <w:trHeight w:val="565"/>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1946"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 (рублей)</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 xml:space="preserve">1 квалификационный уровень  </w:t>
            </w:r>
          </w:p>
          <w:p w:rsidR="00841DFE" w:rsidRPr="00434F65" w:rsidRDefault="00841DFE" w:rsidP="00841DFE">
            <w:pPr>
              <w:jc w:val="center"/>
              <w:rPr>
                <w:lang w:eastAsia="ru-RU"/>
              </w:rPr>
            </w:pPr>
            <w:r w:rsidRPr="00434F65">
              <w:rPr>
                <w:lang w:eastAsia="ru-RU"/>
              </w:rPr>
              <w:t>(инспектор по кадрам, художник)</w:t>
            </w:r>
          </w:p>
        </w:tc>
        <w:tc>
          <w:tcPr>
            <w:tcW w:w="1946" w:type="dxa"/>
            <w:tcBorders>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4063</w:t>
            </w:r>
            <w:r w:rsidR="00841DFE">
              <w:rPr>
                <w:lang w:eastAsia="ru-RU"/>
              </w:rPr>
              <w:t>,0</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p w:rsidR="00841DFE" w:rsidRPr="00434F65" w:rsidRDefault="00841DFE" w:rsidP="00841DFE">
            <w:pPr>
              <w:jc w:val="center"/>
              <w:rPr>
                <w:lang w:eastAsia="ru-RU"/>
              </w:rPr>
            </w:pPr>
            <w:r w:rsidRPr="00434F65">
              <w:rPr>
                <w:lang w:eastAsia="ru-RU"/>
              </w:rPr>
              <w:t xml:space="preserve"> (заведующий хозяйством)</w:t>
            </w:r>
          </w:p>
        </w:tc>
        <w:tc>
          <w:tcPr>
            <w:tcW w:w="1946" w:type="dxa"/>
            <w:tcBorders>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4948</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3 квалификационный уровень</w:t>
            </w:r>
          </w:p>
        </w:tc>
        <w:tc>
          <w:tcPr>
            <w:tcW w:w="1946" w:type="dxa"/>
            <w:tcBorders>
              <w:top w:val="single" w:sz="4" w:space="0" w:color="auto"/>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5210</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4 квалификационный уровень</w:t>
            </w:r>
          </w:p>
        </w:tc>
        <w:tc>
          <w:tcPr>
            <w:tcW w:w="1946" w:type="dxa"/>
            <w:tcBorders>
              <w:top w:val="single" w:sz="4" w:space="0" w:color="auto"/>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5373</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5 квалификационный уровень</w:t>
            </w:r>
          </w:p>
        </w:tc>
        <w:tc>
          <w:tcPr>
            <w:tcW w:w="1946" w:type="dxa"/>
            <w:tcBorders>
              <w:top w:val="single" w:sz="4" w:space="0" w:color="auto"/>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5931</w:t>
            </w:r>
            <w:r w:rsidR="00841DFE">
              <w:rPr>
                <w:lang w:eastAsia="ru-RU"/>
              </w:rPr>
              <w:t>,0</w:t>
            </w:r>
          </w:p>
        </w:tc>
      </w:tr>
    </w:tbl>
    <w:p w:rsidR="00841DFE" w:rsidRPr="00434F65" w:rsidRDefault="00841DFE" w:rsidP="00841DFE">
      <w:pPr>
        <w:jc w:val="center"/>
        <w:rPr>
          <w:lang w:eastAsia="ru-RU"/>
        </w:rPr>
      </w:pPr>
      <w:r w:rsidRPr="00434F65">
        <w:rPr>
          <w:lang w:eastAsia="ru-RU"/>
        </w:rPr>
        <w:lastRenderedPageBreak/>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должности служащих третьего уровня»</w:t>
      </w:r>
    </w:p>
    <w:p w:rsidR="00841DFE" w:rsidRPr="00434F65" w:rsidRDefault="00841DFE" w:rsidP="00841DFE">
      <w:pPr>
        <w:jc w:val="both"/>
        <w:rPr>
          <w:lang w:eastAsia="ru-RU"/>
        </w:rPr>
      </w:pPr>
    </w:p>
    <w:tbl>
      <w:tblPr>
        <w:tblW w:w="9688" w:type="dxa"/>
        <w:tblCellSpacing w:w="5" w:type="nil"/>
        <w:tblInd w:w="-73" w:type="dxa"/>
        <w:tblLayout w:type="fixed"/>
        <w:tblCellMar>
          <w:left w:w="75" w:type="dxa"/>
          <w:right w:w="75" w:type="dxa"/>
        </w:tblCellMar>
        <w:tblLook w:val="0000"/>
      </w:tblPr>
      <w:tblGrid>
        <w:gridCol w:w="7708"/>
        <w:gridCol w:w="1980"/>
      </w:tblGrid>
      <w:tr w:rsidR="00841DFE" w:rsidRPr="00434F65" w:rsidTr="00841DFE">
        <w:trPr>
          <w:trHeight w:val="565"/>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198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w:t>
            </w:r>
          </w:p>
          <w:p w:rsidR="00841DFE" w:rsidRPr="00434F65" w:rsidRDefault="00841DFE" w:rsidP="00841DFE">
            <w:pPr>
              <w:jc w:val="center"/>
              <w:rPr>
                <w:lang w:eastAsia="ru-RU"/>
              </w:rPr>
            </w:pPr>
            <w:r w:rsidRPr="00434F65">
              <w:rPr>
                <w:lang w:eastAsia="ru-RU"/>
              </w:rPr>
              <w:t>(рублей)</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1 квалификационный уровень</w:t>
            </w:r>
          </w:p>
          <w:p w:rsidR="00841DFE" w:rsidRPr="00434F65" w:rsidRDefault="00841DFE" w:rsidP="00841DFE">
            <w:pPr>
              <w:jc w:val="center"/>
              <w:rPr>
                <w:lang w:eastAsia="ru-RU"/>
              </w:rPr>
            </w:pPr>
            <w:r w:rsidRPr="00434F65">
              <w:rPr>
                <w:lang w:eastAsia="ru-RU"/>
              </w:rPr>
              <w:t xml:space="preserve">  (бухгалтер, специалист по кадрам, программист)</w:t>
            </w:r>
          </w:p>
        </w:tc>
        <w:tc>
          <w:tcPr>
            <w:tcW w:w="1980" w:type="dxa"/>
            <w:tcBorders>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6159</w:t>
            </w:r>
            <w:r w:rsidR="00841DFE">
              <w:rPr>
                <w:lang w:eastAsia="ru-RU"/>
              </w:rPr>
              <w:t>,0</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1980" w:type="dxa"/>
            <w:tcBorders>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6324</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3 квалификационный уровень</w:t>
            </w:r>
          </w:p>
        </w:tc>
        <w:tc>
          <w:tcPr>
            <w:tcW w:w="1980" w:type="dxa"/>
            <w:tcBorders>
              <w:top w:val="single" w:sz="4" w:space="0" w:color="auto"/>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7044</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4 квалификационный уровень</w:t>
            </w:r>
          </w:p>
        </w:tc>
        <w:tc>
          <w:tcPr>
            <w:tcW w:w="1980" w:type="dxa"/>
            <w:tcBorders>
              <w:top w:val="single" w:sz="4" w:space="0" w:color="auto"/>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7241</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5 квалификационный уровень</w:t>
            </w:r>
          </w:p>
        </w:tc>
        <w:tc>
          <w:tcPr>
            <w:tcW w:w="1980" w:type="dxa"/>
            <w:tcBorders>
              <w:top w:val="single" w:sz="4" w:space="0" w:color="auto"/>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7962</w:t>
            </w:r>
            <w:r w:rsidR="00841DFE">
              <w:rPr>
                <w:lang w:eastAsia="ru-RU"/>
              </w:rPr>
              <w:t>,0</w:t>
            </w:r>
          </w:p>
        </w:tc>
      </w:tr>
    </w:tbl>
    <w:p w:rsidR="00841DFE" w:rsidRPr="00434F65" w:rsidRDefault="00841DFE" w:rsidP="00841DFE">
      <w:pPr>
        <w:jc w:val="both"/>
        <w:rPr>
          <w:lang w:eastAsia="ru-RU"/>
        </w:rPr>
      </w:pPr>
    </w:p>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должности служащих четвертого уровня»</w:t>
      </w:r>
    </w:p>
    <w:p w:rsidR="00841DFE" w:rsidRPr="00434F65" w:rsidRDefault="00841DFE" w:rsidP="00841DFE">
      <w:pPr>
        <w:jc w:val="both"/>
        <w:rPr>
          <w:lang w:eastAsia="ru-RU"/>
        </w:rPr>
      </w:pPr>
    </w:p>
    <w:tbl>
      <w:tblPr>
        <w:tblW w:w="0" w:type="auto"/>
        <w:tblCellSpacing w:w="5" w:type="nil"/>
        <w:tblInd w:w="-73" w:type="dxa"/>
        <w:tblLayout w:type="fixed"/>
        <w:tblCellMar>
          <w:left w:w="75" w:type="dxa"/>
          <w:right w:w="75" w:type="dxa"/>
        </w:tblCellMar>
        <w:tblLook w:val="0000"/>
      </w:tblPr>
      <w:tblGrid>
        <w:gridCol w:w="7708"/>
        <w:gridCol w:w="1869"/>
      </w:tblGrid>
      <w:tr w:rsidR="00841DFE" w:rsidRPr="00434F65" w:rsidTr="00841DFE">
        <w:trPr>
          <w:trHeight w:val="565"/>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1869"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 (рублей)</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1 квалификационный уровень</w:t>
            </w:r>
          </w:p>
        </w:tc>
        <w:tc>
          <w:tcPr>
            <w:tcW w:w="1869" w:type="dxa"/>
            <w:tcBorders>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8748</w:t>
            </w:r>
            <w:r w:rsidR="00841DFE">
              <w:rPr>
                <w:lang w:eastAsia="ru-RU"/>
              </w:rPr>
              <w:t>,0</w:t>
            </w:r>
          </w:p>
        </w:tc>
      </w:tr>
      <w:tr w:rsidR="00841DFE" w:rsidRPr="00434F65" w:rsidTr="00841DFE">
        <w:trPr>
          <w:trHeight w:val="580"/>
          <w:tblCellSpacing w:w="5" w:type="nil"/>
        </w:trPr>
        <w:tc>
          <w:tcPr>
            <w:tcW w:w="770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1869" w:type="dxa"/>
            <w:tcBorders>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8813</w:t>
            </w:r>
            <w:r w:rsidR="00841DFE">
              <w:rPr>
                <w:lang w:eastAsia="ru-RU"/>
              </w:rPr>
              <w:t>,0</w:t>
            </w:r>
          </w:p>
        </w:tc>
      </w:tr>
      <w:tr w:rsidR="00841DFE" w:rsidRPr="00434F65" w:rsidTr="00841DFE">
        <w:trPr>
          <w:trHeight w:val="580"/>
          <w:tblCellSpacing w:w="5" w:type="nil"/>
        </w:trPr>
        <w:tc>
          <w:tcPr>
            <w:tcW w:w="770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3 квалификационный уровень</w:t>
            </w:r>
          </w:p>
          <w:p w:rsidR="00841DFE" w:rsidRPr="00434F65" w:rsidRDefault="00841DFE" w:rsidP="00841DFE">
            <w:pPr>
              <w:jc w:val="center"/>
              <w:rPr>
                <w:lang w:eastAsia="ru-RU"/>
              </w:rPr>
            </w:pPr>
            <w:r w:rsidRPr="00434F65">
              <w:rPr>
                <w:lang w:eastAsia="ru-RU"/>
              </w:rPr>
              <w:t xml:space="preserve"> (заведующий филиала, </w:t>
            </w:r>
            <w:r>
              <w:rPr>
                <w:lang w:eastAsia="ru-RU"/>
              </w:rPr>
              <w:t xml:space="preserve"> </w:t>
            </w:r>
            <w:r w:rsidRPr="00434F65">
              <w:rPr>
                <w:lang w:eastAsia="ru-RU"/>
              </w:rPr>
              <w:t>другого обособленного структурного подразделения)</w:t>
            </w:r>
          </w:p>
        </w:tc>
        <w:tc>
          <w:tcPr>
            <w:tcW w:w="1869" w:type="dxa"/>
            <w:tcBorders>
              <w:top w:val="single" w:sz="4" w:space="0" w:color="auto"/>
              <w:left w:val="single" w:sz="4" w:space="0" w:color="auto"/>
              <w:bottom w:val="single" w:sz="4" w:space="0" w:color="auto"/>
              <w:right w:val="single" w:sz="4" w:space="0" w:color="auto"/>
            </w:tcBorders>
          </w:tcPr>
          <w:p w:rsidR="00841DFE" w:rsidRPr="00434F65" w:rsidRDefault="000B6F34" w:rsidP="00841DFE">
            <w:pPr>
              <w:jc w:val="center"/>
              <w:rPr>
                <w:lang w:eastAsia="ru-RU"/>
              </w:rPr>
            </w:pPr>
            <w:r>
              <w:rPr>
                <w:lang w:eastAsia="ru-RU"/>
              </w:rPr>
              <w:t>9469</w:t>
            </w:r>
            <w:r w:rsidR="00841DFE">
              <w:rPr>
                <w:lang w:eastAsia="ru-RU"/>
              </w:rPr>
              <w:t>,0</w:t>
            </w:r>
          </w:p>
        </w:tc>
      </w:tr>
    </w:tbl>
    <w:p w:rsidR="00841DFE" w:rsidRPr="00434F65" w:rsidRDefault="00841DFE" w:rsidP="00841DFE">
      <w:pPr>
        <w:jc w:val="both"/>
        <w:rPr>
          <w:lang w:eastAsia="ru-RU"/>
        </w:rPr>
      </w:pPr>
    </w:p>
    <w:p w:rsidR="00841DFE" w:rsidRPr="00434F65" w:rsidRDefault="00841DFE" w:rsidP="00841DFE">
      <w:pPr>
        <w:tabs>
          <w:tab w:val="left" w:pos="8007"/>
        </w:tabs>
        <w:ind w:left="4253"/>
        <w:jc w:val="center"/>
        <w:rPr>
          <w:lang w:eastAsia="ru-RU"/>
        </w:rPr>
      </w:pPr>
      <w:r w:rsidRPr="00434F65">
        <w:rPr>
          <w:lang w:eastAsia="ru-RU"/>
        </w:rPr>
        <w:br w:type="page"/>
      </w:r>
      <w:r w:rsidRPr="00434F65">
        <w:rPr>
          <w:lang w:eastAsia="ru-RU"/>
        </w:rPr>
        <w:lastRenderedPageBreak/>
        <w:t xml:space="preserve">ПРИЛОЖЕНИЕ </w:t>
      </w:r>
      <w:r>
        <w:rPr>
          <w:lang w:eastAsia="ru-RU"/>
        </w:rPr>
        <w:t>3</w:t>
      </w:r>
    </w:p>
    <w:p w:rsidR="00841DFE" w:rsidRPr="00434F65" w:rsidRDefault="00841DFE" w:rsidP="00841DFE">
      <w:pPr>
        <w:ind w:left="4253"/>
        <w:jc w:val="center"/>
        <w:rPr>
          <w:lang w:eastAsia="ru-RU"/>
        </w:rPr>
      </w:pPr>
      <w:r w:rsidRPr="00434F65">
        <w:rPr>
          <w:lang w:eastAsia="ru-RU"/>
        </w:rPr>
        <w:t>к Положению об оплате труда работников</w:t>
      </w:r>
    </w:p>
    <w:p w:rsidR="00841DFE" w:rsidRPr="00434F65" w:rsidRDefault="00841DFE" w:rsidP="00841DFE">
      <w:pPr>
        <w:ind w:left="4253"/>
        <w:jc w:val="center"/>
        <w:rPr>
          <w:lang w:eastAsia="ru-RU"/>
        </w:rPr>
      </w:pPr>
      <w:r w:rsidRPr="00434F65">
        <w:rPr>
          <w:lang w:eastAsia="ru-RU"/>
        </w:rPr>
        <w:t>учреждений, подведомственных</w:t>
      </w:r>
    </w:p>
    <w:p w:rsidR="00841DFE" w:rsidRDefault="00973765" w:rsidP="00973765">
      <w:pPr>
        <w:ind w:left="4253"/>
        <w:jc w:val="center"/>
        <w:rPr>
          <w:lang w:eastAsia="ru-RU"/>
        </w:rPr>
      </w:pPr>
      <w:r>
        <w:rPr>
          <w:lang w:eastAsia="ru-RU"/>
        </w:rPr>
        <w:t>Управлению по делам культуры и спорта Карталинского муниципального района</w:t>
      </w:r>
    </w:p>
    <w:p w:rsidR="00973765" w:rsidRDefault="00973765" w:rsidP="00973765">
      <w:pPr>
        <w:ind w:left="4253"/>
        <w:jc w:val="center"/>
        <w:rPr>
          <w:lang w:eastAsia="ru-RU"/>
        </w:rPr>
      </w:pPr>
    </w:p>
    <w:p w:rsidR="00973765" w:rsidRPr="00434F65" w:rsidRDefault="00973765" w:rsidP="00973765">
      <w:pPr>
        <w:ind w:left="4253"/>
        <w:jc w:val="center"/>
      </w:pPr>
    </w:p>
    <w:p w:rsidR="00D90981" w:rsidRPr="00434F65" w:rsidRDefault="00D90981" w:rsidP="00D90981">
      <w:pPr>
        <w:jc w:val="center"/>
        <w:rPr>
          <w:lang w:eastAsia="ru-RU"/>
        </w:rPr>
      </w:pPr>
      <w:r w:rsidRPr="00434F65">
        <w:rPr>
          <w:lang w:eastAsia="ru-RU"/>
        </w:rPr>
        <w:t>Размеры</w:t>
      </w:r>
    </w:p>
    <w:p w:rsidR="00841DFE" w:rsidRPr="00434F65" w:rsidRDefault="00841DFE" w:rsidP="00841DFE">
      <w:pPr>
        <w:jc w:val="center"/>
      </w:pPr>
      <w:r w:rsidRPr="00434F65">
        <w:t>должностных окладов по профессиональным квалификационным</w:t>
      </w:r>
    </w:p>
    <w:p w:rsidR="00841DFE" w:rsidRPr="00434F65" w:rsidRDefault="00841DFE" w:rsidP="00841DFE">
      <w:pPr>
        <w:jc w:val="center"/>
      </w:pPr>
      <w:r w:rsidRPr="00434F65">
        <w:t>группам работников культуры, искусства и кинематографии</w:t>
      </w:r>
    </w:p>
    <w:p w:rsidR="00841DFE" w:rsidRPr="00434F65" w:rsidRDefault="00841DFE" w:rsidP="00841DFE">
      <w:pPr>
        <w:jc w:val="center"/>
      </w:pPr>
    </w:p>
    <w:p w:rsidR="00841DFE" w:rsidRPr="00434F65" w:rsidRDefault="00841DFE" w:rsidP="00841DFE">
      <w:pPr>
        <w:jc w:val="center"/>
      </w:pPr>
    </w:p>
    <w:p w:rsidR="00841DFE" w:rsidRPr="00434F65" w:rsidRDefault="00841DFE" w:rsidP="00841DFE">
      <w:pPr>
        <w:ind w:firstLine="709"/>
        <w:jc w:val="both"/>
      </w:pPr>
      <w:r w:rsidRPr="00434F65">
        <w:t>Перечень должностей работников культуры, искусства и кинематографии, отнесенных к профессиональным квалификационным группам работников культуры, искусства и кинематографии, установлен приказом Министерства здравоохранения и социального развития Российской Федерации от 31.08.2007 года № 570 «Об утверждении профессиональных квалификационных групп должностей работников культуры, искусства и кинематографии».</w:t>
      </w:r>
    </w:p>
    <w:tbl>
      <w:tblPr>
        <w:tblW w:w="9508" w:type="dxa"/>
        <w:tblCellSpacing w:w="5" w:type="nil"/>
        <w:tblInd w:w="-73" w:type="dxa"/>
        <w:tblLayout w:type="fixed"/>
        <w:tblCellMar>
          <w:left w:w="75" w:type="dxa"/>
          <w:right w:w="75" w:type="dxa"/>
        </w:tblCellMar>
        <w:tblLook w:val="0000"/>
      </w:tblPr>
      <w:tblGrid>
        <w:gridCol w:w="7888"/>
        <w:gridCol w:w="1620"/>
      </w:tblGrid>
      <w:tr w:rsidR="00841DFE" w:rsidRPr="00434F65" w:rsidTr="00841DFE">
        <w:trPr>
          <w:trHeight w:val="485"/>
          <w:tblCellSpacing w:w="5" w:type="nil"/>
        </w:trPr>
        <w:tc>
          <w:tcPr>
            <w:tcW w:w="788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ind w:hanging="633"/>
              <w:jc w:val="center"/>
            </w:pPr>
            <w:r w:rsidRPr="00434F65">
              <w:t>Квалификационная группа</w:t>
            </w:r>
          </w:p>
        </w:tc>
        <w:tc>
          <w:tcPr>
            <w:tcW w:w="162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tabs>
                <w:tab w:val="left" w:pos="3893"/>
              </w:tabs>
              <w:jc w:val="center"/>
            </w:pPr>
            <w:r w:rsidRPr="00434F65">
              <w:t>Оклад</w:t>
            </w:r>
          </w:p>
          <w:p w:rsidR="00841DFE" w:rsidRPr="00434F65" w:rsidRDefault="00841DFE" w:rsidP="00841DFE">
            <w:pPr>
              <w:tabs>
                <w:tab w:val="left" w:pos="3893"/>
              </w:tabs>
              <w:jc w:val="center"/>
            </w:pPr>
            <w:r w:rsidRPr="00434F65">
              <w:t xml:space="preserve"> (рублей)</w:t>
            </w:r>
          </w:p>
        </w:tc>
      </w:tr>
      <w:tr w:rsidR="00841DFE" w:rsidRPr="00434F65" w:rsidTr="00841DFE">
        <w:trPr>
          <w:tblCellSpacing w:w="5" w:type="nil"/>
        </w:trPr>
        <w:tc>
          <w:tcPr>
            <w:tcW w:w="788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Профессиональная квалификационная группа</w:t>
            </w:r>
          </w:p>
          <w:p w:rsidR="00841DFE" w:rsidRPr="00434F65" w:rsidRDefault="00841DFE" w:rsidP="00841DFE">
            <w:pPr>
              <w:jc w:val="center"/>
            </w:pPr>
            <w:r w:rsidRPr="00434F65">
              <w:t>«Должности технических  исполнителей и</w:t>
            </w:r>
          </w:p>
          <w:p w:rsidR="00841DFE" w:rsidRPr="00434F65" w:rsidRDefault="00841DFE" w:rsidP="00841DFE">
            <w:pPr>
              <w:jc w:val="center"/>
            </w:pPr>
            <w:r w:rsidRPr="00434F65">
              <w:t xml:space="preserve"> артистов вспомогательного состава»</w:t>
            </w:r>
          </w:p>
          <w:p w:rsidR="00841DFE" w:rsidRPr="00434F65" w:rsidRDefault="00841DFE" w:rsidP="00841DFE">
            <w:pPr>
              <w:jc w:val="center"/>
            </w:pPr>
            <w:r w:rsidRPr="00434F65">
              <w:t>(смотритель музейный)</w:t>
            </w:r>
          </w:p>
        </w:tc>
        <w:tc>
          <w:tcPr>
            <w:tcW w:w="1620"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3402,0</w:t>
            </w:r>
          </w:p>
        </w:tc>
      </w:tr>
      <w:tr w:rsidR="00841DFE" w:rsidRPr="00434F65" w:rsidTr="00841DFE">
        <w:trPr>
          <w:tblCellSpacing w:w="5" w:type="nil"/>
        </w:trPr>
        <w:tc>
          <w:tcPr>
            <w:tcW w:w="788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 xml:space="preserve">Профессиональная квалификационная группа </w:t>
            </w:r>
          </w:p>
          <w:p w:rsidR="00841DFE" w:rsidRPr="00434F65" w:rsidRDefault="00841DFE" w:rsidP="00841DFE">
            <w:pPr>
              <w:jc w:val="center"/>
            </w:pPr>
            <w:r w:rsidRPr="00434F65">
              <w:t xml:space="preserve">«Должности работников культуры, искусства и </w:t>
            </w:r>
          </w:p>
          <w:p w:rsidR="00841DFE" w:rsidRPr="00434F65" w:rsidRDefault="00841DFE" w:rsidP="00841DFE">
            <w:pPr>
              <w:jc w:val="center"/>
            </w:pPr>
            <w:r w:rsidRPr="00434F65">
              <w:t xml:space="preserve">кинематографии среднего звена»      </w:t>
            </w:r>
          </w:p>
          <w:p w:rsidR="00841DFE" w:rsidRPr="00434F65" w:rsidRDefault="00841DFE" w:rsidP="00841DFE">
            <w:pPr>
              <w:jc w:val="center"/>
            </w:pPr>
            <w:r w:rsidRPr="00434F65">
              <w:t xml:space="preserve"> (культ</w:t>
            </w:r>
            <w:r w:rsidR="000B6F34">
              <w:t xml:space="preserve"> </w:t>
            </w:r>
            <w:r w:rsidRPr="00434F65">
              <w:t>организатор)</w:t>
            </w:r>
          </w:p>
        </w:tc>
        <w:tc>
          <w:tcPr>
            <w:tcW w:w="1620"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5166,0</w:t>
            </w:r>
          </w:p>
        </w:tc>
      </w:tr>
      <w:tr w:rsidR="00841DFE" w:rsidRPr="00434F65" w:rsidTr="00841DFE">
        <w:trPr>
          <w:tblCellSpacing w:w="5" w:type="nil"/>
        </w:trPr>
        <w:tc>
          <w:tcPr>
            <w:tcW w:w="788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Профессиональная квалификационная группа</w:t>
            </w:r>
          </w:p>
          <w:p w:rsidR="00841DFE" w:rsidRPr="00434F65" w:rsidRDefault="00841DFE" w:rsidP="00841DFE">
            <w:pPr>
              <w:jc w:val="center"/>
            </w:pPr>
            <w:r w:rsidRPr="00434F65">
              <w:t>«Должности работников  культуры, искусства и кинематографии ведущего звена»</w:t>
            </w:r>
          </w:p>
          <w:p w:rsidR="00841DFE" w:rsidRPr="00434F65" w:rsidRDefault="00841DFE" w:rsidP="00841DFE">
            <w:pPr>
              <w:jc w:val="center"/>
            </w:pPr>
            <w:r w:rsidRPr="00434F65">
              <w:t xml:space="preserve">(специалист по методике клубной работы, художник бутафор, библиотекарь, художник по свету, звукооператор, редактор библиотеки, библиограф, методист, хранитель фондов, экскурсовод, аккомпаниатор-концертмейстер, </w:t>
            </w:r>
          </w:p>
          <w:p w:rsidR="00841DFE" w:rsidRPr="00434F65" w:rsidRDefault="00841DFE" w:rsidP="00841DFE">
            <w:pPr>
              <w:jc w:val="center"/>
            </w:pPr>
            <w:r w:rsidRPr="00434F65">
              <w:t>художник-постановщик)</w:t>
            </w:r>
          </w:p>
        </w:tc>
        <w:tc>
          <w:tcPr>
            <w:tcW w:w="1620"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7655,0</w:t>
            </w:r>
          </w:p>
        </w:tc>
      </w:tr>
      <w:tr w:rsidR="00841DFE" w:rsidRPr="00434F65" w:rsidTr="00841DFE">
        <w:trPr>
          <w:tblCellSpacing w:w="5" w:type="nil"/>
        </w:trPr>
        <w:tc>
          <w:tcPr>
            <w:tcW w:w="788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Профессиональная квалификационная группа</w:t>
            </w:r>
          </w:p>
          <w:p w:rsidR="00841DFE" w:rsidRPr="00434F65" w:rsidRDefault="00841DFE" w:rsidP="00841DFE">
            <w:pPr>
              <w:jc w:val="center"/>
            </w:pPr>
            <w:r>
              <w:t>«</w:t>
            </w:r>
            <w:r w:rsidRPr="00434F65">
              <w:t xml:space="preserve">Должности руководящего  состава учреждений культуры, </w:t>
            </w:r>
          </w:p>
          <w:p w:rsidR="00841DFE" w:rsidRPr="00434F65" w:rsidRDefault="00841DFE" w:rsidP="00841DFE">
            <w:pPr>
              <w:jc w:val="center"/>
            </w:pPr>
            <w:r w:rsidRPr="00434F65">
              <w:t>искусства и кинематографии</w:t>
            </w:r>
            <w:r>
              <w:t>»</w:t>
            </w:r>
          </w:p>
          <w:p w:rsidR="00841DFE" w:rsidRPr="00434F65" w:rsidRDefault="00841DFE" w:rsidP="00841DFE">
            <w:pPr>
              <w:jc w:val="center"/>
            </w:pPr>
            <w:r w:rsidRPr="00434F65">
              <w:t>(заведующий отделом библиотеки, заведующий отделом музея, главный хранитель фондов, режиссер-постановщик, заведующий отделом (сектором) дома культуры, режиссер массовых представлений, звукорежиссер,</w:t>
            </w:r>
          </w:p>
          <w:p w:rsidR="00841DFE" w:rsidRPr="00434F65" w:rsidRDefault="00841DFE" w:rsidP="00841DFE">
            <w:pPr>
              <w:jc w:val="center"/>
            </w:pPr>
            <w:r w:rsidRPr="00434F65">
              <w:t xml:space="preserve"> руководитель клубного формирования)</w:t>
            </w:r>
          </w:p>
        </w:tc>
        <w:tc>
          <w:tcPr>
            <w:tcW w:w="1620"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8474,0</w:t>
            </w:r>
          </w:p>
        </w:tc>
      </w:tr>
    </w:tbl>
    <w:p w:rsidR="00841DFE" w:rsidRPr="00434F65" w:rsidRDefault="00841DFE" w:rsidP="00841DFE">
      <w:pPr>
        <w:rPr>
          <w:lang w:eastAsia="ru-RU"/>
        </w:rPr>
      </w:pPr>
    </w:p>
    <w:p w:rsidR="00841DFE" w:rsidRPr="00434F65" w:rsidRDefault="00841DFE" w:rsidP="00841DFE">
      <w:pPr>
        <w:tabs>
          <w:tab w:val="left" w:pos="8007"/>
        </w:tabs>
        <w:ind w:left="4253"/>
        <w:jc w:val="center"/>
        <w:rPr>
          <w:lang w:eastAsia="ru-RU"/>
        </w:rPr>
      </w:pPr>
      <w:r w:rsidRPr="00434F65">
        <w:rPr>
          <w:lang w:eastAsia="ru-RU"/>
        </w:rPr>
        <w:t xml:space="preserve">ПРИЛОЖЕНИЕ </w:t>
      </w:r>
      <w:r>
        <w:rPr>
          <w:lang w:eastAsia="ru-RU"/>
        </w:rPr>
        <w:t>4</w:t>
      </w:r>
    </w:p>
    <w:p w:rsidR="00841DFE" w:rsidRPr="00434F65" w:rsidRDefault="00841DFE" w:rsidP="00841DFE">
      <w:pPr>
        <w:ind w:left="4253"/>
        <w:jc w:val="center"/>
        <w:rPr>
          <w:lang w:eastAsia="ru-RU"/>
        </w:rPr>
      </w:pPr>
      <w:r w:rsidRPr="00434F65">
        <w:rPr>
          <w:lang w:eastAsia="ru-RU"/>
        </w:rPr>
        <w:t>к Положению об оплате труда работников</w:t>
      </w:r>
    </w:p>
    <w:p w:rsidR="00841DFE" w:rsidRPr="00434F65" w:rsidRDefault="00841DFE" w:rsidP="00841DFE">
      <w:pPr>
        <w:ind w:left="4253"/>
        <w:jc w:val="center"/>
        <w:rPr>
          <w:lang w:eastAsia="ru-RU"/>
        </w:rPr>
      </w:pPr>
      <w:r w:rsidRPr="00434F65">
        <w:rPr>
          <w:lang w:eastAsia="ru-RU"/>
        </w:rPr>
        <w:t>учреждений, подведомственных</w:t>
      </w:r>
    </w:p>
    <w:p w:rsidR="00841DFE" w:rsidRDefault="00973765" w:rsidP="00841DFE">
      <w:pPr>
        <w:ind w:left="4253"/>
        <w:jc w:val="center"/>
        <w:rPr>
          <w:lang w:eastAsia="ru-RU"/>
        </w:rPr>
      </w:pPr>
      <w:r>
        <w:rPr>
          <w:lang w:eastAsia="ru-RU"/>
        </w:rPr>
        <w:t>Управлению по делам культуры и спорта Карталинского муниципального района</w:t>
      </w:r>
    </w:p>
    <w:p w:rsidR="00973765" w:rsidRPr="00434F65" w:rsidRDefault="00973765" w:rsidP="00841DFE">
      <w:pPr>
        <w:ind w:left="4253"/>
        <w:jc w:val="center"/>
        <w:rPr>
          <w:lang w:eastAsia="ru-RU"/>
        </w:rPr>
      </w:pPr>
    </w:p>
    <w:p w:rsidR="00841DFE" w:rsidRPr="00434F65" w:rsidRDefault="00841DFE" w:rsidP="00841DFE">
      <w:pPr>
        <w:ind w:left="4253"/>
        <w:jc w:val="center"/>
        <w:rPr>
          <w:lang w:eastAsia="ru-RU"/>
        </w:rPr>
      </w:pPr>
    </w:p>
    <w:p w:rsidR="00841DFE" w:rsidRPr="00434F65" w:rsidRDefault="00841DFE" w:rsidP="00841DFE">
      <w:pPr>
        <w:jc w:val="center"/>
      </w:pPr>
      <w:r w:rsidRPr="00434F65">
        <w:t>Размеры</w:t>
      </w:r>
    </w:p>
    <w:p w:rsidR="00841DFE" w:rsidRPr="00434F65" w:rsidRDefault="00841DFE" w:rsidP="00841DFE">
      <w:pPr>
        <w:jc w:val="center"/>
      </w:pPr>
      <w:r w:rsidRPr="00434F65">
        <w:t>окладов по профессиональным квалификационным группам</w:t>
      </w:r>
    </w:p>
    <w:p w:rsidR="00841DFE" w:rsidRPr="00434F65" w:rsidRDefault="00841DFE" w:rsidP="00841DFE">
      <w:pPr>
        <w:jc w:val="center"/>
      </w:pPr>
      <w:r w:rsidRPr="00434F65">
        <w:t>профессий рабочих культуры, искусства и кинематографии</w:t>
      </w:r>
    </w:p>
    <w:p w:rsidR="00841DFE" w:rsidRPr="00434F65" w:rsidRDefault="00841DFE" w:rsidP="00841DFE">
      <w:pPr>
        <w:jc w:val="center"/>
      </w:pPr>
    </w:p>
    <w:p w:rsidR="00841DFE" w:rsidRPr="00434F65" w:rsidRDefault="00841DFE" w:rsidP="00841DFE">
      <w:pPr>
        <w:ind w:firstLine="709"/>
        <w:jc w:val="both"/>
      </w:pPr>
      <w:r w:rsidRPr="00434F65">
        <w:t>Перечень профессий рабочих культуры, искусства и кинематографии, отнесенных к профессиональным квалификационным группам профессий рабочих культуры, искусства и кинематографии, установлен приказом Министерства здравоохранения и социального развития Российской Федерации от 14.03.2008 года № 121н «Об утверждении профессиональных квалификационных групп профессий рабочих культуры, искусства и кинематографии».</w:t>
      </w:r>
    </w:p>
    <w:p w:rsidR="00841DFE" w:rsidRPr="00434F65" w:rsidRDefault="00841DFE" w:rsidP="00841DFE">
      <w:pPr>
        <w:ind w:firstLine="709"/>
        <w:jc w:val="both"/>
      </w:pPr>
    </w:p>
    <w:p w:rsidR="00841DFE" w:rsidRPr="00434F65" w:rsidRDefault="00841DFE" w:rsidP="00841DFE">
      <w:pPr>
        <w:jc w:val="center"/>
      </w:pPr>
      <w:r w:rsidRPr="00434F65">
        <w:t>Профессиональная квалификационная группа</w:t>
      </w:r>
    </w:p>
    <w:p w:rsidR="00841DFE" w:rsidRDefault="00841DFE" w:rsidP="00841DFE">
      <w:pPr>
        <w:jc w:val="center"/>
      </w:pPr>
      <w:r w:rsidRPr="00434F65">
        <w:t>«Профессии рабочих культуры, иск</w:t>
      </w:r>
      <w:r>
        <w:t xml:space="preserve">усства </w:t>
      </w:r>
    </w:p>
    <w:p w:rsidR="00841DFE" w:rsidRPr="00434F65" w:rsidRDefault="00841DFE" w:rsidP="00841DFE">
      <w:pPr>
        <w:jc w:val="center"/>
      </w:pPr>
      <w:r>
        <w:t xml:space="preserve">и кинематографии первого </w:t>
      </w:r>
      <w:r w:rsidRPr="00434F65">
        <w:t>уровня»</w:t>
      </w:r>
    </w:p>
    <w:tbl>
      <w:tblPr>
        <w:tblW w:w="0" w:type="auto"/>
        <w:tblCellSpacing w:w="5" w:type="nil"/>
        <w:tblInd w:w="-73" w:type="dxa"/>
        <w:tblLayout w:type="fixed"/>
        <w:tblCellMar>
          <w:left w:w="75" w:type="dxa"/>
          <w:right w:w="75" w:type="dxa"/>
        </w:tblCellMar>
        <w:tblLook w:val="0000"/>
      </w:tblPr>
      <w:tblGrid>
        <w:gridCol w:w="5631"/>
        <w:gridCol w:w="3725"/>
      </w:tblGrid>
      <w:tr w:rsidR="00841DFE" w:rsidRPr="00434F65" w:rsidTr="00841DFE">
        <w:trPr>
          <w:trHeight w:val="576"/>
          <w:tblCellSpacing w:w="5" w:type="nil"/>
        </w:trPr>
        <w:tc>
          <w:tcPr>
            <w:tcW w:w="5631"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 xml:space="preserve">Квалификационный уровень          </w:t>
            </w:r>
          </w:p>
        </w:tc>
        <w:tc>
          <w:tcPr>
            <w:tcW w:w="3725"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w:t>
            </w:r>
          </w:p>
          <w:p w:rsidR="00841DFE" w:rsidRPr="00434F65" w:rsidRDefault="00841DFE" w:rsidP="00841DFE">
            <w:pPr>
              <w:jc w:val="center"/>
            </w:pPr>
            <w:r w:rsidRPr="00434F65">
              <w:t xml:space="preserve"> (рублей)</w:t>
            </w:r>
          </w:p>
        </w:tc>
      </w:tr>
      <w:tr w:rsidR="00841DFE" w:rsidRPr="00434F65" w:rsidTr="00841DFE">
        <w:trPr>
          <w:trHeight w:val="222"/>
          <w:tblCellSpacing w:w="5" w:type="nil"/>
        </w:trPr>
        <w:tc>
          <w:tcPr>
            <w:tcW w:w="5631"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1 квалификационный уровень</w:t>
            </w:r>
          </w:p>
        </w:tc>
        <w:tc>
          <w:tcPr>
            <w:tcW w:w="3725" w:type="dxa"/>
            <w:tcBorders>
              <w:left w:val="single" w:sz="4" w:space="0" w:color="auto"/>
              <w:bottom w:val="single" w:sz="4" w:space="0" w:color="auto"/>
              <w:right w:val="single" w:sz="4" w:space="0" w:color="auto"/>
            </w:tcBorders>
          </w:tcPr>
          <w:p w:rsidR="00841DFE" w:rsidRPr="00434F65" w:rsidRDefault="000B6F34" w:rsidP="00841DFE">
            <w:pPr>
              <w:jc w:val="center"/>
            </w:pPr>
            <w:r>
              <w:t>4063</w:t>
            </w:r>
            <w:r w:rsidR="00841DFE">
              <w:t>,0</w:t>
            </w:r>
          </w:p>
        </w:tc>
      </w:tr>
    </w:tbl>
    <w:p w:rsidR="00841DFE" w:rsidRPr="00434F65" w:rsidRDefault="00841DFE" w:rsidP="00841DFE">
      <w:pPr>
        <w:jc w:val="center"/>
      </w:pPr>
    </w:p>
    <w:p w:rsidR="00841DFE" w:rsidRPr="00434F65" w:rsidRDefault="00841DFE" w:rsidP="00841DFE">
      <w:pPr>
        <w:jc w:val="center"/>
      </w:pPr>
      <w:r w:rsidRPr="00434F65">
        <w:t>Профессиональная квалификационная группа</w:t>
      </w:r>
    </w:p>
    <w:p w:rsidR="00841DFE" w:rsidRPr="00434F65" w:rsidRDefault="00841DFE" w:rsidP="00841DFE">
      <w:pPr>
        <w:jc w:val="center"/>
      </w:pPr>
      <w:r w:rsidRPr="00434F65">
        <w:t>«Профессии рабочих культуры, искусства и кинематографии</w:t>
      </w:r>
    </w:p>
    <w:p w:rsidR="00841DFE" w:rsidRDefault="00841DFE" w:rsidP="00841DFE">
      <w:pPr>
        <w:jc w:val="center"/>
      </w:pPr>
      <w:r w:rsidRPr="00434F65">
        <w:t xml:space="preserve"> второго уровня»</w:t>
      </w:r>
    </w:p>
    <w:p w:rsidR="00841DFE" w:rsidRPr="00434F65" w:rsidRDefault="00841DFE" w:rsidP="00841DFE">
      <w:pPr>
        <w:jc w:val="center"/>
      </w:pPr>
    </w:p>
    <w:tbl>
      <w:tblPr>
        <w:tblW w:w="9577" w:type="dxa"/>
        <w:tblCellSpacing w:w="5" w:type="nil"/>
        <w:tblInd w:w="-73" w:type="dxa"/>
        <w:tblLayout w:type="fixed"/>
        <w:tblCellMar>
          <w:left w:w="75" w:type="dxa"/>
          <w:right w:w="75" w:type="dxa"/>
        </w:tblCellMar>
        <w:tblLook w:val="0000"/>
      </w:tblPr>
      <w:tblGrid>
        <w:gridCol w:w="7872"/>
        <w:gridCol w:w="1705"/>
      </w:tblGrid>
      <w:tr w:rsidR="00841DFE" w:rsidRPr="00434F65" w:rsidTr="00841DFE">
        <w:trPr>
          <w:trHeight w:val="565"/>
          <w:tblCellSpacing w:w="5" w:type="nil"/>
        </w:trPr>
        <w:tc>
          <w:tcPr>
            <w:tcW w:w="7872"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Квалификационный уровень</w:t>
            </w:r>
          </w:p>
        </w:tc>
        <w:tc>
          <w:tcPr>
            <w:tcW w:w="1705"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 (рублей)</w:t>
            </w:r>
          </w:p>
        </w:tc>
      </w:tr>
      <w:tr w:rsidR="00841DFE" w:rsidRPr="00434F65" w:rsidTr="00841DFE">
        <w:trPr>
          <w:trHeight w:val="580"/>
          <w:tblCellSpacing w:w="5" w:type="nil"/>
        </w:trPr>
        <w:tc>
          <w:tcPr>
            <w:tcW w:w="7872"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 xml:space="preserve">1 квалификационный уровень </w:t>
            </w:r>
          </w:p>
          <w:p w:rsidR="00841DFE" w:rsidRPr="00434F65" w:rsidRDefault="00841DFE" w:rsidP="00841DFE">
            <w:pPr>
              <w:jc w:val="center"/>
            </w:pPr>
            <w:r w:rsidRPr="00434F65">
              <w:t>(настройщик пианино и роялей)</w:t>
            </w:r>
          </w:p>
        </w:tc>
        <w:tc>
          <w:tcPr>
            <w:tcW w:w="1705"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4</w:t>
            </w:r>
            <w:r>
              <w:t>45</w:t>
            </w:r>
            <w:r w:rsidR="000B6F34">
              <w:t>6</w:t>
            </w:r>
            <w:r>
              <w:t>,0</w:t>
            </w:r>
          </w:p>
        </w:tc>
      </w:tr>
      <w:tr w:rsidR="00841DFE" w:rsidRPr="00434F65" w:rsidTr="00841DFE">
        <w:trPr>
          <w:trHeight w:val="580"/>
          <w:tblCellSpacing w:w="5" w:type="nil"/>
        </w:trPr>
        <w:tc>
          <w:tcPr>
            <w:tcW w:w="7872"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2 квалификационный уровень</w:t>
            </w:r>
          </w:p>
        </w:tc>
        <w:tc>
          <w:tcPr>
            <w:tcW w:w="1705" w:type="dxa"/>
            <w:tcBorders>
              <w:left w:val="single" w:sz="4" w:space="0" w:color="auto"/>
              <w:bottom w:val="single" w:sz="4" w:space="0" w:color="auto"/>
              <w:right w:val="single" w:sz="4" w:space="0" w:color="auto"/>
            </w:tcBorders>
          </w:tcPr>
          <w:p w:rsidR="00841DFE" w:rsidRPr="00434F65" w:rsidRDefault="00841DFE" w:rsidP="00841DFE">
            <w:pPr>
              <w:jc w:val="center"/>
            </w:pPr>
            <w:r>
              <w:t>4521,0</w:t>
            </w:r>
          </w:p>
        </w:tc>
      </w:tr>
      <w:tr w:rsidR="00841DFE" w:rsidRPr="00434F65" w:rsidTr="00841DFE">
        <w:trPr>
          <w:trHeight w:val="580"/>
          <w:tblCellSpacing w:w="5" w:type="nil"/>
        </w:trPr>
        <w:tc>
          <w:tcPr>
            <w:tcW w:w="7872"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3 квалификационный уровень</w:t>
            </w:r>
          </w:p>
        </w:tc>
        <w:tc>
          <w:tcPr>
            <w:tcW w:w="1705" w:type="dxa"/>
            <w:tcBorders>
              <w:top w:val="single" w:sz="4" w:space="0" w:color="auto"/>
              <w:left w:val="single" w:sz="4" w:space="0" w:color="auto"/>
              <w:bottom w:val="single" w:sz="4" w:space="0" w:color="auto"/>
              <w:right w:val="single" w:sz="4" w:space="0" w:color="auto"/>
            </w:tcBorders>
          </w:tcPr>
          <w:p w:rsidR="00841DFE" w:rsidRPr="00434F65" w:rsidRDefault="000B6F34" w:rsidP="00841DFE">
            <w:pPr>
              <w:jc w:val="center"/>
            </w:pPr>
            <w:r>
              <w:t>5373</w:t>
            </w:r>
            <w:r w:rsidR="00841DFE">
              <w:t>,0</w:t>
            </w:r>
          </w:p>
        </w:tc>
      </w:tr>
      <w:tr w:rsidR="00841DFE" w:rsidRPr="00434F65" w:rsidTr="00841DFE">
        <w:trPr>
          <w:trHeight w:val="580"/>
          <w:tblCellSpacing w:w="5" w:type="nil"/>
        </w:trPr>
        <w:tc>
          <w:tcPr>
            <w:tcW w:w="7872"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4 квалификационный уровень</w:t>
            </w:r>
          </w:p>
          <w:p w:rsidR="00841DFE" w:rsidRPr="00434F65" w:rsidRDefault="00841DFE" w:rsidP="00841DFE">
            <w:pPr>
              <w:jc w:val="center"/>
            </w:pPr>
            <w:r w:rsidRPr="00434F65">
              <w:t xml:space="preserve">  (настройщик пианино и   роялей)</w:t>
            </w:r>
          </w:p>
        </w:tc>
        <w:tc>
          <w:tcPr>
            <w:tcW w:w="1705" w:type="dxa"/>
            <w:tcBorders>
              <w:top w:val="single" w:sz="4" w:space="0" w:color="auto"/>
              <w:left w:val="single" w:sz="4" w:space="0" w:color="auto"/>
              <w:bottom w:val="single" w:sz="4" w:space="0" w:color="auto"/>
              <w:right w:val="single" w:sz="4" w:space="0" w:color="auto"/>
            </w:tcBorders>
          </w:tcPr>
          <w:p w:rsidR="00841DFE" w:rsidRPr="00434F65" w:rsidRDefault="000B6F34" w:rsidP="00841DFE">
            <w:pPr>
              <w:jc w:val="center"/>
            </w:pPr>
            <w:r>
              <w:t>6324</w:t>
            </w:r>
            <w:r w:rsidR="00841DFE">
              <w:t>,0</w:t>
            </w:r>
          </w:p>
        </w:tc>
      </w:tr>
    </w:tbl>
    <w:p w:rsidR="00841DFE" w:rsidRPr="00434F65" w:rsidRDefault="00841DFE" w:rsidP="00841DFE"/>
    <w:p w:rsidR="00841DFE" w:rsidRPr="00434F65" w:rsidRDefault="00841DFE" w:rsidP="00841DFE">
      <w:pPr>
        <w:jc w:val="both"/>
      </w:pPr>
      <w:r w:rsidRPr="00434F65">
        <w:t>Установление оклада по 4 квалификационному уровню производится согласно порядку, определенному в пункте 1</w:t>
      </w:r>
      <w:r w:rsidR="00B471AC">
        <w:t>5</w:t>
      </w:r>
      <w:r w:rsidRPr="00434F65">
        <w:t xml:space="preserve"> </w:t>
      </w:r>
      <w:r w:rsidR="007C1EDF">
        <w:t>главы</w:t>
      </w:r>
      <w:r w:rsidRPr="00434F65">
        <w:t xml:space="preserve"> II настоящего Положения.</w:t>
      </w:r>
    </w:p>
    <w:p w:rsidR="00841DFE" w:rsidRPr="00434F65" w:rsidRDefault="00841DFE" w:rsidP="00841DFE">
      <w:pPr>
        <w:tabs>
          <w:tab w:val="left" w:pos="8007"/>
        </w:tabs>
        <w:ind w:left="4253"/>
        <w:jc w:val="center"/>
        <w:rPr>
          <w:lang w:eastAsia="ru-RU"/>
        </w:rPr>
      </w:pPr>
      <w:r w:rsidRPr="00434F65">
        <w:rPr>
          <w:lang w:eastAsia="ru-RU"/>
        </w:rPr>
        <w:lastRenderedPageBreak/>
        <w:t xml:space="preserve">ПРИЛОЖЕНИЕ </w:t>
      </w:r>
      <w:r>
        <w:rPr>
          <w:lang w:eastAsia="ru-RU"/>
        </w:rPr>
        <w:t>5</w:t>
      </w:r>
    </w:p>
    <w:p w:rsidR="00841DFE" w:rsidRPr="00434F65" w:rsidRDefault="00841DFE" w:rsidP="00841DFE">
      <w:pPr>
        <w:ind w:left="4253"/>
        <w:jc w:val="center"/>
        <w:rPr>
          <w:lang w:eastAsia="ru-RU"/>
        </w:rPr>
      </w:pPr>
      <w:r w:rsidRPr="00434F65">
        <w:rPr>
          <w:lang w:eastAsia="ru-RU"/>
        </w:rPr>
        <w:t>к Положению об оплате труда работников</w:t>
      </w:r>
    </w:p>
    <w:p w:rsidR="00841DFE" w:rsidRPr="00434F65" w:rsidRDefault="00841DFE" w:rsidP="00841DFE">
      <w:pPr>
        <w:ind w:left="4253"/>
        <w:jc w:val="center"/>
        <w:rPr>
          <w:lang w:eastAsia="ru-RU"/>
        </w:rPr>
      </w:pPr>
      <w:r w:rsidRPr="00434F65">
        <w:rPr>
          <w:lang w:eastAsia="ru-RU"/>
        </w:rPr>
        <w:t>учреждений, подведомственных</w:t>
      </w:r>
    </w:p>
    <w:p w:rsidR="00841DFE" w:rsidRPr="00434F65" w:rsidRDefault="00973765" w:rsidP="00841DFE">
      <w:pPr>
        <w:ind w:left="4253"/>
        <w:jc w:val="center"/>
      </w:pPr>
      <w:r>
        <w:rPr>
          <w:lang w:eastAsia="ru-RU"/>
        </w:rPr>
        <w:t>Управлению по делам культуры и спорта Карталинского муниципального района</w:t>
      </w:r>
    </w:p>
    <w:p w:rsidR="00841DFE" w:rsidRDefault="00841DFE" w:rsidP="00841DFE">
      <w:pPr>
        <w:jc w:val="center"/>
      </w:pPr>
    </w:p>
    <w:p w:rsidR="00841DFE" w:rsidRPr="00434F65" w:rsidRDefault="00841DFE" w:rsidP="00841DFE">
      <w:pPr>
        <w:jc w:val="center"/>
      </w:pPr>
      <w:r w:rsidRPr="00434F65">
        <w:t>Размеры</w:t>
      </w:r>
    </w:p>
    <w:p w:rsidR="00841DFE" w:rsidRPr="00434F65" w:rsidRDefault="00841DFE" w:rsidP="00841DFE">
      <w:pPr>
        <w:jc w:val="center"/>
      </w:pPr>
      <w:r w:rsidRPr="00434F65">
        <w:t>должностных окладов по профессиональным</w:t>
      </w:r>
    </w:p>
    <w:p w:rsidR="00841DFE" w:rsidRPr="00434F65" w:rsidRDefault="00841DFE" w:rsidP="00841DFE">
      <w:pPr>
        <w:jc w:val="center"/>
      </w:pPr>
      <w:r w:rsidRPr="00434F65">
        <w:t>квалификационным группам должностей работников образования</w:t>
      </w:r>
    </w:p>
    <w:p w:rsidR="00841DFE" w:rsidRDefault="00841DFE" w:rsidP="00841DFE">
      <w:pPr>
        <w:jc w:val="both"/>
      </w:pPr>
    </w:p>
    <w:p w:rsidR="00EB62FC" w:rsidRPr="00434F65" w:rsidRDefault="00EB62FC" w:rsidP="00841DFE">
      <w:pPr>
        <w:jc w:val="both"/>
      </w:pPr>
    </w:p>
    <w:p w:rsidR="00841DFE" w:rsidRPr="00434F65" w:rsidRDefault="00841DFE" w:rsidP="00841DFE">
      <w:pPr>
        <w:ind w:firstLine="709"/>
        <w:jc w:val="both"/>
      </w:pPr>
      <w:r w:rsidRPr="00434F65">
        <w:t>Перечень должностей работников образования, отнесенных к профессиональным квалификационным группам должностей работников образования, установлен приказом Министерства здравоохранения и социального развития Российской Федерации от 05.05.2008 года № 216н           «Об утверждении профессиональных квалификационных групп должностей работников образования».</w:t>
      </w:r>
    </w:p>
    <w:p w:rsidR="00841DFE" w:rsidRPr="00434F65" w:rsidRDefault="00841DFE" w:rsidP="00841DFE">
      <w:pPr>
        <w:ind w:firstLine="709"/>
        <w:jc w:val="both"/>
      </w:pPr>
    </w:p>
    <w:p w:rsidR="00841DFE" w:rsidRPr="00434F65" w:rsidRDefault="00841DFE" w:rsidP="00841DFE">
      <w:pPr>
        <w:jc w:val="center"/>
      </w:pPr>
      <w:r w:rsidRPr="00434F65">
        <w:t>Профессиональная квалификационная группа</w:t>
      </w:r>
    </w:p>
    <w:p w:rsidR="00841DFE" w:rsidRDefault="00841DFE" w:rsidP="00841DFE">
      <w:pPr>
        <w:jc w:val="center"/>
      </w:pPr>
      <w:r w:rsidRPr="00434F65">
        <w:t xml:space="preserve">«Должности работников учебно-вспомогательного персонала </w:t>
      </w:r>
    </w:p>
    <w:p w:rsidR="00841DFE" w:rsidRPr="00434F65" w:rsidRDefault="00841DFE" w:rsidP="00841DFE">
      <w:pPr>
        <w:jc w:val="center"/>
      </w:pPr>
      <w:r w:rsidRPr="00434F65">
        <w:t>первого уровня»</w:t>
      </w:r>
    </w:p>
    <w:tbl>
      <w:tblPr>
        <w:tblW w:w="0" w:type="auto"/>
        <w:tblCellSpacing w:w="5" w:type="nil"/>
        <w:tblInd w:w="-73" w:type="dxa"/>
        <w:tblLayout w:type="fixed"/>
        <w:tblCellMar>
          <w:left w:w="75" w:type="dxa"/>
          <w:right w:w="75" w:type="dxa"/>
        </w:tblCellMar>
        <w:tblLook w:val="0000"/>
      </w:tblPr>
      <w:tblGrid>
        <w:gridCol w:w="5631"/>
        <w:gridCol w:w="3725"/>
      </w:tblGrid>
      <w:tr w:rsidR="00841DFE" w:rsidRPr="00434F65" w:rsidTr="00841DFE">
        <w:trPr>
          <w:trHeight w:val="576"/>
          <w:tblCellSpacing w:w="5" w:type="nil"/>
        </w:trPr>
        <w:tc>
          <w:tcPr>
            <w:tcW w:w="5631"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 xml:space="preserve">Квалификационный уровень          </w:t>
            </w:r>
          </w:p>
        </w:tc>
        <w:tc>
          <w:tcPr>
            <w:tcW w:w="3725"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w:t>
            </w:r>
          </w:p>
          <w:p w:rsidR="00841DFE" w:rsidRPr="00434F65" w:rsidRDefault="00841DFE" w:rsidP="00841DFE">
            <w:pPr>
              <w:jc w:val="center"/>
            </w:pPr>
            <w:r w:rsidRPr="00434F65">
              <w:t xml:space="preserve"> (рублей)</w:t>
            </w:r>
          </w:p>
        </w:tc>
      </w:tr>
      <w:tr w:rsidR="00841DFE" w:rsidRPr="00434F65" w:rsidTr="00841DFE">
        <w:trPr>
          <w:trHeight w:val="222"/>
          <w:tblCellSpacing w:w="5" w:type="nil"/>
        </w:trPr>
        <w:tc>
          <w:tcPr>
            <w:tcW w:w="5631"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 xml:space="preserve">1 квалификационный уровень                </w:t>
            </w:r>
          </w:p>
        </w:tc>
        <w:tc>
          <w:tcPr>
            <w:tcW w:w="3725"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4284,0</w:t>
            </w:r>
          </w:p>
        </w:tc>
      </w:tr>
    </w:tbl>
    <w:p w:rsidR="00841DFE" w:rsidRPr="00434F65" w:rsidRDefault="00841DFE" w:rsidP="00841DFE">
      <w:pPr>
        <w:jc w:val="both"/>
      </w:pPr>
    </w:p>
    <w:p w:rsidR="00841DFE" w:rsidRPr="00434F65" w:rsidRDefault="00841DFE" w:rsidP="00841DFE">
      <w:pPr>
        <w:jc w:val="center"/>
      </w:pPr>
      <w:r w:rsidRPr="00434F65">
        <w:t>Профессиональная квалификационная группа</w:t>
      </w:r>
    </w:p>
    <w:p w:rsidR="00841DFE" w:rsidRPr="00434F65" w:rsidRDefault="00841DFE" w:rsidP="00841DFE">
      <w:pPr>
        <w:jc w:val="center"/>
      </w:pPr>
      <w:r w:rsidRPr="00434F65">
        <w:t>«Должности работников учебно-вспомогательного персонала</w:t>
      </w:r>
    </w:p>
    <w:p w:rsidR="00841DFE" w:rsidRPr="00434F65" w:rsidRDefault="00841DFE" w:rsidP="00841DFE">
      <w:pPr>
        <w:jc w:val="center"/>
      </w:pPr>
      <w:r w:rsidRPr="00434F65">
        <w:t xml:space="preserve"> второго уровня»</w:t>
      </w:r>
    </w:p>
    <w:tbl>
      <w:tblPr>
        <w:tblW w:w="0" w:type="auto"/>
        <w:tblCellSpacing w:w="5" w:type="nil"/>
        <w:tblInd w:w="-73" w:type="dxa"/>
        <w:tblLayout w:type="fixed"/>
        <w:tblCellMar>
          <w:left w:w="75" w:type="dxa"/>
          <w:right w:w="75" w:type="dxa"/>
        </w:tblCellMar>
        <w:tblLook w:val="0000"/>
      </w:tblPr>
      <w:tblGrid>
        <w:gridCol w:w="5728"/>
        <w:gridCol w:w="3600"/>
      </w:tblGrid>
      <w:tr w:rsidR="00841DFE" w:rsidRPr="00434F65" w:rsidTr="00841DFE">
        <w:trPr>
          <w:trHeight w:val="565"/>
          <w:tblCellSpacing w:w="5" w:type="nil"/>
        </w:trPr>
        <w:tc>
          <w:tcPr>
            <w:tcW w:w="572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Квалификационный уровень</w:t>
            </w:r>
          </w:p>
        </w:tc>
        <w:tc>
          <w:tcPr>
            <w:tcW w:w="360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w:t>
            </w:r>
          </w:p>
          <w:p w:rsidR="00841DFE" w:rsidRPr="00434F65" w:rsidRDefault="00841DFE" w:rsidP="00841DFE">
            <w:pPr>
              <w:jc w:val="center"/>
            </w:pPr>
            <w:r w:rsidRPr="00434F65">
              <w:t xml:space="preserve"> (рублей)</w:t>
            </w:r>
          </w:p>
        </w:tc>
      </w:tr>
      <w:tr w:rsidR="00841DFE" w:rsidRPr="00434F65" w:rsidTr="00841DFE">
        <w:trPr>
          <w:trHeight w:val="365"/>
          <w:tblCellSpacing w:w="5" w:type="nil"/>
        </w:trPr>
        <w:tc>
          <w:tcPr>
            <w:tcW w:w="572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1 квалификационный уровень</w:t>
            </w:r>
          </w:p>
        </w:tc>
        <w:tc>
          <w:tcPr>
            <w:tcW w:w="3600"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4757,0</w:t>
            </w:r>
          </w:p>
        </w:tc>
      </w:tr>
      <w:tr w:rsidR="00841DFE" w:rsidRPr="00434F65" w:rsidTr="00841DFE">
        <w:trPr>
          <w:trHeight w:val="331"/>
          <w:tblCellSpacing w:w="5" w:type="nil"/>
        </w:trPr>
        <w:tc>
          <w:tcPr>
            <w:tcW w:w="572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2 квалификационный уровень</w:t>
            </w:r>
          </w:p>
        </w:tc>
        <w:tc>
          <w:tcPr>
            <w:tcW w:w="3600"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5009,0</w:t>
            </w:r>
          </w:p>
        </w:tc>
      </w:tr>
    </w:tbl>
    <w:p w:rsidR="00841DFE" w:rsidRPr="00434F65" w:rsidRDefault="00841DFE" w:rsidP="00841DFE">
      <w:pPr>
        <w:jc w:val="center"/>
      </w:pPr>
    </w:p>
    <w:p w:rsidR="00841DFE" w:rsidRPr="00434F65" w:rsidRDefault="00841DFE" w:rsidP="00841DFE">
      <w:pPr>
        <w:jc w:val="center"/>
      </w:pPr>
      <w:r w:rsidRPr="00434F65">
        <w:t>Профессиональная квалификационная группа</w:t>
      </w:r>
    </w:p>
    <w:p w:rsidR="00841DFE" w:rsidRPr="00434F65" w:rsidRDefault="00841DFE" w:rsidP="00841DFE">
      <w:pPr>
        <w:jc w:val="center"/>
      </w:pPr>
      <w:r w:rsidRPr="00434F65">
        <w:t>«Должности педагогических работников»</w:t>
      </w:r>
    </w:p>
    <w:tbl>
      <w:tblPr>
        <w:tblW w:w="0" w:type="auto"/>
        <w:tblCellSpacing w:w="5" w:type="nil"/>
        <w:tblInd w:w="-73" w:type="dxa"/>
        <w:tblLayout w:type="fixed"/>
        <w:tblCellMar>
          <w:left w:w="75" w:type="dxa"/>
          <w:right w:w="75" w:type="dxa"/>
        </w:tblCellMar>
        <w:tblLook w:val="0000"/>
      </w:tblPr>
      <w:tblGrid>
        <w:gridCol w:w="6013"/>
        <w:gridCol w:w="3315"/>
      </w:tblGrid>
      <w:tr w:rsidR="00841DFE" w:rsidRPr="00434F65" w:rsidTr="00841DFE">
        <w:trPr>
          <w:trHeight w:val="565"/>
          <w:tblCellSpacing w:w="5" w:type="nil"/>
        </w:trPr>
        <w:tc>
          <w:tcPr>
            <w:tcW w:w="6013"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Квалификационный уровень</w:t>
            </w:r>
          </w:p>
        </w:tc>
        <w:tc>
          <w:tcPr>
            <w:tcW w:w="3315"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 (рублей)</w:t>
            </w:r>
          </w:p>
        </w:tc>
      </w:tr>
      <w:tr w:rsidR="00841DFE" w:rsidRPr="00434F65" w:rsidTr="00841DFE">
        <w:trPr>
          <w:trHeight w:val="580"/>
          <w:tblCellSpacing w:w="5" w:type="nil"/>
        </w:trPr>
        <w:tc>
          <w:tcPr>
            <w:tcW w:w="6013"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1 квалификационный уровень</w:t>
            </w:r>
          </w:p>
        </w:tc>
        <w:tc>
          <w:tcPr>
            <w:tcW w:w="3315"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6080,0</w:t>
            </w:r>
          </w:p>
        </w:tc>
      </w:tr>
      <w:tr w:rsidR="00841DFE" w:rsidRPr="00434F65" w:rsidTr="00841DFE">
        <w:trPr>
          <w:trHeight w:val="580"/>
          <w:tblCellSpacing w:w="5" w:type="nil"/>
        </w:trPr>
        <w:tc>
          <w:tcPr>
            <w:tcW w:w="6013"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2 квалификационный уровень</w:t>
            </w:r>
          </w:p>
          <w:p w:rsidR="00841DFE" w:rsidRPr="00434F65" w:rsidRDefault="00841DFE" w:rsidP="00841DFE">
            <w:pPr>
              <w:jc w:val="center"/>
            </w:pPr>
            <w:r w:rsidRPr="00434F65">
              <w:t>(тренер-преподаватель, инструктор-методист)</w:t>
            </w:r>
          </w:p>
        </w:tc>
        <w:tc>
          <w:tcPr>
            <w:tcW w:w="3315"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6773,0</w:t>
            </w:r>
          </w:p>
        </w:tc>
      </w:tr>
      <w:tr w:rsidR="00841DFE" w:rsidRPr="00434F65" w:rsidTr="00841DFE">
        <w:trPr>
          <w:trHeight w:val="580"/>
          <w:tblCellSpacing w:w="5" w:type="nil"/>
        </w:trPr>
        <w:tc>
          <w:tcPr>
            <w:tcW w:w="6013"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3 квалификационный уровень</w:t>
            </w:r>
          </w:p>
        </w:tc>
        <w:tc>
          <w:tcPr>
            <w:tcW w:w="3315"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6962,0</w:t>
            </w:r>
          </w:p>
        </w:tc>
      </w:tr>
      <w:tr w:rsidR="00841DFE" w:rsidRPr="00434F65" w:rsidTr="00841DFE">
        <w:trPr>
          <w:trHeight w:val="580"/>
          <w:tblCellSpacing w:w="5" w:type="nil"/>
        </w:trPr>
        <w:tc>
          <w:tcPr>
            <w:tcW w:w="6013"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 xml:space="preserve">4 квалификационный уровень  </w:t>
            </w:r>
          </w:p>
          <w:p w:rsidR="00841DFE" w:rsidRPr="00434F65" w:rsidRDefault="00841DFE" w:rsidP="00841DFE">
            <w:pPr>
              <w:jc w:val="center"/>
            </w:pPr>
            <w:r w:rsidRPr="00434F65">
              <w:t xml:space="preserve"> (преподаватель)</w:t>
            </w:r>
          </w:p>
        </w:tc>
        <w:tc>
          <w:tcPr>
            <w:tcW w:w="3315"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7655,0</w:t>
            </w:r>
          </w:p>
        </w:tc>
      </w:tr>
    </w:tbl>
    <w:p w:rsidR="00841DFE" w:rsidRPr="00434F65" w:rsidRDefault="00841DFE" w:rsidP="00841DFE">
      <w:pPr>
        <w:jc w:val="center"/>
      </w:pPr>
      <w:r w:rsidRPr="00434F65">
        <w:lastRenderedPageBreak/>
        <w:t>Профессиональная квалификационная группа</w:t>
      </w:r>
    </w:p>
    <w:p w:rsidR="00841DFE" w:rsidRPr="00434F65" w:rsidRDefault="00841DFE" w:rsidP="00841DFE">
      <w:pPr>
        <w:jc w:val="center"/>
      </w:pPr>
      <w:r w:rsidRPr="00434F65">
        <w:t>«Должности руководителей структурных подразделений»</w:t>
      </w:r>
    </w:p>
    <w:p w:rsidR="00841DFE" w:rsidRPr="00434F65" w:rsidRDefault="00841DFE" w:rsidP="00841DFE">
      <w:pPr>
        <w:jc w:val="both"/>
      </w:pPr>
    </w:p>
    <w:tbl>
      <w:tblPr>
        <w:tblW w:w="0" w:type="auto"/>
        <w:tblCellSpacing w:w="5" w:type="nil"/>
        <w:tblInd w:w="-73" w:type="dxa"/>
        <w:tblLayout w:type="fixed"/>
        <w:tblCellMar>
          <w:left w:w="75" w:type="dxa"/>
          <w:right w:w="75" w:type="dxa"/>
        </w:tblCellMar>
        <w:tblLook w:val="0000"/>
      </w:tblPr>
      <w:tblGrid>
        <w:gridCol w:w="6088"/>
        <w:gridCol w:w="3240"/>
      </w:tblGrid>
      <w:tr w:rsidR="00841DFE" w:rsidRPr="00434F65" w:rsidTr="00841DFE">
        <w:trPr>
          <w:trHeight w:val="565"/>
          <w:tblCellSpacing w:w="5" w:type="nil"/>
        </w:trPr>
        <w:tc>
          <w:tcPr>
            <w:tcW w:w="608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Квалификационный уровень</w:t>
            </w:r>
          </w:p>
        </w:tc>
        <w:tc>
          <w:tcPr>
            <w:tcW w:w="324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w:t>
            </w:r>
          </w:p>
          <w:p w:rsidR="00841DFE" w:rsidRPr="00434F65" w:rsidRDefault="00841DFE" w:rsidP="00841DFE">
            <w:pPr>
              <w:jc w:val="center"/>
            </w:pPr>
            <w:r w:rsidRPr="00434F65">
              <w:t>(рублей)</w:t>
            </w:r>
          </w:p>
        </w:tc>
      </w:tr>
      <w:tr w:rsidR="00841DFE" w:rsidRPr="00434F65" w:rsidTr="00841DFE">
        <w:trPr>
          <w:trHeight w:val="580"/>
          <w:tblCellSpacing w:w="5" w:type="nil"/>
        </w:trPr>
        <w:tc>
          <w:tcPr>
            <w:tcW w:w="608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1 квалификационный уровень</w:t>
            </w:r>
          </w:p>
        </w:tc>
        <w:tc>
          <w:tcPr>
            <w:tcW w:w="3240"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8411,0</w:t>
            </w:r>
          </w:p>
        </w:tc>
      </w:tr>
      <w:tr w:rsidR="00841DFE" w:rsidRPr="00434F65" w:rsidTr="00841DFE">
        <w:trPr>
          <w:trHeight w:val="580"/>
          <w:tblCellSpacing w:w="5" w:type="nil"/>
        </w:trPr>
        <w:tc>
          <w:tcPr>
            <w:tcW w:w="608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2 квалификационный уровень</w:t>
            </w:r>
          </w:p>
        </w:tc>
        <w:tc>
          <w:tcPr>
            <w:tcW w:w="3240"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8474,0</w:t>
            </w:r>
          </w:p>
        </w:tc>
      </w:tr>
      <w:tr w:rsidR="00841DFE" w:rsidRPr="00434F65" w:rsidTr="00841DFE">
        <w:trPr>
          <w:trHeight w:val="580"/>
          <w:tblCellSpacing w:w="5" w:type="nil"/>
        </w:trPr>
        <w:tc>
          <w:tcPr>
            <w:tcW w:w="608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3 квалификационный уровень</w:t>
            </w:r>
          </w:p>
        </w:tc>
        <w:tc>
          <w:tcPr>
            <w:tcW w:w="324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9104,0</w:t>
            </w:r>
          </w:p>
        </w:tc>
      </w:tr>
    </w:tbl>
    <w:p w:rsidR="00841DFE" w:rsidRPr="00434F65" w:rsidRDefault="00841DFE" w:rsidP="00841DFE">
      <w:pPr>
        <w:jc w:val="both"/>
      </w:pPr>
    </w:p>
    <w:p w:rsidR="00841DFE" w:rsidRPr="00434F65" w:rsidRDefault="00841DFE" w:rsidP="00841DFE">
      <w:pPr>
        <w:tabs>
          <w:tab w:val="left" w:pos="8007"/>
        </w:tabs>
        <w:ind w:left="4253"/>
        <w:jc w:val="center"/>
        <w:rPr>
          <w:lang w:eastAsia="ru-RU"/>
        </w:rPr>
      </w:pPr>
      <w:r w:rsidRPr="00434F65">
        <w:br w:type="page"/>
      </w:r>
      <w:r w:rsidRPr="00434F65">
        <w:rPr>
          <w:lang w:eastAsia="ru-RU"/>
        </w:rPr>
        <w:lastRenderedPageBreak/>
        <w:t xml:space="preserve">ПРИЛОЖЕНИЕ </w:t>
      </w:r>
      <w:r>
        <w:rPr>
          <w:lang w:eastAsia="ru-RU"/>
        </w:rPr>
        <w:t>6</w:t>
      </w:r>
    </w:p>
    <w:p w:rsidR="00841DFE" w:rsidRPr="00434F65" w:rsidRDefault="00841DFE" w:rsidP="00841DFE">
      <w:pPr>
        <w:ind w:left="4253"/>
        <w:jc w:val="center"/>
        <w:rPr>
          <w:lang w:eastAsia="ru-RU"/>
        </w:rPr>
      </w:pPr>
      <w:r w:rsidRPr="00434F65">
        <w:rPr>
          <w:lang w:eastAsia="ru-RU"/>
        </w:rPr>
        <w:t>к Положению об оплате труда работников</w:t>
      </w:r>
    </w:p>
    <w:p w:rsidR="00841DFE" w:rsidRPr="00434F65" w:rsidRDefault="00841DFE" w:rsidP="00841DFE">
      <w:pPr>
        <w:ind w:left="4253"/>
        <w:jc w:val="center"/>
        <w:rPr>
          <w:lang w:eastAsia="ru-RU"/>
        </w:rPr>
      </w:pPr>
      <w:r w:rsidRPr="00434F65">
        <w:rPr>
          <w:lang w:eastAsia="ru-RU"/>
        </w:rPr>
        <w:t>учреждений, подведомственных</w:t>
      </w:r>
    </w:p>
    <w:p w:rsidR="00841DFE" w:rsidRDefault="00973765" w:rsidP="00973765">
      <w:pPr>
        <w:ind w:left="4253"/>
        <w:jc w:val="center"/>
        <w:rPr>
          <w:lang w:eastAsia="ru-RU"/>
        </w:rPr>
      </w:pPr>
      <w:r>
        <w:rPr>
          <w:lang w:eastAsia="ru-RU"/>
        </w:rPr>
        <w:t>Уп</w:t>
      </w:r>
      <w:r w:rsidR="004A2550">
        <w:rPr>
          <w:lang w:eastAsia="ru-RU"/>
        </w:rPr>
        <w:t>равлению по делам культуры и спо</w:t>
      </w:r>
      <w:r>
        <w:rPr>
          <w:lang w:eastAsia="ru-RU"/>
        </w:rPr>
        <w:t>рта Карталинского муниципального района</w:t>
      </w:r>
    </w:p>
    <w:p w:rsidR="00973765" w:rsidRDefault="00973765" w:rsidP="00973765">
      <w:pPr>
        <w:ind w:left="4253"/>
        <w:jc w:val="center"/>
        <w:rPr>
          <w:lang w:eastAsia="ru-RU"/>
        </w:rPr>
      </w:pPr>
    </w:p>
    <w:p w:rsidR="00973765" w:rsidRDefault="00973765" w:rsidP="00973765">
      <w:pPr>
        <w:ind w:left="4253"/>
        <w:jc w:val="center"/>
        <w:rPr>
          <w:lang w:eastAsia="ru-RU"/>
        </w:rPr>
      </w:pPr>
    </w:p>
    <w:p w:rsidR="00D90981" w:rsidRPr="00434F65" w:rsidRDefault="00D90981" w:rsidP="00D90981">
      <w:pPr>
        <w:jc w:val="center"/>
        <w:rPr>
          <w:lang w:eastAsia="ru-RU"/>
        </w:rPr>
      </w:pPr>
      <w:r w:rsidRPr="00434F65">
        <w:rPr>
          <w:lang w:eastAsia="ru-RU"/>
        </w:rPr>
        <w:t>Размеры</w:t>
      </w:r>
    </w:p>
    <w:p w:rsidR="00841DFE" w:rsidRPr="00434F65" w:rsidRDefault="00841DFE" w:rsidP="00841DFE">
      <w:pPr>
        <w:widowControl w:val="0"/>
        <w:autoSpaceDE w:val="0"/>
        <w:autoSpaceDN w:val="0"/>
        <w:adjustRightInd w:val="0"/>
        <w:jc w:val="center"/>
      </w:pPr>
      <w:r w:rsidRPr="00434F65">
        <w:t>должностных окладов по профессиональным</w:t>
      </w:r>
    </w:p>
    <w:p w:rsidR="00841DFE" w:rsidRPr="00434F65" w:rsidRDefault="00841DFE" w:rsidP="00841DFE">
      <w:pPr>
        <w:widowControl w:val="0"/>
        <w:autoSpaceDE w:val="0"/>
        <w:autoSpaceDN w:val="0"/>
        <w:adjustRightInd w:val="0"/>
        <w:jc w:val="center"/>
      </w:pPr>
      <w:r w:rsidRPr="00434F65">
        <w:t>квалификационным группам должностей</w:t>
      </w:r>
    </w:p>
    <w:p w:rsidR="00841DFE" w:rsidRPr="00434F65" w:rsidRDefault="00841DFE" w:rsidP="00841DFE">
      <w:pPr>
        <w:widowControl w:val="0"/>
        <w:autoSpaceDE w:val="0"/>
        <w:autoSpaceDN w:val="0"/>
        <w:adjustRightInd w:val="0"/>
        <w:jc w:val="both"/>
      </w:pPr>
    </w:p>
    <w:p w:rsidR="00841DFE" w:rsidRPr="00434F65" w:rsidRDefault="00841DFE" w:rsidP="00841DFE">
      <w:pPr>
        <w:widowControl w:val="0"/>
        <w:autoSpaceDE w:val="0"/>
        <w:autoSpaceDN w:val="0"/>
        <w:adjustRightInd w:val="0"/>
        <w:ind w:firstLine="540"/>
        <w:jc w:val="both"/>
      </w:pPr>
      <w:r w:rsidRPr="00434F65">
        <w:t>Медицинских и фармацевтических работников в соответствии с приказом Министерства здравоохранения и социального развития Российской Федерации от 06.08.2007 года № 526 «Об утверждении профессиональных квалификационных групп должностей медицинских и фармацевтических работников».</w:t>
      </w:r>
    </w:p>
    <w:p w:rsidR="00841DFE" w:rsidRPr="00434F65" w:rsidRDefault="00841DFE" w:rsidP="00841DFE">
      <w:pPr>
        <w:widowControl w:val="0"/>
        <w:autoSpaceDE w:val="0"/>
        <w:autoSpaceDN w:val="0"/>
        <w:adjustRightInd w:val="0"/>
        <w:jc w:val="both"/>
      </w:pPr>
    </w:p>
    <w:p w:rsidR="00841DFE" w:rsidRPr="00434F65" w:rsidRDefault="00841DFE" w:rsidP="00841DFE">
      <w:pPr>
        <w:widowControl w:val="0"/>
        <w:autoSpaceDE w:val="0"/>
        <w:autoSpaceDN w:val="0"/>
        <w:adjustRightInd w:val="0"/>
        <w:jc w:val="center"/>
        <w:outlineLvl w:val="2"/>
      </w:pPr>
      <w:r w:rsidRPr="00434F65">
        <w:t>Профессиональная квалификационная группа</w:t>
      </w:r>
    </w:p>
    <w:p w:rsidR="00841DFE" w:rsidRPr="00434F65" w:rsidRDefault="00841DFE" w:rsidP="00841DFE">
      <w:pPr>
        <w:widowControl w:val="0"/>
        <w:autoSpaceDE w:val="0"/>
        <w:autoSpaceDN w:val="0"/>
        <w:adjustRightInd w:val="0"/>
        <w:jc w:val="center"/>
      </w:pPr>
      <w:r w:rsidRPr="00434F65">
        <w:t>«Средний медицинский и фармацевтический персонал»</w:t>
      </w:r>
    </w:p>
    <w:p w:rsidR="00841DFE" w:rsidRPr="00434F65" w:rsidRDefault="00841DFE" w:rsidP="00841DFE">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00"/>
      </w:tblPr>
      <w:tblGrid>
        <w:gridCol w:w="5659"/>
        <w:gridCol w:w="3697"/>
      </w:tblGrid>
      <w:tr w:rsidR="00841DFE" w:rsidRPr="00434F65" w:rsidTr="00841DFE">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841DFE" w:rsidP="00841DFE">
            <w:pPr>
              <w:widowControl w:val="0"/>
              <w:autoSpaceDE w:val="0"/>
              <w:autoSpaceDN w:val="0"/>
              <w:adjustRightInd w:val="0"/>
              <w:jc w:val="center"/>
            </w:pPr>
            <w:r w:rsidRPr="00434F65">
              <w:t>Квалификационный уровень</w:t>
            </w:r>
          </w:p>
        </w:tc>
        <w:tc>
          <w:tcPr>
            <w:tcW w:w="3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841DFE" w:rsidP="00841DFE">
            <w:pPr>
              <w:widowControl w:val="0"/>
              <w:autoSpaceDE w:val="0"/>
              <w:autoSpaceDN w:val="0"/>
              <w:adjustRightInd w:val="0"/>
              <w:jc w:val="center"/>
            </w:pPr>
            <w:r w:rsidRPr="00434F65">
              <w:t>Оклад</w:t>
            </w:r>
          </w:p>
          <w:p w:rsidR="00841DFE" w:rsidRPr="00434F65" w:rsidRDefault="00841DFE" w:rsidP="00841DFE">
            <w:pPr>
              <w:widowControl w:val="0"/>
              <w:autoSpaceDE w:val="0"/>
              <w:autoSpaceDN w:val="0"/>
              <w:adjustRightInd w:val="0"/>
              <w:jc w:val="center"/>
            </w:pPr>
            <w:r w:rsidRPr="00434F65">
              <w:t>(рублей)</w:t>
            </w:r>
          </w:p>
        </w:tc>
      </w:tr>
      <w:tr w:rsidR="00841DFE" w:rsidRPr="00434F65" w:rsidTr="00841DFE">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841DFE" w:rsidP="00841DFE">
            <w:pPr>
              <w:widowControl w:val="0"/>
              <w:autoSpaceDE w:val="0"/>
              <w:autoSpaceDN w:val="0"/>
              <w:adjustRightInd w:val="0"/>
              <w:jc w:val="center"/>
            </w:pPr>
            <w:r w:rsidRPr="00434F65">
              <w:t>3 квалификационный уровень</w:t>
            </w:r>
          </w:p>
          <w:p w:rsidR="00841DFE" w:rsidRPr="00434F65" w:rsidRDefault="00841DFE" w:rsidP="00841DFE">
            <w:pPr>
              <w:widowControl w:val="0"/>
              <w:autoSpaceDE w:val="0"/>
              <w:autoSpaceDN w:val="0"/>
              <w:adjustRightInd w:val="0"/>
              <w:jc w:val="center"/>
            </w:pPr>
            <w:r w:rsidRPr="00434F65">
              <w:t>(медицинская сестра)</w:t>
            </w:r>
          </w:p>
        </w:tc>
        <w:tc>
          <w:tcPr>
            <w:tcW w:w="3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841DFE" w:rsidP="00841DFE">
            <w:pPr>
              <w:widowControl w:val="0"/>
              <w:autoSpaceDE w:val="0"/>
              <w:autoSpaceDN w:val="0"/>
              <w:adjustRightInd w:val="0"/>
              <w:jc w:val="center"/>
            </w:pPr>
            <w:r w:rsidRPr="00434F65">
              <w:t>6</w:t>
            </w:r>
            <w:r>
              <w:t>880</w:t>
            </w:r>
            <w:r w:rsidRPr="00434F65">
              <w:t>,0</w:t>
            </w:r>
          </w:p>
        </w:tc>
      </w:tr>
    </w:tbl>
    <w:p w:rsidR="00841DFE" w:rsidRPr="00434F65" w:rsidRDefault="00841DFE" w:rsidP="00841DFE">
      <w:pPr>
        <w:widowControl w:val="0"/>
        <w:autoSpaceDE w:val="0"/>
        <w:autoSpaceDN w:val="0"/>
        <w:adjustRightInd w:val="0"/>
        <w:jc w:val="both"/>
      </w:pPr>
    </w:p>
    <w:p w:rsidR="00841DFE" w:rsidRPr="00434F65" w:rsidRDefault="00841DFE" w:rsidP="00841DFE">
      <w:pPr>
        <w:widowControl w:val="0"/>
        <w:autoSpaceDE w:val="0"/>
        <w:autoSpaceDN w:val="0"/>
        <w:adjustRightInd w:val="0"/>
        <w:jc w:val="center"/>
        <w:outlineLvl w:val="2"/>
      </w:pPr>
      <w:r w:rsidRPr="00434F65">
        <w:t>Профессиональная квалификационная группа</w:t>
      </w:r>
    </w:p>
    <w:p w:rsidR="00841DFE" w:rsidRPr="00434F65" w:rsidRDefault="00841DFE" w:rsidP="00841DFE">
      <w:pPr>
        <w:widowControl w:val="0"/>
        <w:autoSpaceDE w:val="0"/>
        <w:autoSpaceDN w:val="0"/>
        <w:adjustRightInd w:val="0"/>
        <w:jc w:val="center"/>
      </w:pPr>
      <w:r w:rsidRPr="00434F65">
        <w:t>«Врачи и провизоры»</w:t>
      </w:r>
    </w:p>
    <w:p w:rsidR="00841DFE" w:rsidRPr="00434F65" w:rsidRDefault="00841DFE" w:rsidP="00841DFE">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659"/>
        <w:gridCol w:w="3697"/>
      </w:tblGrid>
      <w:tr w:rsidR="00841DFE" w:rsidRPr="00434F65" w:rsidTr="00841DFE">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841DFE" w:rsidP="00841DFE">
            <w:pPr>
              <w:widowControl w:val="0"/>
              <w:autoSpaceDE w:val="0"/>
              <w:autoSpaceDN w:val="0"/>
              <w:adjustRightInd w:val="0"/>
              <w:jc w:val="center"/>
            </w:pPr>
            <w:r w:rsidRPr="00434F65">
              <w:t>Квалификационный уровень</w:t>
            </w:r>
          </w:p>
        </w:tc>
        <w:tc>
          <w:tcPr>
            <w:tcW w:w="3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841DFE" w:rsidP="00841DFE">
            <w:pPr>
              <w:widowControl w:val="0"/>
              <w:autoSpaceDE w:val="0"/>
              <w:autoSpaceDN w:val="0"/>
              <w:adjustRightInd w:val="0"/>
              <w:jc w:val="center"/>
            </w:pPr>
            <w:r w:rsidRPr="00434F65">
              <w:t>Оклад</w:t>
            </w:r>
          </w:p>
          <w:p w:rsidR="00841DFE" w:rsidRPr="00434F65" w:rsidRDefault="00841DFE" w:rsidP="00841DFE">
            <w:pPr>
              <w:widowControl w:val="0"/>
              <w:autoSpaceDE w:val="0"/>
              <w:autoSpaceDN w:val="0"/>
              <w:adjustRightInd w:val="0"/>
              <w:jc w:val="center"/>
            </w:pPr>
            <w:r w:rsidRPr="00434F65">
              <w:t xml:space="preserve"> (рублей)</w:t>
            </w:r>
          </w:p>
        </w:tc>
      </w:tr>
      <w:tr w:rsidR="00841DFE" w:rsidRPr="00434F65" w:rsidTr="00841DFE">
        <w:tc>
          <w:tcPr>
            <w:tcW w:w="5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841DFE" w:rsidP="00841DFE">
            <w:pPr>
              <w:widowControl w:val="0"/>
              <w:autoSpaceDE w:val="0"/>
              <w:autoSpaceDN w:val="0"/>
              <w:adjustRightInd w:val="0"/>
              <w:jc w:val="center"/>
            </w:pPr>
            <w:r w:rsidRPr="00434F65">
              <w:t>2 квалификационный уровень</w:t>
            </w:r>
          </w:p>
          <w:p w:rsidR="00841DFE" w:rsidRPr="00434F65" w:rsidRDefault="00841DFE" w:rsidP="00841DFE">
            <w:pPr>
              <w:widowControl w:val="0"/>
              <w:autoSpaceDE w:val="0"/>
              <w:autoSpaceDN w:val="0"/>
              <w:adjustRightInd w:val="0"/>
              <w:jc w:val="center"/>
            </w:pPr>
            <w:r w:rsidRPr="00434F65">
              <w:t>(врачи- специалисты)</w:t>
            </w:r>
          </w:p>
        </w:tc>
        <w:tc>
          <w:tcPr>
            <w:tcW w:w="3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FE" w:rsidRPr="00434F65" w:rsidRDefault="000B6F34" w:rsidP="00841DFE">
            <w:pPr>
              <w:widowControl w:val="0"/>
              <w:autoSpaceDE w:val="0"/>
              <w:autoSpaceDN w:val="0"/>
              <w:adjustRightInd w:val="0"/>
              <w:jc w:val="center"/>
            </w:pPr>
            <w:r>
              <w:t>9632</w:t>
            </w:r>
            <w:r w:rsidR="00841DFE" w:rsidRPr="00434F65">
              <w:t>,0</w:t>
            </w:r>
          </w:p>
        </w:tc>
      </w:tr>
    </w:tbl>
    <w:p w:rsidR="00841DFE" w:rsidRPr="00434F65" w:rsidRDefault="00841DFE" w:rsidP="00841DFE">
      <w:pPr>
        <w:jc w:val="both"/>
        <w:rPr>
          <w:lang w:eastAsia="ru-RU"/>
        </w:rPr>
      </w:pPr>
    </w:p>
    <w:p w:rsidR="00841DFE" w:rsidRPr="00434F65" w:rsidRDefault="00841DFE" w:rsidP="00841DFE">
      <w:pPr>
        <w:tabs>
          <w:tab w:val="left" w:pos="8007"/>
        </w:tabs>
        <w:ind w:left="4253"/>
        <w:jc w:val="center"/>
        <w:rPr>
          <w:lang w:eastAsia="ru-RU"/>
        </w:rPr>
      </w:pPr>
      <w:r w:rsidRPr="00434F65">
        <w:rPr>
          <w:lang w:eastAsia="ru-RU"/>
        </w:rPr>
        <w:br w:type="page"/>
      </w:r>
      <w:r w:rsidRPr="00434F65">
        <w:rPr>
          <w:lang w:eastAsia="ru-RU"/>
        </w:rPr>
        <w:lastRenderedPageBreak/>
        <w:t xml:space="preserve">ПРИЛОЖЕНИЕ </w:t>
      </w:r>
      <w:r>
        <w:rPr>
          <w:lang w:eastAsia="ru-RU"/>
        </w:rPr>
        <w:t>7</w:t>
      </w:r>
    </w:p>
    <w:p w:rsidR="00841DFE" w:rsidRPr="00434F65" w:rsidRDefault="00841DFE" w:rsidP="00841DFE">
      <w:pPr>
        <w:ind w:left="4253"/>
        <w:jc w:val="center"/>
        <w:rPr>
          <w:lang w:eastAsia="ru-RU"/>
        </w:rPr>
      </w:pPr>
      <w:r w:rsidRPr="00434F65">
        <w:rPr>
          <w:lang w:eastAsia="ru-RU"/>
        </w:rPr>
        <w:t>к Положению об оплате труда работников</w:t>
      </w:r>
    </w:p>
    <w:p w:rsidR="00841DFE" w:rsidRPr="00434F65" w:rsidRDefault="00841DFE" w:rsidP="00841DFE">
      <w:pPr>
        <w:ind w:left="4253"/>
        <w:jc w:val="center"/>
        <w:rPr>
          <w:lang w:eastAsia="ru-RU"/>
        </w:rPr>
      </w:pPr>
      <w:r w:rsidRPr="00434F65">
        <w:rPr>
          <w:lang w:eastAsia="ru-RU"/>
        </w:rPr>
        <w:t>учреждений, подведомственных</w:t>
      </w:r>
    </w:p>
    <w:p w:rsidR="00841DFE" w:rsidRDefault="00973765" w:rsidP="00841DFE">
      <w:pPr>
        <w:ind w:left="4253"/>
        <w:jc w:val="center"/>
        <w:rPr>
          <w:lang w:eastAsia="ru-RU"/>
        </w:rPr>
      </w:pPr>
      <w:r>
        <w:rPr>
          <w:lang w:eastAsia="ru-RU"/>
        </w:rPr>
        <w:t>Управлению по делам культуры и спорта Карталинского муниципального района</w:t>
      </w:r>
    </w:p>
    <w:p w:rsidR="00973765" w:rsidRPr="00434F65" w:rsidRDefault="00973765" w:rsidP="00841DFE">
      <w:pPr>
        <w:ind w:left="4253"/>
        <w:jc w:val="center"/>
        <w:rPr>
          <w:lang w:eastAsia="ru-RU"/>
        </w:rPr>
      </w:pPr>
    </w:p>
    <w:p w:rsidR="00841DFE" w:rsidRPr="00434F65" w:rsidRDefault="00841DFE" w:rsidP="00841DFE">
      <w:pPr>
        <w:jc w:val="center"/>
      </w:pPr>
    </w:p>
    <w:p w:rsidR="00841DFE" w:rsidRPr="00434F65" w:rsidRDefault="00841DFE" w:rsidP="00841DFE">
      <w:pPr>
        <w:jc w:val="center"/>
      </w:pPr>
      <w:r w:rsidRPr="00434F65">
        <w:t>Размеры</w:t>
      </w:r>
    </w:p>
    <w:p w:rsidR="00841DFE" w:rsidRPr="00434F65" w:rsidRDefault="00841DFE" w:rsidP="00841DFE">
      <w:pPr>
        <w:jc w:val="center"/>
      </w:pPr>
      <w:r w:rsidRPr="00434F65">
        <w:t>окладов по профессиональным квалификационным</w:t>
      </w:r>
    </w:p>
    <w:p w:rsidR="00841DFE" w:rsidRPr="00434F65" w:rsidRDefault="00841DFE" w:rsidP="00841DFE">
      <w:pPr>
        <w:jc w:val="center"/>
      </w:pPr>
      <w:r w:rsidRPr="00434F65">
        <w:t>группам общеотраслевых профессий рабочих</w:t>
      </w:r>
    </w:p>
    <w:p w:rsidR="00841DFE" w:rsidRPr="00434F65" w:rsidRDefault="00841DFE" w:rsidP="00841DFE">
      <w:pPr>
        <w:jc w:val="both"/>
      </w:pPr>
    </w:p>
    <w:p w:rsidR="00841DFE" w:rsidRPr="00434F65" w:rsidRDefault="00841DFE" w:rsidP="00841DFE">
      <w:pPr>
        <w:ind w:firstLine="709"/>
        <w:jc w:val="both"/>
      </w:pPr>
      <w:r w:rsidRPr="00434F65">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29.05.2008 года № 248н «Об утверждении профессиональных квалификационных групп  общеотраслевых профессий рабочих».</w:t>
      </w:r>
    </w:p>
    <w:p w:rsidR="00841DFE" w:rsidRPr="00434F65" w:rsidRDefault="00841DFE" w:rsidP="00841DFE">
      <w:pPr>
        <w:jc w:val="both"/>
      </w:pPr>
    </w:p>
    <w:p w:rsidR="00841DFE" w:rsidRPr="00434F65" w:rsidRDefault="00841DFE" w:rsidP="00841DFE">
      <w:pPr>
        <w:jc w:val="center"/>
      </w:pPr>
      <w:r w:rsidRPr="00434F65">
        <w:t>Профессиональная квалификационная группа</w:t>
      </w:r>
    </w:p>
    <w:p w:rsidR="00841DFE" w:rsidRPr="00434F65" w:rsidRDefault="00841DFE" w:rsidP="00841DFE">
      <w:pPr>
        <w:jc w:val="center"/>
      </w:pPr>
      <w:r w:rsidRPr="00434F65">
        <w:t>«Общеотраслевые профессии   рабочих первого  уровня»</w:t>
      </w:r>
    </w:p>
    <w:tbl>
      <w:tblPr>
        <w:tblW w:w="9148" w:type="dxa"/>
        <w:tblCellSpacing w:w="5" w:type="nil"/>
        <w:tblInd w:w="-73" w:type="dxa"/>
        <w:tblLayout w:type="fixed"/>
        <w:tblCellMar>
          <w:left w:w="75" w:type="dxa"/>
          <w:right w:w="75" w:type="dxa"/>
        </w:tblCellMar>
        <w:tblLook w:val="0000"/>
      </w:tblPr>
      <w:tblGrid>
        <w:gridCol w:w="6988"/>
        <w:gridCol w:w="2160"/>
      </w:tblGrid>
      <w:tr w:rsidR="00841DFE" w:rsidRPr="00434F65" w:rsidTr="00841DFE">
        <w:trPr>
          <w:trHeight w:val="565"/>
          <w:tblCellSpacing w:w="5" w:type="nil"/>
        </w:trPr>
        <w:tc>
          <w:tcPr>
            <w:tcW w:w="698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w:t>
            </w:r>
          </w:p>
          <w:p w:rsidR="00841DFE" w:rsidRPr="00434F65" w:rsidRDefault="00841DFE" w:rsidP="00841DFE">
            <w:pPr>
              <w:jc w:val="center"/>
            </w:pPr>
            <w:r w:rsidRPr="00434F65">
              <w:t>(рублей)</w:t>
            </w:r>
          </w:p>
        </w:tc>
      </w:tr>
      <w:tr w:rsidR="00841DFE" w:rsidRPr="00434F65" w:rsidTr="00841DFE">
        <w:trPr>
          <w:trHeight w:val="580"/>
          <w:tblCellSpacing w:w="5" w:type="nil"/>
        </w:trPr>
        <w:tc>
          <w:tcPr>
            <w:tcW w:w="698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1 квалификационный уровень</w:t>
            </w:r>
          </w:p>
        </w:tc>
        <w:tc>
          <w:tcPr>
            <w:tcW w:w="2160" w:type="dxa"/>
            <w:tcBorders>
              <w:left w:val="single" w:sz="4" w:space="0" w:color="auto"/>
              <w:bottom w:val="single" w:sz="4" w:space="0" w:color="auto"/>
              <w:right w:val="single" w:sz="4" w:space="0" w:color="auto"/>
            </w:tcBorders>
          </w:tcPr>
          <w:p w:rsidR="00841DFE" w:rsidRPr="00434F65" w:rsidRDefault="004A2550" w:rsidP="004A2550">
            <w:pPr>
              <w:jc w:val="center"/>
            </w:pPr>
            <w:r>
              <w:t>3822,0</w:t>
            </w:r>
          </w:p>
        </w:tc>
      </w:tr>
      <w:tr w:rsidR="00841DFE" w:rsidRPr="00434F65" w:rsidTr="00841DFE">
        <w:trPr>
          <w:trHeight w:val="580"/>
          <w:tblCellSpacing w:w="5" w:type="nil"/>
        </w:trPr>
        <w:tc>
          <w:tcPr>
            <w:tcW w:w="698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2 квалификационный уровень</w:t>
            </w:r>
          </w:p>
        </w:tc>
        <w:tc>
          <w:tcPr>
            <w:tcW w:w="2160" w:type="dxa"/>
            <w:tcBorders>
              <w:left w:val="single" w:sz="4" w:space="0" w:color="auto"/>
              <w:bottom w:val="single" w:sz="4" w:space="0" w:color="auto"/>
              <w:right w:val="single" w:sz="4" w:space="0" w:color="auto"/>
            </w:tcBorders>
          </w:tcPr>
          <w:p w:rsidR="00841DFE" w:rsidRPr="00434F65" w:rsidRDefault="004A2550" w:rsidP="00841DFE">
            <w:pPr>
              <w:jc w:val="center"/>
            </w:pPr>
            <w:r>
              <w:t>4014,0</w:t>
            </w:r>
          </w:p>
        </w:tc>
      </w:tr>
    </w:tbl>
    <w:p w:rsidR="00841DFE" w:rsidRPr="00434F65" w:rsidRDefault="00841DFE" w:rsidP="00841DFE">
      <w:pPr>
        <w:autoSpaceDE w:val="0"/>
        <w:autoSpaceDN w:val="0"/>
        <w:adjustRightInd w:val="0"/>
        <w:jc w:val="both"/>
        <w:rPr>
          <w:lang w:eastAsia="ru-RU"/>
        </w:rPr>
      </w:pPr>
    </w:p>
    <w:p w:rsidR="00841DFE" w:rsidRPr="00434F65" w:rsidRDefault="00841DFE" w:rsidP="00841DFE">
      <w:pPr>
        <w:jc w:val="center"/>
      </w:pPr>
      <w:r w:rsidRPr="00434F65">
        <w:t>Профессиональная квалификационная группа</w:t>
      </w:r>
    </w:p>
    <w:p w:rsidR="00841DFE" w:rsidRPr="00434F65" w:rsidRDefault="00841DFE" w:rsidP="00841DFE">
      <w:pPr>
        <w:jc w:val="center"/>
      </w:pPr>
      <w:r w:rsidRPr="00434F65">
        <w:t>«Общеотраслевые профессии рабочих второго уровня»</w:t>
      </w:r>
    </w:p>
    <w:tbl>
      <w:tblPr>
        <w:tblW w:w="9256" w:type="dxa"/>
        <w:tblCellSpacing w:w="5" w:type="nil"/>
        <w:tblInd w:w="-73" w:type="dxa"/>
        <w:tblLayout w:type="fixed"/>
        <w:tblCellMar>
          <w:left w:w="75" w:type="dxa"/>
          <w:right w:w="75" w:type="dxa"/>
        </w:tblCellMar>
        <w:tblLook w:val="0000"/>
      </w:tblPr>
      <w:tblGrid>
        <w:gridCol w:w="6988"/>
        <w:gridCol w:w="2268"/>
      </w:tblGrid>
      <w:tr w:rsidR="00841DFE" w:rsidRPr="00434F65" w:rsidTr="00841DFE">
        <w:trPr>
          <w:trHeight w:val="565"/>
          <w:tblCellSpacing w:w="5" w:type="nil"/>
        </w:trPr>
        <w:tc>
          <w:tcPr>
            <w:tcW w:w="698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Оклад</w:t>
            </w:r>
          </w:p>
          <w:p w:rsidR="00841DFE" w:rsidRPr="00434F65" w:rsidRDefault="00841DFE" w:rsidP="00841DFE">
            <w:pPr>
              <w:jc w:val="center"/>
            </w:pPr>
            <w:r w:rsidRPr="00434F65">
              <w:t>(рублей)</w:t>
            </w:r>
          </w:p>
        </w:tc>
      </w:tr>
      <w:tr w:rsidR="00841DFE" w:rsidRPr="00434F65" w:rsidTr="00841DFE">
        <w:trPr>
          <w:trHeight w:val="580"/>
          <w:tblCellSpacing w:w="5" w:type="nil"/>
        </w:trPr>
        <w:tc>
          <w:tcPr>
            <w:tcW w:w="698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 xml:space="preserve">1 квалификационный уровень  </w:t>
            </w:r>
          </w:p>
          <w:p w:rsidR="00841DFE" w:rsidRPr="00434F65" w:rsidRDefault="00841DFE" w:rsidP="00841DFE">
            <w:pPr>
              <w:jc w:val="center"/>
            </w:pPr>
            <w:r w:rsidRPr="00434F65">
              <w:t xml:space="preserve"> (водитель автомобиля)</w:t>
            </w:r>
          </w:p>
        </w:tc>
        <w:tc>
          <w:tcPr>
            <w:tcW w:w="2268" w:type="dxa"/>
            <w:tcBorders>
              <w:left w:val="single" w:sz="4" w:space="0" w:color="auto"/>
              <w:bottom w:val="single" w:sz="4" w:space="0" w:color="auto"/>
              <w:right w:val="single" w:sz="4" w:space="0" w:color="auto"/>
            </w:tcBorders>
          </w:tcPr>
          <w:p w:rsidR="00841DFE" w:rsidRPr="00434F65" w:rsidRDefault="004A2550" w:rsidP="00841DFE">
            <w:pPr>
              <w:jc w:val="center"/>
            </w:pPr>
            <w:r>
              <w:t>4822,0</w:t>
            </w:r>
          </w:p>
        </w:tc>
      </w:tr>
      <w:tr w:rsidR="00841DFE" w:rsidRPr="00434F65" w:rsidTr="00841DFE">
        <w:trPr>
          <w:trHeight w:val="580"/>
          <w:tblCellSpacing w:w="5" w:type="nil"/>
        </w:trPr>
        <w:tc>
          <w:tcPr>
            <w:tcW w:w="6988" w:type="dxa"/>
            <w:tcBorders>
              <w:left w:val="single" w:sz="4" w:space="0" w:color="auto"/>
              <w:bottom w:val="single" w:sz="4" w:space="0" w:color="auto"/>
              <w:right w:val="single" w:sz="4" w:space="0" w:color="auto"/>
            </w:tcBorders>
          </w:tcPr>
          <w:p w:rsidR="00841DFE" w:rsidRPr="00434F65" w:rsidRDefault="00841DFE" w:rsidP="00841DFE">
            <w:pPr>
              <w:jc w:val="center"/>
            </w:pPr>
            <w:r w:rsidRPr="00434F65">
              <w:t>2 квалификационный уровень</w:t>
            </w:r>
          </w:p>
        </w:tc>
        <w:tc>
          <w:tcPr>
            <w:tcW w:w="2268" w:type="dxa"/>
            <w:tcBorders>
              <w:left w:val="single" w:sz="4" w:space="0" w:color="auto"/>
              <w:bottom w:val="single" w:sz="4" w:space="0" w:color="auto"/>
              <w:right w:val="single" w:sz="4" w:space="0" w:color="auto"/>
            </w:tcBorders>
          </w:tcPr>
          <w:p w:rsidR="00841DFE" w:rsidRPr="00434F65" w:rsidRDefault="004A2550" w:rsidP="00841DFE">
            <w:pPr>
              <w:jc w:val="center"/>
            </w:pPr>
            <w:r>
              <w:t>5198,0</w:t>
            </w:r>
          </w:p>
        </w:tc>
      </w:tr>
      <w:tr w:rsidR="00841DFE" w:rsidRPr="00434F65" w:rsidTr="00841DFE">
        <w:trPr>
          <w:trHeight w:val="580"/>
          <w:tblCellSpacing w:w="5" w:type="nil"/>
        </w:trPr>
        <w:tc>
          <w:tcPr>
            <w:tcW w:w="698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3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tcPr>
          <w:p w:rsidR="00841DFE" w:rsidRPr="00434F65" w:rsidRDefault="004A2550" w:rsidP="00841DFE">
            <w:pPr>
              <w:jc w:val="center"/>
            </w:pPr>
            <w:r>
              <w:t>6078,0</w:t>
            </w:r>
          </w:p>
        </w:tc>
      </w:tr>
      <w:tr w:rsidR="00841DFE" w:rsidRPr="00434F65" w:rsidTr="00841DFE">
        <w:trPr>
          <w:trHeight w:val="580"/>
          <w:tblCellSpacing w:w="5" w:type="nil"/>
        </w:trPr>
        <w:tc>
          <w:tcPr>
            <w:tcW w:w="698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pPr>
            <w:r w:rsidRPr="00434F65">
              <w:t>4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tcPr>
          <w:p w:rsidR="00841DFE" w:rsidRPr="00434F65" w:rsidRDefault="004A2550" w:rsidP="00841DFE">
            <w:pPr>
              <w:jc w:val="center"/>
            </w:pPr>
            <w:r>
              <w:t>7377,0</w:t>
            </w:r>
          </w:p>
        </w:tc>
      </w:tr>
    </w:tbl>
    <w:p w:rsidR="00841DFE" w:rsidRPr="00434F65" w:rsidRDefault="00841DFE" w:rsidP="00841DFE">
      <w:pPr>
        <w:autoSpaceDE w:val="0"/>
        <w:autoSpaceDN w:val="0"/>
        <w:adjustRightInd w:val="0"/>
        <w:jc w:val="both"/>
        <w:rPr>
          <w:lang w:eastAsia="ru-RU"/>
        </w:rPr>
      </w:pPr>
    </w:p>
    <w:p w:rsidR="00841DFE" w:rsidRPr="00434F65" w:rsidRDefault="00841DFE" w:rsidP="00841DFE">
      <w:pPr>
        <w:ind w:firstLine="709"/>
        <w:jc w:val="both"/>
      </w:pPr>
      <w:r w:rsidRPr="00434F65">
        <w:t>Установление оклада по 4 квалификационному уровню производится согласно порядку, определенному в пункте 1</w:t>
      </w:r>
      <w:r w:rsidR="00B177E7">
        <w:t>3</w:t>
      </w:r>
      <w:r w:rsidRPr="00434F65">
        <w:t xml:space="preserve"> </w:t>
      </w:r>
      <w:r w:rsidR="007C1EDF">
        <w:t xml:space="preserve">главы </w:t>
      </w:r>
      <w:r w:rsidRPr="00434F65">
        <w:t>II настоящего Положения.</w:t>
      </w:r>
    </w:p>
    <w:p w:rsidR="00841DFE" w:rsidRPr="00434F65" w:rsidRDefault="00841DFE" w:rsidP="00841DFE">
      <w:pPr>
        <w:jc w:val="both"/>
      </w:pPr>
    </w:p>
    <w:p w:rsidR="00841DFE" w:rsidRDefault="00841DFE" w:rsidP="00841DFE">
      <w:pPr>
        <w:jc w:val="center"/>
      </w:pPr>
    </w:p>
    <w:p w:rsidR="00841DFE" w:rsidRPr="00434F65" w:rsidRDefault="00841DFE" w:rsidP="00841DFE">
      <w:pPr>
        <w:tabs>
          <w:tab w:val="left" w:pos="8007"/>
        </w:tabs>
        <w:ind w:left="4253"/>
        <w:jc w:val="center"/>
        <w:rPr>
          <w:lang w:eastAsia="ru-RU"/>
        </w:rPr>
      </w:pPr>
      <w:r w:rsidRPr="00434F65">
        <w:rPr>
          <w:lang w:eastAsia="ru-RU"/>
        </w:rPr>
        <w:lastRenderedPageBreak/>
        <w:t xml:space="preserve">ПРИЛОЖЕНИЕ </w:t>
      </w:r>
      <w:r>
        <w:rPr>
          <w:lang w:eastAsia="ru-RU"/>
        </w:rPr>
        <w:t>8</w:t>
      </w:r>
    </w:p>
    <w:p w:rsidR="00841DFE" w:rsidRPr="00434F65" w:rsidRDefault="00841DFE" w:rsidP="00841DFE">
      <w:pPr>
        <w:ind w:left="4253"/>
        <w:jc w:val="center"/>
        <w:rPr>
          <w:lang w:eastAsia="ru-RU"/>
        </w:rPr>
      </w:pPr>
      <w:r w:rsidRPr="00434F65">
        <w:rPr>
          <w:lang w:eastAsia="ru-RU"/>
        </w:rPr>
        <w:t>к Положению об оплате труда работников</w:t>
      </w:r>
    </w:p>
    <w:p w:rsidR="00841DFE" w:rsidRPr="00434F65" w:rsidRDefault="00841DFE" w:rsidP="00841DFE">
      <w:pPr>
        <w:ind w:left="4253"/>
        <w:jc w:val="center"/>
        <w:rPr>
          <w:lang w:eastAsia="ru-RU"/>
        </w:rPr>
      </w:pPr>
      <w:r w:rsidRPr="00434F65">
        <w:rPr>
          <w:lang w:eastAsia="ru-RU"/>
        </w:rPr>
        <w:t>учреждений, подведомственных</w:t>
      </w:r>
    </w:p>
    <w:p w:rsidR="00841DFE" w:rsidRDefault="00973765" w:rsidP="00973765">
      <w:pPr>
        <w:ind w:left="4253"/>
        <w:jc w:val="center"/>
        <w:rPr>
          <w:lang w:eastAsia="ru-RU"/>
        </w:rPr>
      </w:pPr>
      <w:r>
        <w:rPr>
          <w:lang w:eastAsia="ru-RU"/>
        </w:rPr>
        <w:t>Управлению по делам культуры и спорта Карталинского муниципального района</w:t>
      </w:r>
    </w:p>
    <w:p w:rsidR="00973765" w:rsidRDefault="00973765" w:rsidP="00973765">
      <w:pPr>
        <w:ind w:left="4253"/>
        <w:jc w:val="center"/>
        <w:rPr>
          <w:lang w:eastAsia="ru-RU"/>
        </w:rPr>
      </w:pPr>
    </w:p>
    <w:p w:rsidR="00973765" w:rsidRPr="00434F65" w:rsidRDefault="00973765" w:rsidP="00973765">
      <w:pPr>
        <w:ind w:left="4253"/>
        <w:jc w:val="center"/>
        <w:rPr>
          <w:lang w:eastAsia="ru-RU"/>
        </w:rPr>
      </w:pPr>
    </w:p>
    <w:p w:rsidR="00841DFE" w:rsidRPr="00434F65" w:rsidRDefault="00841DFE" w:rsidP="00841DFE">
      <w:pPr>
        <w:jc w:val="center"/>
        <w:rPr>
          <w:lang w:eastAsia="ru-RU"/>
        </w:rPr>
      </w:pPr>
      <w:r w:rsidRPr="00434F65">
        <w:rPr>
          <w:lang w:eastAsia="ru-RU"/>
        </w:rPr>
        <w:t>должностных окладов по профессиональным квалификационным</w:t>
      </w:r>
    </w:p>
    <w:p w:rsidR="00841DFE" w:rsidRPr="00434F65" w:rsidRDefault="00841DFE" w:rsidP="00841DFE">
      <w:pPr>
        <w:jc w:val="center"/>
        <w:rPr>
          <w:lang w:eastAsia="ru-RU"/>
        </w:rPr>
      </w:pPr>
      <w:r w:rsidRPr="00434F65">
        <w:rPr>
          <w:lang w:eastAsia="ru-RU"/>
        </w:rPr>
        <w:t xml:space="preserve">группам общеотраслевых должностей   руководителей, специалистов и служащих </w:t>
      </w:r>
    </w:p>
    <w:p w:rsidR="00841DFE" w:rsidRPr="00434F65" w:rsidRDefault="00841DFE" w:rsidP="00841DFE">
      <w:pPr>
        <w:jc w:val="both"/>
        <w:rPr>
          <w:lang w:eastAsia="ru-RU"/>
        </w:rPr>
      </w:pPr>
    </w:p>
    <w:p w:rsidR="00841DFE" w:rsidRPr="00434F65" w:rsidRDefault="00841DFE" w:rsidP="00841DFE">
      <w:pPr>
        <w:ind w:firstLine="709"/>
        <w:jc w:val="both"/>
        <w:rPr>
          <w:lang w:eastAsia="ru-RU"/>
        </w:rPr>
      </w:pPr>
      <w:r w:rsidRPr="00434F65">
        <w:rPr>
          <w:lang w:eastAsia="ru-RU"/>
        </w:rPr>
        <w:t>Перечень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29.05.2008 года  № 247н «Об утверждении профессиональных квалификационных групп общеотраслевых  должностей руководителей, специалистов и служащих».</w:t>
      </w:r>
    </w:p>
    <w:p w:rsidR="00841DFE" w:rsidRPr="00434F65" w:rsidRDefault="00841DFE" w:rsidP="00841DFE">
      <w:pPr>
        <w:ind w:firstLine="709"/>
        <w:jc w:val="both"/>
        <w:rPr>
          <w:lang w:eastAsia="ru-RU"/>
        </w:rPr>
      </w:pPr>
    </w:p>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должности  служащих  первого  уровня»</w:t>
      </w:r>
    </w:p>
    <w:p w:rsidR="00841DFE" w:rsidRPr="00434F65" w:rsidRDefault="00841DFE" w:rsidP="00841DFE">
      <w:pPr>
        <w:jc w:val="center"/>
        <w:rPr>
          <w:lang w:eastAsia="ru-RU"/>
        </w:rPr>
      </w:pPr>
    </w:p>
    <w:tbl>
      <w:tblPr>
        <w:tblW w:w="0" w:type="auto"/>
        <w:tblCellSpacing w:w="5" w:type="nil"/>
        <w:tblInd w:w="-73" w:type="dxa"/>
        <w:tblLayout w:type="fixed"/>
        <w:tblCellMar>
          <w:left w:w="75" w:type="dxa"/>
          <w:right w:w="75" w:type="dxa"/>
        </w:tblCellMar>
        <w:tblLook w:val="0000"/>
      </w:tblPr>
      <w:tblGrid>
        <w:gridCol w:w="6268"/>
        <w:gridCol w:w="3309"/>
      </w:tblGrid>
      <w:tr w:rsidR="00841DFE" w:rsidRPr="00434F65" w:rsidTr="00841DFE">
        <w:trPr>
          <w:trHeight w:val="702"/>
          <w:tblCellSpacing w:w="5" w:type="nil"/>
        </w:trPr>
        <w:tc>
          <w:tcPr>
            <w:tcW w:w="626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3309"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 xml:space="preserve">Оклад </w:t>
            </w:r>
          </w:p>
          <w:p w:rsidR="00841DFE" w:rsidRPr="00434F65" w:rsidRDefault="00841DFE" w:rsidP="00841DFE">
            <w:pPr>
              <w:jc w:val="center"/>
              <w:rPr>
                <w:lang w:eastAsia="ru-RU"/>
              </w:rPr>
            </w:pPr>
            <w:r w:rsidRPr="00434F65">
              <w:rPr>
                <w:lang w:eastAsia="ru-RU"/>
              </w:rPr>
              <w:t>(рублей)</w:t>
            </w:r>
          </w:p>
        </w:tc>
      </w:tr>
      <w:tr w:rsidR="00841DFE" w:rsidRPr="00434F65" w:rsidTr="00841DFE">
        <w:trPr>
          <w:trHeight w:val="580"/>
          <w:tblCellSpacing w:w="5" w:type="nil"/>
        </w:trPr>
        <w:tc>
          <w:tcPr>
            <w:tcW w:w="626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1 квалификационный уровень  (делопроизводитель)</w:t>
            </w:r>
          </w:p>
        </w:tc>
        <w:tc>
          <w:tcPr>
            <w:tcW w:w="3309" w:type="dxa"/>
            <w:tcBorders>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4458,0</w:t>
            </w:r>
          </w:p>
        </w:tc>
      </w:tr>
      <w:tr w:rsidR="00841DFE" w:rsidRPr="00434F65" w:rsidTr="00841DFE">
        <w:trPr>
          <w:trHeight w:val="580"/>
          <w:tblCellSpacing w:w="5" w:type="nil"/>
        </w:trPr>
        <w:tc>
          <w:tcPr>
            <w:tcW w:w="626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3309" w:type="dxa"/>
            <w:tcBorders>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4549,0</w:t>
            </w:r>
          </w:p>
        </w:tc>
      </w:tr>
    </w:tbl>
    <w:p w:rsidR="00841DFE" w:rsidRPr="00434F65" w:rsidRDefault="00841DFE" w:rsidP="00841DFE">
      <w:pPr>
        <w:jc w:val="both"/>
        <w:rPr>
          <w:lang w:eastAsia="ru-RU"/>
        </w:rPr>
      </w:pPr>
    </w:p>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должности служащих второго уровня»</w:t>
      </w:r>
    </w:p>
    <w:p w:rsidR="00841DFE" w:rsidRPr="00434F65" w:rsidRDefault="00841DFE" w:rsidP="00841DFE">
      <w:pPr>
        <w:jc w:val="center"/>
        <w:rPr>
          <w:lang w:eastAsia="ru-RU"/>
        </w:rPr>
      </w:pPr>
    </w:p>
    <w:tbl>
      <w:tblPr>
        <w:tblW w:w="0" w:type="auto"/>
        <w:tblCellSpacing w:w="5" w:type="nil"/>
        <w:tblInd w:w="-73" w:type="dxa"/>
        <w:tblLayout w:type="fixed"/>
        <w:tblCellMar>
          <w:left w:w="75" w:type="dxa"/>
          <w:right w:w="75" w:type="dxa"/>
        </w:tblCellMar>
        <w:tblLook w:val="0000"/>
      </w:tblPr>
      <w:tblGrid>
        <w:gridCol w:w="6268"/>
        <w:gridCol w:w="3240"/>
      </w:tblGrid>
      <w:tr w:rsidR="00841DFE" w:rsidRPr="00434F65" w:rsidTr="00841DFE">
        <w:trPr>
          <w:trHeight w:val="565"/>
          <w:tblCellSpacing w:w="5" w:type="nil"/>
        </w:trPr>
        <w:tc>
          <w:tcPr>
            <w:tcW w:w="626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324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w:t>
            </w:r>
          </w:p>
          <w:p w:rsidR="00841DFE" w:rsidRPr="00434F65" w:rsidRDefault="00841DFE" w:rsidP="00841DFE">
            <w:pPr>
              <w:jc w:val="center"/>
              <w:rPr>
                <w:lang w:eastAsia="ru-RU"/>
              </w:rPr>
            </w:pPr>
            <w:r w:rsidRPr="00434F65">
              <w:rPr>
                <w:lang w:eastAsia="ru-RU"/>
              </w:rPr>
              <w:t xml:space="preserve"> (рублей)</w:t>
            </w:r>
          </w:p>
        </w:tc>
      </w:tr>
      <w:tr w:rsidR="00841DFE" w:rsidRPr="00434F65" w:rsidTr="00841DFE">
        <w:trPr>
          <w:trHeight w:val="580"/>
          <w:tblCellSpacing w:w="5" w:type="nil"/>
        </w:trPr>
        <w:tc>
          <w:tcPr>
            <w:tcW w:w="626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1 квалификационный уровень</w:t>
            </w:r>
          </w:p>
        </w:tc>
        <w:tc>
          <w:tcPr>
            <w:tcW w:w="3240" w:type="dxa"/>
            <w:tcBorders>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4740,0</w:t>
            </w:r>
          </w:p>
        </w:tc>
      </w:tr>
      <w:tr w:rsidR="00841DFE" w:rsidRPr="00434F65" w:rsidTr="00841DFE">
        <w:trPr>
          <w:trHeight w:val="580"/>
          <w:tblCellSpacing w:w="5" w:type="nil"/>
        </w:trPr>
        <w:tc>
          <w:tcPr>
            <w:tcW w:w="626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3240" w:type="dxa"/>
            <w:tcBorders>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5772,0</w:t>
            </w:r>
          </w:p>
        </w:tc>
      </w:tr>
      <w:tr w:rsidR="00841DFE" w:rsidRPr="00434F65" w:rsidTr="00841DFE">
        <w:trPr>
          <w:trHeight w:val="580"/>
          <w:tblCellSpacing w:w="5" w:type="nil"/>
        </w:trPr>
        <w:tc>
          <w:tcPr>
            <w:tcW w:w="626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3 квалификационный уровень</w:t>
            </w:r>
          </w:p>
        </w:tc>
        <w:tc>
          <w:tcPr>
            <w:tcW w:w="3240" w:type="dxa"/>
            <w:tcBorders>
              <w:top w:val="single" w:sz="4" w:space="0" w:color="auto"/>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6078,0</w:t>
            </w:r>
          </w:p>
        </w:tc>
      </w:tr>
      <w:tr w:rsidR="00841DFE" w:rsidRPr="00434F65" w:rsidTr="00841DFE">
        <w:trPr>
          <w:trHeight w:val="251"/>
          <w:tblCellSpacing w:w="5" w:type="nil"/>
        </w:trPr>
        <w:tc>
          <w:tcPr>
            <w:tcW w:w="626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4 квалификационный уровень</w:t>
            </w:r>
          </w:p>
        </w:tc>
        <w:tc>
          <w:tcPr>
            <w:tcW w:w="3240" w:type="dxa"/>
            <w:tcBorders>
              <w:top w:val="single" w:sz="4" w:space="0" w:color="auto"/>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6269,0</w:t>
            </w:r>
          </w:p>
        </w:tc>
      </w:tr>
      <w:tr w:rsidR="00841DFE" w:rsidRPr="00434F65" w:rsidTr="00841DFE">
        <w:trPr>
          <w:trHeight w:val="580"/>
          <w:tblCellSpacing w:w="5" w:type="nil"/>
        </w:trPr>
        <w:tc>
          <w:tcPr>
            <w:tcW w:w="626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5 квалификационный уровень</w:t>
            </w:r>
          </w:p>
        </w:tc>
        <w:tc>
          <w:tcPr>
            <w:tcW w:w="3240" w:type="dxa"/>
            <w:tcBorders>
              <w:top w:val="single" w:sz="4" w:space="0" w:color="auto"/>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6919,0</w:t>
            </w:r>
          </w:p>
        </w:tc>
      </w:tr>
    </w:tbl>
    <w:p w:rsidR="00841DFE" w:rsidRPr="00434F65" w:rsidRDefault="00841DFE" w:rsidP="00841DFE">
      <w:pPr>
        <w:jc w:val="both"/>
        <w:rPr>
          <w:lang w:eastAsia="ru-RU"/>
        </w:rPr>
      </w:pPr>
    </w:p>
    <w:p w:rsidR="004A2550" w:rsidRDefault="004A2550" w:rsidP="00841DFE">
      <w:pPr>
        <w:jc w:val="center"/>
        <w:rPr>
          <w:lang w:eastAsia="ru-RU"/>
        </w:rPr>
      </w:pPr>
    </w:p>
    <w:p w:rsidR="00841DFE" w:rsidRPr="00434F65" w:rsidRDefault="00841DFE" w:rsidP="00841DFE">
      <w:pPr>
        <w:jc w:val="center"/>
        <w:rPr>
          <w:lang w:eastAsia="ru-RU"/>
        </w:rPr>
      </w:pPr>
      <w:r w:rsidRPr="00434F65">
        <w:rPr>
          <w:lang w:eastAsia="ru-RU"/>
        </w:rPr>
        <w:lastRenderedPageBreak/>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должности служащих третьего уровня»</w:t>
      </w:r>
    </w:p>
    <w:p w:rsidR="00841DFE" w:rsidRPr="00434F65" w:rsidRDefault="00841DFE" w:rsidP="00841DFE">
      <w:pPr>
        <w:jc w:val="center"/>
        <w:rPr>
          <w:lang w:eastAsia="ru-RU"/>
        </w:rPr>
      </w:pPr>
    </w:p>
    <w:tbl>
      <w:tblPr>
        <w:tblW w:w="9508" w:type="dxa"/>
        <w:tblCellSpacing w:w="5" w:type="nil"/>
        <w:tblInd w:w="-73" w:type="dxa"/>
        <w:tblLayout w:type="fixed"/>
        <w:tblCellMar>
          <w:left w:w="75" w:type="dxa"/>
          <w:right w:w="75" w:type="dxa"/>
        </w:tblCellMar>
        <w:tblLook w:val="0000"/>
      </w:tblPr>
      <w:tblGrid>
        <w:gridCol w:w="6268"/>
        <w:gridCol w:w="3240"/>
      </w:tblGrid>
      <w:tr w:rsidR="00841DFE" w:rsidRPr="00434F65" w:rsidTr="00841DFE">
        <w:trPr>
          <w:trHeight w:val="565"/>
          <w:tblCellSpacing w:w="5" w:type="nil"/>
        </w:trPr>
        <w:tc>
          <w:tcPr>
            <w:tcW w:w="626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324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 xml:space="preserve">Оклад </w:t>
            </w:r>
          </w:p>
          <w:p w:rsidR="00841DFE" w:rsidRPr="00434F65" w:rsidRDefault="00841DFE" w:rsidP="00841DFE">
            <w:pPr>
              <w:jc w:val="center"/>
              <w:rPr>
                <w:lang w:eastAsia="ru-RU"/>
              </w:rPr>
            </w:pPr>
            <w:r w:rsidRPr="00434F65">
              <w:rPr>
                <w:lang w:eastAsia="ru-RU"/>
              </w:rPr>
              <w:t>(рублей)</w:t>
            </w:r>
          </w:p>
        </w:tc>
      </w:tr>
      <w:tr w:rsidR="00841DFE" w:rsidRPr="00434F65" w:rsidTr="00841DFE">
        <w:trPr>
          <w:trHeight w:val="580"/>
          <w:tblCellSpacing w:w="5" w:type="nil"/>
        </w:trPr>
        <w:tc>
          <w:tcPr>
            <w:tcW w:w="626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 xml:space="preserve">1 квалификационный уровень   </w:t>
            </w:r>
          </w:p>
          <w:p w:rsidR="00841DFE" w:rsidRPr="00434F65" w:rsidRDefault="00841DFE" w:rsidP="00841DFE">
            <w:pPr>
              <w:jc w:val="center"/>
              <w:rPr>
                <w:lang w:eastAsia="ru-RU"/>
              </w:rPr>
            </w:pPr>
            <w:r w:rsidRPr="00434F65">
              <w:rPr>
                <w:lang w:eastAsia="ru-RU"/>
              </w:rPr>
              <w:t xml:space="preserve">  (инженер по охране труда)</w:t>
            </w:r>
          </w:p>
        </w:tc>
        <w:tc>
          <w:tcPr>
            <w:tcW w:w="3240" w:type="dxa"/>
            <w:tcBorders>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7617,0</w:t>
            </w:r>
          </w:p>
        </w:tc>
      </w:tr>
      <w:tr w:rsidR="00841DFE" w:rsidRPr="00434F65" w:rsidTr="00841DFE">
        <w:trPr>
          <w:trHeight w:val="580"/>
          <w:tblCellSpacing w:w="5" w:type="nil"/>
        </w:trPr>
        <w:tc>
          <w:tcPr>
            <w:tcW w:w="6268"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3240" w:type="dxa"/>
            <w:tcBorders>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7377,0</w:t>
            </w:r>
          </w:p>
        </w:tc>
      </w:tr>
      <w:tr w:rsidR="00841DFE" w:rsidRPr="00434F65" w:rsidTr="00841DFE">
        <w:trPr>
          <w:trHeight w:val="580"/>
          <w:tblCellSpacing w:w="5" w:type="nil"/>
        </w:trPr>
        <w:tc>
          <w:tcPr>
            <w:tcW w:w="626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3 квалификационный уровень</w:t>
            </w:r>
          </w:p>
        </w:tc>
        <w:tc>
          <w:tcPr>
            <w:tcW w:w="3240" w:type="dxa"/>
            <w:tcBorders>
              <w:top w:val="single" w:sz="4" w:space="0" w:color="auto"/>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8219,0</w:t>
            </w:r>
          </w:p>
        </w:tc>
      </w:tr>
      <w:tr w:rsidR="00841DFE" w:rsidRPr="00434F65" w:rsidTr="00841DFE">
        <w:trPr>
          <w:trHeight w:val="580"/>
          <w:tblCellSpacing w:w="5" w:type="nil"/>
        </w:trPr>
        <w:tc>
          <w:tcPr>
            <w:tcW w:w="626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4 квалификационный уровень</w:t>
            </w:r>
          </w:p>
        </w:tc>
        <w:tc>
          <w:tcPr>
            <w:tcW w:w="3240" w:type="dxa"/>
            <w:tcBorders>
              <w:top w:val="single" w:sz="4" w:space="0" w:color="auto"/>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8447,0</w:t>
            </w:r>
          </w:p>
        </w:tc>
      </w:tr>
      <w:tr w:rsidR="00841DFE" w:rsidRPr="00434F65" w:rsidTr="00841DFE">
        <w:trPr>
          <w:trHeight w:val="580"/>
          <w:tblCellSpacing w:w="5" w:type="nil"/>
        </w:trPr>
        <w:tc>
          <w:tcPr>
            <w:tcW w:w="6268"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5 квалификационный уровень</w:t>
            </w:r>
          </w:p>
        </w:tc>
        <w:tc>
          <w:tcPr>
            <w:tcW w:w="3240" w:type="dxa"/>
            <w:tcBorders>
              <w:top w:val="single" w:sz="4" w:space="0" w:color="auto"/>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9289,0</w:t>
            </w:r>
          </w:p>
        </w:tc>
      </w:tr>
    </w:tbl>
    <w:p w:rsidR="00841DFE" w:rsidRPr="00434F65" w:rsidRDefault="00841DFE" w:rsidP="00841DFE">
      <w:pPr>
        <w:jc w:val="both"/>
        <w:rPr>
          <w:lang w:eastAsia="ru-RU"/>
        </w:rPr>
      </w:pPr>
    </w:p>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«Общеотраслевые должности служащих четвертого уровня»</w:t>
      </w:r>
    </w:p>
    <w:p w:rsidR="00841DFE" w:rsidRPr="00434F65" w:rsidRDefault="00841DFE" w:rsidP="00841DFE">
      <w:pPr>
        <w:jc w:val="center"/>
        <w:rPr>
          <w:lang w:eastAsia="ru-RU"/>
        </w:rPr>
      </w:pPr>
    </w:p>
    <w:tbl>
      <w:tblPr>
        <w:tblW w:w="9816" w:type="dxa"/>
        <w:jc w:val="center"/>
        <w:tblCellSpacing w:w="5" w:type="nil"/>
        <w:tblInd w:w="-1465" w:type="dxa"/>
        <w:tblLayout w:type="fixed"/>
        <w:tblCellMar>
          <w:left w:w="75" w:type="dxa"/>
          <w:right w:w="75" w:type="dxa"/>
        </w:tblCellMar>
        <w:tblLook w:val="0000"/>
      </w:tblPr>
      <w:tblGrid>
        <w:gridCol w:w="6489"/>
        <w:gridCol w:w="3327"/>
      </w:tblGrid>
      <w:tr w:rsidR="00841DFE" w:rsidRPr="00434F65" w:rsidTr="00841DFE">
        <w:trPr>
          <w:trHeight w:val="565"/>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w:t>
            </w:r>
          </w:p>
          <w:p w:rsidR="00841DFE" w:rsidRPr="00434F65" w:rsidRDefault="00841DFE" w:rsidP="00841DFE">
            <w:pPr>
              <w:jc w:val="center"/>
              <w:rPr>
                <w:lang w:eastAsia="ru-RU"/>
              </w:rPr>
            </w:pPr>
            <w:r w:rsidRPr="00434F65">
              <w:rPr>
                <w:lang w:eastAsia="ru-RU"/>
              </w:rPr>
              <w:t>(рублей)</w:t>
            </w:r>
          </w:p>
        </w:tc>
      </w:tr>
      <w:tr w:rsidR="00841DFE" w:rsidRPr="00434F65" w:rsidTr="00841DFE">
        <w:trPr>
          <w:trHeight w:val="580"/>
          <w:tblCellSpacing w:w="5" w:type="nil"/>
          <w:jc w:val="center"/>
        </w:trPr>
        <w:tc>
          <w:tcPr>
            <w:tcW w:w="6489"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1 квалификационный уровень</w:t>
            </w:r>
          </w:p>
        </w:tc>
        <w:tc>
          <w:tcPr>
            <w:tcW w:w="3327" w:type="dxa"/>
            <w:tcBorders>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10206,0</w:t>
            </w:r>
          </w:p>
        </w:tc>
      </w:tr>
      <w:tr w:rsidR="00841DFE" w:rsidRPr="00434F65" w:rsidTr="00841DFE">
        <w:trPr>
          <w:trHeight w:val="580"/>
          <w:tblCellSpacing w:w="5" w:type="nil"/>
          <w:jc w:val="center"/>
        </w:trPr>
        <w:tc>
          <w:tcPr>
            <w:tcW w:w="6489"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2 квалификационный уровень</w:t>
            </w:r>
          </w:p>
        </w:tc>
        <w:tc>
          <w:tcPr>
            <w:tcW w:w="3327" w:type="dxa"/>
            <w:tcBorders>
              <w:left w:val="single" w:sz="4" w:space="0" w:color="auto"/>
              <w:bottom w:val="single" w:sz="4" w:space="0" w:color="auto"/>
              <w:right w:val="single" w:sz="4" w:space="0" w:color="auto"/>
            </w:tcBorders>
          </w:tcPr>
          <w:p w:rsidR="00841DFE" w:rsidRPr="00434F65" w:rsidRDefault="004A2550" w:rsidP="00841DFE">
            <w:pPr>
              <w:jc w:val="center"/>
              <w:rPr>
                <w:lang w:eastAsia="ru-RU"/>
              </w:rPr>
            </w:pPr>
            <w:r>
              <w:rPr>
                <w:lang w:eastAsia="ru-RU"/>
              </w:rPr>
              <w:t>10282,0</w:t>
            </w:r>
          </w:p>
        </w:tc>
      </w:tr>
      <w:tr w:rsidR="00841DFE" w:rsidRPr="00434F65" w:rsidTr="00841DFE">
        <w:trPr>
          <w:trHeight w:val="580"/>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 xml:space="preserve">3 квалификационный уровень </w:t>
            </w:r>
          </w:p>
          <w:p w:rsidR="00841DFE" w:rsidRPr="00434F65" w:rsidRDefault="00147D3D" w:rsidP="00841DFE">
            <w:pPr>
              <w:jc w:val="center"/>
              <w:rPr>
                <w:lang w:eastAsia="ru-RU"/>
              </w:rPr>
            </w:pPr>
            <w:r>
              <w:rPr>
                <w:lang w:eastAsia="ru-RU"/>
              </w:rPr>
              <w:t xml:space="preserve">директор (начальник, </w:t>
            </w:r>
            <w:r w:rsidR="00841DFE" w:rsidRPr="00434F65">
              <w:rPr>
                <w:lang w:eastAsia="ru-RU"/>
              </w:rPr>
              <w:t>заведующий филиала,</w:t>
            </w:r>
          </w:p>
          <w:p w:rsidR="00841DFE" w:rsidRPr="00434F65" w:rsidRDefault="00841DFE" w:rsidP="00841DFE">
            <w:pPr>
              <w:jc w:val="center"/>
              <w:rPr>
                <w:lang w:eastAsia="ru-RU"/>
              </w:rPr>
            </w:pPr>
            <w:r w:rsidRPr="00434F65">
              <w:rPr>
                <w:lang w:eastAsia="ru-RU"/>
              </w:rPr>
              <w:t xml:space="preserve"> другого обособленного структурного подразделения)</w:t>
            </w:r>
          </w:p>
        </w:tc>
        <w:tc>
          <w:tcPr>
            <w:tcW w:w="3327" w:type="dxa"/>
            <w:tcBorders>
              <w:top w:val="single" w:sz="4" w:space="0" w:color="auto"/>
              <w:left w:val="single" w:sz="4" w:space="0" w:color="auto"/>
              <w:bottom w:val="single" w:sz="4" w:space="0" w:color="auto"/>
              <w:right w:val="single" w:sz="4" w:space="0" w:color="auto"/>
            </w:tcBorders>
          </w:tcPr>
          <w:p w:rsidR="00841DFE" w:rsidRDefault="004A2550" w:rsidP="00841DFE">
            <w:pPr>
              <w:jc w:val="center"/>
              <w:rPr>
                <w:lang w:eastAsia="ru-RU"/>
              </w:rPr>
            </w:pPr>
            <w:r>
              <w:rPr>
                <w:lang w:eastAsia="ru-RU"/>
              </w:rPr>
              <w:t>11046,0</w:t>
            </w:r>
          </w:p>
          <w:p w:rsidR="004A2550" w:rsidRPr="00434F65" w:rsidRDefault="004A2550" w:rsidP="004A2550">
            <w:pPr>
              <w:rPr>
                <w:lang w:eastAsia="ru-RU"/>
              </w:rPr>
            </w:pPr>
          </w:p>
        </w:tc>
      </w:tr>
    </w:tbl>
    <w:p w:rsidR="00841DFE" w:rsidRPr="00434F65" w:rsidRDefault="00841DFE" w:rsidP="00841DFE">
      <w:pPr>
        <w:jc w:val="both"/>
        <w:rPr>
          <w:lang w:eastAsia="ru-RU"/>
        </w:rPr>
      </w:pPr>
    </w:p>
    <w:p w:rsidR="00841DFE" w:rsidRPr="00434F65" w:rsidRDefault="00841DFE" w:rsidP="00841DFE">
      <w:pPr>
        <w:jc w:val="both"/>
        <w:rPr>
          <w:lang w:eastAsia="ru-RU"/>
        </w:rPr>
      </w:pPr>
    </w:p>
    <w:p w:rsidR="00841DFE" w:rsidRPr="00434F65" w:rsidRDefault="00841DFE" w:rsidP="00841DFE">
      <w:pPr>
        <w:tabs>
          <w:tab w:val="left" w:pos="8007"/>
        </w:tabs>
        <w:ind w:left="4253"/>
        <w:jc w:val="center"/>
        <w:rPr>
          <w:lang w:eastAsia="ru-RU"/>
        </w:rPr>
      </w:pPr>
      <w:r w:rsidRPr="00434F65">
        <w:rPr>
          <w:lang w:eastAsia="ru-RU"/>
        </w:rPr>
        <w:br w:type="page"/>
      </w:r>
      <w:r w:rsidRPr="00434F65">
        <w:rPr>
          <w:lang w:eastAsia="ru-RU"/>
        </w:rPr>
        <w:lastRenderedPageBreak/>
        <w:t xml:space="preserve">ПРИЛОЖЕНИЕ </w:t>
      </w:r>
      <w:r>
        <w:rPr>
          <w:lang w:eastAsia="ru-RU"/>
        </w:rPr>
        <w:t>9</w:t>
      </w:r>
    </w:p>
    <w:p w:rsidR="00841DFE" w:rsidRPr="00434F65" w:rsidRDefault="00841DFE" w:rsidP="00841DFE">
      <w:pPr>
        <w:ind w:left="4253"/>
        <w:jc w:val="center"/>
        <w:rPr>
          <w:lang w:eastAsia="ru-RU"/>
        </w:rPr>
      </w:pPr>
      <w:r w:rsidRPr="00434F65">
        <w:rPr>
          <w:lang w:eastAsia="ru-RU"/>
        </w:rPr>
        <w:t>к Положению об оплате труда работников</w:t>
      </w:r>
    </w:p>
    <w:p w:rsidR="00841DFE" w:rsidRPr="00434F65" w:rsidRDefault="00841DFE" w:rsidP="00841DFE">
      <w:pPr>
        <w:ind w:left="4253"/>
        <w:jc w:val="center"/>
        <w:rPr>
          <w:lang w:eastAsia="ru-RU"/>
        </w:rPr>
      </w:pPr>
      <w:r w:rsidRPr="00434F65">
        <w:rPr>
          <w:lang w:eastAsia="ru-RU"/>
        </w:rPr>
        <w:t>учреждений, подведомственных</w:t>
      </w:r>
    </w:p>
    <w:p w:rsidR="00841DFE" w:rsidRDefault="00973765" w:rsidP="00973765">
      <w:pPr>
        <w:ind w:left="4253"/>
        <w:jc w:val="center"/>
        <w:rPr>
          <w:lang w:eastAsia="ru-RU"/>
        </w:rPr>
      </w:pPr>
      <w:r>
        <w:rPr>
          <w:lang w:eastAsia="ru-RU"/>
        </w:rPr>
        <w:t>Управлению по делам культуры и спорта Карталинского муниципального района</w:t>
      </w:r>
    </w:p>
    <w:p w:rsidR="00973765" w:rsidRDefault="00973765" w:rsidP="00973765">
      <w:pPr>
        <w:ind w:left="4253"/>
        <w:jc w:val="center"/>
        <w:rPr>
          <w:lang w:eastAsia="ru-RU"/>
        </w:rPr>
      </w:pPr>
    </w:p>
    <w:p w:rsidR="00973765" w:rsidRDefault="00973765" w:rsidP="00973765">
      <w:pPr>
        <w:ind w:left="4253"/>
        <w:jc w:val="center"/>
        <w:rPr>
          <w:lang w:eastAsia="ru-RU"/>
        </w:rPr>
      </w:pPr>
    </w:p>
    <w:p w:rsidR="00973765" w:rsidRPr="00434F65" w:rsidRDefault="00973765" w:rsidP="00973765">
      <w:pPr>
        <w:ind w:left="4253"/>
        <w:jc w:val="center"/>
        <w:rPr>
          <w:lang w:eastAsia="ru-RU"/>
        </w:rPr>
      </w:pPr>
    </w:p>
    <w:p w:rsidR="00841DFE" w:rsidRPr="00434F65" w:rsidRDefault="00841DFE" w:rsidP="00841DFE">
      <w:pPr>
        <w:jc w:val="center"/>
        <w:rPr>
          <w:lang w:eastAsia="ru-RU"/>
        </w:rPr>
      </w:pPr>
      <w:r w:rsidRPr="00434F65">
        <w:rPr>
          <w:lang w:eastAsia="ru-RU"/>
        </w:rPr>
        <w:t>Размеры</w:t>
      </w:r>
    </w:p>
    <w:p w:rsidR="00841DFE" w:rsidRPr="00434F65" w:rsidRDefault="00841DFE" w:rsidP="00841DFE">
      <w:pPr>
        <w:jc w:val="center"/>
        <w:rPr>
          <w:lang w:eastAsia="ru-RU"/>
        </w:rPr>
      </w:pPr>
      <w:r w:rsidRPr="00434F65">
        <w:rPr>
          <w:lang w:eastAsia="ru-RU"/>
        </w:rPr>
        <w:t>должностных окладов по профессиональным квалификационным</w:t>
      </w:r>
    </w:p>
    <w:p w:rsidR="00841DFE" w:rsidRPr="00434F65" w:rsidRDefault="00841DFE" w:rsidP="00841DFE">
      <w:pPr>
        <w:jc w:val="center"/>
        <w:rPr>
          <w:lang w:eastAsia="ru-RU"/>
        </w:rPr>
      </w:pPr>
      <w:r w:rsidRPr="00434F65">
        <w:rPr>
          <w:lang w:eastAsia="ru-RU"/>
        </w:rPr>
        <w:t>группам работников культуры, искусства и кинематографии</w:t>
      </w:r>
    </w:p>
    <w:p w:rsidR="00841DFE" w:rsidRDefault="00841DFE" w:rsidP="00841DFE">
      <w:pPr>
        <w:jc w:val="both"/>
        <w:rPr>
          <w:lang w:eastAsia="ru-RU"/>
        </w:rPr>
      </w:pPr>
    </w:p>
    <w:p w:rsidR="004A2550" w:rsidRPr="00434F65" w:rsidRDefault="004A2550" w:rsidP="00841DFE">
      <w:pPr>
        <w:jc w:val="both"/>
        <w:rPr>
          <w:lang w:eastAsia="ru-RU"/>
        </w:rPr>
      </w:pPr>
    </w:p>
    <w:p w:rsidR="00841DFE" w:rsidRPr="00434F65" w:rsidRDefault="00841DFE" w:rsidP="00841DFE">
      <w:pPr>
        <w:ind w:firstLine="709"/>
        <w:jc w:val="both"/>
        <w:rPr>
          <w:lang w:eastAsia="ru-RU"/>
        </w:rPr>
      </w:pPr>
      <w:r w:rsidRPr="00434F65">
        <w:rPr>
          <w:lang w:eastAsia="ru-RU"/>
        </w:rPr>
        <w:t>Перечень должностей работников культуры, искусства и кинематографии отнесенных к профессиональным квалификационным группам работников культуры, искусства и кинематографии, установлен приказом Министерства здравоохранения и социального развития Российской Федерации от 31.08.2007 года № 570 «Об утверждении профессиональных квалификационных групп  должностей работников, культуры, искусства и кинематографии».</w:t>
      </w:r>
    </w:p>
    <w:p w:rsidR="00841DFE" w:rsidRPr="00434F65" w:rsidRDefault="00841DFE" w:rsidP="00841DFE">
      <w:pPr>
        <w:jc w:val="both"/>
        <w:rPr>
          <w:lang w:eastAsia="ru-RU"/>
        </w:rPr>
      </w:pPr>
    </w:p>
    <w:tbl>
      <w:tblPr>
        <w:tblW w:w="9356" w:type="dxa"/>
        <w:tblCellSpacing w:w="5" w:type="nil"/>
        <w:tblInd w:w="75" w:type="dxa"/>
        <w:tblLayout w:type="fixed"/>
        <w:tblCellMar>
          <w:left w:w="75" w:type="dxa"/>
          <w:right w:w="75" w:type="dxa"/>
        </w:tblCellMar>
        <w:tblLook w:val="0000"/>
      </w:tblPr>
      <w:tblGrid>
        <w:gridCol w:w="6660"/>
        <w:gridCol w:w="2696"/>
      </w:tblGrid>
      <w:tr w:rsidR="00841DFE" w:rsidRPr="00434F65" w:rsidTr="00841DFE">
        <w:trPr>
          <w:trHeight w:val="523"/>
          <w:tblCellSpacing w:w="5" w:type="nil"/>
        </w:trPr>
        <w:tc>
          <w:tcPr>
            <w:tcW w:w="6660"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p>
        </w:tc>
        <w:tc>
          <w:tcPr>
            <w:tcW w:w="2696" w:type="dxa"/>
            <w:tcBorders>
              <w:top w:val="single" w:sz="4" w:space="0" w:color="auto"/>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Оклад</w:t>
            </w:r>
          </w:p>
          <w:p w:rsidR="00841DFE" w:rsidRPr="00434F65" w:rsidRDefault="00841DFE" w:rsidP="00841DFE">
            <w:pPr>
              <w:jc w:val="center"/>
              <w:rPr>
                <w:lang w:eastAsia="ru-RU"/>
              </w:rPr>
            </w:pPr>
            <w:r w:rsidRPr="00434F65">
              <w:rPr>
                <w:lang w:eastAsia="ru-RU"/>
              </w:rPr>
              <w:t xml:space="preserve"> (рублей)</w:t>
            </w:r>
          </w:p>
        </w:tc>
      </w:tr>
      <w:tr w:rsidR="00841DFE" w:rsidRPr="00434F65" w:rsidTr="00841DFE">
        <w:trPr>
          <w:tblCellSpacing w:w="5" w:type="nil"/>
        </w:trPr>
        <w:tc>
          <w:tcPr>
            <w:tcW w:w="6660"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«Должности технических   исполнителей и артистов вспомогательного состава»</w:t>
            </w:r>
          </w:p>
        </w:tc>
        <w:tc>
          <w:tcPr>
            <w:tcW w:w="2696"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3969,0</w:t>
            </w:r>
          </w:p>
        </w:tc>
      </w:tr>
      <w:tr w:rsidR="00841DFE" w:rsidRPr="00434F65" w:rsidTr="00841DFE">
        <w:trPr>
          <w:tblCellSpacing w:w="5" w:type="nil"/>
        </w:trPr>
        <w:tc>
          <w:tcPr>
            <w:tcW w:w="6660"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«Должности работников  культуры, искусства и кинематографии среднего звена»</w:t>
            </w:r>
          </w:p>
        </w:tc>
        <w:tc>
          <w:tcPr>
            <w:tcW w:w="2696"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6027,0</w:t>
            </w:r>
          </w:p>
        </w:tc>
      </w:tr>
      <w:tr w:rsidR="00841DFE" w:rsidRPr="00434F65" w:rsidTr="00841DFE">
        <w:trPr>
          <w:tblCellSpacing w:w="5" w:type="nil"/>
        </w:trPr>
        <w:tc>
          <w:tcPr>
            <w:tcW w:w="6660"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«Должности работников  культуры, искусства и кинематографии ведущего звена»</w:t>
            </w:r>
          </w:p>
          <w:p w:rsidR="00841DFE" w:rsidRPr="00434F65" w:rsidRDefault="00841DFE" w:rsidP="00841DFE">
            <w:pPr>
              <w:jc w:val="center"/>
              <w:rPr>
                <w:lang w:eastAsia="ru-RU"/>
              </w:rPr>
            </w:pPr>
            <w:r w:rsidRPr="00434F65">
              <w:rPr>
                <w:lang w:eastAsia="ru-RU"/>
              </w:rPr>
              <w:t>(методист)</w:t>
            </w:r>
          </w:p>
        </w:tc>
        <w:tc>
          <w:tcPr>
            <w:tcW w:w="2696"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8931,0</w:t>
            </w:r>
          </w:p>
        </w:tc>
      </w:tr>
      <w:tr w:rsidR="00841DFE" w:rsidRPr="00434F65" w:rsidTr="00841DFE">
        <w:trPr>
          <w:tblCellSpacing w:w="5" w:type="nil"/>
        </w:trPr>
        <w:tc>
          <w:tcPr>
            <w:tcW w:w="6660"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Профессиональная квалификационная группа</w:t>
            </w:r>
          </w:p>
          <w:p w:rsidR="00841DFE" w:rsidRPr="00434F65" w:rsidRDefault="00841DFE" w:rsidP="00841DFE">
            <w:pPr>
              <w:jc w:val="center"/>
              <w:rPr>
                <w:lang w:eastAsia="ru-RU"/>
              </w:rPr>
            </w:pPr>
            <w:r w:rsidRPr="00434F65">
              <w:rPr>
                <w:lang w:eastAsia="ru-RU"/>
              </w:rPr>
              <w:t>«Должности руководящего  состава учреждений культуры, искусства и кинематографии»</w:t>
            </w:r>
          </w:p>
        </w:tc>
        <w:tc>
          <w:tcPr>
            <w:tcW w:w="2696" w:type="dxa"/>
            <w:tcBorders>
              <w:left w:val="single" w:sz="4" w:space="0" w:color="auto"/>
              <w:bottom w:val="single" w:sz="4" w:space="0" w:color="auto"/>
              <w:right w:val="single" w:sz="4" w:space="0" w:color="auto"/>
            </w:tcBorders>
          </w:tcPr>
          <w:p w:rsidR="00841DFE" w:rsidRPr="00434F65" w:rsidRDefault="00841DFE" w:rsidP="00841DFE">
            <w:pPr>
              <w:jc w:val="center"/>
              <w:rPr>
                <w:lang w:eastAsia="ru-RU"/>
              </w:rPr>
            </w:pPr>
            <w:r w:rsidRPr="00434F65">
              <w:rPr>
                <w:lang w:eastAsia="ru-RU"/>
              </w:rPr>
              <w:t>9886,0</w:t>
            </w:r>
          </w:p>
        </w:tc>
      </w:tr>
    </w:tbl>
    <w:p w:rsidR="00841DFE" w:rsidRPr="00434F65" w:rsidRDefault="00841DFE" w:rsidP="00841DFE">
      <w:pPr>
        <w:jc w:val="both"/>
        <w:rPr>
          <w:lang w:eastAsia="ru-RU"/>
        </w:rPr>
      </w:pPr>
    </w:p>
    <w:p w:rsidR="00841DFE" w:rsidRPr="00434F65" w:rsidRDefault="00841DFE" w:rsidP="00841DFE">
      <w:pPr>
        <w:jc w:val="both"/>
        <w:rPr>
          <w:lang w:eastAsia="ru-RU"/>
        </w:rPr>
      </w:pPr>
    </w:p>
    <w:p w:rsidR="00147D3D" w:rsidRDefault="00841DFE" w:rsidP="00841DFE">
      <w:pPr>
        <w:tabs>
          <w:tab w:val="left" w:pos="8007"/>
        </w:tabs>
        <w:ind w:left="4253"/>
        <w:jc w:val="center"/>
        <w:rPr>
          <w:lang w:eastAsia="ru-RU"/>
        </w:rPr>
      </w:pPr>
      <w:r w:rsidRPr="00434F65">
        <w:rPr>
          <w:lang w:eastAsia="ru-RU"/>
        </w:rPr>
        <w:br w:type="page"/>
      </w:r>
    </w:p>
    <w:p w:rsidR="00841DFE" w:rsidRPr="00434F65" w:rsidRDefault="00841DFE" w:rsidP="00841DFE">
      <w:pPr>
        <w:tabs>
          <w:tab w:val="left" w:pos="8007"/>
        </w:tabs>
        <w:ind w:left="4253"/>
        <w:jc w:val="center"/>
        <w:rPr>
          <w:lang w:eastAsia="ru-RU"/>
        </w:rPr>
      </w:pPr>
      <w:r w:rsidRPr="00434F65">
        <w:rPr>
          <w:lang w:eastAsia="ru-RU"/>
        </w:rPr>
        <w:lastRenderedPageBreak/>
        <w:t>ПРИЛОЖЕНИЕ 1</w:t>
      </w:r>
      <w:r>
        <w:rPr>
          <w:lang w:eastAsia="ru-RU"/>
        </w:rPr>
        <w:t>0</w:t>
      </w:r>
    </w:p>
    <w:p w:rsidR="00841DFE" w:rsidRPr="00434F65" w:rsidRDefault="00841DFE" w:rsidP="00841DFE">
      <w:pPr>
        <w:ind w:left="4253"/>
        <w:jc w:val="center"/>
        <w:rPr>
          <w:lang w:eastAsia="ru-RU"/>
        </w:rPr>
      </w:pPr>
      <w:r w:rsidRPr="00434F65">
        <w:rPr>
          <w:lang w:eastAsia="ru-RU"/>
        </w:rPr>
        <w:t>к Положению об оплате труда работников</w:t>
      </w:r>
    </w:p>
    <w:p w:rsidR="00841DFE" w:rsidRPr="00434F65" w:rsidRDefault="00841DFE" w:rsidP="00841DFE">
      <w:pPr>
        <w:ind w:left="4253"/>
        <w:jc w:val="center"/>
        <w:rPr>
          <w:lang w:eastAsia="ru-RU"/>
        </w:rPr>
      </w:pPr>
      <w:r w:rsidRPr="00434F65">
        <w:rPr>
          <w:lang w:eastAsia="ru-RU"/>
        </w:rPr>
        <w:t>учреждений, подведомственных</w:t>
      </w:r>
    </w:p>
    <w:p w:rsidR="00841DFE" w:rsidRDefault="00973765" w:rsidP="00973765">
      <w:pPr>
        <w:ind w:left="4253"/>
        <w:jc w:val="center"/>
        <w:rPr>
          <w:lang w:eastAsia="ru-RU"/>
        </w:rPr>
      </w:pPr>
      <w:r>
        <w:rPr>
          <w:lang w:eastAsia="ru-RU"/>
        </w:rPr>
        <w:t>Управлению по делам культуры и спорта Карталинского муниципального района</w:t>
      </w:r>
    </w:p>
    <w:p w:rsidR="00973765" w:rsidRDefault="00973765" w:rsidP="00973765">
      <w:pPr>
        <w:ind w:left="4253"/>
        <w:jc w:val="center"/>
        <w:rPr>
          <w:lang w:eastAsia="ru-RU"/>
        </w:rPr>
      </w:pPr>
    </w:p>
    <w:p w:rsidR="00973765" w:rsidRPr="00434F65" w:rsidRDefault="00973765" w:rsidP="00973765">
      <w:pPr>
        <w:ind w:left="4253"/>
        <w:jc w:val="center"/>
      </w:pPr>
    </w:p>
    <w:p w:rsidR="00841DFE" w:rsidRPr="00434F65" w:rsidRDefault="00841DFE" w:rsidP="00841DFE">
      <w:pPr>
        <w:widowControl w:val="0"/>
        <w:autoSpaceDE w:val="0"/>
        <w:autoSpaceDN w:val="0"/>
        <w:adjustRightInd w:val="0"/>
        <w:jc w:val="both"/>
      </w:pPr>
    </w:p>
    <w:p w:rsidR="00841DFE" w:rsidRPr="00434F65" w:rsidRDefault="00841DFE" w:rsidP="00841DFE">
      <w:pPr>
        <w:widowControl w:val="0"/>
        <w:autoSpaceDE w:val="0"/>
        <w:autoSpaceDN w:val="0"/>
        <w:adjustRightInd w:val="0"/>
        <w:jc w:val="center"/>
      </w:pPr>
      <w:r w:rsidRPr="00434F65">
        <w:t>Размеры</w:t>
      </w:r>
    </w:p>
    <w:p w:rsidR="00841DFE" w:rsidRPr="00434F65" w:rsidRDefault="00841DFE" w:rsidP="00841DFE">
      <w:pPr>
        <w:widowControl w:val="0"/>
        <w:autoSpaceDE w:val="0"/>
        <w:autoSpaceDN w:val="0"/>
        <w:adjustRightInd w:val="0"/>
        <w:jc w:val="center"/>
      </w:pPr>
      <w:r w:rsidRPr="00434F65">
        <w:t xml:space="preserve"> должностных окладов по должностям</w:t>
      </w:r>
    </w:p>
    <w:p w:rsidR="00841DFE" w:rsidRPr="00434F65" w:rsidRDefault="00841DFE" w:rsidP="00841DFE">
      <w:pPr>
        <w:widowControl w:val="0"/>
        <w:autoSpaceDE w:val="0"/>
        <w:autoSpaceDN w:val="0"/>
        <w:adjustRightInd w:val="0"/>
        <w:jc w:val="center"/>
      </w:pPr>
      <w:r w:rsidRPr="00434F65">
        <w:t>работников физической культуры и спорта</w:t>
      </w:r>
    </w:p>
    <w:p w:rsidR="00841DFE" w:rsidRPr="00434F65" w:rsidRDefault="00841DFE" w:rsidP="00841DFE">
      <w:pPr>
        <w:widowControl w:val="0"/>
        <w:autoSpaceDE w:val="0"/>
        <w:autoSpaceDN w:val="0"/>
        <w:adjustRightInd w:val="0"/>
        <w:jc w:val="both"/>
      </w:pPr>
    </w:p>
    <w:p w:rsidR="00841DFE" w:rsidRPr="00434F65" w:rsidRDefault="004A2550" w:rsidP="00841DFE">
      <w:pPr>
        <w:widowControl w:val="0"/>
        <w:autoSpaceDE w:val="0"/>
        <w:autoSpaceDN w:val="0"/>
        <w:adjustRightInd w:val="0"/>
        <w:ind w:firstLine="540"/>
        <w:jc w:val="both"/>
      </w:pPr>
      <w:r>
        <w:t>Перечень</w:t>
      </w:r>
      <w:r w:rsidR="00841DFE" w:rsidRPr="00434F65">
        <w:t xml:space="preserve">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w:t>
      </w:r>
      <w:r w:rsidR="00841DFE">
        <w:t>.02.</w:t>
      </w:r>
      <w:r w:rsidR="00841DFE" w:rsidRPr="00434F65">
        <w:t>2012 г</w:t>
      </w:r>
      <w:r w:rsidR="00841DFE">
        <w:t>ода</w:t>
      </w:r>
      <w:r w:rsidR="00841DFE" w:rsidRPr="00434F65">
        <w:t xml:space="preserve"> </w:t>
      </w:r>
      <w:r w:rsidR="00841DFE">
        <w:t>№</w:t>
      </w:r>
      <w:r w:rsidR="00841DFE" w:rsidRPr="00434F65">
        <w:t xml:space="preserve"> 165н </w:t>
      </w:r>
      <w:r w:rsidR="00841DFE">
        <w:t>«</w:t>
      </w:r>
      <w:r w:rsidR="00841DFE" w:rsidRPr="00434F65">
        <w:t>Об утверждении профессиональных квалификационных групп должностей работников физической культуры и спорта</w:t>
      </w:r>
      <w:r w:rsidR="00841DFE">
        <w:t>»</w:t>
      </w:r>
      <w:r w:rsidR="00841DFE" w:rsidRPr="00434F65">
        <w:t>.</w:t>
      </w:r>
    </w:p>
    <w:p w:rsidR="00841DFE" w:rsidRPr="00434F65" w:rsidRDefault="00841DFE" w:rsidP="00841DFE">
      <w:pPr>
        <w:widowControl w:val="0"/>
        <w:autoSpaceDE w:val="0"/>
        <w:autoSpaceDN w:val="0"/>
        <w:adjustRightInd w:val="0"/>
        <w:jc w:val="both"/>
      </w:pPr>
    </w:p>
    <w:p w:rsidR="00841DFE" w:rsidRPr="00434F65" w:rsidRDefault="00841DFE" w:rsidP="00841DFE">
      <w:pPr>
        <w:widowControl w:val="0"/>
        <w:autoSpaceDE w:val="0"/>
        <w:autoSpaceDN w:val="0"/>
        <w:adjustRightInd w:val="0"/>
        <w:jc w:val="both"/>
      </w:pPr>
    </w:p>
    <w:p w:rsidR="00841DFE" w:rsidRPr="00434F65" w:rsidRDefault="00841DFE" w:rsidP="00841DFE">
      <w:pPr>
        <w:widowControl w:val="0"/>
        <w:autoSpaceDE w:val="0"/>
        <w:autoSpaceDN w:val="0"/>
        <w:adjustRightInd w:val="0"/>
        <w:jc w:val="center"/>
        <w:outlineLvl w:val="1"/>
      </w:pPr>
      <w:r w:rsidRPr="00434F65">
        <w:t>Профессиональная квалификационная группа должностей</w:t>
      </w:r>
    </w:p>
    <w:p w:rsidR="00841DFE" w:rsidRPr="00434F65" w:rsidRDefault="00841DFE" w:rsidP="00841DFE">
      <w:pPr>
        <w:widowControl w:val="0"/>
        <w:autoSpaceDE w:val="0"/>
        <w:autoSpaceDN w:val="0"/>
        <w:adjustRightInd w:val="0"/>
        <w:jc w:val="center"/>
      </w:pPr>
      <w:r w:rsidRPr="00434F65">
        <w:t>работников физической культуры и спорта второго уровня</w:t>
      </w:r>
    </w:p>
    <w:p w:rsidR="00841DFE" w:rsidRPr="00434F65" w:rsidRDefault="00841DFE" w:rsidP="00841DFE">
      <w:pPr>
        <w:widowControl w:val="0"/>
        <w:autoSpaceDE w:val="0"/>
        <w:autoSpaceDN w:val="0"/>
        <w:adjustRightInd w:val="0"/>
        <w:jc w:val="both"/>
      </w:pPr>
    </w:p>
    <w:tbl>
      <w:tblPr>
        <w:tblW w:w="9816" w:type="dxa"/>
        <w:jc w:val="center"/>
        <w:tblCellSpacing w:w="5" w:type="nil"/>
        <w:tblInd w:w="-1465" w:type="dxa"/>
        <w:tblLayout w:type="fixed"/>
        <w:tblCellMar>
          <w:left w:w="75" w:type="dxa"/>
          <w:right w:w="75" w:type="dxa"/>
        </w:tblCellMar>
        <w:tblLook w:val="0000"/>
      </w:tblPr>
      <w:tblGrid>
        <w:gridCol w:w="6489"/>
        <w:gridCol w:w="3327"/>
      </w:tblGrid>
      <w:tr w:rsidR="00147D3D" w:rsidRPr="00434F65" w:rsidTr="00E411F3">
        <w:trPr>
          <w:trHeight w:val="565"/>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rsidR="00147D3D" w:rsidRPr="00434F65" w:rsidRDefault="00147D3D" w:rsidP="00E411F3">
            <w:pPr>
              <w:jc w:val="center"/>
              <w:rPr>
                <w:lang w:eastAsia="ru-RU"/>
              </w:rPr>
            </w:pPr>
            <w:r w:rsidRPr="00434F65">
              <w:rPr>
                <w:lang w:eastAsia="ru-RU"/>
              </w:rPr>
              <w:t>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rsidR="00147D3D" w:rsidRPr="00434F65" w:rsidRDefault="00147D3D" w:rsidP="00E411F3">
            <w:pPr>
              <w:jc w:val="center"/>
              <w:rPr>
                <w:lang w:eastAsia="ru-RU"/>
              </w:rPr>
            </w:pPr>
            <w:r w:rsidRPr="00434F65">
              <w:rPr>
                <w:lang w:eastAsia="ru-RU"/>
              </w:rPr>
              <w:t>Оклад</w:t>
            </w:r>
          </w:p>
          <w:p w:rsidR="00147D3D" w:rsidRPr="00434F65" w:rsidRDefault="00147D3D" w:rsidP="00E411F3">
            <w:pPr>
              <w:jc w:val="center"/>
              <w:rPr>
                <w:lang w:eastAsia="ru-RU"/>
              </w:rPr>
            </w:pPr>
            <w:r w:rsidRPr="00434F65">
              <w:rPr>
                <w:lang w:eastAsia="ru-RU"/>
              </w:rPr>
              <w:t>(рублей)</w:t>
            </w:r>
          </w:p>
        </w:tc>
      </w:tr>
      <w:tr w:rsidR="00147D3D" w:rsidRPr="00434F65" w:rsidTr="00E411F3">
        <w:trPr>
          <w:trHeight w:val="580"/>
          <w:tblCellSpacing w:w="5" w:type="nil"/>
          <w:jc w:val="center"/>
        </w:trPr>
        <w:tc>
          <w:tcPr>
            <w:tcW w:w="6489" w:type="dxa"/>
            <w:tcBorders>
              <w:left w:val="single" w:sz="4" w:space="0" w:color="auto"/>
              <w:bottom w:val="single" w:sz="4" w:space="0" w:color="auto"/>
              <w:right w:val="single" w:sz="4" w:space="0" w:color="auto"/>
            </w:tcBorders>
          </w:tcPr>
          <w:p w:rsidR="00147D3D" w:rsidRDefault="00147D3D" w:rsidP="00E411F3">
            <w:pPr>
              <w:jc w:val="center"/>
              <w:rPr>
                <w:lang w:eastAsia="ru-RU"/>
              </w:rPr>
            </w:pPr>
            <w:r w:rsidRPr="00434F65">
              <w:rPr>
                <w:lang w:eastAsia="ru-RU"/>
              </w:rPr>
              <w:t>1 квалификационный уровень</w:t>
            </w:r>
          </w:p>
          <w:p w:rsidR="00147D3D" w:rsidRPr="00434F65" w:rsidRDefault="00147D3D" w:rsidP="00147D3D">
            <w:pPr>
              <w:rPr>
                <w:lang w:eastAsia="ru-RU"/>
              </w:rPr>
            </w:pPr>
            <w:r>
              <w:rPr>
                <w:lang w:eastAsia="ru-RU"/>
              </w:rPr>
              <w:t xml:space="preserve">                 (инструктор по спорту)</w:t>
            </w:r>
          </w:p>
        </w:tc>
        <w:tc>
          <w:tcPr>
            <w:tcW w:w="3327" w:type="dxa"/>
            <w:tcBorders>
              <w:left w:val="single" w:sz="4" w:space="0" w:color="auto"/>
              <w:bottom w:val="single" w:sz="4" w:space="0" w:color="auto"/>
              <w:right w:val="single" w:sz="4" w:space="0" w:color="auto"/>
            </w:tcBorders>
          </w:tcPr>
          <w:p w:rsidR="00147D3D" w:rsidRPr="00434F65" w:rsidRDefault="00147D3D" w:rsidP="00E411F3">
            <w:pPr>
              <w:jc w:val="center"/>
              <w:rPr>
                <w:lang w:eastAsia="ru-RU"/>
              </w:rPr>
            </w:pPr>
            <w:r>
              <w:rPr>
                <w:lang w:eastAsia="ru-RU"/>
              </w:rPr>
              <w:t>6290,0</w:t>
            </w:r>
          </w:p>
        </w:tc>
      </w:tr>
      <w:tr w:rsidR="00147D3D" w:rsidRPr="00434F65" w:rsidTr="00E411F3">
        <w:trPr>
          <w:trHeight w:val="580"/>
          <w:tblCellSpacing w:w="5" w:type="nil"/>
          <w:jc w:val="center"/>
        </w:trPr>
        <w:tc>
          <w:tcPr>
            <w:tcW w:w="6489" w:type="dxa"/>
            <w:tcBorders>
              <w:left w:val="single" w:sz="4" w:space="0" w:color="auto"/>
              <w:bottom w:val="single" w:sz="4" w:space="0" w:color="auto"/>
              <w:right w:val="single" w:sz="4" w:space="0" w:color="auto"/>
            </w:tcBorders>
          </w:tcPr>
          <w:p w:rsidR="00147D3D" w:rsidRDefault="00147D3D" w:rsidP="00147D3D">
            <w:pPr>
              <w:jc w:val="center"/>
              <w:rPr>
                <w:lang w:eastAsia="ru-RU"/>
              </w:rPr>
            </w:pPr>
            <w:r w:rsidRPr="00434F65">
              <w:rPr>
                <w:lang w:eastAsia="ru-RU"/>
              </w:rPr>
              <w:t>2 квалификационный уровень</w:t>
            </w:r>
          </w:p>
          <w:p w:rsidR="00147D3D" w:rsidRPr="00434F65" w:rsidRDefault="00147D3D" w:rsidP="00147D3D">
            <w:pPr>
              <w:rPr>
                <w:lang w:eastAsia="ru-RU"/>
              </w:rPr>
            </w:pPr>
            <w:r>
              <w:rPr>
                <w:lang w:eastAsia="ru-RU"/>
              </w:rPr>
              <w:t xml:space="preserve">                 (инструктор-методист)</w:t>
            </w:r>
          </w:p>
        </w:tc>
        <w:tc>
          <w:tcPr>
            <w:tcW w:w="3327" w:type="dxa"/>
            <w:tcBorders>
              <w:left w:val="single" w:sz="4" w:space="0" w:color="auto"/>
              <w:bottom w:val="single" w:sz="4" w:space="0" w:color="auto"/>
              <w:right w:val="single" w:sz="4" w:space="0" w:color="auto"/>
            </w:tcBorders>
          </w:tcPr>
          <w:p w:rsidR="00147D3D" w:rsidRPr="00434F65" w:rsidRDefault="00147D3D" w:rsidP="00E411F3">
            <w:pPr>
              <w:jc w:val="center"/>
              <w:rPr>
                <w:lang w:eastAsia="ru-RU"/>
              </w:rPr>
            </w:pPr>
            <w:r>
              <w:rPr>
                <w:lang w:eastAsia="ru-RU"/>
              </w:rPr>
              <w:t>7241,0</w:t>
            </w:r>
          </w:p>
        </w:tc>
      </w:tr>
    </w:tbl>
    <w:p w:rsidR="00841DFE" w:rsidRPr="00434F65" w:rsidRDefault="00841DFE" w:rsidP="00841DFE">
      <w:pPr>
        <w:widowControl w:val="0"/>
        <w:autoSpaceDE w:val="0"/>
        <w:autoSpaceDN w:val="0"/>
        <w:adjustRightInd w:val="0"/>
        <w:jc w:val="both"/>
      </w:pPr>
    </w:p>
    <w:p w:rsidR="00841DFE" w:rsidRPr="00434F65" w:rsidRDefault="00841DFE" w:rsidP="00841DFE">
      <w:pPr>
        <w:widowControl w:val="0"/>
        <w:autoSpaceDE w:val="0"/>
        <w:autoSpaceDN w:val="0"/>
        <w:adjustRightInd w:val="0"/>
        <w:jc w:val="both"/>
      </w:pPr>
    </w:p>
    <w:p w:rsidR="00841DFE" w:rsidRPr="00434F65" w:rsidRDefault="00841DFE" w:rsidP="00841DFE"/>
    <w:p w:rsidR="00841DFE" w:rsidRPr="00434F65" w:rsidRDefault="00841DFE" w:rsidP="00841DFE"/>
    <w:p w:rsidR="00841DFE" w:rsidRPr="00434F65" w:rsidRDefault="00841DFE" w:rsidP="00841DFE"/>
    <w:p w:rsidR="00841DFE" w:rsidRPr="00434F65" w:rsidRDefault="00841DFE" w:rsidP="00841DFE">
      <w:pPr>
        <w:jc w:val="both"/>
      </w:pPr>
    </w:p>
    <w:p w:rsidR="00841DFE" w:rsidRPr="00434F65" w:rsidRDefault="00841DFE" w:rsidP="00841DFE">
      <w:pPr>
        <w:ind w:firstLine="708"/>
        <w:jc w:val="both"/>
        <w:rPr>
          <w:lang w:eastAsia="ru-RU"/>
        </w:rPr>
      </w:pPr>
    </w:p>
    <w:p w:rsidR="00841DFE" w:rsidRPr="00434F65" w:rsidRDefault="00841DFE" w:rsidP="00841DFE">
      <w:pPr>
        <w:ind w:firstLine="708"/>
        <w:jc w:val="both"/>
        <w:rPr>
          <w:lang w:eastAsia="ru-RU"/>
        </w:rPr>
      </w:pPr>
    </w:p>
    <w:p w:rsidR="00841DFE" w:rsidRPr="00434F65" w:rsidRDefault="00841DFE" w:rsidP="00841DFE">
      <w:pPr>
        <w:ind w:firstLine="708"/>
        <w:jc w:val="both"/>
        <w:rPr>
          <w:lang w:eastAsia="ru-RU"/>
        </w:rPr>
      </w:pPr>
    </w:p>
    <w:p w:rsidR="00841DFE" w:rsidRPr="00434F65" w:rsidRDefault="00841DFE" w:rsidP="00841DFE">
      <w:pPr>
        <w:ind w:firstLine="708"/>
        <w:jc w:val="both"/>
        <w:rPr>
          <w:lang w:eastAsia="ru-RU"/>
        </w:rPr>
      </w:pPr>
    </w:p>
    <w:p w:rsidR="00841DFE" w:rsidRPr="00434F65" w:rsidRDefault="00841DFE" w:rsidP="00841DFE">
      <w:pPr>
        <w:ind w:firstLine="708"/>
        <w:jc w:val="both"/>
        <w:rPr>
          <w:lang w:eastAsia="ru-RU"/>
        </w:rPr>
      </w:pPr>
    </w:p>
    <w:p w:rsidR="00841DFE" w:rsidRPr="00434F65" w:rsidRDefault="00841DFE" w:rsidP="00841DFE">
      <w:pPr>
        <w:ind w:firstLine="708"/>
        <w:jc w:val="both"/>
        <w:rPr>
          <w:lang w:eastAsia="ru-RU"/>
        </w:rPr>
      </w:pPr>
    </w:p>
    <w:p w:rsidR="00B813B8" w:rsidRDefault="00B813B8" w:rsidP="00293012">
      <w:pPr>
        <w:ind w:left="4253"/>
        <w:rPr>
          <w:lang w:eastAsia="ru-RU"/>
        </w:rPr>
      </w:pPr>
    </w:p>
    <w:p w:rsidR="00841DFE" w:rsidRDefault="00841DFE" w:rsidP="00293012">
      <w:pPr>
        <w:ind w:left="4253"/>
        <w:rPr>
          <w:lang w:eastAsia="ru-RU"/>
        </w:rPr>
      </w:pPr>
    </w:p>
    <w:p w:rsidR="00C90C5A" w:rsidRDefault="00C90C5A" w:rsidP="00BA089A">
      <w:pPr>
        <w:ind w:left="4956" w:firstLine="708"/>
        <w:jc w:val="both"/>
        <w:rPr>
          <w:lang w:eastAsia="ru-RU"/>
        </w:rPr>
      </w:pPr>
    </w:p>
    <w:p w:rsidR="00C90C5A" w:rsidRPr="00434F65" w:rsidRDefault="00C90C5A" w:rsidP="00C90C5A">
      <w:pPr>
        <w:tabs>
          <w:tab w:val="left" w:pos="8007"/>
        </w:tabs>
        <w:ind w:left="4253"/>
        <w:jc w:val="center"/>
        <w:rPr>
          <w:lang w:eastAsia="ru-RU"/>
        </w:rPr>
      </w:pPr>
      <w:r w:rsidRPr="00434F65">
        <w:rPr>
          <w:lang w:eastAsia="ru-RU"/>
        </w:rPr>
        <w:lastRenderedPageBreak/>
        <w:t xml:space="preserve">ПРИЛОЖЕНИЕ </w:t>
      </w:r>
      <w:r>
        <w:rPr>
          <w:lang w:eastAsia="ru-RU"/>
        </w:rPr>
        <w:t>11</w:t>
      </w:r>
    </w:p>
    <w:p w:rsidR="00C90C5A" w:rsidRPr="00434F65" w:rsidRDefault="00C90C5A" w:rsidP="00C90C5A">
      <w:pPr>
        <w:ind w:left="4253"/>
        <w:jc w:val="center"/>
        <w:rPr>
          <w:lang w:eastAsia="ru-RU"/>
        </w:rPr>
      </w:pPr>
      <w:r w:rsidRPr="00434F65">
        <w:rPr>
          <w:lang w:eastAsia="ru-RU"/>
        </w:rPr>
        <w:t>к Положению об оплате труда работников</w:t>
      </w:r>
    </w:p>
    <w:p w:rsidR="00C90C5A" w:rsidRPr="00434F65" w:rsidRDefault="00C90C5A" w:rsidP="00C90C5A">
      <w:pPr>
        <w:ind w:left="4253"/>
        <w:jc w:val="center"/>
        <w:rPr>
          <w:lang w:eastAsia="ru-RU"/>
        </w:rPr>
      </w:pPr>
      <w:r w:rsidRPr="00434F65">
        <w:rPr>
          <w:lang w:eastAsia="ru-RU"/>
        </w:rPr>
        <w:t>учреждений, подведомственных</w:t>
      </w:r>
    </w:p>
    <w:p w:rsidR="00C90C5A" w:rsidRDefault="00C90C5A" w:rsidP="00C90C5A">
      <w:pPr>
        <w:ind w:left="4253"/>
        <w:jc w:val="center"/>
        <w:rPr>
          <w:lang w:eastAsia="ru-RU"/>
        </w:rPr>
      </w:pPr>
      <w:r>
        <w:rPr>
          <w:lang w:eastAsia="ru-RU"/>
        </w:rPr>
        <w:t>Управлению по делам культуры и спорта Карталинского муниципального района</w:t>
      </w:r>
    </w:p>
    <w:p w:rsidR="00C90C5A" w:rsidRDefault="00C90C5A" w:rsidP="00C90C5A">
      <w:pPr>
        <w:ind w:left="4253"/>
        <w:jc w:val="center"/>
        <w:rPr>
          <w:lang w:eastAsia="ru-RU"/>
        </w:rPr>
      </w:pPr>
    </w:p>
    <w:p w:rsidR="00C90C5A" w:rsidRPr="00434F65" w:rsidRDefault="00C90C5A" w:rsidP="00C90C5A">
      <w:pPr>
        <w:ind w:left="4253"/>
        <w:jc w:val="center"/>
        <w:rPr>
          <w:lang w:eastAsia="ru-RU"/>
        </w:rPr>
      </w:pPr>
    </w:p>
    <w:p w:rsidR="00C90C5A" w:rsidRPr="00434F65" w:rsidRDefault="00C90C5A" w:rsidP="00C90C5A">
      <w:pPr>
        <w:jc w:val="center"/>
        <w:rPr>
          <w:lang w:eastAsia="ru-RU"/>
        </w:rPr>
      </w:pPr>
      <w:r w:rsidRPr="00434F65">
        <w:rPr>
          <w:lang w:eastAsia="ru-RU"/>
        </w:rPr>
        <w:t>Размеры</w:t>
      </w:r>
    </w:p>
    <w:p w:rsidR="00C90C5A" w:rsidRPr="00434F65" w:rsidRDefault="00C90C5A" w:rsidP="00C90C5A">
      <w:pPr>
        <w:jc w:val="center"/>
        <w:rPr>
          <w:lang w:eastAsia="ru-RU"/>
        </w:rPr>
      </w:pPr>
      <w:r w:rsidRPr="00434F65">
        <w:rPr>
          <w:lang w:eastAsia="ru-RU"/>
        </w:rPr>
        <w:t>должностных окладов по профессиональным квалификационным</w:t>
      </w:r>
    </w:p>
    <w:p w:rsidR="00C90C5A" w:rsidRPr="00434F65" w:rsidRDefault="00C90C5A" w:rsidP="00C90C5A">
      <w:pPr>
        <w:jc w:val="center"/>
        <w:rPr>
          <w:lang w:eastAsia="ru-RU"/>
        </w:rPr>
      </w:pPr>
      <w:r w:rsidRPr="00434F65">
        <w:rPr>
          <w:lang w:eastAsia="ru-RU"/>
        </w:rPr>
        <w:t>группам работников культуры, искусства и кинематографии</w:t>
      </w:r>
    </w:p>
    <w:p w:rsidR="00C90C5A" w:rsidRDefault="00C90C5A" w:rsidP="00C90C5A">
      <w:pPr>
        <w:jc w:val="both"/>
        <w:rPr>
          <w:lang w:eastAsia="ru-RU"/>
        </w:rPr>
      </w:pPr>
    </w:p>
    <w:p w:rsidR="00C90C5A" w:rsidRPr="00434F65" w:rsidRDefault="00C90C5A" w:rsidP="00C90C5A">
      <w:pPr>
        <w:jc w:val="both"/>
        <w:rPr>
          <w:lang w:eastAsia="ru-RU"/>
        </w:rPr>
      </w:pPr>
    </w:p>
    <w:p w:rsidR="00C90C5A" w:rsidRPr="00434F65" w:rsidRDefault="00C90C5A" w:rsidP="00C90C5A">
      <w:pPr>
        <w:ind w:firstLine="709"/>
        <w:jc w:val="both"/>
        <w:rPr>
          <w:lang w:eastAsia="ru-RU"/>
        </w:rPr>
      </w:pPr>
      <w:r w:rsidRPr="00434F65">
        <w:rPr>
          <w:lang w:eastAsia="ru-RU"/>
        </w:rPr>
        <w:t>Перечень должностей работников культуры, искусства и кинематографии отнесенных к профессиональным квалификационным группам работников культуры, искусства и кинематографии, установлен приказом Министерства здравоохранения и социального развития Российской Федерации от 31.08.2007 года № 570 «Об утверждении профессиональных квалификационных групп  должностей работников, культуры, искусства и кинематографии».</w:t>
      </w:r>
    </w:p>
    <w:p w:rsidR="00C90C5A" w:rsidRPr="00434F65" w:rsidRDefault="00C90C5A" w:rsidP="00C90C5A">
      <w:pPr>
        <w:jc w:val="both"/>
        <w:rPr>
          <w:lang w:eastAsia="ru-RU"/>
        </w:rPr>
      </w:pPr>
    </w:p>
    <w:tbl>
      <w:tblPr>
        <w:tblW w:w="9356" w:type="dxa"/>
        <w:tblCellSpacing w:w="5" w:type="nil"/>
        <w:tblInd w:w="75" w:type="dxa"/>
        <w:tblLayout w:type="fixed"/>
        <w:tblCellMar>
          <w:left w:w="75" w:type="dxa"/>
          <w:right w:w="75" w:type="dxa"/>
        </w:tblCellMar>
        <w:tblLook w:val="0000"/>
      </w:tblPr>
      <w:tblGrid>
        <w:gridCol w:w="6660"/>
        <w:gridCol w:w="2696"/>
      </w:tblGrid>
      <w:tr w:rsidR="00C90C5A" w:rsidRPr="00434F65" w:rsidTr="00C90C5A">
        <w:trPr>
          <w:trHeight w:val="523"/>
          <w:tblCellSpacing w:w="5" w:type="nil"/>
        </w:trPr>
        <w:tc>
          <w:tcPr>
            <w:tcW w:w="6660" w:type="dxa"/>
            <w:tcBorders>
              <w:top w:val="single" w:sz="4" w:space="0" w:color="auto"/>
              <w:left w:val="single" w:sz="4" w:space="0" w:color="auto"/>
              <w:bottom w:val="single" w:sz="4" w:space="0" w:color="auto"/>
              <w:right w:val="single" w:sz="4" w:space="0" w:color="auto"/>
            </w:tcBorders>
          </w:tcPr>
          <w:p w:rsidR="00C90C5A" w:rsidRPr="00434F65" w:rsidRDefault="00C90C5A" w:rsidP="00C90C5A">
            <w:pPr>
              <w:jc w:val="center"/>
              <w:rPr>
                <w:lang w:eastAsia="ru-RU"/>
              </w:rPr>
            </w:pPr>
            <w:r w:rsidRPr="00434F65">
              <w:rPr>
                <w:lang w:eastAsia="ru-RU"/>
              </w:rPr>
              <w:t>Профессиональная квалификационная группа</w:t>
            </w:r>
          </w:p>
          <w:p w:rsidR="00C90C5A" w:rsidRPr="00434F65" w:rsidRDefault="00C90C5A" w:rsidP="00C90C5A">
            <w:pPr>
              <w:jc w:val="center"/>
              <w:rPr>
                <w:lang w:eastAsia="ru-RU"/>
              </w:rPr>
            </w:pPr>
          </w:p>
        </w:tc>
        <w:tc>
          <w:tcPr>
            <w:tcW w:w="2696" w:type="dxa"/>
            <w:tcBorders>
              <w:top w:val="single" w:sz="4" w:space="0" w:color="auto"/>
              <w:left w:val="single" w:sz="4" w:space="0" w:color="auto"/>
              <w:bottom w:val="single" w:sz="4" w:space="0" w:color="auto"/>
              <w:right w:val="single" w:sz="4" w:space="0" w:color="auto"/>
            </w:tcBorders>
          </w:tcPr>
          <w:p w:rsidR="00C90C5A" w:rsidRPr="00434F65" w:rsidRDefault="00C90C5A" w:rsidP="00C90C5A">
            <w:pPr>
              <w:jc w:val="center"/>
              <w:rPr>
                <w:lang w:eastAsia="ru-RU"/>
              </w:rPr>
            </w:pPr>
            <w:r w:rsidRPr="00434F65">
              <w:rPr>
                <w:lang w:eastAsia="ru-RU"/>
              </w:rPr>
              <w:t>Оклад</w:t>
            </w:r>
          </w:p>
          <w:p w:rsidR="00C90C5A" w:rsidRPr="00434F65" w:rsidRDefault="00C90C5A" w:rsidP="00C90C5A">
            <w:pPr>
              <w:jc w:val="center"/>
              <w:rPr>
                <w:lang w:eastAsia="ru-RU"/>
              </w:rPr>
            </w:pPr>
            <w:r w:rsidRPr="00434F65">
              <w:rPr>
                <w:lang w:eastAsia="ru-RU"/>
              </w:rPr>
              <w:t xml:space="preserve"> (рублей)</w:t>
            </w:r>
          </w:p>
        </w:tc>
      </w:tr>
      <w:tr w:rsidR="00C90C5A" w:rsidRPr="00434F65" w:rsidTr="00C90C5A">
        <w:trPr>
          <w:tblCellSpacing w:w="5" w:type="nil"/>
        </w:trPr>
        <w:tc>
          <w:tcPr>
            <w:tcW w:w="6660" w:type="dxa"/>
            <w:tcBorders>
              <w:left w:val="single" w:sz="4" w:space="0" w:color="auto"/>
              <w:bottom w:val="single" w:sz="4" w:space="0" w:color="auto"/>
              <w:right w:val="single" w:sz="4" w:space="0" w:color="auto"/>
            </w:tcBorders>
          </w:tcPr>
          <w:p w:rsidR="00C90C5A" w:rsidRPr="00434F65" w:rsidRDefault="00C90C5A" w:rsidP="00C90C5A">
            <w:pPr>
              <w:jc w:val="center"/>
              <w:rPr>
                <w:lang w:eastAsia="ru-RU"/>
              </w:rPr>
            </w:pPr>
            <w:r w:rsidRPr="00434F65">
              <w:rPr>
                <w:lang w:eastAsia="ru-RU"/>
              </w:rPr>
              <w:t>Профессиональная квалификационная группа</w:t>
            </w:r>
          </w:p>
          <w:p w:rsidR="00C90C5A" w:rsidRPr="00434F65" w:rsidRDefault="00C90C5A" w:rsidP="00C90C5A">
            <w:pPr>
              <w:jc w:val="center"/>
              <w:rPr>
                <w:lang w:eastAsia="ru-RU"/>
              </w:rPr>
            </w:pPr>
            <w:r w:rsidRPr="00434F65">
              <w:rPr>
                <w:lang w:eastAsia="ru-RU"/>
              </w:rPr>
              <w:t>«Должности технических   исполнителей и артистов вспомогательного состава»</w:t>
            </w:r>
          </w:p>
        </w:tc>
        <w:tc>
          <w:tcPr>
            <w:tcW w:w="2696" w:type="dxa"/>
            <w:tcBorders>
              <w:left w:val="single" w:sz="4" w:space="0" w:color="auto"/>
              <w:bottom w:val="single" w:sz="4" w:space="0" w:color="auto"/>
              <w:right w:val="single" w:sz="4" w:space="0" w:color="auto"/>
            </w:tcBorders>
          </w:tcPr>
          <w:p w:rsidR="00C90C5A" w:rsidRPr="00434F65" w:rsidRDefault="00C90C5A" w:rsidP="00C90C5A">
            <w:pPr>
              <w:jc w:val="center"/>
              <w:rPr>
                <w:lang w:eastAsia="ru-RU"/>
              </w:rPr>
            </w:pPr>
            <w:r>
              <w:rPr>
                <w:lang w:eastAsia="ru-RU"/>
              </w:rPr>
              <w:t>5103,0</w:t>
            </w:r>
          </w:p>
        </w:tc>
      </w:tr>
      <w:tr w:rsidR="00C90C5A" w:rsidRPr="00434F65" w:rsidTr="00C90C5A">
        <w:trPr>
          <w:tblCellSpacing w:w="5" w:type="nil"/>
        </w:trPr>
        <w:tc>
          <w:tcPr>
            <w:tcW w:w="6660" w:type="dxa"/>
            <w:tcBorders>
              <w:left w:val="single" w:sz="4" w:space="0" w:color="auto"/>
              <w:bottom w:val="single" w:sz="4" w:space="0" w:color="auto"/>
              <w:right w:val="single" w:sz="4" w:space="0" w:color="auto"/>
            </w:tcBorders>
          </w:tcPr>
          <w:p w:rsidR="00C90C5A" w:rsidRPr="00434F65" w:rsidRDefault="00C90C5A" w:rsidP="00C90C5A">
            <w:pPr>
              <w:jc w:val="center"/>
              <w:rPr>
                <w:lang w:eastAsia="ru-RU"/>
              </w:rPr>
            </w:pPr>
            <w:r w:rsidRPr="00434F65">
              <w:rPr>
                <w:lang w:eastAsia="ru-RU"/>
              </w:rPr>
              <w:t>Профессиональная квалификационная группа</w:t>
            </w:r>
          </w:p>
          <w:p w:rsidR="00C90C5A" w:rsidRDefault="00C90C5A" w:rsidP="00C90C5A">
            <w:pPr>
              <w:jc w:val="center"/>
              <w:rPr>
                <w:lang w:eastAsia="ru-RU"/>
              </w:rPr>
            </w:pPr>
            <w:r w:rsidRPr="00434F65">
              <w:rPr>
                <w:lang w:eastAsia="ru-RU"/>
              </w:rPr>
              <w:t>«Должности работников  культуры, искусства и кинематографии среднего звена»</w:t>
            </w:r>
          </w:p>
          <w:p w:rsidR="00C90C5A" w:rsidRPr="00434F65" w:rsidRDefault="00C90C5A" w:rsidP="00C90C5A">
            <w:pPr>
              <w:jc w:val="center"/>
              <w:rPr>
                <w:lang w:eastAsia="ru-RU"/>
              </w:rPr>
            </w:pPr>
            <w:r>
              <w:rPr>
                <w:lang w:eastAsia="ru-RU"/>
              </w:rPr>
              <w:t>(культорганизатор)</w:t>
            </w:r>
          </w:p>
        </w:tc>
        <w:tc>
          <w:tcPr>
            <w:tcW w:w="2696" w:type="dxa"/>
            <w:tcBorders>
              <w:left w:val="single" w:sz="4" w:space="0" w:color="auto"/>
              <w:bottom w:val="single" w:sz="4" w:space="0" w:color="auto"/>
              <w:right w:val="single" w:sz="4" w:space="0" w:color="auto"/>
            </w:tcBorders>
          </w:tcPr>
          <w:p w:rsidR="00C90C5A" w:rsidRPr="00434F65" w:rsidRDefault="00C90C5A" w:rsidP="00C90C5A">
            <w:pPr>
              <w:jc w:val="center"/>
              <w:rPr>
                <w:lang w:eastAsia="ru-RU"/>
              </w:rPr>
            </w:pPr>
            <w:r>
              <w:rPr>
                <w:lang w:eastAsia="ru-RU"/>
              </w:rPr>
              <w:t>7749,0</w:t>
            </w:r>
          </w:p>
        </w:tc>
      </w:tr>
      <w:tr w:rsidR="00C90C5A" w:rsidRPr="00434F65" w:rsidTr="00C90C5A">
        <w:trPr>
          <w:tblCellSpacing w:w="5" w:type="nil"/>
        </w:trPr>
        <w:tc>
          <w:tcPr>
            <w:tcW w:w="6660" w:type="dxa"/>
            <w:tcBorders>
              <w:left w:val="single" w:sz="4" w:space="0" w:color="auto"/>
              <w:bottom w:val="single" w:sz="4" w:space="0" w:color="auto"/>
              <w:right w:val="single" w:sz="4" w:space="0" w:color="auto"/>
            </w:tcBorders>
          </w:tcPr>
          <w:p w:rsidR="00C90C5A" w:rsidRPr="00434F65" w:rsidRDefault="00C90C5A" w:rsidP="00C90C5A">
            <w:pPr>
              <w:jc w:val="center"/>
              <w:rPr>
                <w:lang w:eastAsia="ru-RU"/>
              </w:rPr>
            </w:pPr>
            <w:r w:rsidRPr="00434F65">
              <w:rPr>
                <w:lang w:eastAsia="ru-RU"/>
              </w:rPr>
              <w:t>Профессиональная квалификационная группа</w:t>
            </w:r>
          </w:p>
          <w:p w:rsidR="00C90C5A" w:rsidRPr="00434F65" w:rsidRDefault="00C90C5A" w:rsidP="00C90C5A">
            <w:pPr>
              <w:jc w:val="center"/>
              <w:rPr>
                <w:lang w:eastAsia="ru-RU"/>
              </w:rPr>
            </w:pPr>
            <w:r w:rsidRPr="00434F65">
              <w:rPr>
                <w:lang w:eastAsia="ru-RU"/>
              </w:rPr>
              <w:t>«Должности работников  культуры, искусства и кинематографии ведущего звена»</w:t>
            </w:r>
          </w:p>
          <w:p w:rsidR="00C90C5A" w:rsidRPr="00434F65" w:rsidRDefault="00C90C5A" w:rsidP="00C90C5A">
            <w:pPr>
              <w:rPr>
                <w:lang w:eastAsia="ru-RU"/>
              </w:rPr>
            </w:pPr>
            <w:r>
              <w:rPr>
                <w:lang w:eastAsia="ru-RU"/>
              </w:rPr>
              <w:t>(методист, художник-декоратор, администратор, звукооператор)</w:t>
            </w:r>
          </w:p>
        </w:tc>
        <w:tc>
          <w:tcPr>
            <w:tcW w:w="2696" w:type="dxa"/>
            <w:tcBorders>
              <w:left w:val="single" w:sz="4" w:space="0" w:color="auto"/>
              <w:bottom w:val="single" w:sz="4" w:space="0" w:color="auto"/>
              <w:right w:val="single" w:sz="4" w:space="0" w:color="auto"/>
            </w:tcBorders>
          </w:tcPr>
          <w:p w:rsidR="00C90C5A" w:rsidRPr="00434F65" w:rsidRDefault="00C90C5A" w:rsidP="00C90C5A">
            <w:pPr>
              <w:jc w:val="center"/>
              <w:rPr>
                <w:lang w:eastAsia="ru-RU"/>
              </w:rPr>
            </w:pPr>
            <w:r>
              <w:rPr>
                <w:lang w:eastAsia="ru-RU"/>
              </w:rPr>
              <w:t>11483,0</w:t>
            </w:r>
          </w:p>
        </w:tc>
      </w:tr>
      <w:tr w:rsidR="00C90C5A" w:rsidRPr="00434F65" w:rsidTr="00C90C5A">
        <w:trPr>
          <w:tblCellSpacing w:w="5" w:type="nil"/>
        </w:trPr>
        <w:tc>
          <w:tcPr>
            <w:tcW w:w="6660" w:type="dxa"/>
            <w:tcBorders>
              <w:left w:val="single" w:sz="4" w:space="0" w:color="auto"/>
              <w:bottom w:val="single" w:sz="4" w:space="0" w:color="auto"/>
              <w:right w:val="single" w:sz="4" w:space="0" w:color="auto"/>
            </w:tcBorders>
          </w:tcPr>
          <w:p w:rsidR="00C90C5A" w:rsidRPr="00434F65" w:rsidRDefault="00C90C5A" w:rsidP="00C90C5A">
            <w:pPr>
              <w:jc w:val="center"/>
              <w:rPr>
                <w:lang w:eastAsia="ru-RU"/>
              </w:rPr>
            </w:pPr>
            <w:r w:rsidRPr="00434F65">
              <w:rPr>
                <w:lang w:eastAsia="ru-RU"/>
              </w:rPr>
              <w:t>Профессиональная квалификационная группа</w:t>
            </w:r>
          </w:p>
          <w:p w:rsidR="00C90C5A" w:rsidRDefault="00C90C5A" w:rsidP="00C90C5A">
            <w:pPr>
              <w:jc w:val="center"/>
              <w:rPr>
                <w:lang w:eastAsia="ru-RU"/>
              </w:rPr>
            </w:pPr>
            <w:r w:rsidRPr="00434F65">
              <w:rPr>
                <w:lang w:eastAsia="ru-RU"/>
              </w:rPr>
              <w:t>«Должности руководящего  состава учреждений культуры, искусства и кинематографии»</w:t>
            </w:r>
          </w:p>
          <w:p w:rsidR="00C90C5A" w:rsidRDefault="00C90C5A" w:rsidP="00C90C5A">
            <w:pPr>
              <w:rPr>
                <w:lang w:eastAsia="ru-RU"/>
              </w:rPr>
            </w:pPr>
            <w:r>
              <w:rPr>
                <w:lang w:eastAsia="ru-RU"/>
              </w:rPr>
              <w:t>(режиссёр-постановщик, заведующий отделом</w:t>
            </w:r>
            <w:r w:rsidR="00435240">
              <w:rPr>
                <w:lang w:eastAsia="ru-RU"/>
              </w:rPr>
              <w:t xml:space="preserve"> </w:t>
            </w:r>
            <w:r>
              <w:rPr>
                <w:lang w:eastAsia="ru-RU"/>
              </w:rPr>
              <w:t>(</w:t>
            </w:r>
            <w:r w:rsidR="00435240">
              <w:rPr>
                <w:lang w:eastAsia="ru-RU"/>
              </w:rPr>
              <w:t xml:space="preserve">сектором) дома культуры, звукорежиссёр, руководитель клубного формирования, руководитель любительского обьединения) </w:t>
            </w:r>
          </w:p>
          <w:p w:rsidR="00C90C5A" w:rsidRDefault="00C90C5A" w:rsidP="00C90C5A">
            <w:pPr>
              <w:jc w:val="center"/>
              <w:rPr>
                <w:lang w:eastAsia="ru-RU"/>
              </w:rPr>
            </w:pPr>
          </w:p>
          <w:p w:rsidR="00C90C5A" w:rsidRPr="00434F65" w:rsidRDefault="00C90C5A" w:rsidP="00C90C5A">
            <w:pPr>
              <w:jc w:val="center"/>
              <w:rPr>
                <w:lang w:eastAsia="ru-RU"/>
              </w:rPr>
            </w:pPr>
          </w:p>
        </w:tc>
        <w:tc>
          <w:tcPr>
            <w:tcW w:w="2696" w:type="dxa"/>
            <w:tcBorders>
              <w:left w:val="single" w:sz="4" w:space="0" w:color="auto"/>
              <w:bottom w:val="single" w:sz="4" w:space="0" w:color="auto"/>
              <w:right w:val="single" w:sz="4" w:space="0" w:color="auto"/>
            </w:tcBorders>
          </w:tcPr>
          <w:p w:rsidR="00C90C5A" w:rsidRPr="00434F65" w:rsidRDefault="00435240" w:rsidP="00C90C5A">
            <w:pPr>
              <w:jc w:val="center"/>
              <w:rPr>
                <w:lang w:eastAsia="ru-RU"/>
              </w:rPr>
            </w:pPr>
            <w:r>
              <w:rPr>
                <w:lang w:eastAsia="ru-RU"/>
              </w:rPr>
              <w:t>12711,0</w:t>
            </w:r>
          </w:p>
        </w:tc>
      </w:tr>
    </w:tbl>
    <w:p w:rsidR="00D90981" w:rsidRDefault="00D90981" w:rsidP="00435240">
      <w:pPr>
        <w:tabs>
          <w:tab w:val="left" w:pos="8007"/>
        </w:tabs>
        <w:ind w:left="4253"/>
        <w:jc w:val="center"/>
        <w:rPr>
          <w:lang w:eastAsia="ru-RU"/>
        </w:rPr>
      </w:pPr>
    </w:p>
    <w:p w:rsidR="00D90981" w:rsidRDefault="00D90981">
      <w:pPr>
        <w:rPr>
          <w:lang w:eastAsia="ru-RU"/>
        </w:rPr>
      </w:pPr>
      <w:r>
        <w:rPr>
          <w:lang w:eastAsia="ru-RU"/>
        </w:rPr>
        <w:br w:type="page"/>
      </w:r>
    </w:p>
    <w:p w:rsidR="00435240" w:rsidRPr="00434F65" w:rsidRDefault="00435240" w:rsidP="00435240">
      <w:pPr>
        <w:tabs>
          <w:tab w:val="left" w:pos="8007"/>
        </w:tabs>
        <w:ind w:left="4253"/>
        <w:jc w:val="center"/>
        <w:rPr>
          <w:lang w:eastAsia="ru-RU"/>
        </w:rPr>
      </w:pPr>
      <w:r w:rsidRPr="00434F65">
        <w:rPr>
          <w:lang w:eastAsia="ru-RU"/>
        </w:rPr>
        <w:lastRenderedPageBreak/>
        <w:t xml:space="preserve">ПРИЛОЖЕНИЕ </w:t>
      </w:r>
      <w:r>
        <w:rPr>
          <w:lang w:eastAsia="ru-RU"/>
        </w:rPr>
        <w:t>12</w:t>
      </w:r>
    </w:p>
    <w:p w:rsidR="00435240" w:rsidRPr="00434F65" w:rsidRDefault="00435240" w:rsidP="00435240">
      <w:pPr>
        <w:ind w:left="4253"/>
        <w:jc w:val="center"/>
        <w:rPr>
          <w:lang w:eastAsia="ru-RU"/>
        </w:rPr>
      </w:pPr>
      <w:r w:rsidRPr="00434F65">
        <w:rPr>
          <w:lang w:eastAsia="ru-RU"/>
        </w:rPr>
        <w:t>к Положению об оплате труда работников</w:t>
      </w:r>
    </w:p>
    <w:p w:rsidR="00435240" w:rsidRPr="00434F65" w:rsidRDefault="00435240" w:rsidP="00435240">
      <w:pPr>
        <w:ind w:left="4253"/>
        <w:jc w:val="center"/>
        <w:rPr>
          <w:lang w:eastAsia="ru-RU"/>
        </w:rPr>
      </w:pPr>
      <w:r w:rsidRPr="00434F65">
        <w:rPr>
          <w:lang w:eastAsia="ru-RU"/>
        </w:rPr>
        <w:t>учреждений, подведомственных</w:t>
      </w:r>
    </w:p>
    <w:p w:rsidR="00435240" w:rsidRDefault="00435240" w:rsidP="00435240">
      <w:pPr>
        <w:ind w:left="4253"/>
        <w:jc w:val="center"/>
        <w:rPr>
          <w:lang w:eastAsia="ru-RU"/>
        </w:rPr>
      </w:pPr>
      <w:r>
        <w:rPr>
          <w:lang w:eastAsia="ru-RU"/>
        </w:rPr>
        <w:t>Управлению по делам культуры и спорта Карталинского муниципального района</w:t>
      </w:r>
    </w:p>
    <w:p w:rsidR="00435240" w:rsidRPr="00434F65" w:rsidRDefault="00435240" w:rsidP="00435240">
      <w:pPr>
        <w:ind w:left="4253"/>
        <w:jc w:val="center"/>
        <w:rPr>
          <w:lang w:eastAsia="ru-RU"/>
        </w:rPr>
      </w:pPr>
    </w:p>
    <w:p w:rsidR="00435240" w:rsidRPr="00434F65" w:rsidRDefault="00435240" w:rsidP="00435240">
      <w:pPr>
        <w:ind w:left="4253"/>
        <w:jc w:val="center"/>
        <w:rPr>
          <w:lang w:eastAsia="ru-RU"/>
        </w:rPr>
      </w:pPr>
    </w:p>
    <w:p w:rsidR="00435240" w:rsidRPr="00434F65" w:rsidRDefault="00435240" w:rsidP="00435240">
      <w:pPr>
        <w:jc w:val="center"/>
      </w:pPr>
      <w:r w:rsidRPr="00434F65">
        <w:t>Размеры</w:t>
      </w:r>
    </w:p>
    <w:p w:rsidR="00435240" w:rsidRPr="00434F65" w:rsidRDefault="00435240" w:rsidP="00435240">
      <w:pPr>
        <w:jc w:val="center"/>
      </w:pPr>
      <w:r w:rsidRPr="00434F65">
        <w:t>окладов по профессиональным квалификационным группам</w:t>
      </w:r>
    </w:p>
    <w:p w:rsidR="00435240" w:rsidRPr="00434F65" w:rsidRDefault="00435240" w:rsidP="00435240">
      <w:pPr>
        <w:jc w:val="center"/>
      </w:pPr>
      <w:r w:rsidRPr="00434F65">
        <w:t>профессий рабочих культуры, искусства и кинематографии</w:t>
      </w:r>
    </w:p>
    <w:p w:rsidR="00435240" w:rsidRPr="00434F65" w:rsidRDefault="00435240" w:rsidP="00435240">
      <w:pPr>
        <w:jc w:val="center"/>
      </w:pPr>
    </w:p>
    <w:p w:rsidR="00435240" w:rsidRPr="00434F65" w:rsidRDefault="00435240" w:rsidP="00435240">
      <w:pPr>
        <w:ind w:firstLine="709"/>
        <w:jc w:val="both"/>
      </w:pPr>
      <w:r w:rsidRPr="00434F65">
        <w:t>Перечень профессий рабочих культуры, искусства и кинематографии, отнесенных к профессиональным квалификационным группам профессий рабочих культуры, искусства и кинематографии, установлен приказом Министерства здравоохранения и социального развития Российской Федерации от 14.03.2008 года № 121н «Об утверждении профессиональных квалификационных групп профессий рабочих культуры, искусства и кинематографии».</w:t>
      </w:r>
    </w:p>
    <w:p w:rsidR="00435240" w:rsidRPr="00434F65" w:rsidRDefault="00435240" w:rsidP="00435240">
      <w:pPr>
        <w:ind w:firstLine="709"/>
        <w:jc w:val="both"/>
      </w:pPr>
    </w:p>
    <w:p w:rsidR="00435240" w:rsidRPr="00434F65" w:rsidRDefault="00435240" w:rsidP="00435240">
      <w:pPr>
        <w:jc w:val="center"/>
      </w:pPr>
      <w:r w:rsidRPr="00434F65">
        <w:t>Профессиональная квалификационная группа</w:t>
      </w:r>
    </w:p>
    <w:p w:rsidR="00435240" w:rsidRDefault="00435240" w:rsidP="00435240">
      <w:pPr>
        <w:jc w:val="center"/>
      </w:pPr>
      <w:r w:rsidRPr="00434F65">
        <w:t>«Профессии рабочих культуры, иск</w:t>
      </w:r>
      <w:r>
        <w:t xml:space="preserve">усства </w:t>
      </w:r>
    </w:p>
    <w:p w:rsidR="00435240" w:rsidRPr="00434F65" w:rsidRDefault="00435240" w:rsidP="00435240">
      <w:pPr>
        <w:jc w:val="center"/>
      </w:pPr>
      <w:r>
        <w:t xml:space="preserve">и кинематографии первого </w:t>
      </w:r>
      <w:r w:rsidRPr="00434F65">
        <w:t>уровня»</w:t>
      </w:r>
    </w:p>
    <w:tbl>
      <w:tblPr>
        <w:tblW w:w="0" w:type="auto"/>
        <w:tblCellSpacing w:w="5" w:type="nil"/>
        <w:tblInd w:w="-73" w:type="dxa"/>
        <w:tblLayout w:type="fixed"/>
        <w:tblCellMar>
          <w:left w:w="75" w:type="dxa"/>
          <w:right w:w="75" w:type="dxa"/>
        </w:tblCellMar>
        <w:tblLook w:val="0000"/>
      </w:tblPr>
      <w:tblGrid>
        <w:gridCol w:w="5631"/>
        <w:gridCol w:w="3725"/>
      </w:tblGrid>
      <w:tr w:rsidR="00435240" w:rsidRPr="00434F65" w:rsidTr="00435240">
        <w:trPr>
          <w:trHeight w:val="576"/>
          <w:tblCellSpacing w:w="5" w:type="nil"/>
        </w:trPr>
        <w:tc>
          <w:tcPr>
            <w:tcW w:w="5631" w:type="dxa"/>
            <w:tcBorders>
              <w:top w:val="single" w:sz="4" w:space="0" w:color="auto"/>
              <w:left w:val="single" w:sz="4" w:space="0" w:color="auto"/>
              <w:bottom w:val="single" w:sz="4" w:space="0" w:color="auto"/>
              <w:right w:val="single" w:sz="4" w:space="0" w:color="auto"/>
            </w:tcBorders>
          </w:tcPr>
          <w:p w:rsidR="00435240" w:rsidRPr="00434F65" w:rsidRDefault="00435240" w:rsidP="00435240">
            <w:pPr>
              <w:jc w:val="center"/>
            </w:pPr>
            <w:r w:rsidRPr="00434F65">
              <w:t xml:space="preserve">Квалификационный уровень          </w:t>
            </w:r>
          </w:p>
        </w:tc>
        <w:tc>
          <w:tcPr>
            <w:tcW w:w="3725" w:type="dxa"/>
            <w:tcBorders>
              <w:top w:val="single" w:sz="4" w:space="0" w:color="auto"/>
              <w:left w:val="single" w:sz="4" w:space="0" w:color="auto"/>
              <w:bottom w:val="single" w:sz="4" w:space="0" w:color="auto"/>
              <w:right w:val="single" w:sz="4" w:space="0" w:color="auto"/>
            </w:tcBorders>
          </w:tcPr>
          <w:p w:rsidR="00435240" w:rsidRPr="00434F65" w:rsidRDefault="00435240" w:rsidP="00435240">
            <w:pPr>
              <w:jc w:val="center"/>
            </w:pPr>
            <w:r w:rsidRPr="00434F65">
              <w:t>Оклад</w:t>
            </w:r>
          </w:p>
          <w:p w:rsidR="00435240" w:rsidRPr="00434F65" w:rsidRDefault="00435240" w:rsidP="00435240">
            <w:pPr>
              <w:jc w:val="center"/>
            </w:pPr>
            <w:r w:rsidRPr="00434F65">
              <w:t xml:space="preserve"> (рублей)</w:t>
            </w:r>
          </w:p>
        </w:tc>
      </w:tr>
      <w:tr w:rsidR="00435240" w:rsidRPr="00434F65" w:rsidTr="00435240">
        <w:trPr>
          <w:trHeight w:val="222"/>
          <w:tblCellSpacing w:w="5" w:type="nil"/>
        </w:trPr>
        <w:tc>
          <w:tcPr>
            <w:tcW w:w="5631" w:type="dxa"/>
            <w:tcBorders>
              <w:left w:val="single" w:sz="4" w:space="0" w:color="auto"/>
              <w:bottom w:val="single" w:sz="4" w:space="0" w:color="auto"/>
              <w:right w:val="single" w:sz="4" w:space="0" w:color="auto"/>
            </w:tcBorders>
          </w:tcPr>
          <w:p w:rsidR="00435240" w:rsidRPr="00434F65" w:rsidRDefault="00435240" w:rsidP="00435240">
            <w:pPr>
              <w:jc w:val="center"/>
            </w:pPr>
            <w:r w:rsidRPr="00434F65">
              <w:t>1 квалификационный уровень</w:t>
            </w:r>
            <w:r>
              <w:t>(костюмер)</w:t>
            </w:r>
          </w:p>
        </w:tc>
        <w:tc>
          <w:tcPr>
            <w:tcW w:w="3725" w:type="dxa"/>
            <w:tcBorders>
              <w:left w:val="single" w:sz="4" w:space="0" w:color="auto"/>
              <w:bottom w:val="single" w:sz="4" w:space="0" w:color="auto"/>
              <w:right w:val="single" w:sz="4" w:space="0" w:color="auto"/>
            </w:tcBorders>
          </w:tcPr>
          <w:p w:rsidR="00435240" w:rsidRPr="00434F65" w:rsidRDefault="00435240" w:rsidP="00435240">
            <w:pPr>
              <w:jc w:val="center"/>
            </w:pPr>
            <w:r>
              <w:t>6094,0</w:t>
            </w:r>
          </w:p>
        </w:tc>
      </w:tr>
    </w:tbl>
    <w:p w:rsidR="00435240" w:rsidRPr="00434F65" w:rsidRDefault="00435240" w:rsidP="00435240">
      <w:pPr>
        <w:jc w:val="center"/>
      </w:pPr>
    </w:p>
    <w:p w:rsidR="00435240" w:rsidRPr="00434F65" w:rsidRDefault="00435240" w:rsidP="00435240">
      <w:pPr>
        <w:jc w:val="center"/>
      </w:pPr>
      <w:r w:rsidRPr="00434F65">
        <w:t>Профессиональная квалификационная группа</w:t>
      </w:r>
    </w:p>
    <w:p w:rsidR="00435240" w:rsidRPr="00434F65" w:rsidRDefault="00435240" w:rsidP="00435240">
      <w:pPr>
        <w:jc w:val="center"/>
      </w:pPr>
      <w:r w:rsidRPr="00434F65">
        <w:t>«Профессии рабочих культуры, искусства и кинематографии</w:t>
      </w:r>
    </w:p>
    <w:p w:rsidR="00435240" w:rsidRDefault="00435240" w:rsidP="00435240">
      <w:pPr>
        <w:jc w:val="center"/>
      </w:pPr>
      <w:r w:rsidRPr="00434F65">
        <w:t xml:space="preserve"> второго уровня»</w:t>
      </w:r>
    </w:p>
    <w:p w:rsidR="00435240" w:rsidRPr="00434F65" w:rsidRDefault="00435240" w:rsidP="00435240">
      <w:pPr>
        <w:jc w:val="center"/>
      </w:pPr>
    </w:p>
    <w:tbl>
      <w:tblPr>
        <w:tblW w:w="9577" w:type="dxa"/>
        <w:tblCellSpacing w:w="5" w:type="nil"/>
        <w:tblInd w:w="-73" w:type="dxa"/>
        <w:tblLayout w:type="fixed"/>
        <w:tblCellMar>
          <w:left w:w="75" w:type="dxa"/>
          <w:right w:w="75" w:type="dxa"/>
        </w:tblCellMar>
        <w:tblLook w:val="0000"/>
      </w:tblPr>
      <w:tblGrid>
        <w:gridCol w:w="7872"/>
        <w:gridCol w:w="1705"/>
      </w:tblGrid>
      <w:tr w:rsidR="00435240" w:rsidRPr="00434F65" w:rsidTr="00435240">
        <w:trPr>
          <w:trHeight w:val="565"/>
          <w:tblCellSpacing w:w="5" w:type="nil"/>
        </w:trPr>
        <w:tc>
          <w:tcPr>
            <w:tcW w:w="7872" w:type="dxa"/>
            <w:tcBorders>
              <w:top w:val="single" w:sz="4" w:space="0" w:color="auto"/>
              <w:left w:val="single" w:sz="4" w:space="0" w:color="auto"/>
              <w:bottom w:val="single" w:sz="4" w:space="0" w:color="auto"/>
              <w:right w:val="single" w:sz="4" w:space="0" w:color="auto"/>
            </w:tcBorders>
          </w:tcPr>
          <w:p w:rsidR="00435240" w:rsidRPr="00434F65" w:rsidRDefault="00435240" w:rsidP="00435240">
            <w:pPr>
              <w:jc w:val="center"/>
            </w:pPr>
            <w:r w:rsidRPr="00434F65">
              <w:t>Квалификационный уровень</w:t>
            </w:r>
          </w:p>
        </w:tc>
        <w:tc>
          <w:tcPr>
            <w:tcW w:w="1705" w:type="dxa"/>
            <w:tcBorders>
              <w:top w:val="single" w:sz="4" w:space="0" w:color="auto"/>
              <w:left w:val="single" w:sz="4" w:space="0" w:color="auto"/>
              <w:bottom w:val="single" w:sz="4" w:space="0" w:color="auto"/>
              <w:right w:val="single" w:sz="4" w:space="0" w:color="auto"/>
            </w:tcBorders>
          </w:tcPr>
          <w:p w:rsidR="00435240" w:rsidRPr="00434F65" w:rsidRDefault="00435240" w:rsidP="00435240">
            <w:pPr>
              <w:jc w:val="center"/>
            </w:pPr>
            <w:r w:rsidRPr="00434F65">
              <w:t>Оклад (рублей)</w:t>
            </w:r>
          </w:p>
        </w:tc>
      </w:tr>
      <w:tr w:rsidR="00435240" w:rsidRPr="00434F65" w:rsidTr="00435240">
        <w:trPr>
          <w:trHeight w:val="580"/>
          <w:tblCellSpacing w:w="5" w:type="nil"/>
        </w:trPr>
        <w:tc>
          <w:tcPr>
            <w:tcW w:w="7872" w:type="dxa"/>
            <w:tcBorders>
              <w:left w:val="single" w:sz="4" w:space="0" w:color="auto"/>
              <w:bottom w:val="single" w:sz="4" w:space="0" w:color="auto"/>
              <w:right w:val="single" w:sz="4" w:space="0" w:color="auto"/>
            </w:tcBorders>
          </w:tcPr>
          <w:p w:rsidR="00435240" w:rsidRPr="00434F65" w:rsidRDefault="00435240" w:rsidP="00435240">
            <w:pPr>
              <w:jc w:val="center"/>
            </w:pPr>
            <w:r w:rsidRPr="00434F65">
              <w:t xml:space="preserve">1 квалификационный уровень </w:t>
            </w:r>
          </w:p>
          <w:p w:rsidR="00435240" w:rsidRPr="00434F65" w:rsidRDefault="00435240" w:rsidP="00435240">
            <w:pPr>
              <w:jc w:val="center"/>
            </w:pPr>
          </w:p>
        </w:tc>
        <w:tc>
          <w:tcPr>
            <w:tcW w:w="1705" w:type="dxa"/>
            <w:tcBorders>
              <w:left w:val="single" w:sz="4" w:space="0" w:color="auto"/>
              <w:bottom w:val="single" w:sz="4" w:space="0" w:color="auto"/>
              <w:right w:val="single" w:sz="4" w:space="0" w:color="auto"/>
            </w:tcBorders>
          </w:tcPr>
          <w:p w:rsidR="00435240" w:rsidRPr="00434F65" w:rsidRDefault="00206E60" w:rsidP="00435240">
            <w:pPr>
              <w:jc w:val="center"/>
            </w:pPr>
            <w:r>
              <w:t>6684,0</w:t>
            </w:r>
          </w:p>
        </w:tc>
      </w:tr>
      <w:tr w:rsidR="00435240" w:rsidRPr="00434F65" w:rsidTr="00435240">
        <w:trPr>
          <w:trHeight w:val="580"/>
          <w:tblCellSpacing w:w="5" w:type="nil"/>
        </w:trPr>
        <w:tc>
          <w:tcPr>
            <w:tcW w:w="7872" w:type="dxa"/>
            <w:tcBorders>
              <w:left w:val="single" w:sz="4" w:space="0" w:color="auto"/>
              <w:bottom w:val="single" w:sz="4" w:space="0" w:color="auto"/>
              <w:right w:val="single" w:sz="4" w:space="0" w:color="auto"/>
            </w:tcBorders>
          </w:tcPr>
          <w:p w:rsidR="00435240" w:rsidRPr="00434F65" w:rsidRDefault="00435240" w:rsidP="00435240">
            <w:pPr>
              <w:jc w:val="center"/>
            </w:pPr>
            <w:r w:rsidRPr="00434F65">
              <w:t>2 квалификационный уровень</w:t>
            </w:r>
          </w:p>
        </w:tc>
        <w:tc>
          <w:tcPr>
            <w:tcW w:w="1705" w:type="dxa"/>
            <w:tcBorders>
              <w:left w:val="single" w:sz="4" w:space="0" w:color="auto"/>
              <w:bottom w:val="single" w:sz="4" w:space="0" w:color="auto"/>
              <w:right w:val="single" w:sz="4" w:space="0" w:color="auto"/>
            </w:tcBorders>
          </w:tcPr>
          <w:p w:rsidR="00435240" w:rsidRPr="00434F65" w:rsidRDefault="00206E60" w:rsidP="00435240">
            <w:pPr>
              <w:jc w:val="center"/>
            </w:pPr>
            <w:r>
              <w:t>6782,0</w:t>
            </w:r>
          </w:p>
        </w:tc>
      </w:tr>
      <w:tr w:rsidR="00435240" w:rsidRPr="00434F65" w:rsidTr="00435240">
        <w:trPr>
          <w:trHeight w:val="580"/>
          <w:tblCellSpacing w:w="5" w:type="nil"/>
        </w:trPr>
        <w:tc>
          <w:tcPr>
            <w:tcW w:w="7872" w:type="dxa"/>
            <w:tcBorders>
              <w:top w:val="single" w:sz="4" w:space="0" w:color="auto"/>
              <w:left w:val="single" w:sz="4" w:space="0" w:color="auto"/>
              <w:bottom w:val="single" w:sz="4" w:space="0" w:color="auto"/>
              <w:right w:val="single" w:sz="4" w:space="0" w:color="auto"/>
            </w:tcBorders>
          </w:tcPr>
          <w:p w:rsidR="00435240" w:rsidRPr="00434F65" w:rsidRDefault="00435240" w:rsidP="00435240">
            <w:pPr>
              <w:jc w:val="center"/>
            </w:pPr>
            <w:r w:rsidRPr="00434F65">
              <w:t>3 квалификационный уровень</w:t>
            </w:r>
          </w:p>
        </w:tc>
        <w:tc>
          <w:tcPr>
            <w:tcW w:w="1705" w:type="dxa"/>
            <w:tcBorders>
              <w:top w:val="single" w:sz="4" w:space="0" w:color="auto"/>
              <w:left w:val="single" w:sz="4" w:space="0" w:color="auto"/>
              <w:bottom w:val="single" w:sz="4" w:space="0" w:color="auto"/>
              <w:right w:val="single" w:sz="4" w:space="0" w:color="auto"/>
            </w:tcBorders>
          </w:tcPr>
          <w:p w:rsidR="00435240" w:rsidRPr="00434F65" w:rsidRDefault="00206E60" w:rsidP="00435240">
            <w:pPr>
              <w:jc w:val="center"/>
            </w:pPr>
            <w:r>
              <w:t>8059,0</w:t>
            </w:r>
          </w:p>
        </w:tc>
      </w:tr>
      <w:tr w:rsidR="00435240" w:rsidRPr="00434F65" w:rsidTr="00435240">
        <w:trPr>
          <w:trHeight w:val="580"/>
          <w:tblCellSpacing w:w="5" w:type="nil"/>
        </w:trPr>
        <w:tc>
          <w:tcPr>
            <w:tcW w:w="7872" w:type="dxa"/>
            <w:tcBorders>
              <w:top w:val="single" w:sz="4" w:space="0" w:color="auto"/>
              <w:left w:val="single" w:sz="4" w:space="0" w:color="auto"/>
              <w:bottom w:val="single" w:sz="4" w:space="0" w:color="auto"/>
              <w:right w:val="single" w:sz="4" w:space="0" w:color="auto"/>
            </w:tcBorders>
          </w:tcPr>
          <w:p w:rsidR="00435240" w:rsidRPr="00434F65" w:rsidRDefault="00435240" w:rsidP="00435240">
            <w:pPr>
              <w:jc w:val="center"/>
            </w:pPr>
            <w:r w:rsidRPr="00434F65">
              <w:t>4 квалификационный уровень</w:t>
            </w:r>
          </w:p>
          <w:p w:rsidR="00435240" w:rsidRPr="00434F65" w:rsidRDefault="00206E60" w:rsidP="00435240">
            <w:pPr>
              <w:jc w:val="center"/>
            </w:pPr>
            <w:r>
              <w:t xml:space="preserve">  </w:t>
            </w:r>
          </w:p>
        </w:tc>
        <w:tc>
          <w:tcPr>
            <w:tcW w:w="1705" w:type="dxa"/>
            <w:tcBorders>
              <w:top w:val="single" w:sz="4" w:space="0" w:color="auto"/>
              <w:left w:val="single" w:sz="4" w:space="0" w:color="auto"/>
              <w:bottom w:val="single" w:sz="4" w:space="0" w:color="auto"/>
              <w:right w:val="single" w:sz="4" w:space="0" w:color="auto"/>
            </w:tcBorders>
          </w:tcPr>
          <w:p w:rsidR="00435240" w:rsidRPr="00434F65" w:rsidRDefault="00206E60" w:rsidP="00435240">
            <w:pPr>
              <w:jc w:val="center"/>
            </w:pPr>
            <w:r>
              <w:t>9485,0</w:t>
            </w:r>
          </w:p>
        </w:tc>
      </w:tr>
    </w:tbl>
    <w:p w:rsidR="00435240" w:rsidRPr="00434F65" w:rsidRDefault="00435240" w:rsidP="00435240"/>
    <w:p w:rsidR="00435240" w:rsidRPr="00434F65" w:rsidRDefault="00435240" w:rsidP="00435240">
      <w:pPr>
        <w:jc w:val="both"/>
      </w:pPr>
      <w:r w:rsidRPr="00434F65">
        <w:t>Установление оклада по 4 квалификационному уровню производится согласно порядку, определенному в пункте 1</w:t>
      </w:r>
      <w:r w:rsidR="00B177E7">
        <w:t>5</w:t>
      </w:r>
      <w:r w:rsidR="007C1EDF">
        <w:t xml:space="preserve"> главы</w:t>
      </w:r>
      <w:r w:rsidRPr="00434F65">
        <w:t xml:space="preserve"> II настоящего Положения.</w:t>
      </w:r>
    </w:p>
    <w:p w:rsidR="001D3A0F" w:rsidRPr="00033A55" w:rsidRDefault="001D3A0F" w:rsidP="0001217D">
      <w:pPr>
        <w:ind w:firstLine="709"/>
        <w:jc w:val="both"/>
        <w:rPr>
          <w:lang w:eastAsia="ru-RU"/>
        </w:rPr>
      </w:pPr>
    </w:p>
    <w:sectPr w:rsidR="001D3A0F" w:rsidRPr="00033A55" w:rsidSect="00CF1030">
      <w:headerReference w:type="default" r:id="rId9"/>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71E" w:rsidRDefault="002E471E" w:rsidP="00837D1B">
      <w:r>
        <w:separator/>
      </w:r>
    </w:p>
  </w:endnote>
  <w:endnote w:type="continuationSeparator" w:id="0">
    <w:p w:rsidR="002E471E" w:rsidRDefault="002E471E" w:rsidP="00837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71E" w:rsidRDefault="002E471E" w:rsidP="00837D1B">
      <w:r>
        <w:separator/>
      </w:r>
    </w:p>
  </w:footnote>
  <w:footnote w:type="continuationSeparator" w:id="0">
    <w:p w:rsidR="002E471E" w:rsidRDefault="002E471E" w:rsidP="00837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251"/>
      <w:docPartObj>
        <w:docPartGallery w:val="Page Numbers (Top of Page)"/>
        <w:docPartUnique/>
      </w:docPartObj>
    </w:sdtPr>
    <w:sdtContent>
      <w:p w:rsidR="00CF1030" w:rsidRDefault="00BE44CA" w:rsidP="00CF1030">
        <w:pPr>
          <w:pStyle w:val="a3"/>
          <w:jc w:val="center"/>
        </w:pPr>
        <w:fldSimple w:instr=" PAGE   \* MERGEFORMAT ">
          <w:r w:rsidR="00997775">
            <w:rPr>
              <w:noProof/>
            </w:rPr>
            <w:t>33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837D1B"/>
    <w:rsid w:val="0001217D"/>
    <w:rsid w:val="00014709"/>
    <w:rsid w:val="00015CB7"/>
    <w:rsid w:val="00023805"/>
    <w:rsid w:val="000251EB"/>
    <w:rsid w:val="00025A40"/>
    <w:rsid w:val="00033A55"/>
    <w:rsid w:val="00034C1A"/>
    <w:rsid w:val="00036F11"/>
    <w:rsid w:val="000547AA"/>
    <w:rsid w:val="00066BDF"/>
    <w:rsid w:val="00071C61"/>
    <w:rsid w:val="000845AB"/>
    <w:rsid w:val="0009133B"/>
    <w:rsid w:val="00091602"/>
    <w:rsid w:val="00096F45"/>
    <w:rsid w:val="000A3B57"/>
    <w:rsid w:val="000B3657"/>
    <w:rsid w:val="000B465B"/>
    <w:rsid w:val="000B5049"/>
    <w:rsid w:val="000B5088"/>
    <w:rsid w:val="000B6F34"/>
    <w:rsid w:val="000C16AE"/>
    <w:rsid w:val="000C74C2"/>
    <w:rsid w:val="000D4B2A"/>
    <w:rsid w:val="000E2EF5"/>
    <w:rsid w:val="000E3C47"/>
    <w:rsid w:val="000E4CA8"/>
    <w:rsid w:val="000E5F1A"/>
    <w:rsid w:val="000E6D92"/>
    <w:rsid w:val="000F6C0C"/>
    <w:rsid w:val="001009BB"/>
    <w:rsid w:val="00101F2A"/>
    <w:rsid w:val="001330AF"/>
    <w:rsid w:val="001471D5"/>
    <w:rsid w:val="00147D3D"/>
    <w:rsid w:val="00165172"/>
    <w:rsid w:val="00171A32"/>
    <w:rsid w:val="001740BC"/>
    <w:rsid w:val="001805B4"/>
    <w:rsid w:val="00180967"/>
    <w:rsid w:val="00181EFB"/>
    <w:rsid w:val="00184A33"/>
    <w:rsid w:val="001914BE"/>
    <w:rsid w:val="001931B2"/>
    <w:rsid w:val="00197D55"/>
    <w:rsid w:val="001A506F"/>
    <w:rsid w:val="001C12CE"/>
    <w:rsid w:val="001D24E0"/>
    <w:rsid w:val="001D35B6"/>
    <w:rsid w:val="001D3A0F"/>
    <w:rsid w:val="001F42A6"/>
    <w:rsid w:val="001F62F8"/>
    <w:rsid w:val="00200EB3"/>
    <w:rsid w:val="00201A35"/>
    <w:rsid w:val="00204A18"/>
    <w:rsid w:val="00206E60"/>
    <w:rsid w:val="00211109"/>
    <w:rsid w:val="00217AFE"/>
    <w:rsid w:val="00240601"/>
    <w:rsid w:val="002414DA"/>
    <w:rsid w:val="0024703B"/>
    <w:rsid w:val="002623C6"/>
    <w:rsid w:val="00265F42"/>
    <w:rsid w:val="00293012"/>
    <w:rsid w:val="002933A3"/>
    <w:rsid w:val="00293CFD"/>
    <w:rsid w:val="00296F96"/>
    <w:rsid w:val="0029792F"/>
    <w:rsid w:val="002A7E66"/>
    <w:rsid w:val="002C0ADF"/>
    <w:rsid w:val="002E0BBF"/>
    <w:rsid w:val="002E2EB9"/>
    <w:rsid w:val="002E471E"/>
    <w:rsid w:val="002F2B5E"/>
    <w:rsid w:val="0030193B"/>
    <w:rsid w:val="0031508A"/>
    <w:rsid w:val="00321C36"/>
    <w:rsid w:val="00331575"/>
    <w:rsid w:val="00331BC6"/>
    <w:rsid w:val="00335043"/>
    <w:rsid w:val="00337737"/>
    <w:rsid w:val="003379CC"/>
    <w:rsid w:val="00361055"/>
    <w:rsid w:val="00364D90"/>
    <w:rsid w:val="003723A1"/>
    <w:rsid w:val="00373F86"/>
    <w:rsid w:val="00376629"/>
    <w:rsid w:val="00380349"/>
    <w:rsid w:val="00384188"/>
    <w:rsid w:val="00384720"/>
    <w:rsid w:val="003936C3"/>
    <w:rsid w:val="00393CAF"/>
    <w:rsid w:val="003964E3"/>
    <w:rsid w:val="003B67BD"/>
    <w:rsid w:val="003D2B97"/>
    <w:rsid w:val="003D49A3"/>
    <w:rsid w:val="003D4AE9"/>
    <w:rsid w:val="003D785D"/>
    <w:rsid w:val="003E1FF7"/>
    <w:rsid w:val="003E2A6F"/>
    <w:rsid w:val="003F4517"/>
    <w:rsid w:val="003F62CB"/>
    <w:rsid w:val="00403235"/>
    <w:rsid w:val="004043A7"/>
    <w:rsid w:val="00405327"/>
    <w:rsid w:val="00414F2E"/>
    <w:rsid w:val="00425598"/>
    <w:rsid w:val="00426CDE"/>
    <w:rsid w:val="00433AD2"/>
    <w:rsid w:val="00435240"/>
    <w:rsid w:val="00446529"/>
    <w:rsid w:val="00480CAC"/>
    <w:rsid w:val="004A2550"/>
    <w:rsid w:val="004A2686"/>
    <w:rsid w:val="004A6F0F"/>
    <w:rsid w:val="004C1C55"/>
    <w:rsid w:val="004C1FA2"/>
    <w:rsid w:val="004C48B3"/>
    <w:rsid w:val="004C5149"/>
    <w:rsid w:val="004E496F"/>
    <w:rsid w:val="00516A8C"/>
    <w:rsid w:val="005200DD"/>
    <w:rsid w:val="00521306"/>
    <w:rsid w:val="00524E6C"/>
    <w:rsid w:val="00526ACA"/>
    <w:rsid w:val="0053028E"/>
    <w:rsid w:val="00532C27"/>
    <w:rsid w:val="00533BCD"/>
    <w:rsid w:val="005445B5"/>
    <w:rsid w:val="005477C8"/>
    <w:rsid w:val="00557716"/>
    <w:rsid w:val="00581004"/>
    <w:rsid w:val="00581624"/>
    <w:rsid w:val="00592691"/>
    <w:rsid w:val="0059556B"/>
    <w:rsid w:val="005B30AB"/>
    <w:rsid w:val="005C16A8"/>
    <w:rsid w:val="005C2430"/>
    <w:rsid w:val="005C6498"/>
    <w:rsid w:val="005E255F"/>
    <w:rsid w:val="00630F1E"/>
    <w:rsid w:val="00632757"/>
    <w:rsid w:val="00641FE4"/>
    <w:rsid w:val="00642DD5"/>
    <w:rsid w:val="00645E37"/>
    <w:rsid w:val="006472B3"/>
    <w:rsid w:val="006570DC"/>
    <w:rsid w:val="00657206"/>
    <w:rsid w:val="00660827"/>
    <w:rsid w:val="006620E3"/>
    <w:rsid w:val="00662A2E"/>
    <w:rsid w:val="0066342C"/>
    <w:rsid w:val="006656E5"/>
    <w:rsid w:val="00665856"/>
    <w:rsid w:val="006958FF"/>
    <w:rsid w:val="006A1D97"/>
    <w:rsid w:val="006A5810"/>
    <w:rsid w:val="006B6B92"/>
    <w:rsid w:val="006D1EA1"/>
    <w:rsid w:val="006E1D21"/>
    <w:rsid w:val="006F1F8A"/>
    <w:rsid w:val="006F37EC"/>
    <w:rsid w:val="006F4D38"/>
    <w:rsid w:val="00704C8C"/>
    <w:rsid w:val="00722564"/>
    <w:rsid w:val="007246A8"/>
    <w:rsid w:val="007314F6"/>
    <w:rsid w:val="007357FB"/>
    <w:rsid w:val="007369C0"/>
    <w:rsid w:val="00747737"/>
    <w:rsid w:val="00755386"/>
    <w:rsid w:val="007612D6"/>
    <w:rsid w:val="0076157E"/>
    <w:rsid w:val="00763E67"/>
    <w:rsid w:val="007676E7"/>
    <w:rsid w:val="0077771E"/>
    <w:rsid w:val="00780352"/>
    <w:rsid w:val="0078585A"/>
    <w:rsid w:val="00787D9A"/>
    <w:rsid w:val="007A37F5"/>
    <w:rsid w:val="007C1EDF"/>
    <w:rsid w:val="007D7B4B"/>
    <w:rsid w:val="007E6E33"/>
    <w:rsid w:val="007F71C8"/>
    <w:rsid w:val="00811019"/>
    <w:rsid w:val="00813E92"/>
    <w:rsid w:val="008141EC"/>
    <w:rsid w:val="00815862"/>
    <w:rsid w:val="00836845"/>
    <w:rsid w:val="00837272"/>
    <w:rsid w:val="00837D1B"/>
    <w:rsid w:val="00841DFE"/>
    <w:rsid w:val="00850AC1"/>
    <w:rsid w:val="00852CFB"/>
    <w:rsid w:val="00865353"/>
    <w:rsid w:val="00866259"/>
    <w:rsid w:val="0087483A"/>
    <w:rsid w:val="00877244"/>
    <w:rsid w:val="00881EE0"/>
    <w:rsid w:val="00887B2B"/>
    <w:rsid w:val="00895911"/>
    <w:rsid w:val="00896CCA"/>
    <w:rsid w:val="00896F7A"/>
    <w:rsid w:val="008A23CC"/>
    <w:rsid w:val="008A245D"/>
    <w:rsid w:val="008B0D46"/>
    <w:rsid w:val="008C11B3"/>
    <w:rsid w:val="008C7115"/>
    <w:rsid w:val="008E3722"/>
    <w:rsid w:val="008E395C"/>
    <w:rsid w:val="008E684C"/>
    <w:rsid w:val="008F1DA4"/>
    <w:rsid w:val="0090444D"/>
    <w:rsid w:val="00910399"/>
    <w:rsid w:val="00912964"/>
    <w:rsid w:val="00940DD8"/>
    <w:rsid w:val="00941833"/>
    <w:rsid w:val="009436DC"/>
    <w:rsid w:val="00952D49"/>
    <w:rsid w:val="009610FE"/>
    <w:rsid w:val="009623DB"/>
    <w:rsid w:val="00964106"/>
    <w:rsid w:val="00966DF9"/>
    <w:rsid w:val="009678AB"/>
    <w:rsid w:val="00973765"/>
    <w:rsid w:val="00973B68"/>
    <w:rsid w:val="00973F54"/>
    <w:rsid w:val="009861CF"/>
    <w:rsid w:val="00997775"/>
    <w:rsid w:val="009A2D7C"/>
    <w:rsid w:val="009A59F1"/>
    <w:rsid w:val="009A5B8C"/>
    <w:rsid w:val="009A7D3B"/>
    <w:rsid w:val="009B29F0"/>
    <w:rsid w:val="009C0C0F"/>
    <w:rsid w:val="009D1460"/>
    <w:rsid w:val="009D44F6"/>
    <w:rsid w:val="009E0161"/>
    <w:rsid w:val="009F4CAF"/>
    <w:rsid w:val="00A222D9"/>
    <w:rsid w:val="00A26E30"/>
    <w:rsid w:val="00A37983"/>
    <w:rsid w:val="00A41638"/>
    <w:rsid w:val="00A44264"/>
    <w:rsid w:val="00A50D09"/>
    <w:rsid w:val="00A7075B"/>
    <w:rsid w:val="00A743F3"/>
    <w:rsid w:val="00A766F0"/>
    <w:rsid w:val="00A8096B"/>
    <w:rsid w:val="00A81895"/>
    <w:rsid w:val="00A8633F"/>
    <w:rsid w:val="00A9453D"/>
    <w:rsid w:val="00AA41A9"/>
    <w:rsid w:val="00AB488F"/>
    <w:rsid w:val="00AC3007"/>
    <w:rsid w:val="00AC33AF"/>
    <w:rsid w:val="00AD25AA"/>
    <w:rsid w:val="00AD2963"/>
    <w:rsid w:val="00AD3022"/>
    <w:rsid w:val="00AF5DDF"/>
    <w:rsid w:val="00B07297"/>
    <w:rsid w:val="00B0772F"/>
    <w:rsid w:val="00B109C5"/>
    <w:rsid w:val="00B177E7"/>
    <w:rsid w:val="00B22C87"/>
    <w:rsid w:val="00B307D0"/>
    <w:rsid w:val="00B471AC"/>
    <w:rsid w:val="00B52822"/>
    <w:rsid w:val="00B53904"/>
    <w:rsid w:val="00B646A5"/>
    <w:rsid w:val="00B73702"/>
    <w:rsid w:val="00B742BB"/>
    <w:rsid w:val="00B813B8"/>
    <w:rsid w:val="00BA089A"/>
    <w:rsid w:val="00BA2C0C"/>
    <w:rsid w:val="00BA6268"/>
    <w:rsid w:val="00BD4DEF"/>
    <w:rsid w:val="00BE0C62"/>
    <w:rsid w:val="00BE44CA"/>
    <w:rsid w:val="00BE6839"/>
    <w:rsid w:val="00BF72A7"/>
    <w:rsid w:val="00C01D11"/>
    <w:rsid w:val="00C06298"/>
    <w:rsid w:val="00C11D91"/>
    <w:rsid w:val="00C13974"/>
    <w:rsid w:val="00C1614D"/>
    <w:rsid w:val="00C204C3"/>
    <w:rsid w:val="00C209AB"/>
    <w:rsid w:val="00C2573E"/>
    <w:rsid w:val="00C266F0"/>
    <w:rsid w:val="00C3026A"/>
    <w:rsid w:val="00C41D58"/>
    <w:rsid w:val="00C4304C"/>
    <w:rsid w:val="00C51070"/>
    <w:rsid w:val="00C52027"/>
    <w:rsid w:val="00C56E10"/>
    <w:rsid w:val="00C6003D"/>
    <w:rsid w:val="00C614FC"/>
    <w:rsid w:val="00C65AE2"/>
    <w:rsid w:val="00C65CDA"/>
    <w:rsid w:val="00C70D84"/>
    <w:rsid w:val="00C73EEC"/>
    <w:rsid w:val="00C75266"/>
    <w:rsid w:val="00C8380C"/>
    <w:rsid w:val="00C84F9C"/>
    <w:rsid w:val="00C90C5A"/>
    <w:rsid w:val="00CB03BB"/>
    <w:rsid w:val="00CB30DA"/>
    <w:rsid w:val="00CC5007"/>
    <w:rsid w:val="00CE25C8"/>
    <w:rsid w:val="00CE7307"/>
    <w:rsid w:val="00CF1030"/>
    <w:rsid w:val="00D11C39"/>
    <w:rsid w:val="00D216BE"/>
    <w:rsid w:val="00D24F73"/>
    <w:rsid w:val="00D3030C"/>
    <w:rsid w:val="00D42FF9"/>
    <w:rsid w:val="00D50E6A"/>
    <w:rsid w:val="00D624E4"/>
    <w:rsid w:val="00D63ED3"/>
    <w:rsid w:val="00D67FEB"/>
    <w:rsid w:val="00D72697"/>
    <w:rsid w:val="00D80F02"/>
    <w:rsid w:val="00D90981"/>
    <w:rsid w:val="00D92A69"/>
    <w:rsid w:val="00DB5A8B"/>
    <w:rsid w:val="00DC6112"/>
    <w:rsid w:val="00DD4D21"/>
    <w:rsid w:val="00DF0A41"/>
    <w:rsid w:val="00E06A4B"/>
    <w:rsid w:val="00E11E8E"/>
    <w:rsid w:val="00E131E6"/>
    <w:rsid w:val="00E21E0E"/>
    <w:rsid w:val="00E21F44"/>
    <w:rsid w:val="00E411F3"/>
    <w:rsid w:val="00E4416B"/>
    <w:rsid w:val="00E4425C"/>
    <w:rsid w:val="00E45B38"/>
    <w:rsid w:val="00E47259"/>
    <w:rsid w:val="00E51564"/>
    <w:rsid w:val="00E6435C"/>
    <w:rsid w:val="00E72D6F"/>
    <w:rsid w:val="00E807E2"/>
    <w:rsid w:val="00E845F6"/>
    <w:rsid w:val="00E858EC"/>
    <w:rsid w:val="00E9268F"/>
    <w:rsid w:val="00E9397B"/>
    <w:rsid w:val="00E97FB5"/>
    <w:rsid w:val="00EA3B98"/>
    <w:rsid w:val="00EA44E0"/>
    <w:rsid w:val="00EB28BC"/>
    <w:rsid w:val="00EB35A3"/>
    <w:rsid w:val="00EB459F"/>
    <w:rsid w:val="00EB5249"/>
    <w:rsid w:val="00EB62FC"/>
    <w:rsid w:val="00EC0EF4"/>
    <w:rsid w:val="00EC56BF"/>
    <w:rsid w:val="00ED06E7"/>
    <w:rsid w:val="00ED3D03"/>
    <w:rsid w:val="00EF1DEE"/>
    <w:rsid w:val="00EF42D8"/>
    <w:rsid w:val="00F17A45"/>
    <w:rsid w:val="00F2491D"/>
    <w:rsid w:val="00F25938"/>
    <w:rsid w:val="00F2699F"/>
    <w:rsid w:val="00F26E98"/>
    <w:rsid w:val="00F3136C"/>
    <w:rsid w:val="00F3570E"/>
    <w:rsid w:val="00F415B1"/>
    <w:rsid w:val="00F46897"/>
    <w:rsid w:val="00F47762"/>
    <w:rsid w:val="00F57ED1"/>
    <w:rsid w:val="00F6093C"/>
    <w:rsid w:val="00F65564"/>
    <w:rsid w:val="00F82779"/>
    <w:rsid w:val="00F8338A"/>
    <w:rsid w:val="00F83E7F"/>
    <w:rsid w:val="00FA5AB3"/>
    <w:rsid w:val="00FB167A"/>
    <w:rsid w:val="00FB556E"/>
    <w:rsid w:val="00FC32DD"/>
    <w:rsid w:val="00FD420B"/>
    <w:rsid w:val="00FE3298"/>
    <w:rsid w:val="00FE7760"/>
    <w:rsid w:val="00FF40B3"/>
    <w:rsid w:val="00FF4C2D"/>
    <w:rsid w:val="00FF5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1B"/>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7D1B"/>
    <w:pPr>
      <w:tabs>
        <w:tab w:val="center" w:pos="4677"/>
        <w:tab w:val="right" w:pos="9355"/>
      </w:tabs>
    </w:pPr>
  </w:style>
  <w:style w:type="character" w:customStyle="1" w:styleId="a4">
    <w:name w:val="Верхний колонтитул Знак"/>
    <w:basedOn w:val="a0"/>
    <w:link w:val="a3"/>
    <w:uiPriority w:val="99"/>
    <w:locked/>
    <w:rsid w:val="00837D1B"/>
    <w:rPr>
      <w:rFonts w:eastAsia="Times New Roman"/>
    </w:rPr>
  </w:style>
  <w:style w:type="paragraph" w:styleId="a5">
    <w:name w:val="footer"/>
    <w:basedOn w:val="a"/>
    <w:link w:val="a6"/>
    <w:uiPriority w:val="99"/>
    <w:semiHidden/>
    <w:rsid w:val="00837D1B"/>
    <w:pPr>
      <w:tabs>
        <w:tab w:val="center" w:pos="4677"/>
        <w:tab w:val="right" w:pos="9355"/>
      </w:tabs>
    </w:pPr>
  </w:style>
  <w:style w:type="character" w:customStyle="1" w:styleId="a6">
    <w:name w:val="Нижний колонтитул Знак"/>
    <w:basedOn w:val="a0"/>
    <w:link w:val="a5"/>
    <w:uiPriority w:val="99"/>
    <w:semiHidden/>
    <w:locked/>
    <w:rsid w:val="00837D1B"/>
    <w:rPr>
      <w:rFonts w:eastAsia="Times New Roman"/>
    </w:rPr>
  </w:style>
  <w:style w:type="table" w:customStyle="1" w:styleId="2">
    <w:name w:val="Сетка таблицы2"/>
    <w:uiPriority w:val="99"/>
    <w:rsid w:val="00034C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E845F6"/>
    <w:rPr>
      <w:color w:val="0000FF"/>
      <w:u w:val="single"/>
    </w:rPr>
  </w:style>
  <w:style w:type="paragraph" w:styleId="a8">
    <w:name w:val="List Paragraph"/>
    <w:basedOn w:val="a"/>
    <w:uiPriority w:val="99"/>
    <w:qFormat/>
    <w:rsid w:val="00D24F73"/>
    <w:pPr>
      <w:ind w:left="720"/>
    </w:pPr>
  </w:style>
  <w:style w:type="paragraph" w:styleId="a9">
    <w:name w:val="Balloon Text"/>
    <w:basedOn w:val="a"/>
    <w:link w:val="aa"/>
    <w:uiPriority w:val="99"/>
    <w:semiHidden/>
    <w:unhideWhenUsed/>
    <w:rsid w:val="004C5149"/>
    <w:rPr>
      <w:rFonts w:ascii="Tahoma" w:hAnsi="Tahoma" w:cs="Tahoma"/>
      <w:sz w:val="16"/>
      <w:szCs w:val="16"/>
    </w:rPr>
  </w:style>
  <w:style w:type="character" w:customStyle="1" w:styleId="aa">
    <w:name w:val="Текст выноски Знак"/>
    <w:basedOn w:val="a0"/>
    <w:link w:val="a9"/>
    <w:uiPriority w:val="99"/>
    <w:semiHidden/>
    <w:rsid w:val="004C5149"/>
    <w:rPr>
      <w:rFonts w:ascii="Tahoma" w:hAnsi="Tahoma" w:cs="Tahoma"/>
      <w:sz w:val="16"/>
      <w:szCs w:val="16"/>
      <w:lang w:eastAsia="en-US"/>
    </w:rPr>
  </w:style>
  <w:style w:type="paragraph" w:customStyle="1" w:styleId="ConsPlusNormal">
    <w:name w:val="ConsPlusNormal"/>
    <w:rsid w:val="00180967"/>
    <w:pPr>
      <w:widowControl w:val="0"/>
      <w:autoSpaceDE w:val="0"/>
      <w:autoSpaceDN w:val="0"/>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4657371">
      <w:marLeft w:val="0"/>
      <w:marRight w:val="0"/>
      <w:marTop w:val="0"/>
      <w:marBottom w:val="0"/>
      <w:divBdr>
        <w:top w:val="none" w:sz="0" w:space="0" w:color="auto"/>
        <w:left w:val="none" w:sz="0" w:space="0" w:color="auto"/>
        <w:bottom w:val="none" w:sz="0" w:space="0" w:color="auto"/>
        <w:right w:val="none" w:sz="0" w:space="0" w:color="auto"/>
      </w:divBdr>
    </w:div>
    <w:div w:id="854657372">
      <w:marLeft w:val="0"/>
      <w:marRight w:val="0"/>
      <w:marTop w:val="0"/>
      <w:marBottom w:val="0"/>
      <w:divBdr>
        <w:top w:val="none" w:sz="0" w:space="0" w:color="auto"/>
        <w:left w:val="none" w:sz="0" w:space="0" w:color="auto"/>
        <w:bottom w:val="none" w:sz="0" w:space="0" w:color="auto"/>
        <w:right w:val="none" w:sz="0" w:space="0" w:color="auto"/>
      </w:divBdr>
    </w:div>
    <w:div w:id="854657373">
      <w:marLeft w:val="0"/>
      <w:marRight w:val="0"/>
      <w:marTop w:val="0"/>
      <w:marBottom w:val="0"/>
      <w:divBdr>
        <w:top w:val="none" w:sz="0" w:space="0" w:color="auto"/>
        <w:left w:val="none" w:sz="0" w:space="0" w:color="auto"/>
        <w:bottom w:val="none" w:sz="0" w:space="0" w:color="auto"/>
        <w:right w:val="none" w:sz="0" w:space="0" w:color="auto"/>
      </w:divBdr>
    </w:div>
    <w:div w:id="854657374">
      <w:marLeft w:val="0"/>
      <w:marRight w:val="0"/>
      <w:marTop w:val="0"/>
      <w:marBottom w:val="0"/>
      <w:divBdr>
        <w:top w:val="none" w:sz="0" w:space="0" w:color="auto"/>
        <w:left w:val="none" w:sz="0" w:space="0" w:color="auto"/>
        <w:bottom w:val="none" w:sz="0" w:space="0" w:color="auto"/>
        <w:right w:val="none" w:sz="0" w:space="0" w:color="auto"/>
      </w:divBdr>
    </w:div>
    <w:div w:id="854657375">
      <w:marLeft w:val="0"/>
      <w:marRight w:val="0"/>
      <w:marTop w:val="0"/>
      <w:marBottom w:val="0"/>
      <w:divBdr>
        <w:top w:val="none" w:sz="0" w:space="0" w:color="auto"/>
        <w:left w:val="none" w:sz="0" w:space="0" w:color="auto"/>
        <w:bottom w:val="none" w:sz="0" w:space="0" w:color="auto"/>
        <w:right w:val="none" w:sz="0" w:space="0" w:color="auto"/>
      </w:divBdr>
    </w:div>
    <w:div w:id="854657376">
      <w:marLeft w:val="0"/>
      <w:marRight w:val="0"/>
      <w:marTop w:val="0"/>
      <w:marBottom w:val="0"/>
      <w:divBdr>
        <w:top w:val="none" w:sz="0" w:space="0" w:color="auto"/>
        <w:left w:val="none" w:sz="0" w:space="0" w:color="auto"/>
        <w:bottom w:val="none" w:sz="0" w:space="0" w:color="auto"/>
        <w:right w:val="none" w:sz="0" w:space="0" w:color="auto"/>
      </w:divBdr>
    </w:div>
    <w:div w:id="854657377">
      <w:marLeft w:val="0"/>
      <w:marRight w:val="0"/>
      <w:marTop w:val="0"/>
      <w:marBottom w:val="0"/>
      <w:divBdr>
        <w:top w:val="none" w:sz="0" w:space="0" w:color="auto"/>
        <w:left w:val="none" w:sz="0" w:space="0" w:color="auto"/>
        <w:bottom w:val="none" w:sz="0" w:space="0" w:color="auto"/>
        <w:right w:val="none" w:sz="0" w:space="0" w:color="auto"/>
      </w:divBdr>
    </w:div>
    <w:div w:id="854657378">
      <w:marLeft w:val="0"/>
      <w:marRight w:val="0"/>
      <w:marTop w:val="0"/>
      <w:marBottom w:val="0"/>
      <w:divBdr>
        <w:top w:val="none" w:sz="0" w:space="0" w:color="auto"/>
        <w:left w:val="none" w:sz="0" w:space="0" w:color="auto"/>
        <w:bottom w:val="none" w:sz="0" w:space="0" w:color="auto"/>
        <w:right w:val="none" w:sz="0" w:space="0" w:color="auto"/>
      </w:divBdr>
    </w:div>
    <w:div w:id="854657379">
      <w:marLeft w:val="0"/>
      <w:marRight w:val="0"/>
      <w:marTop w:val="0"/>
      <w:marBottom w:val="0"/>
      <w:divBdr>
        <w:top w:val="none" w:sz="0" w:space="0" w:color="auto"/>
        <w:left w:val="none" w:sz="0" w:space="0" w:color="auto"/>
        <w:bottom w:val="none" w:sz="0" w:space="0" w:color="auto"/>
        <w:right w:val="none" w:sz="0" w:space="0" w:color="auto"/>
      </w:divBdr>
    </w:div>
    <w:div w:id="854657380">
      <w:marLeft w:val="0"/>
      <w:marRight w:val="0"/>
      <w:marTop w:val="0"/>
      <w:marBottom w:val="0"/>
      <w:divBdr>
        <w:top w:val="none" w:sz="0" w:space="0" w:color="auto"/>
        <w:left w:val="none" w:sz="0" w:space="0" w:color="auto"/>
        <w:bottom w:val="none" w:sz="0" w:space="0" w:color="auto"/>
        <w:right w:val="none" w:sz="0" w:space="0" w:color="auto"/>
      </w:divBdr>
    </w:div>
    <w:div w:id="854657381">
      <w:marLeft w:val="0"/>
      <w:marRight w:val="0"/>
      <w:marTop w:val="0"/>
      <w:marBottom w:val="0"/>
      <w:divBdr>
        <w:top w:val="none" w:sz="0" w:space="0" w:color="auto"/>
        <w:left w:val="none" w:sz="0" w:space="0" w:color="auto"/>
        <w:bottom w:val="none" w:sz="0" w:space="0" w:color="auto"/>
        <w:right w:val="none" w:sz="0" w:space="0" w:color="auto"/>
      </w:divBdr>
    </w:div>
    <w:div w:id="854657382">
      <w:marLeft w:val="0"/>
      <w:marRight w:val="0"/>
      <w:marTop w:val="0"/>
      <w:marBottom w:val="0"/>
      <w:divBdr>
        <w:top w:val="none" w:sz="0" w:space="0" w:color="auto"/>
        <w:left w:val="none" w:sz="0" w:space="0" w:color="auto"/>
        <w:bottom w:val="none" w:sz="0" w:space="0" w:color="auto"/>
        <w:right w:val="none" w:sz="0" w:space="0" w:color="auto"/>
      </w:divBdr>
    </w:div>
    <w:div w:id="1362977089">
      <w:bodyDiv w:val="1"/>
      <w:marLeft w:val="0"/>
      <w:marRight w:val="0"/>
      <w:marTop w:val="0"/>
      <w:marBottom w:val="0"/>
      <w:divBdr>
        <w:top w:val="none" w:sz="0" w:space="0" w:color="auto"/>
        <w:left w:val="none" w:sz="0" w:space="0" w:color="auto"/>
        <w:bottom w:val="none" w:sz="0" w:space="0" w:color="auto"/>
        <w:right w:val="none" w:sz="0" w:space="0" w:color="auto"/>
      </w:divBdr>
    </w:div>
    <w:div w:id="199329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FC6E3FFC840318CC1FDE612D6338FCE6213B4A74BFB5DD59E400AE07ABCG" TargetMode="External"/><Relationship Id="rId3" Type="http://schemas.openxmlformats.org/officeDocument/2006/relationships/settings" Target="settings.xml"/><Relationship Id="rId7" Type="http://schemas.openxmlformats.org/officeDocument/2006/relationships/hyperlink" Target="consultantplus://offline/ref=356CAE6AFC48AED4789172064CCD4F8AC3A3F82042DCAA06D9F59C8277A6D1C666g4f1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9355-4957-4A78-8D0F-2C17BB1F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8438</Words>
  <Characters>48102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cp:lastPrinted>2018-03-14T11:13:00Z</cp:lastPrinted>
  <dcterms:created xsi:type="dcterms:W3CDTF">2018-03-14T05:14:00Z</dcterms:created>
  <dcterms:modified xsi:type="dcterms:W3CDTF">2018-03-22T09:59:00Z</dcterms:modified>
</cp:coreProperties>
</file>