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9" w:rsidRDefault="007E43F9" w:rsidP="007E43F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</w:rPr>
        <w:t>ПОСТАНОВЛЕНИЕ</w:t>
      </w:r>
    </w:p>
    <w:p w:rsidR="007E43F9" w:rsidRDefault="007E43F9" w:rsidP="007E43F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7E43F9" w:rsidRDefault="007E43F9" w:rsidP="007E43F9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7E43F9" w:rsidRDefault="007E43F9" w:rsidP="007E43F9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7E43F9" w:rsidRDefault="007E43F9" w:rsidP="007E43F9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7E43F9" w:rsidRDefault="007E43F9" w:rsidP="007E43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01.03.2017 года № 106</w:t>
      </w:r>
    </w:p>
    <w:p w:rsidR="0038333A" w:rsidRDefault="0038333A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33A" w:rsidRDefault="0038333A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33A" w:rsidRDefault="0038333A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33A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41B">
        <w:rPr>
          <w:rFonts w:ascii="Times New Roman" w:hAnsi="Times New Roman"/>
          <w:sz w:val="28"/>
          <w:szCs w:val="28"/>
        </w:rPr>
        <w:t>возложении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41B">
        <w:rPr>
          <w:rFonts w:ascii="Times New Roman" w:hAnsi="Times New Roman"/>
          <w:sz w:val="28"/>
          <w:szCs w:val="28"/>
        </w:rPr>
        <w:t xml:space="preserve">персональной </w:t>
      </w:r>
    </w:p>
    <w:p w:rsidR="0038333A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41B">
        <w:rPr>
          <w:rFonts w:ascii="Times New Roman" w:hAnsi="Times New Roman"/>
          <w:sz w:val="28"/>
          <w:szCs w:val="28"/>
        </w:rPr>
        <w:t xml:space="preserve">за состояние </w:t>
      </w:r>
    </w:p>
    <w:p w:rsidR="0038333A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 xml:space="preserve">антикоррупционной работы </w:t>
      </w:r>
    </w:p>
    <w:p w:rsidR="0038333A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41B">
        <w:rPr>
          <w:rFonts w:ascii="Times New Roman" w:hAnsi="Times New Roman"/>
          <w:sz w:val="28"/>
          <w:szCs w:val="28"/>
        </w:rPr>
        <w:t xml:space="preserve">Карталинском муниципальном </w:t>
      </w:r>
    </w:p>
    <w:p w:rsidR="00FA241B" w:rsidRPr="00FA241B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рай</w:t>
      </w:r>
      <w:r w:rsidR="0038333A">
        <w:rPr>
          <w:rFonts w:ascii="Times New Roman" w:hAnsi="Times New Roman"/>
          <w:sz w:val="28"/>
          <w:szCs w:val="28"/>
        </w:rPr>
        <w:t>оне</w:t>
      </w:r>
    </w:p>
    <w:p w:rsidR="00FA241B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33A" w:rsidRPr="00FA241B" w:rsidRDefault="0038333A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</w:t>
      </w:r>
      <w:r w:rsidR="0038333A">
        <w:rPr>
          <w:rFonts w:ascii="Times New Roman" w:hAnsi="Times New Roman"/>
          <w:sz w:val="28"/>
          <w:szCs w:val="28"/>
        </w:rPr>
        <w:t xml:space="preserve">года </w:t>
      </w:r>
      <w:r w:rsidRPr="00FA241B">
        <w:rPr>
          <w:rFonts w:ascii="Times New Roman" w:hAnsi="Times New Roman"/>
          <w:sz w:val="28"/>
          <w:szCs w:val="28"/>
        </w:rPr>
        <w:t>№ 273-ФЗ «О противодействии коррупции», во исполнение пункта 8 перечня поручений Президента Российской Федерации по итогам заседания Совета при Президенте Российской Федерации по противодействию корр</w:t>
      </w:r>
      <w:r w:rsidR="0038333A">
        <w:rPr>
          <w:rFonts w:ascii="Times New Roman" w:hAnsi="Times New Roman"/>
          <w:sz w:val="28"/>
          <w:szCs w:val="28"/>
        </w:rPr>
        <w:t>упции 30.10.</w:t>
      </w:r>
      <w:r w:rsidRPr="00FA241B">
        <w:rPr>
          <w:rFonts w:ascii="Times New Roman" w:hAnsi="Times New Roman"/>
          <w:sz w:val="28"/>
          <w:szCs w:val="28"/>
        </w:rPr>
        <w:t>2013 года № Пр-2689, в целях координации деятельности в сфере противодействия коррупции и осуществления контроля за ведением антикоррупционной работы в отраслевых (функциональных) органах и структурных подразделениях администрации Карталинского  муниципального района</w:t>
      </w:r>
      <w:r w:rsidR="0038333A">
        <w:rPr>
          <w:rFonts w:ascii="Times New Roman" w:hAnsi="Times New Roman"/>
          <w:sz w:val="28"/>
          <w:szCs w:val="28"/>
        </w:rPr>
        <w:t>,</w:t>
      </w:r>
    </w:p>
    <w:p w:rsidR="00FA241B" w:rsidRPr="00FA241B" w:rsidRDefault="0038333A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FA241B">
        <w:rPr>
          <w:rFonts w:ascii="Times New Roman" w:hAnsi="Times New Roman"/>
          <w:sz w:val="28"/>
          <w:szCs w:val="28"/>
        </w:rPr>
        <w:t xml:space="preserve"> Карталинского  муниципального района </w:t>
      </w:r>
      <w:r w:rsidR="00FA241B" w:rsidRPr="00FA241B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="00FA241B" w:rsidRPr="00FA241B">
        <w:rPr>
          <w:rFonts w:ascii="Times New Roman" w:hAnsi="Times New Roman"/>
          <w:sz w:val="28"/>
          <w:szCs w:val="28"/>
        </w:rPr>
        <w:t>: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1. Возложить на руководителей органов местного самоуправления и структурных подразделений администрации Карталинского муниципального района персональную ответственность за состоянием антикоррупционной работы в возглавляемых ими подразделениях, в том числе за: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1) обеспечение соблюдения муниципальными служащими соответствующих органов и структурных подразделений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25</w:t>
      </w:r>
      <w:r w:rsidR="0038333A">
        <w:rPr>
          <w:rFonts w:ascii="Times New Roman" w:hAnsi="Times New Roman"/>
          <w:sz w:val="28"/>
          <w:szCs w:val="28"/>
        </w:rPr>
        <w:t>.12.</w:t>
      </w:r>
      <w:r w:rsidRPr="00FA241B">
        <w:rPr>
          <w:rFonts w:ascii="Times New Roman" w:hAnsi="Times New Roman"/>
          <w:sz w:val="28"/>
          <w:szCs w:val="28"/>
        </w:rPr>
        <w:t>2008 года № 273-ФЗ «О противодействии коррупции» и другими федеральными законами;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3) уведомление представителя нанимателя о фактах совершения подчинёнными коррупционных правонарушений, непредставления ими сведений либо предоставления недостоверных или неполных сведений о доходах, об имуществе и обязательствах имущественного характера;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4) обеспечение реализации подчинёнными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lastRenderedPageBreak/>
        <w:t>5)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6) проведение антикоррупционных мероприятий в возглавляемом органе, структурном подразделении.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2.</w:t>
      </w:r>
      <w:r w:rsidR="0038333A">
        <w:rPr>
          <w:rFonts w:ascii="Times New Roman" w:hAnsi="Times New Roman"/>
          <w:sz w:val="28"/>
          <w:szCs w:val="28"/>
        </w:rPr>
        <w:t xml:space="preserve"> </w:t>
      </w:r>
      <w:r w:rsidRPr="00FA241B">
        <w:rPr>
          <w:rFonts w:ascii="Times New Roman" w:hAnsi="Times New Roman"/>
          <w:sz w:val="28"/>
          <w:szCs w:val="28"/>
        </w:rPr>
        <w:t>Возложить на руководителей муниципальных учреждений Карталинского муниципального района  персональную ответственность за состояние антикоррупционной работы в возглавляемых учреждениях, в том числе за: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1) своевременное принятие мер по выявлению и устранению причин и условий, способствующих возникновению конфликта интересов;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2) уведомление работодателя, органов прокуратуры, иных федеральных государственных органов о фактах совершения подчиненными коррупционных правонарушений,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3)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4) проведение антикоррупционных мероприятий в возглавляемых учреждениях.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3. Координацию работы деятельности  органов местного самоуправления Карталинского муниципального района, структурных подразделений администрации Карталинского муниципального района и органов местного самоуправления поселений, расположенных в границах Карталинского муниципального района в рамках противодействия коррупции возложить на руководителя аппарата администрации Карталинского муниципального района.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4. Рекомендовать главам поселений Карталинского муниципального района принять муниципальные правовые акты о возложении персональной ответственности за состояние антикоррупционной работы</w:t>
      </w:r>
      <w:r w:rsidR="0038333A">
        <w:rPr>
          <w:rFonts w:ascii="Times New Roman" w:hAnsi="Times New Roman"/>
          <w:sz w:val="28"/>
          <w:szCs w:val="28"/>
        </w:rPr>
        <w:t xml:space="preserve"> в поселении</w:t>
      </w:r>
      <w:r w:rsidRPr="00FA241B">
        <w:rPr>
          <w:rFonts w:ascii="Times New Roman" w:hAnsi="Times New Roman"/>
          <w:sz w:val="28"/>
          <w:szCs w:val="28"/>
        </w:rPr>
        <w:t>.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5. Разместить настоящее постановление на официальном сайте администрации Карталинского муниципального района.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 xml:space="preserve">6. Контроль за исполнением настоящего постановления возложить на первого заместителя главы Карталинского муниципального района </w:t>
      </w:r>
      <w:r w:rsidR="0038333A">
        <w:rPr>
          <w:rFonts w:ascii="Times New Roman" w:hAnsi="Times New Roman"/>
          <w:sz w:val="28"/>
          <w:szCs w:val="28"/>
        </w:rPr>
        <w:t xml:space="preserve">        </w:t>
      </w:r>
      <w:r w:rsidRPr="00FA241B">
        <w:rPr>
          <w:rFonts w:ascii="Times New Roman" w:hAnsi="Times New Roman"/>
          <w:sz w:val="28"/>
          <w:szCs w:val="28"/>
        </w:rPr>
        <w:t>Бровкину С.Ю.</w:t>
      </w:r>
    </w:p>
    <w:p w:rsidR="00F173E6" w:rsidRDefault="00F173E6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41B" w:rsidRPr="004C43F8" w:rsidRDefault="00FA241B" w:rsidP="00FA24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41B" w:rsidRDefault="00FA241B" w:rsidP="00FA24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A241B" w:rsidRPr="004C43F8" w:rsidRDefault="00FA241B" w:rsidP="00FA24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43F8">
        <w:rPr>
          <w:rFonts w:ascii="Times New Roman" w:hAnsi="Times New Roman"/>
          <w:sz w:val="28"/>
          <w:szCs w:val="28"/>
        </w:rPr>
        <w:t>С.Н. Шулаев</w:t>
      </w:r>
    </w:p>
    <w:p w:rsidR="00FA241B" w:rsidRPr="00FA241B" w:rsidRDefault="00FA241B" w:rsidP="008D6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A241B" w:rsidRPr="00FA241B" w:rsidSect="00C925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A1" w:rsidRDefault="002B0BA1" w:rsidP="00C9255C">
      <w:pPr>
        <w:spacing w:after="0" w:line="240" w:lineRule="auto"/>
      </w:pPr>
      <w:r>
        <w:separator/>
      </w:r>
    </w:p>
  </w:endnote>
  <w:endnote w:type="continuationSeparator" w:id="0">
    <w:p w:rsidR="002B0BA1" w:rsidRDefault="002B0BA1" w:rsidP="00C9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A1" w:rsidRDefault="002B0BA1" w:rsidP="00C9255C">
      <w:pPr>
        <w:spacing w:after="0" w:line="240" w:lineRule="auto"/>
      </w:pPr>
      <w:r>
        <w:separator/>
      </w:r>
    </w:p>
  </w:footnote>
  <w:footnote w:type="continuationSeparator" w:id="0">
    <w:p w:rsidR="002B0BA1" w:rsidRDefault="002B0BA1" w:rsidP="00C9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579"/>
      <w:docPartObj>
        <w:docPartGallery w:val="Page Numbers (Top of Page)"/>
        <w:docPartUnique/>
      </w:docPartObj>
    </w:sdtPr>
    <w:sdtContent>
      <w:p w:rsidR="00C9255C" w:rsidRDefault="00C32609" w:rsidP="00C9255C">
        <w:pPr>
          <w:pStyle w:val="a5"/>
          <w:jc w:val="center"/>
        </w:pPr>
        <w:r w:rsidRPr="00C9255C">
          <w:rPr>
            <w:rFonts w:ascii="Times New Roman" w:hAnsi="Times New Roman"/>
            <w:sz w:val="28"/>
            <w:szCs w:val="28"/>
          </w:rPr>
          <w:fldChar w:fldCharType="begin"/>
        </w:r>
        <w:r w:rsidR="00C9255C" w:rsidRPr="00C925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9255C">
          <w:rPr>
            <w:rFonts w:ascii="Times New Roman" w:hAnsi="Times New Roman"/>
            <w:sz w:val="28"/>
            <w:szCs w:val="28"/>
          </w:rPr>
          <w:fldChar w:fldCharType="separate"/>
        </w:r>
        <w:r w:rsidR="007E43F9">
          <w:rPr>
            <w:rFonts w:ascii="Times New Roman" w:hAnsi="Times New Roman"/>
            <w:noProof/>
            <w:sz w:val="28"/>
            <w:szCs w:val="28"/>
          </w:rPr>
          <w:t>2</w:t>
        </w:r>
        <w:r w:rsidRPr="00C92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E20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BA1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333A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57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2F9F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3F9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47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97D84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09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55C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5B44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41B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5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5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2017-02-22T05:13:00Z</dcterms:created>
  <dcterms:modified xsi:type="dcterms:W3CDTF">2017-03-01T13:24:00Z</dcterms:modified>
</cp:coreProperties>
</file>