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DD" w:rsidRPr="004528DD" w:rsidRDefault="004528DD" w:rsidP="004528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РАСПОРЯЖЕНИЕ</w:t>
      </w:r>
    </w:p>
    <w:p w:rsidR="004528DD" w:rsidRPr="004528DD" w:rsidRDefault="004528DD" w:rsidP="004528D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528D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АДМИНИСТРАЦИЯ КАРТАЛИНСКОГО МУНИЦИПАЛЬНОГО РАЙОНА</w:t>
      </w:r>
    </w:p>
    <w:p w:rsidR="004528DD" w:rsidRPr="004528DD" w:rsidRDefault="004528DD" w:rsidP="004528DD">
      <w:pPr>
        <w:autoSpaceDN w:val="0"/>
        <w:spacing w:after="0"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3203C2" w:rsidRPr="004528DD" w:rsidRDefault="004528DD" w:rsidP="004528DD">
      <w:pPr>
        <w:tabs>
          <w:tab w:val="left" w:pos="3441"/>
        </w:tabs>
        <w:autoSpaceDN w:val="0"/>
        <w:spacing w:after="0" w:line="240" w:lineRule="auto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20.04.2022 года № 238-р</w:t>
      </w:r>
    </w:p>
    <w:p w:rsidR="00855C1E" w:rsidRPr="008F2723" w:rsidRDefault="00855C1E" w:rsidP="00642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B762F0" w:rsidTr="00B762F0">
        <w:tc>
          <w:tcPr>
            <w:tcW w:w="4503" w:type="dxa"/>
          </w:tcPr>
          <w:p w:rsidR="00B762F0" w:rsidRDefault="00B762F0" w:rsidP="00B76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2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подготовке и согласовании показателей к  докладу главы  Карталинского муниципального района «О достигнутых значениях показателей для оценки эффективности деятельности органов местного самоуправления Карталинского  муниципального района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202</w:t>
            </w:r>
            <w:r w:rsidRPr="00F05B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8F2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 и их планируемых значениях 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</w:t>
            </w:r>
            <w:r w:rsidRPr="008F2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3-х летний период»</w:t>
            </w:r>
          </w:p>
        </w:tc>
      </w:tr>
    </w:tbl>
    <w:p w:rsidR="00855C1E" w:rsidRPr="008F2723" w:rsidRDefault="00855C1E" w:rsidP="00642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C1E" w:rsidRPr="008F2723" w:rsidRDefault="00855C1E" w:rsidP="00642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878" w:rsidRPr="008F2723" w:rsidRDefault="00AD6878" w:rsidP="00855C1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Указом Президента Российской Федерации</w:t>
      </w:r>
      <w:r w:rsidR="006425D0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6EBD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от 28.04.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2008 года № 607 «Об оценке эффективности деятельности органов местного самоуправления городских округов и муниципальных районов»,</w:t>
      </w:r>
    </w:p>
    <w:p w:rsidR="009A3DE0" w:rsidRPr="008F2723" w:rsidRDefault="00AD6878" w:rsidP="00B762F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1. Возложить на ответственных исполнителей подготовку</w:t>
      </w:r>
      <w:r w:rsidR="00AC6EBD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и согласование  показателей и текстовой части к докладу главы Карталинского муниципального района «О достигнутых значениях показателей для оценки эффективност</w:t>
      </w:r>
      <w:r w:rsidR="00B762F0">
        <w:rPr>
          <w:rFonts w:ascii="Times New Roman" w:eastAsia="Times New Roman" w:hAnsi="Times New Roman"/>
          <w:sz w:val="28"/>
          <w:szCs w:val="28"/>
          <w:lang w:eastAsia="ru-RU"/>
        </w:rPr>
        <w:t xml:space="preserve">и деятельности органов местного 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самоуправления Карталинско</w:t>
      </w:r>
      <w:r w:rsidR="007C1A7B">
        <w:rPr>
          <w:rFonts w:ascii="Times New Roman" w:eastAsia="Times New Roman" w:hAnsi="Times New Roman"/>
          <w:sz w:val="28"/>
          <w:szCs w:val="28"/>
          <w:lang w:eastAsia="ru-RU"/>
        </w:rPr>
        <w:t>го муниципального района за 202</w:t>
      </w:r>
      <w:r w:rsidR="007C1A7B" w:rsidRPr="007C1A7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их планируемых значениях на 3-х летний период» (далее именуется – Докл</w:t>
      </w:r>
      <w:r w:rsidR="00B762F0">
        <w:rPr>
          <w:rFonts w:ascii="Times New Roman" w:eastAsia="Times New Roman" w:hAnsi="Times New Roman"/>
          <w:sz w:val="28"/>
          <w:szCs w:val="28"/>
          <w:lang w:eastAsia="ru-RU"/>
        </w:rPr>
        <w:t>ад)  согласно приложению 1.</w:t>
      </w:r>
    </w:p>
    <w:p w:rsidR="00AD6878" w:rsidRPr="008F2723" w:rsidRDefault="00AD6878" w:rsidP="00855C1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2. Ответственным исполнителям, указанным в </w:t>
      </w:r>
      <w:r w:rsidR="00B762F0">
        <w:rPr>
          <w:rFonts w:ascii="Times New Roman" w:eastAsia="Times New Roman" w:hAnsi="Times New Roman"/>
          <w:sz w:val="28"/>
          <w:szCs w:val="28"/>
          <w:lang w:eastAsia="ru-RU"/>
        </w:rPr>
        <w:t>приложении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1 настоящего распоряжения:</w:t>
      </w:r>
    </w:p>
    <w:p w:rsidR="00AD6878" w:rsidRPr="008F2723" w:rsidRDefault="00660E49" w:rsidP="00855C1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1) в срок </w:t>
      </w:r>
      <w:r w:rsidR="008D529E">
        <w:rPr>
          <w:rFonts w:ascii="Times New Roman" w:eastAsia="Times New Roman" w:hAnsi="Times New Roman"/>
          <w:sz w:val="28"/>
          <w:szCs w:val="28"/>
          <w:lang w:eastAsia="ru-RU"/>
        </w:rPr>
        <w:t>с 15 до 25</w:t>
      </w:r>
      <w:r w:rsidR="001451C4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</w:t>
      </w:r>
      <w:r w:rsidR="008D529E">
        <w:rPr>
          <w:rFonts w:ascii="Times New Roman" w:eastAsia="Times New Roman" w:hAnsi="Times New Roman"/>
          <w:sz w:val="28"/>
          <w:szCs w:val="28"/>
          <w:lang w:eastAsia="ru-RU"/>
        </w:rPr>
        <w:t>022</w:t>
      </w:r>
      <w:r w:rsidR="00AD6878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согласовать показатели с ответственными специалистами органов исполнительной власти Челябинской области, в соответствии с перечнем, представленным Министерством экономического развития Челябинской области  (приложение 2);</w:t>
      </w:r>
    </w:p>
    <w:p w:rsidR="00AD6878" w:rsidRPr="008F2723" w:rsidRDefault="001451C4" w:rsidP="00855C1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в срок до 26 апреля 20</w:t>
      </w:r>
      <w:r w:rsidR="008D529E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AD6878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согласованные пок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азатели предоставить в отдел экономики</w:t>
      </w:r>
      <w:r w:rsidR="00AD6878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Карталинского муниципального района.</w:t>
      </w:r>
    </w:p>
    <w:p w:rsidR="00AD6878" w:rsidRPr="008F2723" w:rsidRDefault="00AD6878" w:rsidP="00855C1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1451C4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Отделу  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эк</w:t>
      </w:r>
      <w:r w:rsidR="0082119A">
        <w:rPr>
          <w:rFonts w:ascii="Times New Roman" w:eastAsia="Times New Roman" w:hAnsi="Times New Roman"/>
          <w:sz w:val="28"/>
          <w:szCs w:val="28"/>
          <w:lang w:eastAsia="ru-RU"/>
        </w:rPr>
        <w:t>ономики</w:t>
      </w:r>
      <w:r w:rsidR="001451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Карталинского муниципального района (Коломиец М.П.)</w:t>
      </w:r>
      <w:r w:rsidR="00D5550C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в срок</w:t>
      </w:r>
      <w:r w:rsidR="001451C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31760">
        <w:rPr>
          <w:rFonts w:ascii="Times New Roman" w:eastAsia="Times New Roman" w:hAnsi="Times New Roman"/>
          <w:sz w:val="28"/>
          <w:szCs w:val="28"/>
          <w:lang w:eastAsia="ru-RU"/>
        </w:rPr>
        <w:t>до 28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529E">
        <w:rPr>
          <w:rFonts w:ascii="Times New Roman" w:eastAsia="Times New Roman" w:hAnsi="Times New Roman"/>
          <w:sz w:val="28"/>
          <w:szCs w:val="28"/>
          <w:lang w:eastAsia="ru-RU"/>
        </w:rPr>
        <w:t>апреля 2022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года:</w:t>
      </w:r>
    </w:p>
    <w:p w:rsidR="00AD6878" w:rsidRPr="008F2723" w:rsidRDefault="00AD6878" w:rsidP="00855C1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1)  сформировать окончательный вариант Доклада в электронном в</w:t>
      </w:r>
      <w:r w:rsidR="00731760">
        <w:rPr>
          <w:rFonts w:ascii="Times New Roman" w:eastAsia="Times New Roman" w:hAnsi="Times New Roman"/>
          <w:sz w:val="28"/>
          <w:szCs w:val="28"/>
          <w:lang w:eastAsia="ru-RU"/>
        </w:rPr>
        <w:t xml:space="preserve">иде в автоматизированной системе оперативного мониторинга социально-экономического развития </w:t>
      </w:r>
      <w:r w:rsidR="00F30AB2">
        <w:rPr>
          <w:rFonts w:ascii="Times New Roman" w:eastAsia="Times New Roman" w:hAnsi="Times New Roman"/>
          <w:sz w:val="28"/>
          <w:szCs w:val="28"/>
          <w:lang w:eastAsia="ru-RU"/>
        </w:rPr>
        <w:t>Челябинской области «БАРС. Муниципалитет-Паспорт муниципальных образований» через веб-браузер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D6878" w:rsidRPr="008F2723" w:rsidRDefault="00AD6878" w:rsidP="00855C1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направить на бумажном носителе Доклад в Правительство Челябинской области;</w:t>
      </w:r>
    </w:p>
    <w:p w:rsidR="00AD6878" w:rsidRPr="008F2723" w:rsidRDefault="00AD6878" w:rsidP="00855C1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D5550C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разместить Доклад на официальном сайте администрации Карт</w:t>
      </w:r>
      <w:r w:rsidR="00D5550C" w:rsidRPr="008F2723">
        <w:rPr>
          <w:rFonts w:ascii="Times New Roman" w:eastAsia="Times New Roman" w:hAnsi="Times New Roman"/>
          <w:sz w:val="28"/>
          <w:szCs w:val="28"/>
          <w:lang w:eastAsia="ru-RU"/>
        </w:rPr>
        <w:t>алинского муниципального района.</w:t>
      </w:r>
    </w:p>
    <w:p w:rsidR="00AD6878" w:rsidRPr="008F2723" w:rsidRDefault="00AD6878" w:rsidP="00855C1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4. Разместить настоящее распоряжение на официальном сайте администрации Карталинского муниципального района.</w:t>
      </w:r>
    </w:p>
    <w:p w:rsidR="00AD6878" w:rsidRPr="008F2723" w:rsidRDefault="00AD6878" w:rsidP="001451C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5. Контроль за исполнением настоящег</w:t>
      </w:r>
      <w:r w:rsidR="001451C4">
        <w:rPr>
          <w:rFonts w:ascii="Times New Roman" w:eastAsia="Times New Roman" w:hAnsi="Times New Roman"/>
          <w:sz w:val="28"/>
          <w:szCs w:val="28"/>
          <w:lang w:eastAsia="ru-RU"/>
        </w:rPr>
        <w:t xml:space="preserve">о распоряжения возложить на заместителя главы Карталинского муниципального района </w:t>
      </w:r>
      <w:r w:rsidR="00145D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AF49C0">
        <w:rPr>
          <w:rFonts w:ascii="Times New Roman" w:eastAsia="Times New Roman" w:hAnsi="Times New Roman"/>
          <w:sz w:val="28"/>
          <w:szCs w:val="28"/>
          <w:lang w:eastAsia="ru-RU"/>
        </w:rPr>
        <w:t>Максимовскую Н.А.</w:t>
      </w:r>
    </w:p>
    <w:p w:rsidR="00AD6878" w:rsidRPr="008F2723" w:rsidRDefault="00AD6878" w:rsidP="00642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5048" w:rsidRPr="008F2723" w:rsidRDefault="00F30AB2" w:rsidP="00642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30AB2" w:rsidRDefault="00F30AB2" w:rsidP="00642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AD6878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</w:t>
      </w:r>
    </w:p>
    <w:p w:rsidR="00295048" w:rsidRPr="008F2723" w:rsidRDefault="00AD6878" w:rsidP="00642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</w:t>
      </w:r>
      <w:r w:rsidR="00F30A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3203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F30AB2">
        <w:rPr>
          <w:rFonts w:ascii="Times New Roman" w:eastAsia="Times New Roman" w:hAnsi="Times New Roman"/>
          <w:sz w:val="28"/>
          <w:szCs w:val="28"/>
          <w:lang w:eastAsia="ru-RU"/>
        </w:rPr>
        <w:t>А.Г.</w:t>
      </w:r>
      <w:r w:rsidR="003203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0AB2">
        <w:rPr>
          <w:rFonts w:ascii="Times New Roman" w:eastAsia="Times New Roman" w:hAnsi="Times New Roman"/>
          <w:sz w:val="28"/>
          <w:szCs w:val="28"/>
          <w:lang w:eastAsia="ru-RU"/>
        </w:rPr>
        <w:t xml:space="preserve">Вдовин                                          </w:t>
      </w:r>
    </w:p>
    <w:p w:rsidR="002A3E1F" w:rsidRDefault="002A3E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E1F" w:rsidRDefault="002A3E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3C2" w:rsidRDefault="003203C2" w:rsidP="008D5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3C2" w:rsidRDefault="003203C2" w:rsidP="008D5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3C2" w:rsidRDefault="003203C2" w:rsidP="008D5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3C2" w:rsidRDefault="003203C2" w:rsidP="008D5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3C2" w:rsidRDefault="003203C2" w:rsidP="008D5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3C2" w:rsidRDefault="003203C2" w:rsidP="008D5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3C2" w:rsidRDefault="003203C2" w:rsidP="008D5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3C2" w:rsidRDefault="003203C2" w:rsidP="008D5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3C2" w:rsidRDefault="003203C2" w:rsidP="008D5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3C2" w:rsidRDefault="003203C2" w:rsidP="008D5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3C2" w:rsidRDefault="003203C2" w:rsidP="008D5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3C2" w:rsidRDefault="003203C2" w:rsidP="008D5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3C2" w:rsidRDefault="003203C2" w:rsidP="008D5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3C2" w:rsidRDefault="003203C2" w:rsidP="008D5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3C2" w:rsidRDefault="003203C2" w:rsidP="008D5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3C2" w:rsidRDefault="003203C2" w:rsidP="008D5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3C2" w:rsidRDefault="003203C2" w:rsidP="008D5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3C2" w:rsidRDefault="003203C2" w:rsidP="008D5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3C2" w:rsidRDefault="003203C2" w:rsidP="008D5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3C2" w:rsidRDefault="003203C2" w:rsidP="008D5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3C2" w:rsidRDefault="003203C2" w:rsidP="008D5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3C2" w:rsidRDefault="003203C2" w:rsidP="008D5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3203C2" w:rsidSect="003203C2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D6878" w:rsidRPr="008F2723" w:rsidRDefault="00AD6878" w:rsidP="003575E6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AD6878" w:rsidRPr="008F2723" w:rsidRDefault="00AD6878" w:rsidP="003575E6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к распоряжению администрации</w:t>
      </w:r>
    </w:p>
    <w:p w:rsidR="00AD6878" w:rsidRPr="008F2723" w:rsidRDefault="00AD6878" w:rsidP="003575E6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 района</w:t>
      </w:r>
    </w:p>
    <w:p w:rsidR="00AD6878" w:rsidRPr="008F2723" w:rsidRDefault="003575E6" w:rsidP="003575E6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26B96">
        <w:rPr>
          <w:rFonts w:ascii="Times New Roman" w:eastAsia="Times New Roman" w:hAnsi="Times New Roman"/>
          <w:sz w:val="28"/>
          <w:szCs w:val="28"/>
          <w:lang w:eastAsia="ru-RU"/>
        </w:rPr>
        <w:t>20.04.</w:t>
      </w:r>
      <w:r w:rsidR="008D529E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E26B96">
        <w:rPr>
          <w:rFonts w:ascii="Times New Roman" w:eastAsia="Times New Roman" w:hAnsi="Times New Roman"/>
          <w:sz w:val="28"/>
          <w:szCs w:val="28"/>
          <w:lang w:eastAsia="ru-RU"/>
        </w:rPr>
        <w:t>238-р</w:t>
      </w:r>
    </w:p>
    <w:p w:rsidR="003203C2" w:rsidRDefault="003203C2" w:rsidP="003575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3C2" w:rsidRDefault="003203C2" w:rsidP="003575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3C2" w:rsidRDefault="003203C2" w:rsidP="003575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5E6" w:rsidRPr="008F2723" w:rsidRDefault="003575E6" w:rsidP="003575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доклада главы  о достигнутых значениях показателей эффективности </w:t>
      </w:r>
    </w:p>
    <w:p w:rsidR="003575E6" w:rsidRPr="008F2723" w:rsidRDefault="003575E6" w:rsidP="003575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органов местного самоуправления Карталинского муниципального </w:t>
      </w:r>
    </w:p>
    <w:p w:rsidR="003575E6" w:rsidRDefault="008D529E" w:rsidP="003575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района за 2021</w:t>
      </w:r>
      <w:r w:rsidR="003575E6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их планируемые значения на 3-летний  период</w:t>
      </w:r>
    </w:p>
    <w:p w:rsidR="00F30AB2" w:rsidRDefault="00F30AB2" w:rsidP="003575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AB2" w:rsidRDefault="00F30AB2" w:rsidP="003575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6018" w:type="dxa"/>
        <w:tblInd w:w="-601" w:type="dxa"/>
        <w:tblLayout w:type="fixed"/>
        <w:tblLook w:val="04A0"/>
      </w:tblPr>
      <w:tblGrid>
        <w:gridCol w:w="567"/>
        <w:gridCol w:w="8364"/>
        <w:gridCol w:w="142"/>
        <w:gridCol w:w="1134"/>
        <w:gridCol w:w="1134"/>
        <w:gridCol w:w="567"/>
        <w:gridCol w:w="567"/>
        <w:gridCol w:w="567"/>
        <w:gridCol w:w="2976"/>
      </w:tblGrid>
      <w:tr w:rsidR="00F30AB2" w:rsidRPr="00F30AB2" w:rsidTr="00DA6032">
        <w:trPr>
          <w:trHeight w:val="6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30AB2" w:rsidRPr="00F30AB2" w:rsidRDefault="00F30AB2" w:rsidP="003203C2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30AB2" w:rsidRPr="00F30AB2" w:rsidRDefault="00F30AB2" w:rsidP="003203C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30AB2" w:rsidRPr="00F30AB2" w:rsidRDefault="00F30AB2" w:rsidP="003203C2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30AB2" w:rsidRPr="00F30AB2" w:rsidRDefault="00F30AB2" w:rsidP="003203C2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B2" w:rsidRPr="00F30AB2" w:rsidRDefault="00F30AB2" w:rsidP="003203C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30AB2" w:rsidRPr="00F30AB2" w:rsidRDefault="006B5F10" w:rsidP="003203C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</w:t>
            </w:r>
            <w:r w:rsidR="00466A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тветственные исполнители</w:t>
            </w:r>
          </w:p>
        </w:tc>
      </w:tr>
      <w:tr w:rsidR="00F30AB2" w:rsidRPr="00F30AB2" w:rsidTr="00DA6032">
        <w:trPr>
          <w:trHeight w:val="2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B2" w:rsidRPr="00F30AB2" w:rsidRDefault="00F30AB2" w:rsidP="003203C2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N+1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B2" w:rsidRPr="00F30AB2" w:rsidRDefault="00F30AB2" w:rsidP="003203C2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N+2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B2" w:rsidRPr="00F30AB2" w:rsidRDefault="00F30AB2" w:rsidP="003203C2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N+3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0AB2" w:rsidRPr="00F30AB2" w:rsidTr="003203C2">
        <w:trPr>
          <w:trHeight w:val="304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I. Экономическое развитие</w:t>
            </w:r>
          </w:p>
        </w:tc>
      </w:tr>
      <w:tr w:rsidR="00466A1F" w:rsidRPr="00F30AB2" w:rsidTr="00DA6032">
        <w:trPr>
          <w:trHeight w:val="5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1F" w:rsidRPr="00F30AB2" w:rsidRDefault="00466A1F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66A1F" w:rsidRPr="00466A1F" w:rsidRDefault="00466A1F" w:rsidP="003203C2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экономики администрации Карталинского муниципального района  Коломиец М.П</w:t>
            </w:r>
            <w:r w:rsidR="00320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66A1F" w:rsidRPr="00F30AB2" w:rsidRDefault="00466A1F" w:rsidP="003203C2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66A1F" w:rsidRPr="00F30AB2" w:rsidTr="00DA6032">
        <w:trPr>
          <w:trHeight w:val="7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1F" w:rsidRPr="00F30AB2" w:rsidRDefault="00466A1F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1F" w:rsidRPr="00F30AB2" w:rsidRDefault="00466A1F" w:rsidP="003203C2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F30AB2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66A1F" w:rsidRPr="00F30AB2" w:rsidTr="00DA6032">
        <w:trPr>
          <w:trHeight w:val="5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1F" w:rsidRPr="00F30AB2" w:rsidRDefault="00466A1F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0AB2" w:rsidRPr="00F30AB2" w:rsidTr="00DA6032">
        <w:trPr>
          <w:trHeight w:val="8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B2" w:rsidRPr="00F30AB2" w:rsidRDefault="00F30AB2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AB2" w:rsidRPr="00F30AB2" w:rsidRDefault="00F30AB2" w:rsidP="003203C2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AB2" w:rsidRPr="003203C2" w:rsidRDefault="009F6B67" w:rsidP="003203C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203C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показатель </w:t>
            </w:r>
            <w:r w:rsidR="00466A1F" w:rsidRPr="003203C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заполняется</w:t>
            </w:r>
          </w:p>
        </w:tc>
      </w:tr>
      <w:tr w:rsidR="00F30AB2" w:rsidRPr="00F30AB2" w:rsidTr="00DA6032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B2" w:rsidRPr="00F30AB2" w:rsidRDefault="00F30AB2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AB2" w:rsidRPr="00F30AB2" w:rsidRDefault="00F30AB2" w:rsidP="003203C2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466A1F" w:rsidRDefault="00466A1F" w:rsidP="003203C2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сельского хозяйства и продовольствия администрации Карталинского муниципального района Постолов П.А</w:t>
            </w:r>
            <w:r w:rsidR="004B021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</w:tr>
      <w:tr w:rsidR="00F30AB2" w:rsidRPr="00F30AB2" w:rsidTr="00DA6032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B2" w:rsidRPr="00F30AB2" w:rsidRDefault="00F30AB2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AB2" w:rsidRPr="00F30AB2" w:rsidRDefault="00F30AB2" w:rsidP="0070551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AB2" w:rsidRPr="00F30AB2" w:rsidRDefault="00466A1F" w:rsidP="007055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 не заполняется</w:t>
            </w:r>
          </w:p>
        </w:tc>
      </w:tr>
      <w:tr w:rsidR="00F30AB2" w:rsidRPr="00F30AB2" w:rsidTr="00DA6032">
        <w:trPr>
          <w:trHeight w:val="21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B2" w:rsidRPr="00F30AB2" w:rsidRDefault="00F30AB2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AB2" w:rsidRPr="00F30AB2" w:rsidRDefault="00F30AB2" w:rsidP="0070551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AB2" w:rsidRPr="00466A1F" w:rsidRDefault="00466A1F" w:rsidP="0070551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главы, начальник  Управления строительства, инфраструктуры и жилищно-коммунального хозяйства Карталинского муниципального района Ломовцев С.В</w:t>
            </w:r>
            <w:r w:rsidR="00705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30AB2" w:rsidRPr="00F30AB2" w:rsidTr="00DA6032">
        <w:trPr>
          <w:trHeight w:val="23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B2" w:rsidRPr="00F30AB2" w:rsidRDefault="00F30AB2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30AB2" w:rsidRPr="00F30AB2" w:rsidRDefault="00F30AB2" w:rsidP="0070551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F30AB2" w:rsidRPr="00F30AB2" w:rsidTr="00DA6032">
        <w:trPr>
          <w:trHeight w:val="13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B2" w:rsidRPr="00F30AB2" w:rsidRDefault="00F30AB2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крупных и средних предприятий и некоммерческих организаций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AB2" w:rsidRPr="00F30AB2" w:rsidRDefault="00466A1F" w:rsidP="0070551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экономики администрации Карталинского муниципального района  Коломиец М.П</w:t>
            </w:r>
            <w:r w:rsidR="00705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15BDF" w:rsidRPr="00F30AB2" w:rsidTr="00DA6032">
        <w:trPr>
          <w:trHeight w:val="25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BDF" w:rsidRPr="00F30AB2" w:rsidRDefault="00915BDF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муниципальных дошкольных образовательных учреждений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15BDF" w:rsidRPr="00F30AB2" w:rsidRDefault="00915BDF" w:rsidP="0070551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15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образования Карталинского муниципального района Крысова Т.С</w:t>
            </w:r>
            <w:r w:rsidRPr="008F2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915BDF" w:rsidRPr="00F30AB2" w:rsidTr="00DA6032">
        <w:trPr>
          <w:trHeight w:val="2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BDF" w:rsidRPr="00F30AB2" w:rsidRDefault="00915BDF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муниципальных общеобразовательных учреждений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15BDF" w:rsidRPr="00F30AB2" w:rsidRDefault="00915BDF" w:rsidP="00705518">
            <w:pPr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15BDF" w:rsidRPr="00F30AB2" w:rsidTr="00DA6032">
        <w:trPr>
          <w:trHeight w:val="54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BDF" w:rsidRPr="00F30AB2" w:rsidRDefault="00915BDF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учителей муниципальных общеобразовательных учреждений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5BDF" w:rsidRPr="00F30AB2" w:rsidRDefault="00915BDF" w:rsidP="0070551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91C5B" w:rsidRPr="00F30AB2" w:rsidTr="00DA6032">
        <w:trPr>
          <w:trHeight w:val="2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5B" w:rsidRPr="00F30AB2" w:rsidRDefault="00391C5B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муниципальных учреждений культуры и искусства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C5B" w:rsidRPr="00F30AB2" w:rsidRDefault="00391C5B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C5B" w:rsidRPr="00F30AB2" w:rsidRDefault="00391C5B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C5B" w:rsidRPr="00F30AB2" w:rsidRDefault="00391C5B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C5B" w:rsidRPr="00F30AB2" w:rsidRDefault="00391C5B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91C5B" w:rsidRPr="00F30AB2" w:rsidRDefault="00391C5B" w:rsidP="0070551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91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по делам культуры и спорта Карталинского муниципального района  Михайлова Т.С</w:t>
            </w:r>
            <w:r w:rsidR="00705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91C5B" w:rsidRPr="00F30AB2" w:rsidTr="00DA6032">
        <w:trPr>
          <w:trHeight w:val="6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5B" w:rsidRPr="00F30AB2" w:rsidRDefault="00391C5B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муниципальных учреждений физической культуры и спорта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C5B" w:rsidRPr="00F30AB2" w:rsidRDefault="00391C5B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C5B" w:rsidRPr="00F30AB2" w:rsidRDefault="00391C5B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C5B" w:rsidRPr="00F30AB2" w:rsidRDefault="00391C5B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C5B" w:rsidRPr="00F30AB2" w:rsidRDefault="00391C5B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C5B" w:rsidRPr="00F30AB2" w:rsidRDefault="00391C5B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05518" w:rsidRPr="00F30AB2" w:rsidTr="00705518">
        <w:trPr>
          <w:trHeight w:val="188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AB2" w:rsidRPr="00F30AB2" w:rsidRDefault="00F30AB2" w:rsidP="007055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II. Дошкольное образование</w:t>
            </w:r>
          </w:p>
        </w:tc>
      </w:tr>
      <w:tr w:rsidR="00705518" w:rsidRPr="00F30AB2" w:rsidTr="00DA6032">
        <w:trPr>
          <w:trHeight w:val="7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518" w:rsidRPr="00F30AB2" w:rsidRDefault="00705518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0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05518" w:rsidRPr="00F30AB2" w:rsidRDefault="00705518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05518" w:rsidRPr="00F30AB2" w:rsidRDefault="00705518" w:rsidP="0070551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518" w:rsidRDefault="00705518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273B77" w:rsidRPr="00F30AB2" w:rsidRDefault="00273B77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518" w:rsidRPr="00F30AB2" w:rsidRDefault="00705518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518" w:rsidRPr="00F30AB2" w:rsidRDefault="00705518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518" w:rsidRPr="00F30AB2" w:rsidRDefault="00705518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05518" w:rsidRPr="00915BDF" w:rsidRDefault="00705518" w:rsidP="0070551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15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образования Карталинского муниципального района Крысова Т.С.</w:t>
            </w:r>
          </w:p>
          <w:p w:rsidR="00705518" w:rsidRPr="00F30AB2" w:rsidRDefault="00705518" w:rsidP="0070551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705518" w:rsidRPr="00F30AB2" w:rsidRDefault="00705518" w:rsidP="00705518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705518" w:rsidRPr="00F30AB2" w:rsidTr="00DA6032">
        <w:trPr>
          <w:trHeight w:val="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518" w:rsidRPr="00F30AB2" w:rsidRDefault="00705518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518" w:rsidRPr="00F30AB2" w:rsidRDefault="00705518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518" w:rsidRPr="00F30AB2" w:rsidRDefault="00705518" w:rsidP="0070551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518" w:rsidRPr="00F30AB2" w:rsidRDefault="00705518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518" w:rsidRPr="00F30AB2" w:rsidRDefault="00705518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518" w:rsidRPr="00F30AB2" w:rsidRDefault="00705518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518" w:rsidRPr="00F30AB2" w:rsidRDefault="00705518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05518" w:rsidRPr="00915BDF" w:rsidRDefault="00705518" w:rsidP="0070551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518" w:rsidRPr="00F30AB2" w:rsidTr="00DA6032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5BDF" w:rsidRPr="00F30AB2" w:rsidRDefault="00915BDF" w:rsidP="0070551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BDF" w:rsidRPr="00F30AB2" w:rsidRDefault="00915BDF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детей в возрасте от 1 - 6 лет, состоящих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5BDF" w:rsidRPr="00F30AB2" w:rsidRDefault="00915BDF" w:rsidP="0070551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BDF" w:rsidRPr="00F30AB2" w:rsidRDefault="00915BDF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A6032" w:rsidRPr="00F30AB2" w:rsidTr="00DA6032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5BDF" w:rsidRPr="00F30AB2" w:rsidRDefault="00915BDF" w:rsidP="0070551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BDF" w:rsidRPr="00F30AB2" w:rsidRDefault="00915BDF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5BDF" w:rsidRPr="00F30AB2" w:rsidRDefault="00915BDF" w:rsidP="00705518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F30AB2" w:rsidRPr="00F30AB2" w:rsidTr="003203C2">
        <w:trPr>
          <w:trHeight w:val="315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III. Общее и дополнительное образование</w:t>
            </w:r>
          </w:p>
        </w:tc>
      </w:tr>
      <w:tr w:rsidR="00915BDF" w:rsidRPr="00F30AB2" w:rsidTr="00DA6032">
        <w:trPr>
          <w:trHeight w:val="22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5BDF" w:rsidRPr="00F30AB2" w:rsidRDefault="00915BDF" w:rsidP="00273B77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BDF" w:rsidRPr="00F30AB2" w:rsidRDefault="00915BDF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Пункт утратил силу с 1 января 2017 года - Указ Президента Российской Федерации от 04 ноября 2016 года № 591 «О признании утратившим силу пункта 7 перечня показателей для оценки эффективности деятельности органов местного самоуправления городских округов и муници</w:t>
            </w:r>
            <w:r w:rsidR="004C222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пальных районов, утвержденного Указом П</w:t>
            </w: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резидента Российской Федерации от 28 апреля 2008 г. № 607», постановление Губернатора Челябинской области от 25.11.2016 г.</w:t>
            </w:r>
            <w:r w:rsidR="004C222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</w:t>
            </w: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№ 319 «О внесении изменений в постановление Губернатора Челябинской</w:t>
            </w:r>
            <w:r w:rsidR="00DA60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области от 29.03.2013 г. № 94»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5BDF" w:rsidRPr="00F30AB2" w:rsidRDefault="00915BD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15BDF" w:rsidRPr="00915BDF" w:rsidRDefault="00915BDF" w:rsidP="00DA6032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15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образования Карталинского муниципального района Крысова Т.С.</w:t>
            </w:r>
          </w:p>
          <w:p w:rsidR="00915BDF" w:rsidRPr="00F30AB2" w:rsidRDefault="00915BDF" w:rsidP="00DA60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915BDF" w:rsidRPr="00F30AB2" w:rsidRDefault="00915BDF" w:rsidP="00DA6032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915BDF" w:rsidRPr="00F30AB2" w:rsidRDefault="00915BDF" w:rsidP="00DA6032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915BDF" w:rsidRPr="00F30AB2" w:rsidTr="00DA6032">
        <w:trPr>
          <w:trHeight w:val="8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5BDF" w:rsidRPr="00F30AB2" w:rsidRDefault="00915BDF" w:rsidP="00273B77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BDF" w:rsidRPr="00F30AB2" w:rsidRDefault="00915BDF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5BDF" w:rsidRPr="00F30AB2" w:rsidRDefault="00915BDF" w:rsidP="00DA6032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BDF" w:rsidRPr="00F30AB2" w:rsidRDefault="00915BDF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915BDF" w:rsidRPr="00F30AB2" w:rsidTr="00DA6032">
        <w:trPr>
          <w:trHeight w:val="8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5BDF" w:rsidRPr="00F30AB2" w:rsidRDefault="00915BDF" w:rsidP="00273B77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BDF" w:rsidRPr="00F30AB2" w:rsidRDefault="00915BDF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5BDF" w:rsidRPr="00F30AB2" w:rsidRDefault="00915BDF" w:rsidP="00DA6032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915BDF" w:rsidRPr="00F30AB2" w:rsidTr="00DA6032">
        <w:trPr>
          <w:trHeight w:val="8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5BDF" w:rsidRPr="00F30AB2" w:rsidRDefault="00915BDF" w:rsidP="00DA6032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BDF" w:rsidRPr="00F30AB2" w:rsidRDefault="00915BDF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5BDF" w:rsidRPr="00F30AB2" w:rsidRDefault="00915BDF" w:rsidP="00DA6032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15BDF" w:rsidRPr="00915BDF" w:rsidRDefault="00915BDF" w:rsidP="00DA6032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15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образования Карталинского муниципального района Крысова Т.С.</w:t>
            </w:r>
          </w:p>
          <w:p w:rsidR="00915BDF" w:rsidRPr="00F30AB2" w:rsidRDefault="00915BDF" w:rsidP="00DA6032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915BDF" w:rsidRPr="00F30AB2" w:rsidRDefault="00915BDF" w:rsidP="00DA6032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915BDF" w:rsidRPr="00F30AB2" w:rsidRDefault="00915BDF" w:rsidP="00DA6032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915BDF" w:rsidRPr="00F30AB2" w:rsidRDefault="00915BDF" w:rsidP="00DA6032">
            <w:pPr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915BDF" w:rsidRPr="00F30AB2" w:rsidRDefault="00915BDF" w:rsidP="00DA6032">
            <w:pPr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915BDF" w:rsidRPr="00F30AB2" w:rsidTr="00DA6032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5BDF" w:rsidRPr="00F30AB2" w:rsidRDefault="00915BDF" w:rsidP="00DA6032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BDF" w:rsidRPr="00F30AB2" w:rsidRDefault="00915BDF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5BDF" w:rsidRPr="00F30AB2" w:rsidRDefault="00915BDF" w:rsidP="00DA6032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BDF" w:rsidRPr="00F30AB2" w:rsidRDefault="00915BDF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915BDF" w:rsidRPr="00F30AB2" w:rsidTr="00DA6032">
        <w:trPr>
          <w:trHeight w:val="8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5BDF" w:rsidRPr="00F30AB2" w:rsidRDefault="00915BDF" w:rsidP="00DA6032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BDF" w:rsidRPr="00F30AB2" w:rsidRDefault="00915BDF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5BDF" w:rsidRPr="00F30AB2" w:rsidRDefault="00915BDF" w:rsidP="00DA6032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BDF" w:rsidRPr="00F30AB2" w:rsidRDefault="00915BDF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915BDF" w:rsidRPr="00F30AB2" w:rsidTr="00DA6032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5BDF" w:rsidRPr="00F30AB2" w:rsidRDefault="00915BDF" w:rsidP="00DA6032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BDF" w:rsidRPr="00F30AB2" w:rsidRDefault="00915BDF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5BDF" w:rsidRPr="00F30AB2" w:rsidRDefault="00915BDF" w:rsidP="00DA6032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BDF" w:rsidRPr="00F30AB2" w:rsidRDefault="00915BDF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915BDF" w:rsidRPr="00F30AB2" w:rsidTr="00DA6032">
        <w:trPr>
          <w:trHeight w:val="8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5BDF" w:rsidRPr="00F30AB2" w:rsidRDefault="00915BDF" w:rsidP="00DA6032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BDF" w:rsidRPr="00F30AB2" w:rsidRDefault="00915BDF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5BDF" w:rsidRPr="00F30AB2" w:rsidRDefault="00915BDF" w:rsidP="00DA6032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BDF" w:rsidRPr="00F30AB2" w:rsidRDefault="00915BD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F30AB2" w:rsidRPr="00F30AB2" w:rsidTr="003203C2">
        <w:trPr>
          <w:trHeight w:val="315"/>
        </w:trPr>
        <w:tc>
          <w:tcPr>
            <w:tcW w:w="160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A603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IV. Культура</w:t>
            </w:r>
          </w:p>
        </w:tc>
      </w:tr>
      <w:tr w:rsidR="00391C5B" w:rsidRPr="00F30AB2" w:rsidTr="00DA6032">
        <w:trPr>
          <w:trHeight w:val="9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91C5B" w:rsidRPr="00F30AB2" w:rsidRDefault="00391C5B" w:rsidP="00DA6032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5B" w:rsidRPr="00F30AB2" w:rsidRDefault="00391C5B" w:rsidP="00F30AB2">
            <w:pPr>
              <w:spacing w:after="24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Уровень фактической обеспеченности учреждениями культуры от нормативной потребности:</w:t>
            </w: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91C5B" w:rsidRPr="00F30AB2" w:rsidRDefault="00391C5B" w:rsidP="00DA6032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91C5B" w:rsidRPr="00391C5B" w:rsidRDefault="00391C5B" w:rsidP="00DA6032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91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по делам культуры и спорта Карталинского муниципального района  Михайлова Т.С</w:t>
            </w:r>
            <w:r w:rsidR="00DA6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91C5B" w:rsidRPr="00F30AB2" w:rsidRDefault="00391C5B" w:rsidP="00DA6032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391C5B" w:rsidRPr="00F30AB2" w:rsidRDefault="00391C5B" w:rsidP="00DA6032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391C5B" w:rsidRPr="00391C5B" w:rsidRDefault="00391C5B" w:rsidP="00DA6032">
            <w:pPr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391C5B" w:rsidRPr="00F30AB2" w:rsidRDefault="00391C5B" w:rsidP="00DA6032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391C5B" w:rsidRPr="00391C5B" w:rsidRDefault="00391C5B" w:rsidP="00DA6032">
            <w:pPr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91C5B" w:rsidRPr="00F30AB2" w:rsidTr="00DA603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C5B" w:rsidRPr="00F30AB2" w:rsidRDefault="00391C5B" w:rsidP="00DA6032">
            <w:pPr>
              <w:spacing w:after="0" w:line="240" w:lineRule="auto"/>
              <w:ind w:left="-108" w:right="-108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5B" w:rsidRPr="00F30AB2" w:rsidRDefault="00391C5B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клубами и учреждениями клубного типа;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C5B" w:rsidRPr="00F30AB2" w:rsidRDefault="00391C5B" w:rsidP="00DA6032">
            <w:pPr>
              <w:spacing w:after="0" w:line="240" w:lineRule="auto"/>
              <w:ind w:left="-108" w:right="-108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C5B" w:rsidRPr="00F30AB2" w:rsidRDefault="00391C5B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91C5B" w:rsidRPr="00F30AB2" w:rsidTr="00DA603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C5B" w:rsidRPr="00F30AB2" w:rsidRDefault="00391C5B" w:rsidP="00DA6032">
            <w:pPr>
              <w:spacing w:after="0" w:line="240" w:lineRule="auto"/>
              <w:ind w:left="-108" w:right="-108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5B" w:rsidRPr="00F30AB2" w:rsidRDefault="00391C5B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библиотеками;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C5B" w:rsidRPr="00F30AB2" w:rsidRDefault="00391C5B" w:rsidP="00DA6032">
            <w:pPr>
              <w:spacing w:after="0" w:line="240" w:lineRule="auto"/>
              <w:ind w:left="-108" w:right="-108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C5B" w:rsidRPr="00F30AB2" w:rsidRDefault="00391C5B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91C5B" w:rsidRPr="00F30AB2" w:rsidTr="00DA603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C5B" w:rsidRPr="00F30AB2" w:rsidRDefault="00391C5B" w:rsidP="00DA6032">
            <w:pPr>
              <w:spacing w:after="0" w:line="240" w:lineRule="auto"/>
              <w:ind w:left="-108" w:right="-108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5B" w:rsidRPr="00F30AB2" w:rsidRDefault="00391C5B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парками культуры и отдыха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C5B" w:rsidRPr="00F30AB2" w:rsidRDefault="00391C5B" w:rsidP="00DA6032">
            <w:pPr>
              <w:spacing w:after="0" w:line="240" w:lineRule="auto"/>
              <w:ind w:left="-108" w:right="-108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C5B" w:rsidRPr="00F30AB2" w:rsidRDefault="00391C5B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91C5B" w:rsidRPr="00F30AB2" w:rsidTr="00DA6032">
        <w:trPr>
          <w:trHeight w:val="7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C5B" w:rsidRPr="00F30AB2" w:rsidRDefault="00391C5B" w:rsidP="00DA6032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5B" w:rsidRPr="00F30AB2" w:rsidRDefault="00391C5B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C5B" w:rsidRPr="00F30AB2" w:rsidRDefault="00391C5B" w:rsidP="00DA6032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C5B" w:rsidRPr="00F30AB2" w:rsidRDefault="00391C5B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91C5B" w:rsidRPr="00F30AB2" w:rsidTr="00DA6032">
        <w:trPr>
          <w:trHeight w:val="8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C5B" w:rsidRPr="00F30AB2" w:rsidRDefault="00391C5B" w:rsidP="00DA6032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5B" w:rsidRPr="00F30AB2" w:rsidRDefault="00391C5B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C5B" w:rsidRPr="00F30AB2" w:rsidRDefault="00391C5B" w:rsidP="00DA6032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F30AB2" w:rsidRPr="00F30AB2" w:rsidTr="003203C2">
        <w:trPr>
          <w:trHeight w:val="315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V. Физическая культура и спорт</w:t>
            </w:r>
          </w:p>
        </w:tc>
      </w:tr>
      <w:tr w:rsidR="00391C5B" w:rsidRPr="00F30AB2" w:rsidTr="00DA6032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C5B" w:rsidRPr="00F30AB2" w:rsidRDefault="00391C5B" w:rsidP="00DA6032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5B" w:rsidRPr="00F30AB2" w:rsidRDefault="00391C5B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C5B" w:rsidRPr="00F30AB2" w:rsidRDefault="00391C5B" w:rsidP="00DA6032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91C5B" w:rsidRPr="00F30AB2" w:rsidRDefault="00391C5B" w:rsidP="00DA6032">
            <w:pPr>
              <w:spacing w:after="0" w:line="240" w:lineRule="auto"/>
              <w:ind w:left="-127" w:right="-108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91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по делам культуры и спорта Карталинского муниципального района  Михайлова Т.С</w:t>
            </w:r>
            <w:r w:rsidR="00DA6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91C5B" w:rsidRPr="00F30AB2" w:rsidTr="00DA6032">
        <w:trPr>
          <w:trHeight w:val="7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C5B" w:rsidRPr="00F30AB2" w:rsidRDefault="00391C5B" w:rsidP="00DA6032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23.1.</w:t>
            </w:r>
          </w:p>
        </w:tc>
        <w:tc>
          <w:tcPr>
            <w:tcW w:w="8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5B" w:rsidRPr="00F30AB2" w:rsidRDefault="00391C5B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C5B" w:rsidRPr="00F30AB2" w:rsidRDefault="00391C5B" w:rsidP="00DA6032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C5B" w:rsidRPr="00F30AB2" w:rsidRDefault="00391C5B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F30AB2" w:rsidRPr="00F30AB2" w:rsidTr="003203C2">
        <w:trPr>
          <w:trHeight w:val="315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VI. Жилищное строительство и обеспечение граждан жильем</w:t>
            </w:r>
          </w:p>
        </w:tc>
      </w:tr>
      <w:tr w:rsidR="00391C5B" w:rsidRPr="00F30AB2" w:rsidTr="00B8044F">
        <w:trPr>
          <w:trHeight w:val="46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91C5B" w:rsidRPr="00F30AB2" w:rsidRDefault="00391C5B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5B" w:rsidRPr="00F30AB2" w:rsidRDefault="00391C5B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Общая площадь жилых помещений, приходящаяся в среднем на 1 жителя, - всего,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91C5B" w:rsidRPr="00F30AB2" w:rsidRDefault="00391C5B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91C5B" w:rsidRPr="00466A1F" w:rsidRDefault="00391C5B" w:rsidP="00B8044F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главы, начальник  Управления строительства, инфраструктуры и жилищно-коммунального хозяйства Карталинского муниципального района Ломовцев С.В</w:t>
            </w:r>
            <w:r w:rsidR="00B8044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</w:tr>
      <w:tr w:rsidR="00391C5B" w:rsidRPr="00F30AB2" w:rsidTr="00B8044F">
        <w:trPr>
          <w:trHeight w:val="16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5B" w:rsidRPr="00F30AB2" w:rsidRDefault="00B8044F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том числе </w:t>
            </w:r>
            <w:r w:rsidR="00391C5B"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введенная в действие за один год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F30AB2" w:rsidRPr="00F30AB2" w:rsidTr="00B8044F">
        <w:trPr>
          <w:trHeight w:val="5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B2" w:rsidRPr="00F30AB2" w:rsidRDefault="00F30AB2" w:rsidP="00B804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Площадь земельных участков, предоставленных для строительства в расчете на 10 тыс. человек, - 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AB2" w:rsidRPr="00626255" w:rsidRDefault="00626255" w:rsidP="00B8044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262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заполняется</w:t>
            </w:r>
          </w:p>
        </w:tc>
      </w:tr>
      <w:tr w:rsidR="00F30AB2" w:rsidRPr="00F30AB2" w:rsidTr="00B8044F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B2" w:rsidRDefault="00F30AB2" w:rsidP="00B804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:rsidR="00B8044F" w:rsidRPr="00F30AB2" w:rsidRDefault="00B8044F" w:rsidP="00B804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B2" w:rsidRPr="00F30AB2" w:rsidRDefault="00F30AB2" w:rsidP="00B804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AB2" w:rsidRPr="00F30AB2" w:rsidRDefault="00F30AB2" w:rsidP="00B8044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Default="00F30AB2" w:rsidP="00B8044F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  <w:p w:rsidR="00B8044F" w:rsidRPr="00F30AB2" w:rsidRDefault="00B8044F" w:rsidP="00B8044F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B8044F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B8044F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B8044F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626255" w:rsidRDefault="00F30AB2" w:rsidP="00B8044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30AB2" w:rsidRPr="00F30AB2" w:rsidTr="00B8044F">
        <w:trPr>
          <w:trHeight w:val="8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AB2" w:rsidRPr="00F30AB2" w:rsidRDefault="00F30AB2" w:rsidP="00B8044F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0AB2" w:rsidRPr="00F30AB2" w:rsidRDefault="00F30AB2" w:rsidP="00B804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0AB2" w:rsidRPr="00F30AB2" w:rsidRDefault="00F30AB2" w:rsidP="00B8044F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B8044F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B8044F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B8044F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B8044F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AB2" w:rsidRPr="00626255" w:rsidRDefault="00626255" w:rsidP="00B8044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262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заполняется</w:t>
            </w:r>
          </w:p>
        </w:tc>
      </w:tr>
      <w:tr w:rsidR="00F30AB2" w:rsidRPr="00F30AB2" w:rsidTr="00DC3165">
        <w:trPr>
          <w:trHeight w:val="1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30AB2" w:rsidRPr="00F30AB2" w:rsidRDefault="00F30AB2" w:rsidP="00B8044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0AB2" w:rsidRPr="00F30AB2" w:rsidRDefault="00F30AB2" w:rsidP="00B8044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</w:t>
            </w:r>
            <w:r w:rsidR="00DC31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решение на ввод в эксплуатацию: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30AB2" w:rsidRPr="00F30AB2" w:rsidRDefault="00F30AB2" w:rsidP="00B8044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B8044F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B8044F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B8044F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B8044F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AB2" w:rsidRPr="00F30AB2" w:rsidRDefault="00626255" w:rsidP="00DC316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262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заполняется</w:t>
            </w:r>
          </w:p>
        </w:tc>
      </w:tr>
      <w:tr w:rsidR="00F30AB2" w:rsidRPr="00F30AB2" w:rsidTr="00DC3165">
        <w:trPr>
          <w:trHeight w:val="2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0AB2" w:rsidRPr="00F30AB2" w:rsidRDefault="00F30AB2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объектов жилищного строител</w:t>
            </w:r>
            <w:r w:rsidR="00DC31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ьства - </w:t>
            </w: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течение 3 лет;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AB2" w:rsidRPr="00F30AB2" w:rsidRDefault="00604FC8" w:rsidP="00DC316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262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заполняется</w:t>
            </w:r>
          </w:p>
        </w:tc>
      </w:tr>
      <w:tr w:rsidR="00F30AB2" w:rsidRPr="00F30AB2" w:rsidTr="00DC3165">
        <w:trPr>
          <w:trHeight w:val="2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B2" w:rsidRPr="00F30AB2" w:rsidRDefault="00F30AB2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иных объектов капитального строительства - в течение 5 лет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AB2" w:rsidRPr="00F30AB2" w:rsidRDefault="00604FC8" w:rsidP="00DC316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262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заполняется</w:t>
            </w:r>
          </w:p>
        </w:tc>
      </w:tr>
      <w:tr w:rsidR="00F30AB2" w:rsidRPr="00F30AB2" w:rsidTr="003203C2">
        <w:trPr>
          <w:trHeight w:val="315"/>
        </w:trPr>
        <w:tc>
          <w:tcPr>
            <w:tcW w:w="160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VII. Жилищно-коммунальное хозяйство</w:t>
            </w:r>
          </w:p>
        </w:tc>
      </w:tr>
      <w:tr w:rsidR="00F30AB2" w:rsidRPr="00F30AB2" w:rsidTr="00DC3165">
        <w:trPr>
          <w:trHeight w:val="2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B2" w:rsidRPr="00F30AB2" w:rsidRDefault="00F30AB2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указанными домами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AB2" w:rsidRPr="00F30AB2" w:rsidRDefault="00F30AB2" w:rsidP="00DC3165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AB2" w:rsidRPr="00466A1F" w:rsidRDefault="00466A1F" w:rsidP="00DC3165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главы, начальник  Управления строительства, инфраструктуры и жилищно-коммунального хозяйства Карталинского муниципального района Ломовцев С.В</w:t>
            </w:r>
            <w:r w:rsidR="00DC3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30AB2" w:rsidRPr="00F30AB2" w:rsidTr="00DC3165">
        <w:trPr>
          <w:trHeight w:val="240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5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0AB2" w:rsidRPr="00F30AB2" w:rsidRDefault="00F30AB2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организаций коммунального комплекса, осуществляющих производство товаров, оказание услуг по водо-, тепло-,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AB2" w:rsidRPr="00F30AB2" w:rsidRDefault="00F30AB2" w:rsidP="00DC3165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 не заполняется</w:t>
            </w:r>
          </w:p>
        </w:tc>
      </w:tr>
      <w:tr w:rsidR="00F30AB2" w:rsidRPr="00F30AB2" w:rsidTr="00DC3165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B2" w:rsidRPr="00F30AB2" w:rsidRDefault="00F30AB2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AB2" w:rsidRPr="00F30AB2" w:rsidRDefault="00F30AB2" w:rsidP="00DC3165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AB2" w:rsidRPr="00F30AB2" w:rsidRDefault="00F30AB2" w:rsidP="00604FC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заполняется</w:t>
            </w:r>
          </w:p>
        </w:tc>
      </w:tr>
      <w:tr w:rsidR="00F30AB2" w:rsidRPr="00F30AB2" w:rsidTr="00DC3165">
        <w:trPr>
          <w:trHeight w:val="18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0AB2" w:rsidRPr="00F30AB2" w:rsidRDefault="00F30AB2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AB2" w:rsidRPr="00F30AB2" w:rsidRDefault="00F30AB2" w:rsidP="00DC3165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AB2" w:rsidRPr="00466A1F" w:rsidRDefault="00466A1F" w:rsidP="00DC3165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главы, начальник  Управления строительства, инфраструктуры и жилищно-коммунального хозяйства Карталинского муниципального района Ломовцев С.В</w:t>
            </w:r>
            <w:r w:rsidR="00DC3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30AB2" w:rsidRPr="00F30AB2" w:rsidTr="003203C2">
        <w:trPr>
          <w:trHeight w:val="315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VIII. Организация муниципального управления</w:t>
            </w:r>
          </w:p>
        </w:tc>
      </w:tr>
      <w:tr w:rsidR="00F30AB2" w:rsidRPr="00F30AB2" w:rsidTr="00DC3165">
        <w:trPr>
          <w:trHeight w:val="14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5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0AB2" w:rsidRPr="00F30AB2" w:rsidRDefault="00F30AB2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AB2" w:rsidRPr="00F30AB2" w:rsidRDefault="00F30AB2" w:rsidP="00DC3165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AB2" w:rsidRPr="00391C5B" w:rsidRDefault="00391C5B" w:rsidP="00DC3165">
            <w:pPr>
              <w:spacing w:after="0" w:line="240" w:lineRule="auto"/>
              <w:ind w:left="-127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91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главы, начальник Финансового управления Карталинского муниципального района Свертилова Н.Н.</w:t>
            </w:r>
          </w:p>
        </w:tc>
      </w:tr>
      <w:tr w:rsidR="00F30AB2" w:rsidRPr="00F30AB2" w:rsidTr="00DC3165">
        <w:trPr>
          <w:trHeight w:val="1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0AB2" w:rsidRPr="00F30AB2" w:rsidRDefault="00F30AB2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AB2" w:rsidRPr="00F30AB2" w:rsidRDefault="00F30AB2" w:rsidP="00DC3165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AB2" w:rsidRPr="00DC3165" w:rsidRDefault="00391C5B" w:rsidP="00DC3165">
            <w:pPr>
              <w:spacing w:after="0" w:line="240" w:lineRule="auto"/>
              <w:ind w:left="-127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  <w:r w:rsidR="00DC3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экономики администрации </w:t>
            </w:r>
            <w:r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Карталинского муниципального района  Коломиец М.П</w:t>
            </w:r>
            <w:r w:rsidR="00DC3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30AB2" w:rsidRPr="00F30AB2" w:rsidTr="00DC3165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0AB2" w:rsidRPr="00F30AB2" w:rsidRDefault="00F30AB2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AB2" w:rsidRPr="00F30AB2" w:rsidRDefault="00F30AB2" w:rsidP="00DC3165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AB2" w:rsidRPr="00F30AB2" w:rsidRDefault="00391C5B" w:rsidP="00DC3165">
            <w:pPr>
              <w:spacing w:after="0" w:line="240" w:lineRule="auto"/>
              <w:ind w:left="-127" w:right="-108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главы, начальник  Управления строительства, инфраструктуры и жилищно-коммунального хозяйства Карталинского муниципального района Ломовцев С.В</w:t>
            </w:r>
            <w:r w:rsidR="00DC3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91C5B" w:rsidRPr="00F30AB2" w:rsidTr="00DC3165">
        <w:trPr>
          <w:trHeight w:val="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C5B" w:rsidRPr="00F30AB2" w:rsidRDefault="00391C5B" w:rsidP="00DC316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5B" w:rsidRPr="00F30AB2" w:rsidRDefault="00391C5B" w:rsidP="00DC31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C5B" w:rsidRPr="00F30AB2" w:rsidRDefault="00391C5B" w:rsidP="00DC3165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C5B" w:rsidRPr="00F30AB2" w:rsidRDefault="00391C5B" w:rsidP="00DC316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C5B" w:rsidRPr="00F30AB2" w:rsidRDefault="00391C5B" w:rsidP="00DC316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C5B" w:rsidRPr="00F30AB2" w:rsidRDefault="00391C5B" w:rsidP="00DC3165">
            <w:pPr>
              <w:spacing w:after="0" w:line="240" w:lineRule="auto"/>
              <w:ind w:left="-127" w:right="-108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91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главы, начальник Финансового управления Карталинского муниципального района</w:t>
            </w:r>
            <w:r w:rsidR="00DC3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1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Свертилова Н.Н.</w:t>
            </w:r>
          </w:p>
        </w:tc>
      </w:tr>
      <w:tr w:rsidR="00391C5B" w:rsidRPr="00F30AB2" w:rsidTr="00DC3165">
        <w:trPr>
          <w:trHeight w:val="1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C5B" w:rsidRPr="00F30AB2" w:rsidRDefault="00391C5B" w:rsidP="00DC316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C5B" w:rsidRPr="00F30AB2" w:rsidRDefault="00391C5B" w:rsidP="00DC31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1 жителя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C5B" w:rsidRPr="00F30AB2" w:rsidRDefault="00391C5B" w:rsidP="00DC316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C5B" w:rsidRPr="00F30AB2" w:rsidRDefault="00391C5B" w:rsidP="00DC316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C5B" w:rsidRPr="00F30AB2" w:rsidRDefault="00391C5B" w:rsidP="00DC316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C5B" w:rsidRPr="00F30AB2" w:rsidRDefault="00391C5B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F30AB2" w:rsidRPr="00F30AB2" w:rsidTr="00DC3165">
        <w:trPr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AB2" w:rsidRPr="00F30AB2" w:rsidRDefault="00F30AB2" w:rsidP="00DC316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8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B2" w:rsidRPr="00F30AB2" w:rsidRDefault="00F30AB2" w:rsidP="00DC31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AB2" w:rsidRPr="00F30AB2" w:rsidRDefault="00F30AB2" w:rsidP="00DC316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DC316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DC316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AB2" w:rsidRPr="00F30AB2" w:rsidRDefault="00391C5B" w:rsidP="00DC3165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главы, начальник  Управления строительства, инфраструктуры и жилищно-коммунального хозяйства Карталинского муниципального района Ломовцев С.В</w:t>
            </w:r>
            <w:r w:rsidR="00DC3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30AB2" w:rsidRPr="00F30AB2" w:rsidTr="00DC3165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8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B2" w:rsidRPr="00F30AB2" w:rsidRDefault="00F30AB2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B2" w:rsidRPr="00F30AB2" w:rsidRDefault="00F30AB2" w:rsidP="00DC3165">
            <w:pPr>
              <w:tabs>
                <w:tab w:val="left" w:pos="1026"/>
              </w:tabs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 от числа опрошенных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AB2" w:rsidRPr="00DC3165" w:rsidRDefault="00391C5B" w:rsidP="00DC3165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экономики администрации Карталинского муниципального района  Коломиец М.П</w:t>
            </w:r>
            <w:r w:rsidR="00DC3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C3165" w:rsidRPr="00F30AB2" w:rsidTr="0094210E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B2" w:rsidRPr="00F30AB2" w:rsidRDefault="00F30AB2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Среднегодовая численность постоянного населения 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0AB2" w:rsidRPr="00F30AB2" w:rsidRDefault="00F30AB2" w:rsidP="00DC3165">
            <w:pPr>
              <w:tabs>
                <w:tab w:val="left" w:pos="1026"/>
              </w:tabs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AB2" w:rsidRPr="00DC3165" w:rsidRDefault="00391C5B" w:rsidP="00DC3165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экономики администрации Карталинского муниципального района  Коломиец М.П</w:t>
            </w:r>
            <w:r w:rsidR="00DC3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4210E" w:rsidRPr="00F30AB2" w:rsidTr="0094210E">
        <w:trPr>
          <w:trHeight w:val="24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30AB2" w:rsidRDefault="00F30AB2" w:rsidP="00DC3165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38-1.</w:t>
            </w:r>
          </w:p>
          <w:p w:rsidR="00DC3165" w:rsidRDefault="00DC3165" w:rsidP="00DC3165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C3165" w:rsidRDefault="00DC3165" w:rsidP="00DC3165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C3165" w:rsidRDefault="00DC3165" w:rsidP="00DC3165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C3165" w:rsidRDefault="00DC3165" w:rsidP="00DC3165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C3165" w:rsidRDefault="00DC3165" w:rsidP="00DC3165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C3165" w:rsidRDefault="00DC3165" w:rsidP="00DC3165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C3165" w:rsidRDefault="00DC3165" w:rsidP="00DC3165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C3165" w:rsidRDefault="00DC3165" w:rsidP="00DC3165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C3165" w:rsidRDefault="00DC3165" w:rsidP="00DC3165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C3165" w:rsidRDefault="00DC3165" w:rsidP="00DC3165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C3165" w:rsidRDefault="00DC3165" w:rsidP="00DC3165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C3165" w:rsidRDefault="00DC3165" w:rsidP="00DC3165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C3165" w:rsidRDefault="00DC3165" w:rsidP="00DC3165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C3165" w:rsidRDefault="00DC3165" w:rsidP="00DC3165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C3165" w:rsidRPr="00F30AB2" w:rsidRDefault="00DC3165" w:rsidP="00DC3165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B2" w:rsidRPr="00F30AB2" w:rsidRDefault="00F30AB2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Интернет) (при наличии)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баллы</w:t>
            </w:r>
          </w:p>
          <w:p w:rsidR="00DC3165" w:rsidRDefault="00DC3165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C3165" w:rsidRDefault="00DC3165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C3165" w:rsidRDefault="00DC3165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C3165" w:rsidRDefault="00DC3165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C3165" w:rsidRDefault="00DC3165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C3165" w:rsidRDefault="00DC3165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C3165" w:rsidRDefault="00DC3165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C3165" w:rsidRDefault="00DC3165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C3165" w:rsidRDefault="00DC3165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C3165" w:rsidRDefault="00DC3165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C3165" w:rsidRDefault="00DC3165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C3165" w:rsidRDefault="00DC3165" w:rsidP="00DC316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C3165" w:rsidRPr="00F30AB2" w:rsidRDefault="00DC3165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94210E" w:rsidRPr="00F30AB2" w:rsidTr="0094210E">
        <w:trPr>
          <w:trHeight w:val="2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B2" w:rsidRPr="00F30AB2" w:rsidRDefault="00F30AB2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сфере культуры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  <w:p w:rsidR="00DC3165" w:rsidRDefault="00DC3165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DC3165" w:rsidRDefault="00DC3165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94210E" w:rsidRDefault="0094210E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94210E" w:rsidRPr="00F30AB2" w:rsidRDefault="0094210E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  <w:p w:rsidR="00DC3165" w:rsidRDefault="00DC3165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DC3165" w:rsidRDefault="00DC3165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94210E" w:rsidRDefault="0094210E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94210E" w:rsidRDefault="0094210E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DC3165" w:rsidRPr="00F30AB2" w:rsidRDefault="00DC3165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  <w:p w:rsidR="0094210E" w:rsidRDefault="0094210E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94210E" w:rsidRDefault="0094210E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94210E" w:rsidRDefault="0094210E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94210E" w:rsidRPr="00F30AB2" w:rsidRDefault="0094210E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10E" w:rsidRDefault="00391C5B" w:rsidP="00DC31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Управления по делам культуры и спорта Карталинского </w:t>
            </w:r>
          </w:p>
          <w:p w:rsidR="00F30AB2" w:rsidRPr="00F30AB2" w:rsidRDefault="00391C5B" w:rsidP="00DC3165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91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  Михайлова Т.С</w:t>
            </w:r>
            <w:r w:rsidR="00DC3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4210E" w:rsidRPr="00F30AB2" w:rsidTr="0094210E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AB2" w:rsidRPr="00F30AB2" w:rsidRDefault="00F30AB2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сфере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AB2" w:rsidRPr="00F30AB2" w:rsidRDefault="00F30AB2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AB2" w:rsidRPr="00DC3165" w:rsidRDefault="00915BDF" w:rsidP="00DC3165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15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образования Карталинского муниципального района Крысова Т.С.</w:t>
            </w:r>
          </w:p>
        </w:tc>
      </w:tr>
      <w:tr w:rsidR="00604FC8" w:rsidRPr="00F30AB2" w:rsidTr="00DC3165">
        <w:trPr>
          <w:trHeight w:val="12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FC8" w:rsidRPr="00F30AB2" w:rsidRDefault="00604FC8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04FC8" w:rsidRPr="00F30AB2" w:rsidRDefault="00604FC8" w:rsidP="00F30AB2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сфере социального обслуживания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FC8" w:rsidRPr="00F30AB2" w:rsidRDefault="00604FC8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8" w:rsidRPr="00F30AB2" w:rsidRDefault="00604FC8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  <w:p w:rsidR="00604FC8" w:rsidRPr="00F30AB2" w:rsidRDefault="00604FC8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8" w:rsidRPr="00F30AB2" w:rsidRDefault="00604FC8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  <w:p w:rsidR="00604FC8" w:rsidRPr="00F30AB2" w:rsidRDefault="00604FC8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8" w:rsidRPr="00F30AB2" w:rsidRDefault="00604FC8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  <w:p w:rsidR="00604FC8" w:rsidRPr="00F30AB2" w:rsidRDefault="00604FC8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FC8" w:rsidRPr="00F30AB2" w:rsidRDefault="00604FC8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  <w:p w:rsidR="00604FC8" w:rsidRPr="00F30AB2" w:rsidRDefault="00604FC8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04FC8" w:rsidRPr="00F30AB2" w:rsidRDefault="00604FC8" w:rsidP="00DC3165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91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социальной защиты населения Карталинского муниципального района Копылова Е.В</w:t>
            </w:r>
            <w:r w:rsidR="00DC3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30AB2" w:rsidRPr="00F30AB2" w:rsidTr="003203C2">
        <w:trPr>
          <w:trHeight w:val="315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0AB2" w:rsidRPr="00F30AB2" w:rsidRDefault="00F30AB2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IX. Энергосбережение и повышение энергетической эффективности</w:t>
            </w:r>
          </w:p>
        </w:tc>
      </w:tr>
      <w:tr w:rsidR="00466A1F" w:rsidRPr="00F30AB2" w:rsidTr="003A2927">
        <w:trPr>
          <w:trHeight w:val="56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6A1F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39.</w:t>
            </w:r>
          </w:p>
          <w:p w:rsidR="003A2927" w:rsidRDefault="003A2927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3A2927" w:rsidRDefault="003A2927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3A2927" w:rsidRDefault="003A2927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3A2927" w:rsidRDefault="003A2927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3A2927" w:rsidRDefault="003A2927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3A2927" w:rsidRDefault="003A2927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3A2927" w:rsidRDefault="003A2927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3A2927" w:rsidRDefault="003A2927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3A2927" w:rsidRDefault="003A2927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3A2927" w:rsidRDefault="003A2927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3A2927" w:rsidRDefault="003A2927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3A2927" w:rsidRDefault="003A2927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3A2927" w:rsidRDefault="003A2927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3A2927" w:rsidRDefault="003A2927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3A2927" w:rsidRDefault="003A2927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3A2927" w:rsidRDefault="003A2927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3A2927" w:rsidRDefault="003A2927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3A2927" w:rsidRPr="00F30AB2" w:rsidRDefault="003A2927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1F" w:rsidRPr="00F30AB2" w:rsidRDefault="00466A1F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66A1F" w:rsidRPr="00F30AB2" w:rsidRDefault="00466A1F" w:rsidP="003A2927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главы, начальник  Управления строительства, инфраструктуры и жилищно-коммунального хозяйства Карталинского муниципального района Ломовцев С.В</w:t>
            </w:r>
            <w:r w:rsidR="003A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66A1F" w:rsidRPr="00F30AB2" w:rsidTr="003A2927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1F" w:rsidRPr="00F30AB2" w:rsidRDefault="00466A1F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электрическая энергия;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1F" w:rsidRPr="00F30AB2" w:rsidRDefault="00466A1F" w:rsidP="003A2927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кВт/ч на 1 проживающего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1F" w:rsidRPr="00F30AB2" w:rsidRDefault="00466A1F" w:rsidP="003A2927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466A1F" w:rsidRPr="00F30AB2" w:rsidTr="003A2927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1F" w:rsidRPr="00F30AB2" w:rsidRDefault="00466A1F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тепловая энергия;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927" w:rsidRDefault="00466A1F" w:rsidP="003A2927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Гкал на </w:t>
            </w:r>
          </w:p>
          <w:p w:rsidR="00466A1F" w:rsidRPr="00F30AB2" w:rsidRDefault="00466A1F" w:rsidP="003A2927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кв. метр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1F" w:rsidRPr="00F30AB2" w:rsidRDefault="00466A1F" w:rsidP="003A2927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главы, начальник  Управления строительства, инфраструктуры и жилищно-коммунального хозяйства Карталинского муниципального района Ломовцев С.В</w:t>
            </w:r>
            <w:r w:rsidR="003A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66A1F" w:rsidRPr="00F30AB2" w:rsidRDefault="00466A1F" w:rsidP="003A2927">
            <w:pPr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466A1F" w:rsidRDefault="00466A1F" w:rsidP="003A2927">
            <w:pPr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3A2927" w:rsidRDefault="003A2927" w:rsidP="003A2927">
            <w:pPr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3A2927" w:rsidRDefault="003A2927" w:rsidP="003A2927">
            <w:pPr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3A2927" w:rsidRPr="00F30AB2" w:rsidRDefault="003A2927" w:rsidP="003A2927">
            <w:pPr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466A1F" w:rsidRPr="00F30AB2" w:rsidTr="003A2927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1F" w:rsidRPr="00F30AB2" w:rsidRDefault="00466A1F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горячая вода;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927" w:rsidRDefault="003A2927" w:rsidP="003A2927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куб. метров на 1 </w:t>
            </w:r>
            <w:r w:rsidR="00466A1F"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прожи</w:t>
            </w:r>
          </w:p>
          <w:p w:rsidR="00466A1F" w:rsidRPr="00F30AB2" w:rsidRDefault="00466A1F" w:rsidP="003A2927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вающего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466A1F" w:rsidRPr="00F30AB2" w:rsidTr="003A2927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1F" w:rsidRPr="00F30AB2" w:rsidRDefault="00466A1F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холодная вода;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927" w:rsidRDefault="00466A1F" w:rsidP="003A2927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куб. метров на 1 прожи</w:t>
            </w:r>
          </w:p>
          <w:p w:rsidR="00466A1F" w:rsidRPr="00F30AB2" w:rsidRDefault="00466A1F" w:rsidP="003A2927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вающего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466A1F" w:rsidRPr="00F30AB2" w:rsidTr="003A2927">
        <w:trPr>
          <w:trHeight w:val="8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1F" w:rsidRPr="00F30AB2" w:rsidRDefault="00466A1F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927" w:rsidRDefault="003A2927" w:rsidP="003A2927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куб. </w:t>
            </w:r>
            <w:r w:rsidR="00466A1F"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метров на 1 прожи</w:t>
            </w:r>
          </w:p>
          <w:p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вающего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  <w:p w:rsidR="003A2927" w:rsidRDefault="003A2927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3A2927" w:rsidRDefault="003A2927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3A2927" w:rsidRPr="00F30AB2" w:rsidRDefault="003A2927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  <w:p w:rsidR="003A2927" w:rsidRDefault="003A2927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3A2927" w:rsidRDefault="003A2927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3A2927" w:rsidRPr="00F30AB2" w:rsidRDefault="003A2927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A2927" w:rsidRPr="00F30AB2" w:rsidTr="003A2927">
        <w:trPr>
          <w:trHeight w:val="57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1F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40.</w:t>
            </w:r>
          </w:p>
          <w:p w:rsidR="003A2927" w:rsidRDefault="003A2927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3A2927" w:rsidRPr="00F30AB2" w:rsidRDefault="003A2927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1F" w:rsidRPr="00F30AB2" w:rsidRDefault="00466A1F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1F" w:rsidRPr="00F30AB2" w:rsidRDefault="00466A1F" w:rsidP="00F30A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A2927" w:rsidRPr="00F30AB2" w:rsidTr="003A2927">
        <w:trPr>
          <w:trHeight w:val="9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1F" w:rsidRPr="00F30AB2" w:rsidRDefault="00466A1F" w:rsidP="003A29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электрическая энергия;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1F" w:rsidRPr="00F30AB2" w:rsidRDefault="00466A1F" w:rsidP="003A2927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кВт/ч на 1 человека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3A2927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466A1F" w:rsidRPr="00F30AB2" w:rsidTr="003A2927">
        <w:trPr>
          <w:trHeight w:val="9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1F" w:rsidRPr="00F30AB2" w:rsidRDefault="00466A1F" w:rsidP="003A29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тепловая энергия;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1F" w:rsidRPr="00F30AB2" w:rsidRDefault="00466A1F" w:rsidP="003A2927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Гкал на 1 кв. метр общей 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3A2927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466A1F" w:rsidRPr="00F30AB2" w:rsidTr="003A2927">
        <w:trPr>
          <w:trHeight w:val="960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6A1F" w:rsidRPr="00F30AB2" w:rsidRDefault="00466A1F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1F" w:rsidRPr="00F30AB2" w:rsidRDefault="00466A1F" w:rsidP="003A29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горячая вода;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1F" w:rsidRPr="00F30AB2" w:rsidRDefault="00466A1F" w:rsidP="003A2927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куб. метров на 1 человека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3A2927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466A1F" w:rsidRPr="00F30AB2" w:rsidTr="003A2927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1F" w:rsidRPr="00F30AB2" w:rsidRDefault="00466A1F" w:rsidP="003A29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холодная вода;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1F" w:rsidRPr="00F30AB2" w:rsidRDefault="00466A1F" w:rsidP="003A2927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куб. метров на 1 человека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3A2927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F30AB2">
            <w:pPr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466A1F" w:rsidRPr="00F30AB2" w:rsidTr="003A2927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1F" w:rsidRPr="00F30AB2" w:rsidRDefault="00466A1F" w:rsidP="00F30A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1F" w:rsidRPr="00F30AB2" w:rsidRDefault="00466A1F" w:rsidP="003A2927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куб. метров на 1 человека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0AB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1F" w:rsidRPr="00F30AB2" w:rsidRDefault="00466A1F" w:rsidP="00F30AB2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</w:tbl>
    <w:p w:rsidR="00F30AB2" w:rsidRDefault="00F30AB2" w:rsidP="003575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AB2" w:rsidRDefault="00F30AB2" w:rsidP="003575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AB2" w:rsidRDefault="00F30AB2" w:rsidP="003575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AB2" w:rsidRDefault="00F30AB2" w:rsidP="003575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AB2" w:rsidRDefault="00F30AB2" w:rsidP="003575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AB2" w:rsidRDefault="00F30AB2" w:rsidP="003575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AB2" w:rsidRDefault="00F30AB2" w:rsidP="003575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AB2" w:rsidRDefault="00F30AB2" w:rsidP="003575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AB2" w:rsidRDefault="00F30AB2" w:rsidP="003575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AB2" w:rsidRDefault="00F30AB2" w:rsidP="003575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AB2" w:rsidRDefault="00F30AB2" w:rsidP="003575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AB2" w:rsidRDefault="00F30AB2" w:rsidP="003575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927" w:rsidRDefault="003A2927" w:rsidP="00B179C2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RANGE!A1:H82"/>
      <w:bookmarkEnd w:id="0"/>
    </w:p>
    <w:p w:rsidR="00B179C2" w:rsidRPr="008F2723" w:rsidRDefault="00B179C2" w:rsidP="00B179C2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992617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B179C2" w:rsidRPr="008F2723" w:rsidRDefault="00B179C2" w:rsidP="00B179C2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к распоряжению администрации</w:t>
      </w:r>
    </w:p>
    <w:p w:rsidR="00B179C2" w:rsidRPr="008F2723" w:rsidRDefault="00B179C2" w:rsidP="00B179C2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 района</w:t>
      </w:r>
    </w:p>
    <w:p w:rsidR="00B179C2" w:rsidRPr="008F2723" w:rsidRDefault="00E26B96" w:rsidP="00B179C2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20.04.2022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238-р</w:t>
      </w:r>
    </w:p>
    <w:p w:rsidR="003A2927" w:rsidRDefault="003A2927" w:rsidP="006425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927" w:rsidRDefault="003A2927" w:rsidP="006425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927" w:rsidRDefault="003A2927" w:rsidP="006425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79C2" w:rsidRPr="008F2723" w:rsidRDefault="00AD6878" w:rsidP="006425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</w:t>
      </w:r>
      <w:r w:rsidR="00B179C2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специалистов 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органах исполнительной власти </w:t>
      </w:r>
    </w:p>
    <w:p w:rsidR="003A2927" w:rsidRDefault="00AD6878" w:rsidP="006425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Челябинской области</w:t>
      </w:r>
      <w:r w:rsidR="00F5510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510F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ответственных 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за согласование </w:t>
      </w:r>
    </w:p>
    <w:p w:rsidR="003A2927" w:rsidRDefault="00AD6878" w:rsidP="006425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показателей,</w:t>
      </w:r>
      <w:r w:rsidR="003A2927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содержащихся 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в форме докладов глав за</w:t>
      </w:r>
    </w:p>
    <w:p w:rsidR="003A2927" w:rsidRDefault="00AD6878" w:rsidP="006425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отчетный год, и их планируемых значений на </w:t>
      </w:r>
    </w:p>
    <w:p w:rsidR="00AD6878" w:rsidRDefault="00AD6878" w:rsidP="006425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E014B" w:rsidRPr="008F272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179C2" w:rsidRPr="008F2723">
        <w:rPr>
          <w:rFonts w:ascii="Times New Roman" w:eastAsia="Times New Roman" w:hAnsi="Times New Roman"/>
          <w:sz w:val="28"/>
          <w:szCs w:val="28"/>
          <w:lang w:eastAsia="ru-RU"/>
        </w:rPr>
        <w:t xml:space="preserve">х </w:t>
      </w:r>
      <w:r w:rsidRPr="008F2723">
        <w:rPr>
          <w:rFonts w:ascii="Times New Roman" w:eastAsia="Times New Roman" w:hAnsi="Times New Roman"/>
          <w:sz w:val="28"/>
          <w:szCs w:val="28"/>
          <w:lang w:eastAsia="ru-RU"/>
        </w:rPr>
        <w:t>летний период</w:t>
      </w:r>
    </w:p>
    <w:p w:rsidR="003A2927" w:rsidRPr="008F2723" w:rsidRDefault="003A2927" w:rsidP="006425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79C2" w:rsidRPr="008F2723" w:rsidRDefault="00B179C2" w:rsidP="006425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d"/>
        <w:tblW w:w="15934" w:type="dxa"/>
        <w:jc w:val="center"/>
        <w:tblLook w:val="04A0"/>
      </w:tblPr>
      <w:tblGrid>
        <w:gridCol w:w="10038"/>
        <w:gridCol w:w="3685"/>
        <w:gridCol w:w="2211"/>
      </w:tblGrid>
      <w:tr w:rsidR="004D1902" w:rsidTr="003A2927">
        <w:trPr>
          <w:jc w:val="center"/>
        </w:trPr>
        <w:tc>
          <w:tcPr>
            <w:tcW w:w="10038" w:type="dxa"/>
          </w:tcPr>
          <w:p w:rsidR="004D1902" w:rsidRPr="003A2927" w:rsidRDefault="004D1902" w:rsidP="003A2927">
            <w:pPr>
              <w:spacing w:after="0" w:line="240" w:lineRule="auto"/>
              <w:jc w:val="center"/>
              <w:rPr>
                <w:b/>
              </w:rPr>
            </w:pPr>
            <w:r w:rsidRPr="003A2927">
              <w:rPr>
                <w:rStyle w:val="20"/>
                <w:rFonts w:eastAsiaTheme="minorEastAsia"/>
                <w:b w:val="0"/>
              </w:rPr>
              <w:t>Ответственный специалист</w:t>
            </w:r>
          </w:p>
        </w:tc>
        <w:tc>
          <w:tcPr>
            <w:tcW w:w="3685" w:type="dxa"/>
            <w:vAlign w:val="center"/>
          </w:tcPr>
          <w:p w:rsidR="004D1902" w:rsidRPr="003A2927" w:rsidRDefault="004D1902" w:rsidP="003A2927">
            <w:pPr>
              <w:spacing w:after="0" w:line="240" w:lineRule="auto"/>
              <w:jc w:val="center"/>
              <w:rPr>
                <w:b/>
              </w:rPr>
            </w:pPr>
            <w:r w:rsidRPr="003A2927">
              <w:rPr>
                <w:rStyle w:val="20"/>
                <w:rFonts w:eastAsiaTheme="minorEastAsia"/>
                <w:b w:val="0"/>
              </w:rPr>
              <w:t>Номер показателя из формы доклада</w:t>
            </w:r>
          </w:p>
        </w:tc>
        <w:tc>
          <w:tcPr>
            <w:tcW w:w="2211" w:type="dxa"/>
          </w:tcPr>
          <w:p w:rsidR="004D1902" w:rsidRPr="003A2927" w:rsidRDefault="004D1902" w:rsidP="003A2927">
            <w:pPr>
              <w:spacing w:after="0" w:line="240" w:lineRule="auto"/>
              <w:jc w:val="center"/>
              <w:rPr>
                <w:b/>
              </w:rPr>
            </w:pPr>
            <w:r w:rsidRPr="003A2927">
              <w:rPr>
                <w:rStyle w:val="20"/>
                <w:rFonts w:eastAsiaTheme="minorEastAsia"/>
                <w:b w:val="0"/>
              </w:rPr>
              <w:t>Номер телефона</w:t>
            </w:r>
          </w:p>
        </w:tc>
      </w:tr>
      <w:tr w:rsidR="004D1902" w:rsidTr="003A2927">
        <w:trPr>
          <w:trHeight w:val="307"/>
          <w:jc w:val="center"/>
        </w:trPr>
        <w:tc>
          <w:tcPr>
            <w:tcW w:w="15934" w:type="dxa"/>
            <w:gridSpan w:val="3"/>
          </w:tcPr>
          <w:p w:rsidR="004D1902" w:rsidRPr="003A2927" w:rsidRDefault="004D1902" w:rsidP="003A2927">
            <w:pPr>
              <w:spacing w:after="0" w:line="240" w:lineRule="auto"/>
              <w:jc w:val="center"/>
              <w:rPr>
                <w:rStyle w:val="20"/>
                <w:rFonts w:eastAsiaTheme="minorEastAsia"/>
                <w:b w:val="0"/>
                <w:bCs w:val="0"/>
              </w:rPr>
            </w:pPr>
            <w:r>
              <w:rPr>
                <w:rStyle w:val="2"/>
                <w:rFonts w:eastAsiaTheme="minorEastAsia"/>
              </w:rPr>
              <w:t>Специалисты, ответственные за показатели по экономическому развитию</w:t>
            </w:r>
          </w:p>
        </w:tc>
      </w:tr>
      <w:tr w:rsidR="004D1902" w:rsidTr="000A2D6D">
        <w:trPr>
          <w:jc w:val="center"/>
        </w:trPr>
        <w:tc>
          <w:tcPr>
            <w:tcW w:w="10038" w:type="dxa"/>
          </w:tcPr>
          <w:p w:rsidR="004D1902" w:rsidRDefault="004D1902" w:rsidP="000A2D6D">
            <w:pPr>
              <w:spacing w:after="0" w:line="240" w:lineRule="auto"/>
            </w:pPr>
            <w:r>
              <w:rPr>
                <w:rStyle w:val="2"/>
                <w:rFonts w:eastAsiaTheme="minorEastAsia"/>
              </w:rPr>
              <w:t>Скакуновская О.З. - консультант управления инвестиционного развития</w:t>
            </w:r>
          </w:p>
        </w:tc>
        <w:tc>
          <w:tcPr>
            <w:tcW w:w="3685" w:type="dxa"/>
            <w:vAlign w:val="bottom"/>
          </w:tcPr>
          <w:p w:rsidR="004D1902" w:rsidRDefault="004D1902" w:rsidP="003A2927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показатель:</w:t>
            </w:r>
            <w:r w:rsidR="003A2927">
              <w:t xml:space="preserve"> </w:t>
            </w:r>
            <w:r>
              <w:rPr>
                <w:rStyle w:val="2"/>
                <w:rFonts w:eastAsiaTheme="minorEastAsia"/>
              </w:rPr>
              <w:t>3</w:t>
            </w:r>
          </w:p>
        </w:tc>
        <w:tc>
          <w:tcPr>
            <w:tcW w:w="2211" w:type="dxa"/>
          </w:tcPr>
          <w:p w:rsidR="004D1902" w:rsidRDefault="004D1902" w:rsidP="003A2927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8 (351) 264-53-15</w:t>
            </w:r>
          </w:p>
        </w:tc>
      </w:tr>
      <w:tr w:rsidR="004D1902" w:rsidTr="000A2D6D">
        <w:trPr>
          <w:jc w:val="center"/>
        </w:trPr>
        <w:tc>
          <w:tcPr>
            <w:tcW w:w="10038" w:type="dxa"/>
          </w:tcPr>
          <w:p w:rsidR="004D1902" w:rsidRDefault="004D1902" w:rsidP="000A2D6D">
            <w:pPr>
              <w:spacing w:after="0" w:line="240" w:lineRule="auto"/>
            </w:pPr>
            <w:r>
              <w:rPr>
                <w:rStyle w:val="2"/>
                <w:rFonts w:eastAsiaTheme="minorEastAsia"/>
              </w:rPr>
              <w:t>Клюшин И.С. - начальник управления развития малого и среднего предпринимательства</w:t>
            </w:r>
          </w:p>
        </w:tc>
        <w:tc>
          <w:tcPr>
            <w:tcW w:w="3685" w:type="dxa"/>
            <w:vAlign w:val="bottom"/>
          </w:tcPr>
          <w:p w:rsidR="004D1902" w:rsidRDefault="004D1902" w:rsidP="003A2927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показатели: 1, 2</w:t>
            </w:r>
          </w:p>
        </w:tc>
        <w:tc>
          <w:tcPr>
            <w:tcW w:w="2211" w:type="dxa"/>
          </w:tcPr>
          <w:p w:rsidR="004D1902" w:rsidRDefault="004D1902" w:rsidP="003A2927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8 (351) 263-25-37</w:t>
            </w:r>
          </w:p>
        </w:tc>
      </w:tr>
      <w:tr w:rsidR="004D1902" w:rsidTr="000A2D6D">
        <w:trPr>
          <w:jc w:val="center"/>
        </w:trPr>
        <w:tc>
          <w:tcPr>
            <w:tcW w:w="10038" w:type="dxa"/>
          </w:tcPr>
          <w:p w:rsidR="004D1902" w:rsidRDefault="004D1902" w:rsidP="000A2D6D">
            <w:pPr>
              <w:spacing w:after="0" w:line="240" w:lineRule="auto"/>
            </w:pPr>
            <w:r>
              <w:rPr>
                <w:rStyle w:val="2"/>
                <w:rFonts w:eastAsiaTheme="minorEastAsia"/>
              </w:rPr>
              <w:t>Стекачев Д.В. - заместитель начальника управления развития малого и среднего предпринимательства</w:t>
            </w:r>
          </w:p>
        </w:tc>
        <w:tc>
          <w:tcPr>
            <w:tcW w:w="3685" w:type="dxa"/>
          </w:tcPr>
          <w:p w:rsidR="004D1902" w:rsidRDefault="004D1902" w:rsidP="003A2927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показатели: 1, 2</w:t>
            </w:r>
          </w:p>
        </w:tc>
        <w:tc>
          <w:tcPr>
            <w:tcW w:w="2211" w:type="dxa"/>
          </w:tcPr>
          <w:p w:rsidR="004D1902" w:rsidRDefault="004D1902" w:rsidP="003A2927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8 (351) 263-25-37</w:t>
            </w:r>
          </w:p>
        </w:tc>
      </w:tr>
      <w:tr w:rsidR="004D1902" w:rsidTr="000A2D6D">
        <w:trPr>
          <w:jc w:val="center"/>
        </w:trPr>
        <w:tc>
          <w:tcPr>
            <w:tcW w:w="10038" w:type="dxa"/>
          </w:tcPr>
          <w:p w:rsidR="004D1902" w:rsidRDefault="004D1902" w:rsidP="000A2D6D">
            <w:pPr>
              <w:spacing w:after="0" w:line="240" w:lineRule="auto"/>
            </w:pPr>
            <w:r>
              <w:rPr>
                <w:rStyle w:val="2"/>
                <w:rFonts w:eastAsiaTheme="minorEastAsia"/>
              </w:rPr>
              <w:t>Тюклова О.А. - консультант отдела мониторинга и анализа социально-экономического развития</w:t>
            </w:r>
          </w:p>
        </w:tc>
        <w:tc>
          <w:tcPr>
            <w:tcW w:w="3685" w:type="dxa"/>
          </w:tcPr>
          <w:p w:rsidR="004D1902" w:rsidRDefault="004D1902" w:rsidP="003A2927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показатель:</w:t>
            </w:r>
            <w:r w:rsidR="003A2927">
              <w:t xml:space="preserve"> </w:t>
            </w:r>
            <w:r>
              <w:rPr>
                <w:rStyle w:val="2"/>
                <w:rFonts w:eastAsiaTheme="minorEastAsia"/>
              </w:rPr>
              <w:t>8.1</w:t>
            </w:r>
          </w:p>
        </w:tc>
        <w:tc>
          <w:tcPr>
            <w:tcW w:w="2211" w:type="dxa"/>
          </w:tcPr>
          <w:p w:rsidR="004D1902" w:rsidRDefault="004D1902" w:rsidP="003A2927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8 (351) 264-36-45</w:t>
            </w:r>
          </w:p>
        </w:tc>
      </w:tr>
      <w:tr w:rsidR="004D1902" w:rsidTr="000A2D6D">
        <w:trPr>
          <w:jc w:val="center"/>
        </w:trPr>
        <w:tc>
          <w:tcPr>
            <w:tcW w:w="10038" w:type="dxa"/>
          </w:tcPr>
          <w:p w:rsidR="004D1902" w:rsidRDefault="004D1902" w:rsidP="000A2D6D">
            <w:pPr>
              <w:spacing w:after="0" w:line="240" w:lineRule="auto"/>
            </w:pPr>
            <w:r>
              <w:rPr>
                <w:rStyle w:val="2"/>
                <w:rFonts w:eastAsiaTheme="minorEastAsia"/>
              </w:rPr>
              <w:t>Дюсембаев А.А. - консультант отдела стратегического планирования и прогнозирования</w:t>
            </w:r>
          </w:p>
        </w:tc>
        <w:tc>
          <w:tcPr>
            <w:tcW w:w="3685" w:type="dxa"/>
          </w:tcPr>
          <w:p w:rsidR="004D1902" w:rsidRDefault="004D1902" w:rsidP="003A2927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показатель:</w:t>
            </w:r>
            <w:r w:rsidR="003A2927">
              <w:t xml:space="preserve"> </w:t>
            </w:r>
            <w:r>
              <w:rPr>
                <w:rStyle w:val="2"/>
                <w:rFonts w:eastAsiaTheme="minorEastAsia"/>
              </w:rPr>
              <w:t>38</w:t>
            </w:r>
          </w:p>
        </w:tc>
        <w:tc>
          <w:tcPr>
            <w:tcW w:w="2211" w:type="dxa"/>
          </w:tcPr>
          <w:p w:rsidR="004D1902" w:rsidRDefault="004D1902" w:rsidP="003A2927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8 (351) 263-73-94</w:t>
            </w:r>
          </w:p>
        </w:tc>
      </w:tr>
      <w:tr w:rsidR="004D1902" w:rsidTr="000A2D6D">
        <w:trPr>
          <w:jc w:val="center"/>
        </w:trPr>
        <w:tc>
          <w:tcPr>
            <w:tcW w:w="10038" w:type="dxa"/>
          </w:tcPr>
          <w:p w:rsidR="004D1902" w:rsidRDefault="004D1902" w:rsidP="000A2D6D">
            <w:pPr>
              <w:spacing w:after="0" w:line="240" w:lineRule="auto"/>
            </w:pPr>
            <w:r>
              <w:rPr>
                <w:rStyle w:val="2"/>
                <w:rFonts w:eastAsiaTheme="minorEastAsia"/>
              </w:rPr>
              <w:t>Виноградова Е.В. - консультант управления методологии и мониторинга государственных программ</w:t>
            </w:r>
          </w:p>
        </w:tc>
        <w:tc>
          <w:tcPr>
            <w:tcW w:w="3685" w:type="dxa"/>
          </w:tcPr>
          <w:p w:rsidR="004D1902" w:rsidRDefault="004D1902" w:rsidP="003A2927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показатель:</w:t>
            </w:r>
            <w:r w:rsidR="003A2927">
              <w:t xml:space="preserve"> </w:t>
            </w:r>
            <w:r>
              <w:rPr>
                <w:rStyle w:val="2"/>
                <w:rFonts w:eastAsiaTheme="minorEastAsia"/>
              </w:rPr>
              <w:t>37</w:t>
            </w:r>
          </w:p>
        </w:tc>
        <w:tc>
          <w:tcPr>
            <w:tcW w:w="2211" w:type="dxa"/>
          </w:tcPr>
          <w:p w:rsidR="004D1902" w:rsidRDefault="004D1902" w:rsidP="003A2927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8 (351) 263-50-62</w:t>
            </w:r>
          </w:p>
        </w:tc>
      </w:tr>
      <w:tr w:rsidR="004D1902" w:rsidTr="003A2927">
        <w:trPr>
          <w:jc w:val="center"/>
        </w:trPr>
        <w:tc>
          <w:tcPr>
            <w:tcW w:w="15934" w:type="dxa"/>
            <w:gridSpan w:val="3"/>
          </w:tcPr>
          <w:p w:rsidR="004D1902" w:rsidRDefault="004D1902" w:rsidP="003A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EastAsia"/>
              </w:rPr>
              <w:t>Специалисты, ответственные за показатели по культуре</w:t>
            </w:r>
          </w:p>
        </w:tc>
      </w:tr>
      <w:tr w:rsidR="004D1902" w:rsidTr="003A2927">
        <w:trPr>
          <w:jc w:val="center"/>
        </w:trPr>
        <w:tc>
          <w:tcPr>
            <w:tcW w:w="10038" w:type="dxa"/>
          </w:tcPr>
          <w:p w:rsidR="004D1902" w:rsidRDefault="004D1902" w:rsidP="003A2927">
            <w:pPr>
              <w:spacing w:after="0" w:line="240" w:lineRule="auto"/>
            </w:pPr>
            <w:r>
              <w:rPr>
                <w:rStyle w:val="2"/>
                <w:rFonts w:eastAsiaTheme="minorEastAsia"/>
              </w:rPr>
              <w:t>Попова Т.В. - консультант планово-финансовый отдела</w:t>
            </w:r>
          </w:p>
        </w:tc>
        <w:tc>
          <w:tcPr>
            <w:tcW w:w="3685" w:type="dxa"/>
          </w:tcPr>
          <w:p w:rsidR="004D1902" w:rsidRDefault="004D1902" w:rsidP="003A2927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показатель:</w:t>
            </w:r>
            <w:r w:rsidR="003A2927">
              <w:t xml:space="preserve"> </w:t>
            </w:r>
            <w:r>
              <w:rPr>
                <w:rStyle w:val="2"/>
                <w:rFonts w:eastAsiaTheme="minorEastAsia"/>
              </w:rPr>
              <w:t>8.5</w:t>
            </w:r>
          </w:p>
        </w:tc>
        <w:tc>
          <w:tcPr>
            <w:tcW w:w="2211" w:type="dxa"/>
          </w:tcPr>
          <w:p w:rsidR="004D1902" w:rsidRDefault="004D1902" w:rsidP="003A2927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8 (351) 264-52-82</w:t>
            </w:r>
          </w:p>
        </w:tc>
      </w:tr>
      <w:tr w:rsidR="004D1902" w:rsidTr="003A2927">
        <w:trPr>
          <w:jc w:val="center"/>
        </w:trPr>
        <w:tc>
          <w:tcPr>
            <w:tcW w:w="10038" w:type="dxa"/>
            <w:vAlign w:val="bottom"/>
          </w:tcPr>
          <w:p w:rsidR="004D1902" w:rsidRDefault="004D1902" w:rsidP="003A2927">
            <w:pPr>
              <w:spacing w:after="0" w:line="240" w:lineRule="auto"/>
            </w:pPr>
            <w:r>
              <w:rPr>
                <w:rStyle w:val="2"/>
                <w:rFonts w:eastAsiaTheme="minorEastAsia"/>
              </w:rPr>
              <w:t>Суховейко С.С. - ведущий специалист-эксперт управления материально-технического обеспечения</w:t>
            </w:r>
          </w:p>
        </w:tc>
        <w:tc>
          <w:tcPr>
            <w:tcW w:w="3685" w:type="dxa"/>
          </w:tcPr>
          <w:p w:rsidR="004D1902" w:rsidRDefault="004D1902" w:rsidP="003A2927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показатель:</w:t>
            </w:r>
            <w:r w:rsidR="003A2927">
              <w:t xml:space="preserve"> </w:t>
            </w:r>
            <w:r>
              <w:rPr>
                <w:rStyle w:val="2"/>
                <w:rFonts w:eastAsiaTheme="minorEastAsia"/>
              </w:rPr>
              <w:t>21</w:t>
            </w:r>
          </w:p>
        </w:tc>
        <w:tc>
          <w:tcPr>
            <w:tcW w:w="2211" w:type="dxa"/>
          </w:tcPr>
          <w:p w:rsidR="004D1902" w:rsidRDefault="004D1902" w:rsidP="003A2927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8 (351) 264-58-35</w:t>
            </w:r>
          </w:p>
        </w:tc>
      </w:tr>
      <w:tr w:rsidR="004D1902" w:rsidTr="003A2927">
        <w:trPr>
          <w:jc w:val="center"/>
        </w:trPr>
        <w:tc>
          <w:tcPr>
            <w:tcW w:w="10038" w:type="dxa"/>
            <w:vAlign w:val="bottom"/>
          </w:tcPr>
          <w:p w:rsidR="004D1902" w:rsidRDefault="004D1902" w:rsidP="003A2927">
            <w:pPr>
              <w:spacing w:after="0" w:line="240" w:lineRule="auto"/>
            </w:pPr>
            <w:r>
              <w:rPr>
                <w:rStyle w:val="2"/>
                <w:rFonts w:eastAsiaTheme="minorEastAsia"/>
              </w:rPr>
              <w:t>Терешкова А.И. - ведущий специалист-эксперт отдела территориального взаимодействия</w:t>
            </w:r>
          </w:p>
        </w:tc>
        <w:tc>
          <w:tcPr>
            <w:tcW w:w="3685" w:type="dxa"/>
            <w:vAlign w:val="bottom"/>
          </w:tcPr>
          <w:p w:rsidR="004D1902" w:rsidRDefault="004D1902" w:rsidP="003A2927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показатель: 20, 38-1</w:t>
            </w:r>
          </w:p>
        </w:tc>
        <w:tc>
          <w:tcPr>
            <w:tcW w:w="2211" w:type="dxa"/>
          </w:tcPr>
          <w:p w:rsidR="004D1902" w:rsidRDefault="004D1902" w:rsidP="003A2927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8 (351) 263-17-98</w:t>
            </w:r>
          </w:p>
        </w:tc>
      </w:tr>
      <w:tr w:rsidR="004D1902" w:rsidTr="003A2927">
        <w:trPr>
          <w:jc w:val="center"/>
        </w:trPr>
        <w:tc>
          <w:tcPr>
            <w:tcW w:w="15934" w:type="dxa"/>
            <w:gridSpan w:val="3"/>
          </w:tcPr>
          <w:p w:rsidR="004D1902" w:rsidRPr="00137218" w:rsidRDefault="004D1902" w:rsidP="003A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 ответственные за показатель по охране объектов культурного наследия</w:t>
            </w:r>
          </w:p>
        </w:tc>
      </w:tr>
      <w:tr w:rsidR="004D1902" w:rsidTr="000A2D6D">
        <w:trPr>
          <w:jc w:val="center"/>
        </w:trPr>
        <w:tc>
          <w:tcPr>
            <w:tcW w:w="10038" w:type="dxa"/>
          </w:tcPr>
          <w:p w:rsidR="004D1902" w:rsidRDefault="004D1902" w:rsidP="000A2D6D">
            <w:pPr>
              <w:spacing w:after="0" w:line="240" w:lineRule="auto"/>
            </w:pPr>
            <w:r>
              <w:rPr>
                <w:rStyle w:val="2"/>
                <w:rFonts w:eastAsiaTheme="minorEastAsia"/>
              </w:rPr>
              <w:t>Рыбакова Н.О. - заместитель председателя</w:t>
            </w:r>
          </w:p>
        </w:tc>
        <w:tc>
          <w:tcPr>
            <w:tcW w:w="3685" w:type="dxa"/>
          </w:tcPr>
          <w:p w:rsidR="004D1902" w:rsidRDefault="004D1902" w:rsidP="003A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EastAsia"/>
              </w:rPr>
              <w:t>показатель:</w:t>
            </w:r>
          </w:p>
        </w:tc>
        <w:tc>
          <w:tcPr>
            <w:tcW w:w="2211" w:type="dxa"/>
          </w:tcPr>
          <w:p w:rsidR="004D1902" w:rsidRDefault="004D1902" w:rsidP="003A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EastAsia"/>
              </w:rPr>
              <w:t>8 (351) 232-34-65</w:t>
            </w:r>
          </w:p>
        </w:tc>
      </w:tr>
      <w:tr w:rsidR="004D1902" w:rsidTr="000A2D6D">
        <w:trPr>
          <w:jc w:val="center"/>
        </w:trPr>
        <w:tc>
          <w:tcPr>
            <w:tcW w:w="10038" w:type="dxa"/>
          </w:tcPr>
          <w:p w:rsidR="004D1902" w:rsidRDefault="00146265" w:rsidP="000A2D6D">
            <w:pPr>
              <w:spacing w:after="0" w:line="240" w:lineRule="auto"/>
            </w:pPr>
            <w:r>
              <w:rPr>
                <w:rStyle w:val="2"/>
                <w:rFonts w:eastAsiaTheme="minorEastAsia"/>
              </w:rPr>
              <w:t>Г</w:t>
            </w:r>
            <w:r w:rsidR="004D1902">
              <w:rPr>
                <w:rStyle w:val="2"/>
                <w:rFonts w:eastAsiaTheme="minorEastAsia"/>
              </w:rPr>
              <w:t>осударственного комитета - начальник отдела контрольно-надзорной деятельности</w:t>
            </w:r>
          </w:p>
        </w:tc>
        <w:tc>
          <w:tcPr>
            <w:tcW w:w="3685" w:type="dxa"/>
          </w:tcPr>
          <w:p w:rsidR="004D1902" w:rsidRDefault="004D1902" w:rsidP="003A2927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22</w:t>
            </w:r>
          </w:p>
        </w:tc>
        <w:tc>
          <w:tcPr>
            <w:tcW w:w="2211" w:type="dxa"/>
          </w:tcPr>
          <w:p w:rsidR="004D1902" w:rsidRDefault="004D1902" w:rsidP="003A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902" w:rsidTr="000A2D6D">
        <w:trPr>
          <w:jc w:val="center"/>
        </w:trPr>
        <w:tc>
          <w:tcPr>
            <w:tcW w:w="10038" w:type="dxa"/>
          </w:tcPr>
          <w:p w:rsidR="004D1902" w:rsidRDefault="004D1902" w:rsidP="000A2D6D">
            <w:pPr>
              <w:spacing w:after="0" w:line="240" w:lineRule="auto"/>
            </w:pPr>
            <w:r>
              <w:rPr>
                <w:rStyle w:val="2"/>
                <w:rFonts w:eastAsiaTheme="minorEastAsia"/>
              </w:rPr>
              <w:t>Гангало Ю.И. - консультант отдела контрольно</w:t>
            </w:r>
            <w:r>
              <w:rPr>
                <w:rStyle w:val="2"/>
                <w:rFonts w:eastAsiaTheme="minorEastAsia"/>
              </w:rPr>
              <w:softHyphen/>
              <w:t>надзорной деятельности</w:t>
            </w:r>
          </w:p>
        </w:tc>
        <w:tc>
          <w:tcPr>
            <w:tcW w:w="3685" w:type="dxa"/>
          </w:tcPr>
          <w:p w:rsidR="004D1902" w:rsidRDefault="004D1902" w:rsidP="003A2927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показатель:</w:t>
            </w:r>
            <w:r w:rsidR="003A2927">
              <w:t xml:space="preserve"> </w:t>
            </w:r>
            <w:r>
              <w:rPr>
                <w:rStyle w:val="2"/>
                <w:rFonts w:eastAsiaTheme="minorEastAsia"/>
              </w:rPr>
              <w:t>22</w:t>
            </w:r>
          </w:p>
        </w:tc>
        <w:tc>
          <w:tcPr>
            <w:tcW w:w="2211" w:type="dxa"/>
          </w:tcPr>
          <w:p w:rsidR="004D1902" w:rsidRDefault="004D1902" w:rsidP="003A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EastAsia"/>
              </w:rPr>
              <w:t>8 (351) 232-40-02</w:t>
            </w:r>
          </w:p>
        </w:tc>
      </w:tr>
      <w:tr w:rsidR="004D1902" w:rsidTr="003A2927">
        <w:trPr>
          <w:jc w:val="center"/>
        </w:trPr>
        <w:tc>
          <w:tcPr>
            <w:tcW w:w="15934" w:type="dxa"/>
            <w:gridSpan w:val="3"/>
          </w:tcPr>
          <w:p w:rsidR="004D1902" w:rsidRDefault="004D1902" w:rsidP="003A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EastAsia"/>
              </w:rPr>
              <w:t>Специалисты, ответственные за показатели по бюджету</w:t>
            </w:r>
          </w:p>
        </w:tc>
      </w:tr>
      <w:tr w:rsidR="004D1902" w:rsidTr="003A2927">
        <w:trPr>
          <w:jc w:val="center"/>
        </w:trPr>
        <w:tc>
          <w:tcPr>
            <w:tcW w:w="10038" w:type="dxa"/>
            <w:vAlign w:val="bottom"/>
          </w:tcPr>
          <w:p w:rsidR="004D1902" w:rsidRDefault="004D1902" w:rsidP="003A2927">
            <w:pPr>
              <w:spacing w:after="0" w:line="240" w:lineRule="auto"/>
            </w:pPr>
            <w:r>
              <w:rPr>
                <w:rStyle w:val="2"/>
                <w:rFonts w:eastAsiaTheme="minorEastAsia"/>
              </w:rPr>
              <w:t>Иленхо С.В. - начальник отдела мониторинга местных бюджетов</w:t>
            </w:r>
          </w:p>
        </w:tc>
        <w:tc>
          <w:tcPr>
            <w:tcW w:w="3685" w:type="dxa"/>
            <w:vAlign w:val="bottom"/>
          </w:tcPr>
          <w:p w:rsidR="004D1902" w:rsidRDefault="004D1902" w:rsidP="003A2927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показатели: 31, 34, 35</w:t>
            </w:r>
          </w:p>
        </w:tc>
        <w:tc>
          <w:tcPr>
            <w:tcW w:w="2211" w:type="dxa"/>
          </w:tcPr>
          <w:p w:rsidR="004D1902" w:rsidRDefault="004D1902" w:rsidP="003A2927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8 (351) 265-80-38</w:t>
            </w:r>
          </w:p>
        </w:tc>
      </w:tr>
      <w:tr w:rsidR="004D1902" w:rsidTr="003A2927">
        <w:trPr>
          <w:jc w:val="center"/>
        </w:trPr>
        <w:tc>
          <w:tcPr>
            <w:tcW w:w="10038" w:type="dxa"/>
            <w:vAlign w:val="bottom"/>
          </w:tcPr>
          <w:p w:rsidR="004D1902" w:rsidRDefault="004D1902" w:rsidP="003A2927">
            <w:pPr>
              <w:spacing w:after="0" w:line="240" w:lineRule="auto"/>
            </w:pPr>
            <w:r>
              <w:rPr>
                <w:rStyle w:val="2"/>
                <w:rFonts w:eastAsiaTheme="minorEastAsia"/>
              </w:rPr>
              <w:t>Карлин М.А. - консультант отдела мониторинга местных бюджетов</w:t>
            </w:r>
          </w:p>
        </w:tc>
        <w:tc>
          <w:tcPr>
            <w:tcW w:w="3685" w:type="dxa"/>
            <w:vAlign w:val="bottom"/>
          </w:tcPr>
          <w:p w:rsidR="004D1902" w:rsidRDefault="004D1902" w:rsidP="003A2927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показатели: 31, 34, 35</w:t>
            </w:r>
          </w:p>
        </w:tc>
        <w:tc>
          <w:tcPr>
            <w:tcW w:w="2211" w:type="dxa"/>
          </w:tcPr>
          <w:p w:rsidR="004D1902" w:rsidRDefault="004D1902" w:rsidP="003A2927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8 (351) 265-80-38</w:t>
            </w:r>
          </w:p>
        </w:tc>
      </w:tr>
      <w:tr w:rsidR="004D1902" w:rsidTr="003A2927">
        <w:trPr>
          <w:jc w:val="center"/>
        </w:trPr>
        <w:tc>
          <w:tcPr>
            <w:tcW w:w="15934" w:type="dxa"/>
            <w:gridSpan w:val="3"/>
          </w:tcPr>
          <w:p w:rsidR="004D1902" w:rsidRDefault="004D1902" w:rsidP="003A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EastAsia"/>
              </w:rPr>
              <w:t>Специалист, ответственный за показатель по сельскому хозяйству</w:t>
            </w:r>
          </w:p>
        </w:tc>
      </w:tr>
      <w:tr w:rsidR="004D1902" w:rsidTr="000A2D6D">
        <w:trPr>
          <w:jc w:val="center"/>
        </w:trPr>
        <w:tc>
          <w:tcPr>
            <w:tcW w:w="10038" w:type="dxa"/>
          </w:tcPr>
          <w:p w:rsidR="004D1902" w:rsidRDefault="004D1902" w:rsidP="000A2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EastAsia"/>
              </w:rPr>
              <w:t>Борст Д.Е. - ведущий специалист отдела по аграрной политике</w:t>
            </w:r>
          </w:p>
        </w:tc>
        <w:tc>
          <w:tcPr>
            <w:tcW w:w="3685" w:type="dxa"/>
          </w:tcPr>
          <w:p w:rsidR="004D1902" w:rsidRPr="003A2927" w:rsidRDefault="004D1902" w:rsidP="003A2927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показатель:</w:t>
            </w:r>
            <w:r w:rsidR="003A2927">
              <w:t xml:space="preserve"> </w:t>
            </w:r>
            <w:r>
              <w:rPr>
                <w:rStyle w:val="2"/>
                <w:rFonts w:eastAsiaTheme="minorEastAsia"/>
              </w:rPr>
              <w:t>5</w:t>
            </w:r>
          </w:p>
        </w:tc>
        <w:tc>
          <w:tcPr>
            <w:tcW w:w="2211" w:type="dxa"/>
          </w:tcPr>
          <w:p w:rsidR="004D1902" w:rsidRDefault="004D1902" w:rsidP="003A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EastAsia"/>
              </w:rPr>
              <w:t>8 (351) 239-60-43</w:t>
            </w:r>
          </w:p>
        </w:tc>
      </w:tr>
      <w:tr w:rsidR="004D1902" w:rsidTr="003A2927">
        <w:trPr>
          <w:jc w:val="center"/>
        </w:trPr>
        <w:tc>
          <w:tcPr>
            <w:tcW w:w="15934" w:type="dxa"/>
            <w:gridSpan w:val="3"/>
          </w:tcPr>
          <w:p w:rsidR="004D1902" w:rsidRDefault="004D1902" w:rsidP="003A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EastAsia"/>
              </w:rPr>
              <w:t>Специалист, ответственный за показатель по физической культуре и спорту</w:t>
            </w:r>
          </w:p>
        </w:tc>
      </w:tr>
      <w:tr w:rsidR="004D1902" w:rsidTr="003A2927">
        <w:trPr>
          <w:jc w:val="center"/>
        </w:trPr>
        <w:tc>
          <w:tcPr>
            <w:tcW w:w="10038" w:type="dxa"/>
            <w:vAlign w:val="bottom"/>
          </w:tcPr>
          <w:p w:rsidR="004D1902" w:rsidRDefault="004D1902" w:rsidP="003A2927">
            <w:pPr>
              <w:spacing w:after="0" w:line="240" w:lineRule="auto"/>
            </w:pPr>
            <w:r>
              <w:rPr>
                <w:rStyle w:val="2"/>
                <w:rFonts w:eastAsiaTheme="minorEastAsia"/>
              </w:rPr>
              <w:t>Юровских Н.И. - начальник отдела организационной и контрольной работы</w:t>
            </w:r>
          </w:p>
        </w:tc>
        <w:tc>
          <w:tcPr>
            <w:tcW w:w="3685" w:type="dxa"/>
            <w:vAlign w:val="bottom"/>
          </w:tcPr>
          <w:p w:rsidR="004D1902" w:rsidRDefault="004D1902" w:rsidP="003A2927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показатели: 8.6, 23, 23.1</w:t>
            </w:r>
          </w:p>
        </w:tc>
        <w:tc>
          <w:tcPr>
            <w:tcW w:w="2211" w:type="dxa"/>
          </w:tcPr>
          <w:p w:rsidR="004D1902" w:rsidRDefault="004D1902" w:rsidP="003A2927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8 (351) 265-02-83</w:t>
            </w:r>
          </w:p>
        </w:tc>
      </w:tr>
      <w:tr w:rsidR="004D1902" w:rsidTr="003A2927">
        <w:trPr>
          <w:jc w:val="center"/>
        </w:trPr>
        <w:tc>
          <w:tcPr>
            <w:tcW w:w="15934" w:type="dxa"/>
            <w:gridSpan w:val="3"/>
          </w:tcPr>
          <w:p w:rsidR="004D1902" w:rsidRDefault="004D1902" w:rsidP="003A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EastAsia"/>
              </w:rPr>
              <w:t>Специалисты, ответственные за показатели по образованию</w:t>
            </w:r>
          </w:p>
        </w:tc>
      </w:tr>
      <w:tr w:rsidR="004D1902" w:rsidTr="003A2927">
        <w:trPr>
          <w:jc w:val="center"/>
        </w:trPr>
        <w:tc>
          <w:tcPr>
            <w:tcW w:w="10038" w:type="dxa"/>
          </w:tcPr>
          <w:p w:rsidR="004D1902" w:rsidRDefault="004D1902" w:rsidP="003A2927">
            <w:pPr>
              <w:spacing w:after="0" w:line="240" w:lineRule="auto"/>
            </w:pPr>
            <w:r>
              <w:rPr>
                <w:rStyle w:val="2"/>
                <w:rFonts w:eastAsiaTheme="minorEastAsia"/>
              </w:rPr>
              <w:t>Токарева О.В. - главный специалист отдела организационно-контрольной работы</w:t>
            </w:r>
          </w:p>
        </w:tc>
        <w:tc>
          <w:tcPr>
            <w:tcW w:w="3685" w:type="dxa"/>
            <w:vAlign w:val="bottom"/>
          </w:tcPr>
          <w:p w:rsidR="004D1902" w:rsidRDefault="004D1902" w:rsidP="003A2927">
            <w:pPr>
              <w:spacing w:after="0" w:line="240" w:lineRule="auto"/>
              <w:ind w:left="-108" w:right="-108"/>
              <w:jc w:val="center"/>
            </w:pPr>
            <w:r>
              <w:rPr>
                <w:rStyle w:val="2"/>
                <w:rFonts w:eastAsiaTheme="minorEastAsia"/>
              </w:rPr>
              <w:t>Ответственный за согласование в системе АС «БАРС.</w:t>
            </w:r>
            <w:r w:rsidR="000A2D6D">
              <w:t xml:space="preserve"> </w:t>
            </w:r>
            <w:r>
              <w:rPr>
                <w:rStyle w:val="2"/>
                <w:rFonts w:eastAsiaTheme="minorEastAsia"/>
              </w:rPr>
              <w:t>Муниципалитет-Паспорт</w:t>
            </w:r>
          </w:p>
          <w:p w:rsidR="004D1902" w:rsidRDefault="004D1902" w:rsidP="003A2927">
            <w:pPr>
              <w:spacing w:after="0" w:line="240" w:lineRule="auto"/>
              <w:ind w:left="-108" w:right="-108"/>
              <w:jc w:val="center"/>
            </w:pPr>
            <w:r>
              <w:rPr>
                <w:rStyle w:val="2"/>
                <w:rFonts w:eastAsiaTheme="minorEastAsia"/>
              </w:rPr>
              <w:t>муниципальных</w:t>
            </w:r>
            <w:r w:rsidR="000A2D6D">
              <w:t xml:space="preserve"> </w:t>
            </w:r>
            <w:r>
              <w:rPr>
                <w:rStyle w:val="2"/>
                <w:rFonts w:eastAsiaTheme="minorEastAsia"/>
              </w:rPr>
              <w:t>образований»</w:t>
            </w:r>
          </w:p>
        </w:tc>
        <w:tc>
          <w:tcPr>
            <w:tcW w:w="2211" w:type="dxa"/>
          </w:tcPr>
          <w:p w:rsidR="004D1902" w:rsidRDefault="004D1902" w:rsidP="003A2927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8 (351) 263-59-65</w:t>
            </w:r>
          </w:p>
        </w:tc>
      </w:tr>
      <w:tr w:rsidR="004D1902" w:rsidTr="003A2927">
        <w:trPr>
          <w:jc w:val="center"/>
        </w:trPr>
        <w:tc>
          <w:tcPr>
            <w:tcW w:w="10038" w:type="dxa"/>
            <w:vAlign w:val="bottom"/>
          </w:tcPr>
          <w:p w:rsidR="004D1902" w:rsidRDefault="004D1902" w:rsidP="003A2927">
            <w:pPr>
              <w:spacing w:after="0" w:line="240" w:lineRule="auto"/>
            </w:pPr>
            <w:r>
              <w:rPr>
                <w:rStyle w:val="2"/>
                <w:rFonts w:eastAsiaTheme="minorEastAsia"/>
              </w:rPr>
              <w:t>Глебова Ю.В. - главный специалист отдела анализа и мониторинга</w:t>
            </w:r>
          </w:p>
        </w:tc>
        <w:tc>
          <w:tcPr>
            <w:tcW w:w="3685" w:type="dxa"/>
            <w:vAlign w:val="bottom"/>
          </w:tcPr>
          <w:p w:rsidR="004D1902" w:rsidRDefault="004D1902" w:rsidP="003A2927">
            <w:pPr>
              <w:spacing w:after="0" w:line="240" w:lineRule="auto"/>
              <w:ind w:left="-108" w:right="-108"/>
              <w:jc w:val="center"/>
            </w:pPr>
            <w:r>
              <w:rPr>
                <w:rStyle w:val="2"/>
                <w:rFonts w:eastAsiaTheme="minorEastAsia"/>
              </w:rPr>
              <w:t>показатели:</w:t>
            </w:r>
            <w:r w:rsidR="003A2927">
              <w:t xml:space="preserve"> </w:t>
            </w:r>
            <w:r>
              <w:rPr>
                <w:rStyle w:val="2"/>
                <w:rFonts w:eastAsiaTheme="minorEastAsia"/>
              </w:rPr>
              <w:t>8.2, 8.3, 13, 15, 17, 18</w:t>
            </w:r>
          </w:p>
        </w:tc>
        <w:tc>
          <w:tcPr>
            <w:tcW w:w="2211" w:type="dxa"/>
          </w:tcPr>
          <w:p w:rsidR="004D1902" w:rsidRDefault="004D1902" w:rsidP="003A2927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8 (351) 263-85-49</w:t>
            </w:r>
          </w:p>
        </w:tc>
      </w:tr>
      <w:tr w:rsidR="004D1902" w:rsidTr="003A2927">
        <w:trPr>
          <w:jc w:val="center"/>
        </w:trPr>
        <w:tc>
          <w:tcPr>
            <w:tcW w:w="10038" w:type="dxa"/>
            <w:vAlign w:val="bottom"/>
          </w:tcPr>
          <w:p w:rsidR="004D1902" w:rsidRDefault="004D1902" w:rsidP="003A2927">
            <w:pPr>
              <w:spacing w:after="0" w:line="240" w:lineRule="auto"/>
            </w:pPr>
            <w:r>
              <w:rPr>
                <w:rStyle w:val="2"/>
                <w:rFonts w:eastAsiaTheme="minorEastAsia"/>
              </w:rPr>
              <w:t>Исакаева С.Ю. - начальник управления бюджетной политики</w:t>
            </w:r>
          </w:p>
        </w:tc>
        <w:tc>
          <w:tcPr>
            <w:tcW w:w="3685" w:type="dxa"/>
            <w:vAlign w:val="bottom"/>
          </w:tcPr>
          <w:p w:rsidR="004D1902" w:rsidRDefault="004D1902" w:rsidP="003A2927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показатели:</w:t>
            </w:r>
            <w:r w:rsidR="003A2927">
              <w:t xml:space="preserve"> </w:t>
            </w:r>
            <w:r>
              <w:rPr>
                <w:rStyle w:val="2"/>
                <w:rFonts w:eastAsiaTheme="minorEastAsia"/>
              </w:rPr>
              <w:t>8.4</w:t>
            </w:r>
          </w:p>
        </w:tc>
        <w:tc>
          <w:tcPr>
            <w:tcW w:w="2211" w:type="dxa"/>
          </w:tcPr>
          <w:p w:rsidR="004D1902" w:rsidRDefault="004D1902" w:rsidP="003A2927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8 (351) 263-48-32</w:t>
            </w:r>
          </w:p>
        </w:tc>
      </w:tr>
      <w:tr w:rsidR="004D1902" w:rsidTr="003A2927">
        <w:trPr>
          <w:jc w:val="center"/>
        </w:trPr>
        <w:tc>
          <w:tcPr>
            <w:tcW w:w="10038" w:type="dxa"/>
            <w:vAlign w:val="bottom"/>
          </w:tcPr>
          <w:p w:rsidR="004D1902" w:rsidRDefault="004D1902" w:rsidP="003A2927">
            <w:pPr>
              <w:spacing w:after="0" w:line="240" w:lineRule="auto"/>
            </w:pPr>
            <w:r>
              <w:rPr>
                <w:rStyle w:val="2"/>
                <w:rFonts w:eastAsiaTheme="minorEastAsia"/>
              </w:rPr>
              <w:t>Исанкина А.А. - начальник отдела дошкольного образования</w:t>
            </w:r>
          </w:p>
        </w:tc>
        <w:tc>
          <w:tcPr>
            <w:tcW w:w="3685" w:type="dxa"/>
            <w:vAlign w:val="bottom"/>
          </w:tcPr>
          <w:p w:rsidR="004D1902" w:rsidRDefault="004D1902" w:rsidP="003A2927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показатели: 9, 10, 11</w:t>
            </w:r>
          </w:p>
        </w:tc>
        <w:tc>
          <w:tcPr>
            <w:tcW w:w="2211" w:type="dxa"/>
          </w:tcPr>
          <w:p w:rsidR="004D1902" w:rsidRDefault="004D1902" w:rsidP="003A2927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8 (351) 263-49-79</w:t>
            </w:r>
          </w:p>
        </w:tc>
      </w:tr>
      <w:tr w:rsidR="004D1902" w:rsidTr="003A2927">
        <w:trPr>
          <w:jc w:val="center"/>
        </w:trPr>
        <w:tc>
          <w:tcPr>
            <w:tcW w:w="10038" w:type="dxa"/>
            <w:vAlign w:val="bottom"/>
          </w:tcPr>
          <w:p w:rsidR="004D1902" w:rsidRDefault="004D1902" w:rsidP="003A2927">
            <w:pPr>
              <w:spacing w:after="0" w:line="240" w:lineRule="auto"/>
            </w:pPr>
            <w:r>
              <w:rPr>
                <w:rStyle w:val="2"/>
                <w:rFonts w:eastAsiaTheme="minorEastAsia"/>
              </w:rPr>
              <w:t>Руленко А.А. - консультант отдела начального, основного, среднего общего образования</w:t>
            </w:r>
          </w:p>
        </w:tc>
        <w:tc>
          <w:tcPr>
            <w:tcW w:w="3685" w:type="dxa"/>
            <w:vAlign w:val="bottom"/>
          </w:tcPr>
          <w:p w:rsidR="004D1902" w:rsidRDefault="004D1902" w:rsidP="003A2927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показатель:</w:t>
            </w:r>
            <w:r w:rsidR="003A2927">
              <w:t xml:space="preserve"> </w:t>
            </w:r>
            <w:r>
              <w:rPr>
                <w:rStyle w:val="2"/>
                <w:rFonts w:eastAsiaTheme="minorEastAsia"/>
              </w:rPr>
              <w:t>14</w:t>
            </w:r>
          </w:p>
        </w:tc>
        <w:tc>
          <w:tcPr>
            <w:tcW w:w="2211" w:type="dxa"/>
          </w:tcPr>
          <w:p w:rsidR="004D1902" w:rsidRDefault="004D1902" w:rsidP="003A2927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8 (351) 263-63-65</w:t>
            </w:r>
          </w:p>
        </w:tc>
      </w:tr>
      <w:tr w:rsidR="004D1902" w:rsidTr="003A2927">
        <w:trPr>
          <w:jc w:val="center"/>
        </w:trPr>
        <w:tc>
          <w:tcPr>
            <w:tcW w:w="10038" w:type="dxa"/>
          </w:tcPr>
          <w:p w:rsidR="004D1902" w:rsidRDefault="004D1902" w:rsidP="00146265">
            <w:pPr>
              <w:spacing w:after="0" w:line="240" w:lineRule="auto"/>
            </w:pPr>
            <w:r>
              <w:rPr>
                <w:rStyle w:val="2"/>
                <w:rFonts w:eastAsiaTheme="minorEastAsia"/>
              </w:rPr>
              <w:t>Моисеева С.А. - начальник отдела воспитания и дополнительного образования</w:t>
            </w:r>
          </w:p>
        </w:tc>
        <w:tc>
          <w:tcPr>
            <w:tcW w:w="3685" w:type="dxa"/>
          </w:tcPr>
          <w:p w:rsidR="004D1902" w:rsidRPr="003A2927" w:rsidRDefault="004D1902" w:rsidP="003A2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"/>
                <w:rFonts w:eastAsiaTheme="minorEastAsia"/>
              </w:rPr>
              <w:t>показатель: 19</w:t>
            </w:r>
          </w:p>
        </w:tc>
        <w:tc>
          <w:tcPr>
            <w:tcW w:w="2211" w:type="dxa"/>
          </w:tcPr>
          <w:p w:rsidR="004D1902" w:rsidRDefault="004D1902" w:rsidP="003A2927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8 (351) 263-06-49</w:t>
            </w:r>
          </w:p>
        </w:tc>
      </w:tr>
      <w:tr w:rsidR="004D1902" w:rsidTr="003A2927">
        <w:trPr>
          <w:jc w:val="center"/>
        </w:trPr>
        <w:tc>
          <w:tcPr>
            <w:tcW w:w="10038" w:type="dxa"/>
          </w:tcPr>
          <w:p w:rsidR="004D1902" w:rsidRDefault="004D1902" w:rsidP="003A2927">
            <w:pPr>
              <w:spacing w:after="0" w:line="240" w:lineRule="auto"/>
            </w:pPr>
            <w:r>
              <w:rPr>
                <w:rStyle w:val="2"/>
                <w:rFonts w:eastAsiaTheme="minorEastAsia"/>
              </w:rPr>
              <w:t>Кулагина Е.А. - начальник отдела анализа и мониторинга</w:t>
            </w:r>
          </w:p>
        </w:tc>
        <w:tc>
          <w:tcPr>
            <w:tcW w:w="3685" w:type="dxa"/>
            <w:vAlign w:val="bottom"/>
          </w:tcPr>
          <w:p w:rsidR="004D1902" w:rsidRDefault="004D1902" w:rsidP="003A2927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показатель:</w:t>
            </w:r>
            <w:r w:rsidR="003A2927">
              <w:t xml:space="preserve"> </w:t>
            </w:r>
            <w:r>
              <w:rPr>
                <w:rStyle w:val="2"/>
                <w:rFonts w:eastAsiaTheme="minorEastAsia"/>
              </w:rPr>
              <w:t>38-1</w:t>
            </w:r>
          </w:p>
        </w:tc>
        <w:tc>
          <w:tcPr>
            <w:tcW w:w="2211" w:type="dxa"/>
          </w:tcPr>
          <w:p w:rsidR="004D1902" w:rsidRDefault="004D1902" w:rsidP="003A2927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8 (351) 263-85-62</w:t>
            </w:r>
          </w:p>
        </w:tc>
      </w:tr>
      <w:tr w:rsidR="004D1902" w:rsidTr="003A2927">
        <w:trPr>
          <w:jc w:val="center"/>
        </w:trPr>
        <w:tc>
          <w:tcPr>
            <w:tcW w:w="15934" w:type="dxa"/>
            <w:gridSpan w:val="3"/>
          </w:tcPr>
          <w:p w:rsidR="004D1902" w:rsidRDefault="004D1902" w:rsidP="003A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EastAsia"/>
              </w:rPr>
              <w:t>Специалист, ответственный за показатель по здравоохранению</w:t>
            </w:r>
          </w:p>
        </w:tc>
      </w:tr>
      <w:tr w:rsidR="004D1902" w:rsidTr="000A2D6D">
        <w:trPr>
          <w:jc w:val="center"/>
        </w:trPr>
        <w:tc>
          <w:tcPr>
            <w:tcW w:w="10038" w:type="dxa"/>
          </w:tcPr>
          <w:p w:rsidR="004D1902" w:rsidRDefault="004D1902" w:rsidP="000A2D6D">
            <w:pPr>
              <w:spacing w:after="0" w:line="240" w:lineRule="auto"/>
            </w:pPr>
            <w:r>
              <w:rPr>
                <w:rStyle w:val="2"/>
                <w:rFonts w:eastAsiaTheme="minorEastAsia"/>
              </w:rPr>
              <w:t>Литовка О.В. - консультант отдела организации медицинской помощи детям и матерям</w:t>
            </w:r>
          </w:p>
        </w:tc>
        <w:tc>
          <w:tcPr>
            <w:tcW w:w="3685" w:type="dxa"/>
          </w:tcPr>
          <w:p w:rsidR="004D1902" w:rsidRDefault="004D1902" w:rsidP="000A2D6D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показатель:</w:t>
            </w:r>
            <w:r w:rsidR="003A2927">
              <w:t xml:space="preserve"> </w:t>
            </w:r>
            <w:r>
              <w:rPr>
                <w:rStyle w:val="2"/>
                <w:rFonts w:eastAsiaTheme="minorEastAsia"/>
              </w:rPr>
              <w:t>16</w:t>
            </w:r>
          </w:p>
        </w:tc>
        <w:tc>
          <w:tcPr>
            <w:tcW w:w="2211" w:type="dxa"/>
          </w:tcPr>
          <w:p w:rsidR="004D1902" w:rsidRDefault="003A2927" w:rsidP="003A2927">
            <w:pPr>
              <w:spacing w:after="0" w:line="240" w:lineRule="auto"/>
              <w:ind w:left="34"/>
            </w:pPr>
            <w:r>
              <w:rPr>
                <w:rStyle w:val="2"/>
                <w:rFonts w:eastAsiaTheme="minorEastAsia"/>
              </w:rPr>
              <w:t xml:space="preserve">8 (351) 240-22 </w:t>
            </w:r>
            <w:r w:rsidR="004D1902">
              <w:rPr>
                <w:rStyle w:val="2"/>
                <w:rFonts w:eastAsiaTheme="minorEastAsia"/>
              </w:rPr>
              <w:t>22 (доб. 148)</w:t>
            </w:r>
          </w:p>
        </w:tc>
      </w:tr>
      <w:tr w:rsidR="004D1902" w:rsidTr="003A2927">
        <w:trPr>
          <w:jc w:val="center"/>
        </w:trPr>
        <w:tc>
          <w:tcPr>
            <w:tcW w:w="15934" w:type="dxa"/>
            <w:gridSpan w:val="3"/>
          </w:tcPr>
          <w:p w:rsidR="004D1902" w:rsidRDefault="004D1902" w:rsidP="003A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EastAsia"/>
              </w:rPr>
              <w:t>Специалист, ответственный за показатель по социальному обслуживанию</w:t>
            </w:r>
          </w:p>
        </w:tc>
      </w:tr>
      <w:tr w:rsidR="004D1902" w:rsidTr="003A2927">
        <w:trPr>
          <w:jc w:val="center"/>
        </w:trPr>
        <w:tc>
          <w:tcPr>
            <w:tcW w:w="10038" w:type="dxa"/>
            <w:vAlign w:val="bottom"/>
          </w:tcPr>
          <w:p w:rsidR="004D1902" w:rsidRDefault="004D1902" w:rsidP="003A2927">
            <w:pPr>
              <w:spacing w:after="0" w:line="240" w:lineRule="auto"/>
            </w:pPr>
            <w:r>
              <w:rPr>
                <w:rStyle w:val="2"/>
                <w:rFonts w:eastAsiaTheme="minorEastAsia"/>
              </w:rPr>
              <w:t>Быкова О.А. - главный специалист отдела мониторинга и аналитической работы</w:t>
            </w:r>
          </w:p>
        </w:tc>
        <w:tc>
          <w:tcPr>
            <w:tcW w:w="3685" w:type="dxa"/>
            <w:vAlign w:val="bottom"/>
          </w:tcPr>
          <w:p w:rsidR="004D1902" w:rsidRDefault="004D1902" w:rsidP="003A2927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показатель:</w:t>
            </w:r>
            <w:r w:rsidR="000A2D6D">
              <w:t xml:space="preserve"> </w:t>
            </w:r>
            <w:r>
              <w:rPr>
                <w:rStyle w:val="2"/>
                <w:rFonts w:eastAsiaTheme="minorEastAsia"/>
              </w:rPr>
              <w:t>38-1</w:t>
            </w:r>
          </w:p>
        </w:tc>
        <w:tc>
          <w:tcPr>
            <w:tcW w:w="2211" w:type="dxa"/>
          </w:tcPr>
          <w:p w:rsidR="004D1902" w:rsidRDefault="004D1902" w:rsidP="003A2927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8 (351) 232-39-19</w:t>
            </w:r>
          </w:p>
        </w:tc>
      </w:tr>
      <w:tr w:rsidR="004D1902" w:rsidTr="003A2927">
        <w:trPr>
          <w:jc w:val="center"/>
        </w:trPr>
        <w:tc>
          <w:tcPr>
            <w:tcW w:w="15934" w:type="dxa"/>
            <w:gridSpan w:val="3"/>
          </w:tcPr>
          <w:p w:rsidR="004D1902" w:rsidRDefault="004D1902" w:rsidP="003A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EastAsia"/>
              </w:rPr>
              <w:t>Специалисты, ответственные за показатели по имуществу</w:t>
            </w:r>
          </w:p>
        </w:tc>
      </w:tr>
      <w:tr w:rsidR="004D1902" w:rsidTr="000A2D6D">
        <w:trPr>
          <w:jc w:val="center"/>
        </w:trPr>
        <w:tc>
          <w:tcPr>
            <w:tcW w:w="10038" w:type="dxa"/>
            <w:vAlign w:val="bottom"/>
          </w:tcPr>
          <w:p w:rsidR="004D1902" w:rsidRDefault="004D1902" w:rsidP="003A2927">
            <w:pPr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Моисеева Н.В. - главный специалист отдела управления и распоряжения земельными участками</w:t>
            </w:r>
          </w:p>
        </w:tc>
        <w:tc>
          <w:tcPr>
            <w:tcW w:w="3685" w:type="dxa"/>
          </w:tcPr>
          <w:p w:rsidR="004D1902" w:rsidRDefault="004D1902" w:rsidP="000A2D6D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показатель:</w:t>
            </w:r>
            <w:r w:rsidR="000A2D6D">
              <w:t xml:space="preserve"> </w:t>
            </w:r>
            <w:r>
              <w:rPr>
                <w:rStyle w:val="2"/>
                <w:rFonts w:eastAsiaTheme="minorEastAsia"/>
              </w:rPr>
              <w:t>4</w:t>
            </w:r>
          </w:p>
        </w:tc>
        <w:tc>
          <w:tcPr>
            <w:tcW w:w="2211" w:type="dxa"/>
          </w:tcPr>
          <w:p w:rsidR="004D1902" w:rsidRDefault="004D1902" w:rsidP="003A2927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8 (351) 263-72-08</w:t>
            </w:r>
          </w:p>
        </w:tc>
      </w:tr>
      <w:tr w:rsidR="004D1902" w:rsidTr="003A2927">
        <w:trPr>
          <w:jc w:val="center"/>
        </w:trPr>
        <w:tc>
          <w:tcPr>
            <w:tcW w:w="10038" w:type="dxa"/>
            <w:vAlign w:val="bottom"/>
          </w:tcPr>
          <w:p w:rsidR="004D1902" w:rsidRDefault="004D1902" w:rsidP="003A2927">
            <w:pPr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Селистровская О.Н. - начальник отдела по контролю за финансово-хозяйственной деятельностью организаций с государственным участием</w:t>
            </w:r>
          </w:p>
        </w:tc>
        <w:tc>
          <w:tcPr>
            <w:tcW w:w="3685" w:type="dxa"/>
          </w:tcPr>
          <w:p w:rsidR="004D1902" w:rsidRDefault="004D1902" w:rsidP="003A2927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показатель:</w:t>
            </w:r>
            <w:r w:rsidR="000A2D6D">
              <w:t xml:space="preserve"> </w:t>
            </w:r>
            <w:r>
              <w:rPr>
                <w:rStyle w:val="2"/>
                <w:rFonts w:eastAsiaTheme="minorEastAsia"/>
              </w:rPr>
              <w:t>32</w:t>
            </w:r>
          </w:p>
        </w:tc>
        <w:tc>
          <w:tcPr>
            <w:tcW w:w="2211" w:type="dxa"/>
          </w:tcPr>
          <w:p w:rsidR="004D1902" w:rsidRDefault="004D1902" w:rsidP="003A2927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8(351) 265-16-27</w:t>
            </w:r>
          </w:p>
        </w:tc>
      </w:tr>
      <w:tr w:rsidR="004D1902" w:rsidTr="003A2927">
        <w:trPr>
          <w:jc w:val="center"/>
        </w:trPr>
        <w:tc>
          <w:tcPr>
            <w:tcW w:w="15934" w:type="dxa"/>
            <w:gridSpan w:val="3"/>
          </w:tcPr>
          <w:p w:rsidR="004D1902" w:rsidRDefault="004D1902" w:rsidP="003A2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EastAsia"/>
              </w:rPr>
              <w:t>Специалисты, ответственные за показатели по дорожному хозяйству и транспорту</w:t>
            </w:r>
          </w:p>
        </w:tc>
      </w:tr>
      <w:tr w:rsidR="004D1902" w:rsidTr="003A2927">
        <w:trPr>
          <w:jc w:val="center"/>
        </w:trPr>
        <w:tc>
          <w:tcPr>
            <w:tcW w:w="10038" w:type="dxa"/>
            <w:vAlign w:val="bottom"/>
          </w:tcPr>
          <w:p w:rsidR="004D1902" w:rsidRDefault="004D1902" w:rsidP="003A2927">
            <w:pPr>
              <w:spacing w:after="0" w:line="240" w:lineRule="auto"/>
            </w:pPr>
            <w:r>
              <w:rPr>
                <w:rStyle w:val="2"/>
                <w:rFonts w:eastAsiaTheme="minorEastAsia"/>
              </w:rPr>
              <w:t>Колобов С.Н. - старший инженер отдела развития дорожной деятельности</w:t>
            </w:r>
          </w:p>
        </w:tc>
        <w:tc>
          <w:tcPr>
            <w:tcW w:w="3685" w:type="dxa"/>
            <w:vAlign w:val="bottom"/>
          </w:tcPr>
          <w:p w:rsidR="004D1902" w:rsidRDefault="004D1902" w:rsidP="003A2927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показатель:</w:t>
            </w:r>
            <w:r w:rsidR="000A2D6D">
              <w:t xml:space="preserve"> </w:t>
            </w:r>
            <w:r>
              <w:rPr>
                <w:rStyle w:val="2"/>
                <w:rFonts w:eastAsiaTheme="minorEastAsia"/>
              </w:rPr>
              <w:t>6</w:t>
            </w:r>
          </w:p>
        </w:tc>
        <w:tc>
          <w:tcPr>
            <w:tcW w:w="2211" w:type="dxa"/>
          </w:tcPr>
          <w:p w:rsidR="004D1902" w:rsidRDefault="004D1902" w:rsidP="003A2927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8 (351) 237-35-47</w:t>
            </w:r>
          </w:p>
        </w:tc>
      </w:tr>
      <w:tr w:rsidR="004D1902" w:rsidTr="003A2927">
        <w:trPr>
          <w:jc w:val="center"/>
        </w:trPr>
        <w:tc>
          <w:tcPr>
            <w:tcW w:w="10038" w:type="dxa"/>
            <w:vAlign w:val="bottom"/>
          </w:tcPr>
          <w:p w:rsidR="004D1902" w:rsidRDefault="004D1902" w:rsidP="003A2927">
            <w:pPr>
              <w:spacing w:after="0" w:line="240" w:lineRule="auto"/>
            </w:pPr>
            <w:r>
              <w:rPr>
                <w:rStyle w:val="2"/>
                <w:rFonts w:eastAsiaTheme="minorEastAsia"/>
              </w:rPr>
              <w:t>Болонина Л.С. - старший инженер отдела пассажирских перевозок</w:t>
            </w:r>
          </w:p>
        </w:tc>
        <w:tc>
          <w:tcPr>
            <w:tcW w:w="3685" w:type="dxa"/>
            <w:vAlign w:val="bottom"/>
          </w:tcPr>
          <w:p w:rsidR="004D1902" w:rsidRDefault="004D1902" w:rsidP="003A2927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показатель:</w:t>
            </w:r>
            <w:r w:rsidR="000A2D6D">
              <w:t xml:space="preserve"> </w:t>
            </w:r>
            <w:r>
              <w:rPr>
                <w:rStyle w:val="2"/>
                <w:rFonts w:eastAsiaTheme="minorEastAsia"/>
              </w:rPr>
              <w:t>7</w:t>
            </w:r>
          </w:p>
        </w:tc>
        <w:tc>
          <w:tcPr>
            <w:tcW w:w="2211" w:type="dxa"/>
          </w:tcPr>
          <w:p w:rsidR="004D1902" w:rsidRDefault="004D1902" w:rsidP="003A2927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8 (351) 260-50-48</w:t>
            </w:r>
          </w:p>
        </w:tc>
      </w:tr>
      <w:tr w:rsidR="004D1902" w:rsidTr="003A2927">
        <w:trPr>
          <w:jc w:val="center"/>
        </w:trPr>
        <w:tc>
          <w:tcPr>
            <w:tcW w:w="15934" w:type="dxa"/>
            <w:gridSpan w:val="3"/>
          </w:tcPr>
          <w:p w:rsidR="004D1902" w:rsidRPr="000A2D6D" w:rsidRDefault="004D1902" w:rsidP="003A2927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Специалисты, ответственные за показатели по строительству и инфраструктуре</w:t>
            </w:r>
          </w:p>
        </w:tc>
      </w:tr>
      <w:tr w:rsidR="004D1902" w:rsidTr="003A2927">
        <w:trPr>
          <w:jc w:val="center"/>
        </w:trPr>
        <w:tc>
          <w:tcPr>
            <w:tcW w:w="10038" w:type="dxa"/>
          </w:tcPr>
          <w:p w:rsidR="004D1902" w:rsidRDefault="004D1902" w:rsidP="003A2927">
            <w:pPr>
              <w:spacing w:after="0" w:line="240" w:lineRule="auto"/>
            </w:pPr>
            <w:r>
              <w:rPr>
                <w:rStyle w:val="2"/>
                <w:rFonts w:eastAsiaTheme="minorEastAsia"/>
              </w:rPr>
              <w:t>Григорьев В.А. - консультант отдела жилищной политики</w:t>
            </w:r>
          </w:p>
        </w:tc>
        <w:tc>
          <w:tcPr>
            <w:tcW w:w="3685" w:type="dxa"/>
            <w:vAlign w:val="bottom"/>
          </w:tcPr>
          <w:p w:rsidR="004D1902" w:rsidRDefault="004D1902" w:rsidP="003A2927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показатель:</w:t>
            </w:r>
            <w:r w:rsidR="000A2D6D">
              <w:t xml:space="preserve"> </w:t>
            </w:r>
            <w:r>
              <w:rPr>
                <w:rStyle w:val="2"/>
                <w:rFonts w:eastAsiaTheme="minorEastAsia"/>
              </w:rPr>
              <w:t>24</w:t>
            </w:r>
          </w:p>
        </w:tc>
        <w:tc>
          <w:tcPr>
            <w:tcW w:w="2211" w:type="dxa"/>
          </w:tcPr>
          <w:p w:rsidR="004D1902" w:rsidRDefault="004D1902" w:rsidP="003A2927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8 (351) 210-14-34</w:t>
            </w:r>
          </w:p>
        </w:tc>
      </w:tr>
      <w:tr w:rsidR="004D1902" w:rsidTr="003A2927">
        <w:trPr>
          <w:jc w:val="center"/>
        </w:trPr>
        <w:tc>
          <w:tcPr>
            <w:tcW w:w="10038" w:type="dxa"/>
            <w:vAlign w:val="bottom"/>
          </w:tcPr>
          <w:p w:rsidR="004D1902" w:rsidRDefault="004D1902" w:rsidP="003A2927">
            <w:pPr>
              <w:spacing w:after="0" w:line="240" w:lineRule="auto"/>
            </w:pPr>
            <w:r>
              <w:rPr>
                <w:rStyle w:val="2"/>
                <w:rFonts w:eastAsiaTheme="minorEastAsia"/>
              </w:rPr>
              <w:t>Малькова Е.А. - главный специалист отдела контроля градостроительной деятельности</w:t>
            </w:r>
          </w:p>
        </w:tc>
        <w:tc>
          <w:tcPr>
            <w:tcW w:w="3685" w:type="dxa"/>
            <w:vAlign w:val="bottom"/>
          </w:tcPr>
          <w:p w:rsidR="004D1902" w:rsidRDefault="004D1902" w:rsidP="003A2927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показатели:</w:t>
            </w:r>
            <w:r w:rsidR="000A2D6D">
              <w:t xml:space="preserve"> </w:t>
            </w:r>
            <w:r>
              <w:rPr>
                <w:rStyle w:val="2"/>
                <w:rFonts w:eastAsiaTheme="minorEastAsia"/>
              </w:rPr>
              <w:t>25</w:t>
            </w:r>
          </w:p>
        </w:tc>
        <w:tc>
          <w:tcPr>
            <w:tcW w:w="2211" w:type="dxa"/>
          </w:tcPr>
          <w:p w:rsidR="004D1902" w:rsidRDefault="004D1902" w:rsidP="003A2927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8 (351) 265-55-37</w:t>
            </w:r>
          </w:p>
        </w:tc>
      </w:tr>
      <w:tr w:rsidR="004D1902" w:rsidTr="003A2927">
        <w:trPr>
          <w:jc w:val="center"/>
        </w:trPr>
        <w:tc>
          <w:tcPr>
            <w:tcW w:w="10038" w:type="dxa"/>
            <w:vAlign w:val="bottom"/>
          </w:tcPr>
          <w:p w:rsidR="004D1902" w:rsidRDefault="004D1902" w:rsidP="003A2927">
            <w:pPr>
              <w:spacing w:after="0" w:line="240" w:lineRule="auto"/>
            </w:pPr>
            <w:r>
              <w:rPr>
                <w:rStyle w:val="2"/>
                <w:rFonts w:eastAsiaTheme="minorEastAsia"/>
              </w:rPr>
              <w:t>Барынкина Т.П. - главный специалист отдела контроля градостроительной деятельности</w:t>
            </w:r>
          </w:p>
        </w:tc>
        <w:tc>
          <w:tcPr>
            <w:tcW w:w="3685" w:type="dxa"/>
            <w:vAlign w:val="bottom"/>
          </w:tcPr>
          <w:p w:rsidR="004D1902" w:rsidRDefault="004D1902" w:rsidP="003A2927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показатели:</w:t>
            </w:r>
            <w:r w:rsidR="000A2D6D">
              <w:t xml:space="preserve"> </w:t>
            </w:r>
            <w:r>
              <w:rPr>
                <w:rStyle w:val="2"/>
                <w:rFonts w:eastAsiaTheme="minorEastAsia"/>
              </w:rPr>
              <w:t>26</w:t>
            </w:r>
          </w:p>
        </w:tc>
        <w:tc>
          <w:tcPr>
            <w:tcW w:w="2211" w:type="dxa"/>
          </w:tcPr>
          <w:p w:rsidR="004D1902" w:rsidRDefault="004D1902" w:rsidP="003A2927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8 (351) 263-52-21</w:t>
            </w:r>
          </w:p>
        </w:tc>
      </w:tr>
      <w:tr w:rsidR="004D1902" w:rsidTr="003A2927">
        <w:trPr>
          <w:jc w:val="center"/>
        </w:trPr>
        <w:tc>
          <w:tcPr>
            <w:tcW w:w="10038" w:type="dxa"/>
            <w:vAlign w:val="bottom"/>
          </w:tcPr>
          <w:p w:rsidR="004D1902" w:rsidRDefault="004D1902" w:rsidP="003A2927">
            <w:pPr>
              <w:spacing w:after="0" w:line="240" w:lineRule="auto"/>
            </w:pPr>
            <w:r>
              <w:rPr>
                <w:rStyle w:val="2"/>
                <w:rFonts w:eastAsiaTheme="minorEastAsia"/>
              </w:rPr>
              <w:t>Владимирова Д.А. - главный специалист отдела реформирования ЖКХ</w:t>
            </w:r>
          </w:p>
        </w:tc>
        <w:tc>
          <w:tcPr>
            <w:tcW w:w="3685" w:type="dxa"/>
            <w:vAlign w:val="bottom"/>
          </w:tcPr>
          <w:p w:rsidR="004D1902" w:rsidRDefault="004D1902" w:rsidP="003A2927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показатель:</w:t>
            </w:r>
            <w:r w:rsidR="000A2D6D">
              <w:t xml:space="preserve"> </w:t>
            </w:r>
            <w:r>
              <w:rPr>
                <w:rStyle w:val="2"/>
                <w:rFonts w:eastAsiaTheme="minorEastAsia"/>
              </w:rPr>
              <w:t>27</w:t>
            </w:r>
          </w:p>
        </w:tc>
        <w:tc>
          <w:tcPr>
            <w:tcW w:w="2211" w:type="dxa"/>
          </w:tcPr>
          <w:p w:rsidR="004D1902" w:rsidRDefault="004D1902" w:rsidP="003A2927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8 (351) 261-91-89</w:t>
            </w:r>
          </w:p>
        </w:tc>
      </w:tr>
      <w:tr w:rsidR="004D1902" w:rsidTr="003A2927">
        <w:trPr>
          <w:jc w:val="center"/>
        </w:trPr>
        <w:tc>
          <w:tcPr>
            <w:tcW w:w="10038" w:type="dxa"/>
            <w:vAlign w:val="bottom"/>
          </w:tcPr>
          <w:p w:rsidR="004D1902" w:rsidRDefault="004D1902" w:rsidP="003A2927">
            <w:pPr>
              <w:spacing w:after="0" w:line="240" w:lineRule="auto"/>
            </w:pPr>
            <w:r>
              <w:rPr>
                <w:rStyle w:val="2"/>
                <w:rFonts w:eastAsiaTheme="minorEastAsia"/>
              </w:rPr>
              <w:t>Кадникова Д.Г. - ведущий специалист отдела жилищных субсидий и сертификатов</w:t>
            </w:r>
          </w:p>
        </w:tc>
        <w:tc>
          <w:tcPr>
            <w:tcW w:w="3685" w:type="dxa"/>
            <w:vAlign w:val="bottom"/>
          </w:tcPr>
          <w:p w:rsidR="004D1902" w:rsidRDefault="004D1902" w:rsidP="003A2927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показатель:</w:t>
            </w:r>
            <w:r w:rsidR="000A2D6D">
              <w:t xml:space="preserve"> </w:t>
            </w:r>
            <w:r>
              <w:rPr>
                <w:rStyle w:val="2"/>
                <w:rFonts w:eastAsiaTheme="minorEastAsia"/>
              </w:rPr>
              <w:t>30</w:t>
            </w:r>
          </w:p>
        </w:tc>
        <w:tc>
          <w:tcPr>
            <w:tcW w:w="2211" w:type="dxa"/>
          </w:tcPr>
          <w:p w:rsidR="004D1902" w:rsidRDefault="004D1902" w:rsidP="003A2927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8 (351) 237-87-98</w:t>
            </w:r>
          </w:p>
        </w:tc>
      </w:tr>
      <w:tr w:rsidR="004D1902" w:rsidTr="000A2D6D">
        <w:trPr>
          <w:trHeight w:val="250"/>
          <w:jc w:val="center"/>
        </w:trPr>
        <w:tc>
          <w:tcPr>
            <w:tcW w:w="10038" w:type="dxa"/>
          </w:tcPr>
          <w:p w:rsidR="004D1902" w:rsidRDefault="004D1902" w:rsidP="000A2D6D">
            <w:pPr>
              <w:spacing w:after="0" w:line="240" w:lineRule="auto"/>
            </w:pPr>
            <w:r>
              <w:rPr>
                <w:rStyle w:val="2"/>
                <w:rFonts w:eastAsiaTheme="minorEastAsia"/>
              </w:rPr>
              <w:t>Ахметшина Т.Р. - главный специалист отдела</w:t>
            </w:r>
            <w:r w:rsidR="000A2D6D">
              <w:t xml:space="preserve"> </w:t>
            </w:r>
            <w:r>
              <w:rPr>
                <w:rStyle w:val="2"/>
                <w:rFonts w:eastAsiaTheme="minorEastAsia"/>
              </w:rPr>
              <w:t>координации строительства</w:t>
            </w:r>
          </w:p>
        </w:tc>
        <w:tc>
          <w:tcPr>
            <w:tcW w:w="3685" w:type="dxa"/>
          </w:tcPr>
          <w:p w:rsidR="004D1902" w:rsidRDefault="004D1902" w:rsidP="000A2D6D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показатель:</w:t>
            </w:r>
            <w:r w:rsidR="000A2D6D">
              <w:t xml:space="preserve"> </w:t>
            </w:r>
            <w:r>
              <w:rPr>
                <w:rStyle w:val="2"/>
                <w:rFonts w:eastAsiaTheme="minorEastAsia"/>
              </w:rPr>
              <w:t>33</w:t>
            </w:r>
          </w:p>
        </w:tc>
        <w:tc>
          <w:tcPr>
            <w:tcW w:w="2211" w:type="dxa"/>
          </w:tcPr>
          <w:p w:rsidR="004D1902" w:rsidRDefault="004D1902" w:rsidP="000A2D6D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8 (351) 210-14-20</w:t>
            </w:r>
          </w:p>
        </w:tc>
      </w:tr>
      <w:tr w:rsidR="004D1902" w:rsidTr="000A2D6D">
        <w:trPr>
          <w:trHeight w:val="254"/>
          <w:jc w:val="center"/>
        </w:trPr>
        <w:tc>
          <w:tcPr>
            <w:tcW w:w="10038" w:type="dxa"/>
          </w:tcPr>
          <w:p w:rsidR="004D1902" w:rsidRDefault="004D1902" w:rsidP="000A2D6D">
            <w:pPr>
              <w:spacing w:after="0" w:line="240" w:lineRule="auto"/>
            </w:pPr>
            <w:r>
              <w:rPr>
                <w:rStyle w:val="2"/>
                <w:rFonts w:eastAsiaTheme="minorEastAsia"/>
              </w:rPr>
              <w:t>Макарова Е.С. - старший инженер отдела регулирования</w:t>
            </w:r>
            <w:r w:rsidR="000A2D6D">
              <w:t xml:space="preserve"> </w:t>
            </w:r>
            <w:r>
              <w:rPr>
                <w:rStyle w:val="2"/>
                <w:rFonts w:eastAsiaTheme="minorEastAsia"/>
              </w:rPr>
              <w:t>градостроительной деятельности</w:t>
            </w:r>
          </w:p>
        </w:tc>
        <w:tc>
          <w:tcPr>
            <w:tcW w:w="3685" w:type="dxa"/>
          </w:tcPr>
          <w:p w:rsidR="004D1902" w:rsidRDefault="004D1902" w:rsidP="000A2D6D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показатель:</w:t>
            </w:r>
            <w:r w:rsidR="000A2D6D">
              <w:t xml:space="preserve"> </w:t>
            </w:r>
            <w:r>
              <w:rPr>
                <w:rStyle w:val="2"/>
                <w:rFonts w:eastAsiaTheme="minorEastAsia"/>
              </w:rPr>
              <w:t>36</w:t>
            </w:r>
          </w:p>
        </w:tc>
        <w:tc>
          <w:tcPr>
            <w:tcW w:w="2211" w:type="dxa"/>
            <w:vAlign w:val="bottom"/>
          </w:tcPr>
          <w:p w:rsidR="004D1902" w:rsidRDefault="004D1902" w:rsidP="003A2927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8 (351) 263-97-61</w:t>
            </w:r>
          </w:p>
        </w:tc>
      </w:tr>
      <w:tr w:rsidR="004D1902" w:rsidTr="003A2927">
        <w:trPr>
          <w:jc w:val="center"/>
        </w:trPr>
        <w:tc>
          <w:tcPr>
            <w:tcW w:w="10038" w:type="dxa"/>
            <w:vAlign w:val="bottom"/>
          </w:tcPr>
          <w:p w:rsidR="004D1902" w:rsidRDefault="004D1902" w:rsidP="003A2927">
            <w:pPr>
              <w:spacing w:after="0" w:line="240" w:lineRule="auto"/>
            </w:pPr>
            <w:r>
              <w:rPr>
                <w:rStyle w:val="2"/>
                <w:rFonts w:eastAsiaTheme="minorEastAsia"/>
              </w:rPr>
              <w:t>Оганисян Г.Г. - ведущий специалист отдела энергосбережения</w:t>
            </w:r>
          </w:p>
        </w:tc>
        <w:tc>
          <w:tcPr>
            <w:tcW w:w="3685" w:type="dxa"/>
            <w:vAlign w:val="bottom"/>
          </w:tcPr>
          <w:p w:rsidR="004D1902" w:rsidRDefault="004D1902" w:rsidP="003A2927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показатели: 39, 40</w:t>
            </w:r>
          </w:p>
        </w:tc>
        <w:tc>
          <w:tcPr>
            <w:tcW w:w="2211" w:type="dxa"/>
          </w:tcPr>
          <w:p w:rsidR="004D1902" w:rsidRDefault="004D1902" w:rsidP="003A2927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8 (351) 210-14-35</w:t>
            </w:r>
          </w:p>
        </w:tc>
      </w:tr>
    </w:tbl>
    <w:p w:rsidR="005F2A97" w:rsidRPr="008F2723" w:rsidRDefault="005F2A97" w:rsidP="006425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F2A97" w:rsidRPr="008F2723" w:rsidSect="003A2927">
      <w:pgSz w:w="16838" w:h="11906" w:orient="landscape"/>
      <w:pgMar w:top="1701" w:right="1134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6CB" w:rsidRDefault="004C56CB" w:rsidP="00A02522">
      <w:pPr>
        <w:spacing w:after="0" w:line="240" w:lineRule="auto"/>
      </w:pPr>
      <w:r>
        <w:separator/>
      </w:r>
    </w:p>
  </w:endnote>
  <w:endnote w:type="continuationSeparator" w:id="1">
    <w:p w:rsidR="004C56CB" w:rsidRDefault="004C56CB" w:rsidP="00A0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6CB" w:rsidRDefault="004C56CB" w:rsidP="00A02522">
      <w:pPr>
        <w:spacing w:after="0" w:line="240" w:lineRule="auto"/>
      </w:pPr>
      <w:r>
        <w:separator/>
      </w:r>
    </w:p>
  </w:footnote>
  <w:footnote w:type="continuationSeparator" w:id="1">
    <w:p w:rsidR="004C56CB" w:rsidRDefault="004C56CB" w:rsidP="00A02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21F" w:rsidRDefault="00B4204E" w:rsidP="00FD1E4E">
    <w:pPr>
      <w:pStyle w:val="a6"/>
      <w:jc w:val="center"/>
    </w:pPr>
    <w:r w:rsidRPr="00FD1E4E">
      <w:rPr>
        <w:rFonts w:ascii="Times New Roman" w:hAnsi="Times New Roman"/>
        <w:sz w:val="28"/>
        <w:szCs w:val="28"/>
      </w:rPr>
      <w:fldChar w:fldCharType="begin"/>
    </w:r>
    <w:r w:rsidR="004B021F" w:rsidRPr="00FD1E4E">
      <w:rPr>
        <w:rFonts w:ascii="Times New Roman" w:hAnsi="Times New Roman"/>
        <w:sz w:val="28"/>
        <w:szCs w:val="28"/>
      </w:rPr>
      <w:instrText xml:space="preserve"> PAGE   \* MERGEFORMAT </w:instrText>
    </w:r>
    <w:r w:rsidRPr="00FD1E4E">
      <w:rPr>
        <w:rFonts w:ascii="Times New Roman" w:hAnsi="Times New Roman"/>
        <w:sz w:val="28"/>
        <w:szCs w:val="28"/>
      </w:rPr>
      <w:fldChar w:fldCharType="separate"/>
    </w:r>
    <w:r w:rsidR="004528DD">
      <w:rPr>
        <w:rFonts w:ascii="Times New Roman" w:hAnsi="Times New Roman"/>
        <w:noProof/>
        <w:sz w:val="28"/>
        <w:szCs w:val="28"/>
      </w:rPr>
      <w:t>14</w:t>
    </w:r>
    <w:r w:rsidRPr="00FD1E4E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CEE"/>
    <w:multiLevelType w:val="hybridMultilevel"/>
    <w:tmpl w:val="D93EB5A8"/>
    <w:lvl w:ilvl="0" w:tplc="29B43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706549"/>
    <w:multiLevelType w:val="hybridMultilevel"/>
    <w:tmpl w:val="C6EE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F0C77"/>
    <w:multiLevelType w:val="hybridMultilevel"/>
    <w:tmpl w:val="212A96F4"/>
    <w:lvl w:ilvl="0" w:tplc="1CCC48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562E3"/>
    <w:multiLevelType w:val="hybridMultilevel"/>
    <w:tmpl w:val="6D34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4172F"/>
    <w:multiLevelType w:val="hybridMultilevel"/>
    <w:tmpl w:val="1DD6DC08"/>
    <w:lvl w:ilvl="0" w:tplc="EBB2898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EB3376"/>
    <w:multiLevelType w:val="hybridMultilevel"/>
    <w:tmpl w:val="E1505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C448D"/>
    <w:multiLevelType w:val="hybridMultilevel"/>
    <w:tmpl w:val="2C1A3C10"/>
    <w:lvl w:ilvl="0" w:tplc="90AEFCAE">
      <w:start w:val="1"/>
      <w:numFmt w:val="decimal"/>
      <w:lvlText w:val="%1)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4051CC"/>
    <w:multiLevelType w:val="hybridMultilevel"/>
    <w:tmpl w:val="75F6000C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A08DA"/>
    <w:multiLevelType w:val="hybridMultilevel"/>
    <w:tmpl w:val="D8CE0EB2"/>
    <w:lvl w:ilvl="0" w:tplc="5128E78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7C52E6"/>
    <w:multiLevelType w:val="hybridMultilevel"/>
    <w:tmpl w:val="BA665D5C"/>
    <w:lvl w:ilvl="0" w:tplc="D006F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6E3740"/>
    <w:multiLevelType w:val="hybridMultilevel"/>
    <w:tmpl w:val="E2A68B0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D6878"/>
    <w:rsid w:val="000202C1"/>
    <w:rsid w:val="00033F22"/>
    <w:rsid w:val="00036D90"/>
    <w:rsid w:val="00061049"/>
    <w:rsid w:val="000673D1"/>
    <w:rsid w:val="000811F7"/>
    <w:rsid w:val="00084270"/>
    <w:rsid w:val="00091C50"/>
    <w:rsid w:val="000A2D6D"/>
    <w:rsid w:val="000A6373"/>
    <w:rsid w:val="000F5DCE"/>
    <w:rsid w:val="0010598C"/>
    <w:rsid w:val="001206AD"/>
    <w:rsid w:val="00135AD3"/>
    <w:rsid w:val="001451C4"/>
    <w:rsid w:val="00145DCB"/>
    <w:rsid w:val="00146265"/>
    <w:rsid w:val="00152297"/>
    <w:rsid w:val="001740BC"/>
    <w:rsid w:val="001861A8"/>
    <w:rsid w:val="00195B5F"/>
    <w:rsid w:val="001B1DA1"/>
    <w:rsid w:val="001B6D56"/>
    <w:rsid w:val="001C1801"/>
    <w:rsid w:val="001C2CDC"/>
    <w:rsid w:val="001E2013"/>
    <w:rsid w:val="001E6384"/>
    <w:rsid w:val="002112D9"/>
    <w:rsid w:val="00213402"/>
    <w:rsid w:val="00216273"/>
    <w:rsid w:val="00217BEA"/>
    <w:rsid w:val="00236421"/>
    <w:rsid w:val="002512AB"/>
    <w:rsid w:val="00270249"/>
    <w:rsid w:val="00273B77"/>
    <w:rsid w:val="0028018E"/>
    <w:rsid w:val="00284D41"/>
    <w:rsid w:val="00295048"/>
    <w:rsid w:val="002A3E1F"/>
    <w:rsid w:val="002B69DF"/>
    <w:rsid w:val="002F12A4"/>
    <w:rsid w:val="003045CA"/>
    <w:rsid w:val="00314603"/>
    <w:rsid w:val="003203C2"/>
    <w:rsid w:val="00320BD4"/>
    <w:rsid w:val="00345E4F"/>
    <w:rsid w:val="003575E6"/>
    <w:rsid w:val="003658B2"/>
    <w:rsid w:val="00382A7C"/>
    <w:rsid w:val="00384720"/>
    <w:rsid w:val="00385C00"/>
    <w:rsid w:val="00391C5B"/>
    <w:rsid w:val="003928F3"/>
    <w:rsid w:val="00396F39"/>
    <w:rsid w:val="003A1ACB"/>
    <w:rsid w:val="003A2927"/>
    <w:rsid w:val="003C1B03"/>
    <w:rsid w:val="003C521E"/>
    <w:rsid w:val="003D3E35"/>
    <w:rsid w:val="003F62CB"/>
    <w:rsid w:val="00407102"/>
    <w:rsid w:val="004110C7"/>
    <w:rsid w:val="00416476"/>
    <w:rsid w:val="00433498"/>
    <w:rsid w:val="00451BB3"/>
    <w:rsid w:val="004528DD"/>
    <w:rsid w:val="00456A03"/>
    <w:rsid w:val="00457312"/>
    <w:rsid w:val="00460739"/>
    <w:rsid w:val="00466A1F"/>
    <w:rsid w:val="00466C61"/>
    <w:rsid w:val="00475F06"/>
    <w:rsid w:val="00482386"/>
    <w:rsid w:val="004A6361"/>
    <w:rsid w:val="004B021F"/>
    <w:rsid w:val="004C1C6B"/>
    <w:rsid w:val="004C222E"/>
    <w:rsid w:val="004C2D52"/>
    <w:rsid w:val="004C56CB"/>
    <w:rsid w:val="004D1902"/>
    <w:rsid w:val="004D2A30"/>
    <w:rsid w:val="00504E2D"/>
    <w:rsid w:val="00540E3C"/>
    <w:rsid w:val="005513C8"/>
    <w:rsid w:val="00556C44"/>
    <w:rsid w:val="00564E0B"/>
    <w:rsid w:val="00564E60"/>
    <w:rsid w:val="005739D2"/>
    <w:rsid w:val="005901B3"/>
    <w:rsid w:val="005C0E95"/>
    <w:rsid w:val="005E014B"/>
    <w:rsid w:val="005E3495"/>
    <w:rsid w:val="005F2A97"/>
    <w:rsid w:val="00604FC8"/>
    <w:rsid w:val="00626255"/>
    <w:rsid w:val="00634074"/>
    <w:rsid w:val="006425D0"/>
    <w:rsid w:val="0064267F"/>
    <w:rsid w:val="0064727D"/>
    <w:rsid w:val="006503AA"/>
    <w:rsid w:val="00660E49"/>
    <w:rsid w:val="0067128F"/>
    <w:rsid w:val="006958FF"/>
    <w:rsid w:val="006B5F10"/>
    <w:rsid w:val="006C6B8A"/>
    <w:rsid w:val="006F1E6B"/>
    <w:rsid w:val="006F616E"/>
    <w:rsid w:val="007051AD"/>
    <w:rsid w:val="00705518"/>
    <w:rsid w:val="00706DE5"/>
    <w:rsid w:val="007121FF"/>
    <w:rsid w:val="0072519A"/>
    <w:rsid w:val="00731760"/>
    <w:rsid w:val="00735165"/>
    <w:rsid w:val="00743E7D"/>
    <w:rsid w:val="00757AB4"/>
    <w:rsid w:val="007879F0"/>
    <w:rsid w:val="00797656"/>
    <w:rsid w:val="007B253A"/>
    <w:rsid w:val="007B4A2F"/>
    <w:rsid w:val="007B7507"/>
    <w:rsid w:val="007B76EF"/>
    <w:rsid w:val="007C1A7B"/>
    <w:rsid w:val="007E6E33"/>
    <w:rsid w:val="0080687D"/>
    <w:rsid w:val="0082119A"/>
    <w:rsid w:val="008335A6"/>
    <w:rsid w:val="00836400"/>
    <w:rsid w:val="00850E92"/>
    <w:rsid w:val="00855C1E"/>
    <w:rsid w:val="00867F11"/>
    <w:rsid w:val="00877B89"/>
    <w:rsid w:val="008A5943"/>
    <w:rsid w:val="008C316E"/>
    <w:rsid w:val="008C6710"/>
    <w:rsid w:val="008D529E"/>
    <w:rsid w:val="008F2350"/>
    <w:rsid w:val="008F2723"/>
    <w:rsid w:val="0091214F"/>
    <w:rsid w:val="00912BF9"/>
    <w:rsid w:val="0091518B"/>
    <w:rsid w:val="00915BDF"/>
    <w:rsid w:val="00916F37"/>
    <w:rsid w:val="00917F5A"/>
    <w:rsid w:val="0092171A"/>
    <w:rsid w:val="00937252"/>
    <w:rsid w:val="0094109F"/>
    <w:rsid w:val="0094210E"/>
    <w:rsid w:val="00956028"/>
    <w:rsid w:val="00992617"/>
    <w:rsid w:val="009A3DE0"/>
    <w:rsid w:val="009A76DC"/>
    <w:rsid w:val="009C6A07"/>
    <w:rsid w:val="009C7468"/>
    <w:rsid w:val="009E7764"/>
    <w:rsid w:val="009E7B17"/>
    <w:rsid w:val="009F6B67"/>
    <w:rsid w:val="00A02522"/>
    <w:rsid w:val="00A0723D"/>
    <w:rsid w:val="00A11C8D"/>
    <w:rsid w:val="00A21AEE"/>
    <w:rsid w:val="00A256B9"/>
    <w:rsid w:val="00A47174"/>
    <w:rsid w:val="00A51E8F"/>
    <w:rsid w:val="00A577C6"/>
    <w:rsid w:val="00AA45D0"/>
    <w:rsid w:val="00AC3098"/>
    <w:rsid w:val="00AC4279"/>
    <w:rsid w:val="00AC6EBD"/>
    <w:rsid w:val="00AD6878"/>
    <w:rsid w:val="00AF31CB"/>
    <w:rsid w:val="00AF49C0"/>
    <w:rsid w:val="00B179C2"/>
    <w:rsid w:val="00B30CD4"/>
    <w:rsid w:val="00B4204E"/>
    <w:rsid w:val="00B52F32"/>
    <w:rsid w:val="00B612E2"/>
    <w:rsid w:val="00B6605F"/>
    <w:rsid w:val="00B7084E"/>
    <w:rsid w:val="00B762F0"/>
    <w:rsid w:val="00B8044F"/>
    <w:rsid w:val="00B82FAD"/>
    <w:rsid w:val="00BB529A"/>
    <w:rsid w:val="00BF76F4"/>
    <w:rsid w:val="00BF7E37"/>
    <w:rsid w:val="00C120C5"/>
    <w:rsid w:val="00C22FDF"/>
    <w:rsid w:val="00C50B08"/>
    <w:rsid w:val="00C8614F"/>
    <w:rsid w:val="00C95666"/>
    <w:rsid w:val="00CB21D8"/>
    <w:rsid w:val="00CB45A1"/>
    <w:rsid w:val="00CC0CA3"/>
    <w:rsid w:val="00CD5876"/>
    <w:rsid w:val="00CE2030"/>
    <w:rsid w:val="00CF0072"/>
    <w:rsid w:val="00CF1EF6"/>
    <w:rsid w:val="00CF214C"/>
    <w:rsid w:val="00D214C5"/>
    <w:rsid w:val="00D306D1"/>
    <w:rsid w:val="00D322DD"/>
    <w:rsid w:val="00D5550C"/>
    <w:rsid w:val="00D70C26"/>
    <w:rsid w:val="00D84134"/>
    <w:rsid w:val="00D9762E"/>
    <w:rsid w:val="00D9792B"/>
    <w:rsid w:val="00DA1CD8"/>
    <w:rsid w:val="00DA6032"/>
    <w:rsid w:val="00DB267E"/>
    <w:rsid w:val="00DC3165"/>
    <w:rsid w:val="00DD0D1F"/>
    <w:rsid w:val="00DD638D"/>
    <w:rsid w:val="00E0697D"/>
    <w:rsid w:val="00E11B18"/>
    <w:rsid w:val="00E1799A"/>
    <w:rsid w:val="00E26B96"/>
    <w:rsid w:val="00E4376F"/>
    <w:rsid w:val="00E60577"/>
    <w:rsid w:val="00E66B02"/>
    <w:rsid w:val="00E938B9"/>
    <w:rsid w:val="00E9397B"/>
    <w:rsid w:val="00EA454A"/>
    <w:rsid w:val="00EB4707"/>
    <w:rsid w:val="00EC1758"/>
    <w:rsid w:val="00EE5F62"/>
    <w:rsid w:val="00F0476A"/>
    <w:rsid w:val="00F05BF8"/>
    <w:rsid w:val="00F11D0E"/>
    <w:rsid w:val="00F177D9"/>
    <w:rsid w:val="00F2023A"/>
    <w:rsid w:val="00F30AB2"/>
    <w:rsid w:val="00F5510F"/>
    <w:rsid w:val="00FB2394"/>
    <w:rsid w:val="00FC1F08"/>
    <w:rsid w:val="00FC2863"/>
    <w:rsid w:val="00FD1E4E"/>
    <w:rsid w:val="00FE4646"/>
    <w:rsid w:val="00FF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D6878"/>
  </w:style>
  <w:style w:type="paragraph" w:styleId="a5">
    <w:name w:val="Normal (Web)"/>
    <w:basedOn w:val="a"/>
    <w:rsid w:val="00AD6878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paragraph" w:customStyle="1" w:styleId="ConsPlusNonformat">
    <w:name w:val="ConsPlusNonformat"/>
    <w:uiPriority w:val="99"/>
    <w:rsid w:val="00AD687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D687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AD6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687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AD6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6878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D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78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rsid w:val="00F30AB2"/>
    <w:rPr>
      <w:color w:val="0000FF"/>
      <w:u w:val="single"/>
    </w:rPr>
  </w:style>
  <w:style w:type="table" w:styleId="ad">
    <w:name w:val="Table Grid"/>
    <w:basedOn w:val="a1"/>
    <w:uiPriority w:val="59"/>
    <w:rsid w:val="004D1902"/>
    <w:pPr>
      <w:jc w:val="left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4D19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4D19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ABA9E-24F4-4D7A-98F0-C9F98244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3302</Words>
  <Characters>18827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22</cp:revision>
  <cp:lastPrinted>2022-04-20T09:46:00Z</cp:lastPrinted>
  <dcterms:created xsi:type="dcterms:W3CDTF">2022-04-15T06:48:00Z</dcterms:created>
  <dcterms:modified xsi:type="dcterms:W3CDTF">2022-04-20T11:54:00Z</dcterms:modified>
</cp:coreProperties>
</file>