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2F" w:rsidRPr="00914C2F" w:rsidRDefault="00914C2F" w:rsidP="00914C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4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Дни малого и среднего бизнеса Южного Урала – 2015</w:t>
      </w:r>
    </w:p>
    <w:p w:rsidR="00914C2F" w:rsidRPr="00914C2F" w:rsidRDefault="00914C2F" w:rsidP="00914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2F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19.05.2015</w:t>
      </w:r>
    </w:p>
    <w:p w:rsidR="00914C2F" w:rsidRPr="00914C2F" w:rsidRDefault="00914C2F" w:rsidP="0091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первый год на Южном Урале в преддверии Дня российского предпринимательства, который отмечается 26 мая, проходят Дни малого и среднего бизнеса. В рамках программы Дней (с апреля по июнь) - более 150 различных мероприятий – семинары, «круглые столы», конференции, форумы, на которых бизнес и власть обсудят наболевшие вопросы, определят приоритетные меры поддержки предпринимательства в сложившихся экономических </w:t>
      </w:r>
      <w:proofErr w:type="spellStart"/>
      <w:r w:rsidRPr="00914C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условиях.rnrn</w:t>
      </w:r>
      <w:proofErr w:type="spellEnd"/>
    </w:p>
    <w:p w:rsidR="00914C2F" w:rsidRPr="00914C2F" w:rsidRDefault="00914C2F" w:rsidP="00914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2F">
        <w:rPr>
          <w:rFonts w:ascii="Arial" w:eastAsia="Times New Roman" w:hAnsi="Arial" w:cs="Arial"/>
          <w:sz w:val="24"/>
          <w:szCs w:val="24"/>
          <w:lang w:eastAsia="ru-RU"/>
        </w:rPr>
        <w:t xml:space="preserve">Органы власти не оставят без внимания предприятия и организации, внесшие значительный вклад в развитие городских округов и муниципальных районов. Во всех муниципалитетах запланировано проведение торжественных мероприятий, где будут чествовать лучших предпринимателей в сферах производства, сельского хозяйства, предоставления услуг населению и др. </w:t>
      </w:r>
    </w:p>
    <w:p w:rsidR="00914C2F" w:rsidRPr="00914C2F" w:rsidRDefault="00914C2F" w:rsidP="00914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2F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событием Дней малого и среднего бизнеса станет региональный Форум (29 мая 2015 г.), организаторами которого выступают Законодательное собрание, Правительство Челябинской области и общественные объединения предпринимателей. </w:t>
      </w:r>
    </w:p>
    <w:p w:rsidR="00914C2F" w:rsidRPr="00914C2F" w:rsidRDefault="00914C2F" w:rsidP="00914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2F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Форума пройдут 7 «круглых столов» по темам, предложенным </w:t>
      </w:r>
      <w:proofErr w:type="spellStart"/>
      <w:proofErr w:type="gramStart"/>
      <w:r w:rsidRPr="00914C2F">
        <w:rPr>
          <w:rFonts w:ascii="Arial" w:eastAsia="Times New Roman" w:hAnsi="Arial" w:cs="Arial"/>
          <w:sz w:val="24"/>
          <w:szCs w:val="24"/>
          <w:lang w:eastAsia="ru-RU"/>
        </w:rPr>
        <w:t>бизнес-сообществом</w:t>
      </w:r>
      <w:proofErr w:type="spellEnd"/>
      <w:proofErr w:type="gramEnd"/>
      <w:r w:rsidRPr="00914C2F">
        <w:rPr>
          <w:rFonts w:ascii="Arial" w:eastAsia="Times New Roman" w:hAnsi="Arial" w:cs="Arial"/>
          <w:sz w:val="24"/>
          <w:szCs w:val="24"/>
          <w:lang w:eastAsia="ru-RU"/>
        </w:rPr>
        <w:t xml:space="preserve">, и пленарное заседание с участием Губернатора области Бориса Дубровского. Итогом Форума должна стать Резолюция с предложениями по совершенствованию законодательства, комплексом мер всем уровням власти, науке, бизнесу и общественности. </w:t>
      </w:r>
    </w:p>
    <w:p w:rsidR="00914C2F" w:rsidRPr="00914C2F" w:rsidRDefault="00914C2F" w:rsidP="00914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2F">
        <w:rPr>
          <w:rFonts w:ascii="Arial" w:eastAsia="Times New Roman" w:hAnsi="Arial" w:cs="Arial"/>
          <w:sz w:val="24"/>
          <w:szCs w:val="24"/>
          <w:lang w:eastAsia="ru-RU"/>
        </w:rPr>
        <w:t xml:space="preserve">С программами Дней малого и среднего бизнеса, а также Форума можно ознакомиться на сайте «Малый бизнес Челябинской области» в разделе «Важно». </w:t>
      </w:r>
    </w:p>
    <w:p w:rsidR="00914C2F" w:rsidRPr="00914C2F" w:rsidRDefault="00914C2F" w:rsidP="00914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2F">
        <w:rPr>
          <w:rFonts w:ascii="Arial" w:eastAsia="Times New Roman" w:hAnsi="Arial" w:cs="Arial"/>
          <w:sz w:val="24"/>
          <w:szCs w:val="24"/>
          <w:lang w:eastAsia="ru-RU"/>
        </w:rPr>
        <w:t xml:space="preserve">За дополнительной информацией обращаться в Законодательное Собрание Челябинской области </w:t>
      </w:r>
      <w:proofErr w:type="gramStart"/>
      <w:r w:rsidRPr="00914C2F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914C2F">
        <w:rPr>
          <w:rFonts w:ascii="Arial" w:eastAsia="Times New Roman" w:hAnsi="Arial" w:cs="Arial"/>
          <w:sz w:val="24"/>
          <w:szCs w:val="24"/>
          <w:lang w:eastAsia="ru-RU"/>
        </w:rPr>
        <w:t xml:space="preserve"> тел.: (351) 239-87-02. </w:t>
      </w:r>
    </w:p>
    <w:p w:rsidR="00914C2F" w:rsidRPr="00914C2F" w:rsidRDefault="00914C2F" w:rsidP="00914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914C2F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Проект программы Форума</w:t>
        </w:r>
      </w:hyperlink>
      <w:r w:rsidRPr="00914C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14C2F" w:rsidRPr="00914C2F" w:rsidRDefault="00914C2F" w:rsidP="00914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2F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 xml:space="preserve">Для справки: </w:t>
      </w:r>
    </w:p>
    <w:p w:rsidR="00914C2F" w:rsidRPr="00914C2F" w:rsidRDefault="00914C2F" w:rsidP="00914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2F">
        <w:rPr>
          <w:rFonts w:ascii="Arial" w:eastAsia="Times New Roman" w:hAnsi="Arial" w:cs="Arial"/>
          <w:sz w:val="24"/>
          <w:szCs w:val="24"/>
          <w:lang w:eastAsia="ru-RU"/>
        </w:rPr>
        <w:t xml:space="preserve">В апреле в рамках Дней малого и среднего бизнеса Южного Урала - 2015 проведено 37 мероприятий, в которых приняли участие более 2,6 тыс. предпринимателей. </w:t>
      </w:r>
    </w:p>
    <w:p w:rsidR="00914C2F" w:rsidRPr="00914C2F" w:rsidRDefault="00914C2F" w:rsidP="00914C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экономического развития</w:t>
      </w:r>
      <w:r w:rsidRPr="00914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Челябинской области</w:t>
      </w:r>
      <w:r w:rsidRPr="00914C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Ссылка обязательна</w:t>
      </w:r>
      <w:r w:rsidRPr="0091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40B1" w:rsidRDefault="00BF40B1"/>
    <w:sectPr w:rsidR="00BF40B1" w:rsidSect="00BF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2F"/>
    <w:rsid w:val="00914C2F"/>
    <w:rsid w:val="00BF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B1"/>
  </w:style>
  <w:style w:type="paragraph" w:styleId="3">
    <w:name w:val="heading 3"/>
    <w:basedOn w:val="a"/>
    <w:link w:val="30"/>
    <w:uiPriority w:val="9"/>
    <w:qFormat/>
    <w:rsid w:val="00914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4C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C2F"/>
    <w:rPr>
      <w:color w:val="0000FF"/>
      <w:u w:val="single"/>
    </w:rPr>
  </w:style>
  <w:style w:type="character" w:styleId="a5">
    <w:name w:val="Emphasis"/>
    <w:basedOn w:val="a0"/>
    <w:uiPriority w:val="20"/>
    <w:qFormat/>
    <w:rsid w:val="00914C2F"/>
    <w:rPr>
      <w:i/>
      <w:iCs/>
    </w:rPr>
  </w:style>
  <w:style w:type="character" w:styleId="a6">
    <w:name w:val="Strong"/>
    <w:basedOn w:val="a0"/>
    <w:uiPriority w:val="22"/>
    <w:qFormat/>
    <w:rsid w:val="00914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lbiznes.ru/files/420_semenova/proekt_ot_22.05.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2015-05-27T05:38:00Z</dcterms:created>
  <dcterms:modified xsi:type="dcterms:W3CDTF">2015-05-27T05:38:00Z</dcterms:modified>
</cp:coreProperties>
</file>