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48" w:rsidRDefault="00F441E7" w:rsidP="00F441E7">
      <w:pPr>
        <w:jc w:val="center"/>
        <w:rPr>
          <w:rStyle w:val="10pt"/>
          <w:rFonts w:ascii="Times New Roman" w:hAnsi="Times New Roman" w:cs="Times New Roman"/>
          <w:sz w:val="28"/>
          <w:szCs w:val="28"/>
        </w:rPr>
      </w:pPr>
      <w:r>
        <w:rPr>
          <w:rStyle w:val="10pt"/>
          <w:rFonts w:ascii="Times New Roman" w:hAnsi="Times New Roman" w:cs="Times New Roman"/>
          <w:sz w:val="28"/>
          <w:szCs w:val="28"/>
        </w:rPr>
        <w:t>ПОСТАНОВЛЕНИЕ</w:t>
      </w: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</w:p>
    <w:p w:rsidR="00FB0948" w:rsidRDefault="00F441E7" w:rsidP="00F441E7">
      <w:pPr>
        <w:jc w:val="center"/>
        <w:rPr>
          <w:rStyle w:val="10pt"/>
          <w:rFonts w:ascii="Times New Roman" w:hAnsi="Times New Roman" w:cs="Times New Roman"/>
          <w:sz w:val="28"/>
          <w:szCs w:val="28"/>
        </w:rPr>
      </w:pPr>
      <w:r>
        <w:rPr>
          <w:rStyle w:val="10pt"/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</w:p>
    <w:p w:rsidR="00FB0948" w:rsidRDefault="00F441E7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  <w:r>
        <w:rPr>
          <w:rStyle w:val="10pt"/>
          <w:rFonts w:ascii="Times New Roman" w:hAnsi="Times New Roman" w:cs="Times New Roman"/>
          <w:sz w:val="28"/>
          <w:szCs w:val="28"/>
        </w:rPr>
        <w:t>от 28.09.2012 года № 1434</w:t>
      </w: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</w:p>
    <w:p w:rsidR="00D40B11" w:rsidRDefault="00D40B11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  <w:r w:rsidRPr="00DD2138">
        <w:rPr>
          <w:rStyle w:val="10pt"/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  <w:r w:rsidRPr="00DD2138">
        <w:rPr>
          <w:rStyle w:val="10pt"/>
          <w:rFonts w:ascii="Times New Roman" w:hAnsi="Times New Roman" w:cs="Times New Roman"/>
          <w:sz w:val="28"/>
          <w:szCs w:val="28"/>
        </w:rPr>
        <w:t xml:space="preserve">о муниципальном звене </w:t>
      </w:r>
      <w:proofErr w:type="gramStart"/>
      <w:r w:rsidRPr="00DD2138">
        <w:rPr>
          <w:rStyle w:val="10pt"/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D2138"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  <w:r w:rsidRPr="00DD2138">
        <w:rPr>
          <w:rStyle w:val="10pt"/>
          <w:rFonts w:ascii="Times New Roman" w:hAnsi="Times New Roman" w:cs="Times New Roman"/>
          <w:sz w:val="28"/>
          <w:szCs w:val="28"/>
        </w:rPr>
        <w:t xml:space="preserve">подсистемы единой государственной </w:t>
      </w: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  <w:r w:rsidRPr="00DD2138">
        <w:rPr>
          <w:rStyle w:val="10pt"/>
          <w:rFonts w:ascii="Times New Roman" w:hAnsi="Times New Roman" w:cs="Times New Roman"/>
          <w:sz w:val="28"/>
          <w:szCs w:val="28"/>
        </w:rPr>
        <w:t xml:space="preserve">системы предупреждения и ликвидации </w:t>
      </w:r>
    </w:p>
    <w:p w:rsidR="00FB094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  <w:r w:rsidRPr="00DD2138">
        <w:rPr>
          <w:rStyle w:val="10pt"/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="00C033B3">
        <w:rPr>
          <w:rStyle w:val="10pt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Style w:val="10pt"/>
          <w:rFonts w:ascii="Times New Roman" w:hAnsi="Times New Roman" w:cs="Times New Roman"/>
          <w:sz w:val="28"/>
          <w:szCs w:val="28"/>
        </w:rPr>
        <w:t>Карталинско</w:t>
      </w:r>
      <w:r w:rsidR="00C033B3">
        <w:rPr>
          <w:rStyle w:val="10pt"/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</w:p>
    <w:p w:rsidR="00DD2138" w:rsidRDefault="00FB0948" w:rsidP="00FB0948">
      <w:pPr>
        <w:rPr>
          <w:rStyle w:val="10pt"/>
          <w:rFonts w:ascii="Times New Roman" w:hAnsi="Times New Roman" w:cs="Times New Roman"/>
          <w:sz w:val="28"/>
          <w:szCs w:val="28"/>
        </w:rPr>
      </w:pPr>
      <w:r>
        <w:rPr>
          <w:rStyle w:val="10pt"/>
          <w:rFonts w:ascii="Times New Roman" w:hAnsi="Times New Roman" w:cs="Times New Roman"/>
          <w:sz w:val="28"/>
          <w:szCs w:val="28"/>
        </w:rPr>
        <w:t>муниципально</w:t>
      </w:r>
      <w:r w:rsidR="00C033B3">
        <w:rPr>
          <w:rStyle w:val="10pt"/>
          <w:rFonts w:ascii="Times New Roman" w:hAnsi="Times New Roman" w:cs="Times New Roman"/>
          <w:sz w:val="28"/>
          <w:szCs w:val="28"/>
        </w:rPr>
        <w:t>м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10pt"/>
          <w:rFonts w:ascii="Times New Roman" w:hAnsi="Times New Roman" w:cs="Times New Roman"/>
          <w:sz w:val="28"/>
          <w:szCs w:val="28"/>
        </w:rPr>
        <w:t>район</w:t>
      </w:r>
      <w:r w:rsidR="00C033B3">
        <w:rPr>
          <w:rStyle w:val="10pt"/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Style w:val="10pt"/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DD2138" w:rsidRDefault="00DD2138" w:rsidP="006D6E02">
      <w:pPr>
        <w:pStyle w:val="2"/>
        <w:jc w:val="both"/>
        <w:rPr>
          <w:szCs w:val="28"/>
        </w:rPr>
      </w:pPr>
    </w:p>
    <w:p w:rsidR="00D40B11" w:rsidRPr="00D40B11" w:rsidRDefault="00D40B11" w:rsidP="00D40B11"/>
    <w:p w:rsidR="00FB0948" w:rsidRDefault="00DD2138" w:rsidP="006D6E02">
      <w:pPr>
        <w:pStyle w:val="2"/>
        <w:ind w:firstLine="708"/>
        <w:jc w:val="both"/>
        <w:rPr>
          <w:szCs w:val="28"/>
        </w:rPr>
      </w:pPr>
      <w:r w:rsidRPr="00DD2138">
        <w:rPr>
          <w:szCs w:val="28"/>
        </w:rPr>
        <w:t>В соответствии с Постановлением Правительства Российской  Федерации</w:t>
      </w:r>
      <w:r>
        <w:rPr>
          <w:szCs w:val="28"/>
        </w:rPr>
        <w:t xml:space="preserve"> </w:t>
      </w:r>
      <w:r w:rsidRPr="00DD2138">
        <w:rPr>
          <w:szCs w:val="28"/>
        </w:rPr>
        <w:t xml:space="preserve">от 30.12.2003 </w:t>
      </w:r>
      <w:r w:rsidR="00FB0948">
        <w:rPr>
          <w:szCs w:val="28"/>
        </w:rPr>
        <w:t xml:space="preserve">года </w:t>
      </w:r>
      <w:r w:rsidRPr="00DD2138">
        <w:rPr>
          <w:szCs w:val="28"/>
        </w:rPr>
        <w:t xml:space="preserve">№ 794 «О Единой государственной системе предупреждения и ликвидации чрезвычайных ситуаций» и постановлением </w:t>
      </w:r>
      <w:r>
        <w:rPr>
          <w:szCs w:val="28"/>
        </w:rPr>
        <w:t>Губернатора Челябинской области</w:t>
      </w:r>
      <w:r w:rsidR="00C1782E">
        <w:rPr>
          <w:szCs w:val="28"/>
        </w:rPr>
        <w:t xml:space="preserve"> от 29.03.2006 </w:t>
      </w:r>
      <w:r w:rsidR="00FB0948">
        <w:rPr>
          <w:szCs w:val="28"/>
        </w:rPr>
        <w:t xml:space="preserve">года </w:t>
      </w:r>
      <w:r w:rsidR="00C1782E">
        <w:rPr>
          <w:szCs w:val="28"/>
        </w:rPr>
        <w:t>№ 77</w:t>
      </w:r>
      <w:r w:rsidRPr="00DD2138">
        <w:rPr>
          <w:szCs w:val="28"/>
        </w:rPr>
        <w:t xml:space="preserve"> «О</w:t>
      </w:r>
      <w:r w:rsidR="00C1782E">
        <w:rPr>
          <w:szCs w:val="28"/>
        </w:rPr>
        <w:t>б</w:t>
      </w:r>
      <w:r w:rsidRPr="00DD2138">
        <w:rPr>
          <w:szCs w:val="28"/>
        </w:rPr>
        <w:t xml:space="preserve"> </w:t>
      </w:r>
      <w:r w:rsidR="00C1782E">
        <w:rPr>
          <w:szCs w:val="28"/>
        </w:rPr>
        <w:t xml:space="preserve">утверждении Положения о </w:t>
      </w:r>
      <w:r w:rsidR="002C04A3">
        <w:rPr>
          <w:szCs w:val="28"/>
        </w:rPr>
        <w:t xml:space="preserve">Челябинской областной подсистеме единой государственной системы предупреждения и ликвидации чрезвычайных ситуаций», </w:t>
      </w:r>
    </w:p>
    <w:p w:rsidR="00DD2138" w:rsidRPr="00DD2138" w:rsidRDefault="002C04A3" w:rsidP="00FB0948">
      <w:pPr>
        <w:pStyle w:val="2"/>
        <w:jc w:val="center"/>
        <w:rPr>
          <w:szCs w:val="28"/>
        </w:rPr>
      </w:pPr>
      <w:r>
        <w:rPr>
          <w:szCs w:val="28"/>
        </w:rPr>
        <w:t>администрация Карталинского муниципального района ПОСТАНОВЛЯЕТ</w:t>
      </w:r>
      <w:r w:rsidR="00DD2138" w:rsidRPr="00DD2138">
        <w:rPr>
          <w:szCs w:val="28"/>
        </w:rPr>
        <w:t>:</w:t>
      </w:r>
    </w:p>
    <w:p w:rsidR="004C08C6" w:rsidRDefault="00FB4EEA" w:rsidP="004C0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0948">
        <w:rPr>
          <w:sz w:val="28"/>
          <w:szCs w:val="28"/>
        </w:rPr>
        <w:t xml:space="preserve"> </w:t>
      </w:r>
      <w:r w:rsidR="00DD2138" w:rsidRPr="00DD2138">
        <w:rPr>
          <w:sz w:val="28"/>
          <w:szCs w:val="28"/>
        </w:rPr>
        <w:t>Утвердить</w:t>
      </w:r>
      <w:r w:rsidR="00FB0948">
        <w:rPr>
          <w:sz w:val="28"/>
          <w:szCs w:val="28"/>
        </w:rPr>
        <w:t>:</w:t>
      </w:r>
      <w:r w:rsidR="00DD2138" w:rsidRPr="00DD2138">
        <w:rPr>
          <w:sz w:val="28"/>
          <w:szCs w:val="28"/>
        </w:rPr>
        <w:t xml:space="preserve"> </w:t>
      </w:r>
    </w:p>
    <w:p w:rsidR="005162AC" w:rsidRDefault="00DD2138" w:rsidP="004C08C6">
      <w:pPr>
        <w:ind w:firstLine="708"/>
        <w:jc w:val="both"/>
        <w:rPr>
          <w:sz w:val="28"/>
          <w:szCs w:val="28"/>
        </w:rPr>
      </w:pPr>
      <w:r w:rsidRPr="00DD2138">
        <w:rPr>
          <w:sz w:val="28"/>
          <w:szCs w:val="28"/>
        </w:rPr>
        <w:t>Положение о муниципальном звене территориальной подсистемы единой государственной системы предупреждения и ликвидации чрезвычайных ситуаций</w:t>
      </w:r>
      <w:r w:rsidR="00FB4EEA">
        <w:rPr>
          <w:sz w:val="28"/>
          <w:szCs w:val="28"/>
        </w:rPr>
        <w:t xml:space="preserve"> </w:t>
      </w:r>
      <w:r w:rsidR="00C033B3">
        <w:rPr>
          <w:sz w:val="28"/>
          <w:szCs w:val="28"/>
        </w:rPr>
        <w:t xml:space="preserve">в </w:t>
      </w:r>
      <w:proofErr w:type="spellStart"/>
      <w:r w:rsidR="00FB4EEA">
        <w:rPr>
          <w:sz w:val="28"/>
          <w:szCs w:val="28"/>
        </w:rPr>
        <w:t>Карталинско</w:t>
      </w:r>
      <w:r w:rsidR="00C033B3">
        <w:rPr>
          <w:sz w:val="28"/>
          <w:szCs w:val="28"/>
        </w:rPr>
        <w:t>м</w:t>
      </w:r>
      <w:proofErr w:type="spellEnd"/>
      <w:r w:rsidR="00FB4EEA">
        <w:rPr>
          <w:sz w:val="28"/>
          <w:szCs w:val="28"/>
        </w:rPr>
        <w:t xml:space="preserve"> муниципаль</w:t>
      </w:r>
      <w:r w:rsidR="004C08C6">
        <w:rPr>
          <w:sz w:val="28"/>
          <w:szCs w:val="28"/>
        </w:rPr>
        <w:t>но</w:t>
      </w:r>
      <w:r w:rsidR="00C033B3">
        <w:rPr>
          <w:sz w:val="28"/>
          <w:szCs w:val="28"/>
        </w:rPr>
        <w:t>м</w:t>
      </w:r>
      <w:r w:rsidR="004C08C6">
        <w:rPr>
          <w:sz w:val="28"/>
          <w:szCs w:val="28"/>
        </w:rPr>
        <w:t xml:space="preserve"> район</w:t>
      </w:r>
      <w:r w:rsidR="00C033B3">
        <w:rPr>
          <w:sz w:val="28"/>
          <w:szCs w:val="28"/>
        </w:rPr>
        <w:t>е</w:t>
      </w:r>
      <w:r w:rsidR="004C08C6">
        <w:rPr>
          <w:sz w:val="28"/>
          <w:szCs w:val="28"/>
        </w:rPr>
        <w:t xml:space="preserve"> Челябинской области</w:t>
      </w:r>
      <w:r w:rsidR="00662658">
        <w:rPr>
          <w:sz w:val="28"/>
          <w:szCs w:val="28"/>
        </w:rPr>
        <w:t xml:space="preserve"> (приложение 1)</w:t>
      </w:r>
      <w:r w:rsidR="004C08C6">
        <w:rPr>
          <w:sz w:val="28"/>
          <w:szCs w:val="28"/>
        </w:rPr>
        <w:t>;</w:t>
      </w:r>
    </w:p>
    <w:p w:rsidR="004C08C6" w:rsidRDefault="004C08C6" w:rsidP="004C0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предприятий и организаций входящих в </w:t>
      </w:r>
      <w:r w:rsidR="00FB094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 звено </w:t>
      </w:r>
      <w:r w:rsidR="00FB0948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подсистемы единой государственной системы предупреждения и ликвидации чрезвычайных ситуаций </w:t>
      </w:r>
      <w:r w:rsidR="00C033B3">
        <w:rPr>
          <w:sz w:val="28"/>
          <w:szCs w:val="28"/>
        </w:rPr>
        <w:t xml:space="preserve">в </w:t>
      </w:r>
      <w:proofErr w:type="spellStart"/>
      <w:r w:rsidR="00FB0948">
        <w:rPr>
          <w:sz w:val="28"/>
          <w:szCs w:val="28"/>
        </w:rPr>
        <w:t>Карталинско</w:t>
      </w:r>
      <w:r w:rsidR="00C033B3">
        <w:rPr>
          <w:sz w:val="28"/>
          <w:szCs w:val="28"/>
        </w:rPr>
        <w:t>м</w:t>
      </w:r>
      <w:proofErr w:type="spellEnd"/>
      <w:r w:rsidR="00FB0948">
        <w:rPr>
          <w:sz w:val="28"/>
          <w:szCs w:val="28"/>
        </w:rPr>
        <w:t xml:space="preserve"> муниципально</w:t>
      </w:r>
      <w:r w:rsidR="00C033B3">
        <w:rPr>
          <w:sz w:val="28"/>
          <w:szCs w:val="28"/>
        </w:rPr>
        <w:t>м</w:t>
      </w:r>
      <w:r w:rsidR="00FB0948">
        <w:rPr>
          <w:sz w:val="28"/>
          <w:szCs w:val="28"/>
        </w:rPr>
        <w:t xml:space="preserve"> район</w:t>
      </w:r>
      <w:r w:rsidR="00C033B3">
        <w:rPr>
          <w:sz w:val="28"/>
          <w:szCs w:val="28"/>
        </w:rPr>
        <w:t>е</w:t>
      </w:r>
      <w:r w:rsidR="00FB0948">
        <w:rPr>
          <w:sz w:val="28"/>
          <w:szCs w:val="28"/>
        </w:rPr>
        <w:t xml:space="preserve"> Челябинской области </w:t>
      </w:r>
      <w:r>
        <w:rPr>
          <w:sz w:val="28"/>
          <w:szCs w:val="28"/>
        </w:rPr>
        <w:t>(приложение 2).</w:t>
      </w:r>
    </w:p>
    <w:p w:rsidR="00E23319" w:rsidRDefault="00E23319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B0948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постановление опубликовать в газете «Карталинская новь» и на официальном сайте администрации Карталинского муниципального района.</w:t>
      </w:r>
    </w:p>
    <w:p w:rsidR="00FB4EEA" w:rsidRDefault="00E23319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B4EEA">
        <w:rPr>
          <w:sz w:val="28"/>
          <w:szCs w:val="28"/>
        </w:rPr>
        <w:t>.</w:t>
      </w:r>
      <w:r w:rsidR="00FB0948">
        <w:rPr>
          <w:sz w:val="28"/>
          <w:szCs w:val="28"/>
        </w:rPr>
        <w:t xml:space="preserve"> </w:t>
      </w:r>
      <w:r w:rsidR="00FB4EEA">
        <w:rPr>
          <w:sz w:val="28"/>
          <w:szCs w:val="28"/>
        </w:rPr>
        <w:t xml:space="preserve">Организацию выполнения настоящего </w:t>
      </w:r>
      <w:r>
        <w:rPr>
          <w:sz w:val="28"/>
          <w:szCs w:val="28"/>
        </w:rPr>
        <w:t xml:space="preserve">постановления возложить на </w:t>
      </w:r>
      <w:r w:rsidR="004C08C6">
        <w:rPr>
          <w:sz w:val="28"/>
          <w:szCs w:val="28"/>
        </w:rPr>
        <w:t xml:space="preserve">заместителя главы Карталинского муниципального района по </w:t>
      </w:r>
      <w:r w:rsidR="00D40B11">
        <w:rPr>
          <w:sz w:val="28"/>
          <w:szCs w:val="28"/>
        </w:rPr>
        <w:t xml:space="preserve">муниципальному </w:t>
      </w:r>
      <w:r w:rsidR="004C08C6">
        <w:rPr>
          <w:sz w:val="28"/>
          <w:szCs w:val="28"/>
        </w:rPr>
        <w:t xml:space="preserve">имуществу, земельным и правовым вопросам </w:t>
      </w:r>
      <w:r w:rsidR="00D40B11">
        <w:rPr>
          <w:sz w:val="28"/>
          <w:szCs w:val="28"/>
        </w:rPr>
        <w:t xml:space="preserve">         </w:t>
      </w:r>
      <w:r w:rsidR="004C08C6">
        <w:rPr>
          <w:sz w:val="28"/>
          <w:szCs w:val="28"/>
        </w:rPr>
        <w:t>Бровкину С.Ю.</w:t>
      </w:r>
    </w:p>
    <w:p w:rsidR="00D40B11" w:rsidRDefault="00D40B11" w:rsidP="00D40B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40B11" w:rsidRDefault="00D40B11" w:rsidP="00D40B11">
      <w:pPr>
        <w:jc w:val="center"/>
        <w:rPr>
          <w:sz w:val="28"/>
          <w:szCs w:val="28"/>
        </w:rPr>
      </w:pPr>
    </w:p>
    <w:p w:rsidR="00E23319" w:rsidRPr="00E23319" w:rsidRDefault="00E23319" w:rsidP="006D6E02">
      <w:pPr>
        <w:ind w:firstLine="708"/>
        <w:jc w:val="both"/>
        <w:rPr>
          <w:sz w:val="28"/>
          <w:szCs w:val="28"/>
        </w:rPr>
      </w:pPr>
      <w:r w:rsidRPr="00E23319">
        <w:rPr>
          <w:sz w:val="28"/>
          <w:szCs w:val="28"/>
        </w:rPr>
        <w:t xml:space="preserve">4. </w:t>
      </w:r>
      <w:proofErr w:type="gramStart"/>
      <w:r w:rsidRPr="00E23319">
        <w:rPr>
          <w:sz w:val="28"/>
          <w:szCs w:val="28"/>
        </w:rPr>
        <w:t>Контроль за</w:t>
      </w:r>
      <w:proofErr w:type="gramEnd"/>
      <w:r w:rsidRPr="00E2331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FB4EEA" w:rsidRDefault="00FB4EEA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DD2138" w:rsidRDefault="00FB4EEA" w:rsidP="00D40B1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</w:t>
      </w:r>
      <w:r w:rsidR="00D40B11">
        <w:rPr>
          <w:sz w:val="28"/>
          <w:szCs w:val="28"/>
        </w:rPr>
        <w:t xml:space="preserve">                            </w:t>
      </w:r>
      <w:proofErr w:type="spellStart"/>
      <w:r w:rsidR="00D40B11">
        <w:rPr>
          <w:sz w:val="28"/>
          <w:szCs w:val="28"/>
        </w:rPr>
        <w:t>С.Н.</w:t>
      </w:r>
      <w:r>
        <w:rPr>
          <w:sz w:val="28"/>
          <w:szCs w:val="28"/>
        </w:rPr>
        <w:t>Шулаев</w:t>
      </w:r>
      <w:proofErr w:type="spellEnd"/>
    </w:p>
    <w:p w:rsidR="00E23319" w:rsidRDefault="00E23319" w:rsidP="006D6E02">
      <w:pPr>
        <w:jc w:val="both"/>
        <w:rPr>
          <w:sz w:val="28"/>
          <w:szCs w:val="28"/>
        </w:rPr>
      </w:pPr>
    </w:p>
    <w:p w:rsidR="00E23319" w:rsidRDefault="00E23319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D40B11" w:rsidRDefault="00D40B11" w:rsidP="006D6E02">
      <w:pPr>
        <w:jc w:val="both"/>
        <w:rPr>
          <w:sz w:val="28"/>
          <w:szCs w:val="28"/>
        </w:rPr>
      </w:pPr>
    </w:p>
    <w:p w:rsidR="00EF42A5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2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1 </w:t>
      </w:r>
    </w:p>
    <w:p w:rsidR="00EF42A5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постановлению администрации </w:t>
      </w:r>
    </w:p>
    <w:p w:rsidR="00EF42A5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Карталинского муниципального района</w:t>
      </w:r>
    </w:p>
    <w:p w:rsidR="00EF42A5" w:rsidRDefault="00992942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28.09.</w:t>
      </w:r>
      <w:r w:rsidR="00EF42A5">
        <w:rPr>
          <w:sz w:val="28"/>
          <w:szCs w:val="28"/>
        </w:rPr>
        <w:t xml:space="preserve">2012 года № </w:t>
      </w:r>
      <w:r>
        <w:rPr>
          <w:sz w:val="28"/>
          <w:szCs w:val="28"/>
        </w:rPr>
        <w:t>1434</w:t>
      </w:r>
    </w:p>
    <w:p w:rsidR="00D40B11" w:rsidRDefault="00D40B11" w:rsidP="006D6E02">
      <w:pPr>
        <w:jc w:val="both"/>
        <w:rPr>
          <w:sz w:val="28"/>
          <w:szCs w:val="28"/>
        </w:rPr>
      </w:pPr>
    </w:p>
    <w:p w:rsidR="00DD2138" w:rsidRPr="00DD2138" w:rsidRDefault="00DD2138" w:rsidP="006D6E02">
      <w:pPr>
        <w:jc w:val="center"/>
        <w:rPr>
          <w:sz w:val="28"/>
          <w:szCs w:val="28"/>
        </w:rPr>
      </w:pPr>
    </w:p>
    <w:p w:rsidR="00DD2138" w:rsidRPr="00EF42A5" w:rsidRDefault="00DD2138" w:rsidP="006D6E02">
      <w:pPr>
        <w:jc w:val="center"/>
        <w:rPr>
          <w:bCs/>
          <w:sz w:val="28"/>
          <w:szCs w:val="28"/>
        </w:rPr>
      </w:pPr>
      <w:r w:rsidRPr="00EF42A5">
        <w:rPr>
          <w:bCs/>
          <w:sz w:val="28"/>
          <w:szCs w:val="28"/>
        </w:rPr>
        <w:t>ПОЛОЖЕНИЕ</w:t>
      </w:r>
    </w:p>
    <w:p w:rsidR="00E23319" w:rsidRPr="00EF42A5" w:rsidRDefault="00E23319" w:rsidP="006D6E02">
      <w:pPr>
        <w:pStyle w:val="21"/>
        <w:jc w:val="center"/>
        <w:rPr>
          <w:szCs w:val="28"/>
        </w:rPr>
      </w:pPr>
      <w:r w:rsidRPr="00EF42A5">
        <w:rPr>
          <w:rStyle w:val="10pt"/>
          <w:rFonts w:ascii="Times New Roman" w:hAnsi="Times New Roman" w:cs="Times New Roman"/>
          <w:sz w:val="28"/>
          <w:szCs w:val="28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="00C033B3">
        <w:rPr>
          <w:rStyle w:val="10pt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42A5">
        <w:rPr>
          <w:rStyle w:val="10pt"/>
          <w:rFonts w:ascii="Times New Roman" w:hAnsi="Times New Roman" w:cs="Times New Roman"/>
          <w:sz w:val="28"/>
          <w:szCs w:val="28"/>
        </w:rPr>
        <w:t>Карталинско</w:t>
      </w:r>
      <w:r w:rsidR="00C033B3">
        <w:rPr>
          <w:rStyle w:val="10pt"/>
          <w:rFonts w:ascii="Times New Roman" w:hAnsi="Times New Roman" w:cs="Times New Roman"/>
          <w:sz w:val="28"/>
          <w:szCs w:val="28"/>
        </w:rPr>
        <w:t>м</w:t>
      </w:r>
      <w:proofErr w:type="spellEnd"/>
      <w:r w:rsidRPr="00EF42A5">
        <w:rPr>
          <w:rStyle w:val="10pt"/>
          <w:rFonts w:ascii="Times New Roman" w:hAnsi="Times New Roman" w:cs="Times New Roman"/>
          <w:sz w:val="28"/>
          <w:szCs w:val="28"/>
        </w:rPr>
        <w:t xml:space="preserve"> муниципально</w:t>
      </w:r>
      <w:r w:rsidR="00C033B3">
        <w:rPr>
          <w:rStyle w:val="10pt"/>
          <w:rFonts w:ascii="Times New Roman" w:hAnsi="Times New Roman" w:cs="Times New Roman"/>
          <w:sz w:val="28"/>
          <w:szCs w:val="28"/>
        </w:rPr>
        <w:t>м</w:t>
      </w:r>
      <w:r w:rsidRPr="00EF42A5">
        <w:rPr>
          <w:rStyle w:val="10pt"/>
          <w:rFonts w:ascii="Times New Roman" w:hAnsi="Times New Roman" w:cs="Times New Roman"/>
          <w:sz w:val="28"/>
          <w:szCs w:val="28"/>
        </w:rPr>
        <w:t xml:space="preserve"> район</w:t>
      </w:r>
      <w:r w:rsidR="00C033B3">
        <w:rPr>
          <w:rStyle w:val="10pt"/>
          <w:rFonts w:ascii="Times New Roman" w:hAnsi="Times New Roman" w:cs="Times New Roman"/>
          <w:sz w:val="28"/>
          <w:szCs w:val="28"/>
        </w:rPr>
        <w:t>е</w:t>
      </w:r>
      <w:r w:rsidRPr="00EF42A5">
        <w:rPr>
          <w:rStyle w:val="10pt"/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E23319" w:rsidRDefault="00E23319" w:rsidP="006D6E02">
      <w:pPr>
        <w:pStyle w:val="21"/>
        <w:jc w:val="both"/>
        <w:rPr>
          <w:szCs w:val="28"/>
        </w:rPr>
      </w:pPr>
    </w:p>
    <w:p w:rsidR="00DD2138" w:rsidRPr="00DD2138" w:rsidRDefault="00DD2138" w:rsidP="006D6E02">
      <w:pPr>
        <w:pStyle w:val="21"/>
        <w:ind w:firstLine="708"/>
        <w:jc w:val="both"/>
        <w:rPr>
          <w:szCs w:val="28"/>
        </w:rPr>
      </w:pPr>
      <w:r w:rsidRPr="00DD2138">
        <w:rPr>
          <w:szCs w:val="28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E61E9A">
        <w:rPr>
          <w:szCs w:val="28"/>
        </w:rPr>
        <w:t xml:space="preserve">в </w:t>
      </w:r>
      <w:proofErr w:type="spellStart"/>
      <w:r w:rsidR="00040E07" w:rsidRPr="00040E07">
        <w:rPr>
          <w:rStyle w:val="10pt"/>
          <w:rFonts w:ascii="Times New Roman" w:hAnsi="Times New Roman" w:cs="Times New Roman"/>
          <w:sz w:val="28"/>
          <w:szCs w:val="28"/>
        </w:rPr>
        <w:t>Карталинско</w:t>
      </w:r>
      <w:r w:rsidR="00E61E9A">
        <w:rPr>
          <w:rStyle w:val="10pt"/>
          <w:rFonts w:ascii="Times New Roman" w:hAnsi="Times New Roman" w:cs="Times New Roman"/>
          <w:sz w:val="28"/>
          <w:szCs w:val="28"/>
        </w:rPr>
        <w:t>м</w:t>
      </w:r>
      <w:proofErr w:type="spellEnd"/>
      <w:r w:rsidR="00040E07" w:rsidRPr="00040E07">
        <w:rPr>
          <w:rStyle w:val="10pt"/>
          <w:rFonts w:ascii="Times New Roman" w:hAnsi="Times New Roman" w:cs="Times New Roman"/>
          <w:sz w:val="28"/>
          <w:szCs w:val="28"/>
        </w:rPr>
        <w:t xml:space="preserve"> муниципально</w:t>
      </w:r>
      <w:r w:rsidR="00E61E9A">
        <w:rPr>
          <w:rStyle w:val="10pt"/>
          <w:rFonts w:ascii="Times New Roman" w:hAnsi="Times New Roman" w:cs="Times New Roman"/>
          <w:sz w:val="28"/>
          <w:szCs w:val="28"/>
        </w:rPr>
        <w:t>м</w:t>
      </w:r>
      <w:r w:rsidR="00040E07" w:rsidRPr="00040E07">
        <w:rPr>
          <w:rStyle w:val="10pt"/>
          <w:rFonts w:ascii="Times New Roman" w:hAnsi="Times New Roman" w:cs="Times New Roman"/>
          <w:sz w:val="28"/>
          <w:szCs w:val="28"/>
        </w:rPr>
        <w:t xml:space="preserve"> район</w:t>
      </w:r>
      <w:r w:rsidR="00E61E9A">
        <w:rPr>
          <w:rStyle w:val="10pt"/>
          <w:rFonts w:ascii="Times New Roman" w:hAnsi="Times New Roman" w:cs="Times New Roman"/>
          <w:sz w:val="28"/>
          <w:szCs w:val="28"/>
        </w:rPr>
        <w:t>е</w:t>
      </w:r>
      <w:r w:rsidR="00040E07" w:rsidRPr="00040E07">
        <w:rPr>
          <w:rStyle w:val="10pt"/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040E07" w:rsidRPr="00DD2138">
        <w:rPr>
          <w:szCs w:val="28"/>
        </w:rPr>
        <w:t xml:space="preserve"> </w:t>
      </w:r>
      <w:r w:rsidRPr="00DD2138">
        <w:rPr>
          <w:szCs w:val="28"/>
        </w:rPr>
        <w:t>(в соответствии с административно-т</w:t>
      </w:r>
      <w:r w:rsidR="00E61E9A">
        <w:rPr>
          <w:szCs w:val="28"/>
        </w:rPr>
        <w:t xml:space="preserve">ерриториальным делением) (далее </w:t>
      </w:r>
      <w:r w:rsidRPr="00DD2138">
        <w:rPr>
          <w:szCs w:val="28"/>
        </w:rPr>
        <w:t>муниципальное звено РСЧС).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2. </w:t>
      </w:r>
      <w:proofErr w:type="gramStart"/>
      <w:r w:rsidRPr="00DD2138">
        <w:rPr>
          <w:sz w:val="28"/>
          <w:szCs w:val="28"/>
        </w:rPr>
        <w:t xml:space="preserve">Муниципальное звено РСЧС объединяет органы управления, силы и средства органов </w:t>
      </w:r>
      <w:r w:rsidR="00EF42A5">
        <w:rPr>
          <w:sz w:val="28"/>
          <w:szCs w:val="28"/>
        </w:rPr>
        <w:t>местного самоуправления</w:t>
      </w:r>
      <w:r w:rsidRPr="00DD2138">
        <w:rPr>
          <w:sz w:val="28"/>
          <w:szCs w:val="28"/>
        </w:rPr>
        <w:t xml:space="preserve"> </w:t>
      </w:r>
      <w:r w:rsidR="00040E07">
        <w:rPr>
          <w:sz w:val="28"/>
          <w:szCs w:val="28"/>
        </w:rPr>
        <w:t xml:space="preserve">Карталинского </w:t>
      </w:r>
      <w:r w:rsidRPr="00DD2138">
        <w:rPr>
          <w:sz w:val="28"/>
          <w:szCs w:val="28"/>
        </w:rPr>
        <w:t>муниципального района и организаций,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задач, предусмотренных Федеральным законом от 21</w:t>
      </w:r>
      <w:r w:rsidR="0065574A">
        <w:rPr>
          <w:sz w:val="28"/>
          <w:szCs w:val="28"/>
        </w:rPr>
        <w:t>.12.</w:t>
      </w:r>
      <w:r w:rsidRPr="00DD2138">
        <w:rPr>
          <w:sz w:val="28"/>
          <w:szCs w:val="28"/>
        </w:rPr>
        <w:t>1994 года № 68-ФЗ «О защите населения и территорий от чрезвычайных ситуаций природного и техногенного характера» и</w:t>
      </w:r>
      <w:proofErr w:type="gramEnd"/>
      <w:r w:rsidRPr="00DD2138">
        <w:rPr>
          <w:sz w:val="28"/>
          <w:szCs w:val="28"/>
        </w:rPr>
        <w:t xml:space="preserve"> </w:t>
      </w:r>
      <w:r w:rsidR="00AA2F4D">
        <w:rPr>
          <w:sz w:val="28"/>
          <w:szCs w:val="28"/>
        </w:rPr>
        <w:t>закона Челябинской области от 16.12.2004 года   № 345-ЗО</w:t>
      </w:r>
      <w:r w:rsidRPr="00DD2138">
        <w:rPr>
          <w:sz w:val="28"/>
          <w:szCs w:val="28"/>
        </w:rPr>
        <w:t xml:space="preserve"> «О защите населения и территорий от чрезвычайных ситуаций </w:t>
      </w:r>
      <w:r w:rsidR="00AA2F4D">
        <w:rPr>
          <w:sz w:val="28"/>
          <w:szCs w:val="28"/>
        </w:rPr>
        <w:t>межмуниципального и регионального характера</w:t>
      </w:r>
      <w:r w:rsidRPr="00DD2138">
        <w:rPr>
          <w:sz w:val="28"/>
          <w:szCs w:val="28"/>
        </w:rPr>
        <w:t>».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3. Муниципальное звено </w:t>
      </w:r>
      <w:r w:rsidR="0065574A">
        <w:rPr>
          <w:sz w:val="28"/>
          <w:szCs w:val="28"/>
        </w:rPr>
        <w:t xml:space="preserve">РСЧС </w:t>
      </w:r>
      <w:r w:rsidRPr="00DD2138">
        <w:rPr>
          <w:sz w:val="28"/>
          <w:szCs w:val="28"/>
        </w:rPr>
        <w:t xml:space="preserve">является составной частью </w:t>
      </w:r>
      <w:r w:rsidR="0065574A">
        <w:rPr>
          <w:sz w:val="28"/>
          <w:szCs w:val="28"/>
        </w:rPr>
        <w:t xml:space="preserve">Челябинской </w:t>
      </w:r>
      <w:r w:rsidRPr="00DD2138">
        <w:rPr>
          <w:sz w:val="28"/>
          <w:szCs w:val="28"/>
        </w:rPr>
        <w:t>областной территориальной подсистемы РСЧС.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4. Муниципальное звено РСЧС имеет два уровня: местный (в пределах территории </w:t>
      </w:r>
      <w:r w:rsidR="0065574A">
        <w:rPr>
          <w:sz w:val="28"/>
          <w:szCs w:val="28"/>
        </w:rPr>
        <w:t xml:space="preserve">Карталинского </w:t>
      </w:r>
      <w:r w:rsidRPr="00DD2138">
        <w:rPr>
          <w:sz w:val="28"/>
          <w:szCs w:val="28"/>
        </w:rPr>
        <w:t xml:space="preserve">муниципального </w:t>
      </w:r>
      <w:r w:rsidR="0065574A">
        <w:rPr>
          <w:sz w:val="28"/>
          <w:szCs w:val="28"/>
        </w:rPr>
        <w:t>района</w:t>
      </w:r>
      <w:r w:rsidRPr="00DD2138">
        <w:rPr>
          <w:sz w:val="28"/>
          <w:szCs w:val="28"/>
        </w:rPr>
        <w:t>) и объектовый (организации).</w:t>
      </w:r>
    </w:p>
    <w:p w:rsidR="00DD2138" w:rsidRPr="00DD2138" w:rsidRDefault="00DD2138" w:rsidP="006D6E02">
      <w:pPr>
        <w:pStyle w:val="3"/>
        <w:rPr>
          <w:szCs w:val="28"/>
        </w:rPr>
      </w:pPr>
      <w:r w:rsidRPr="00DD2138">
        <w:rPr>
          <w:szCs w:val="28"/>
        </w:rPr>
        <w:t xml:space="preserve">          5. Организация, состав сил и сре</w:t>
      </w:r>
      <w:proofErr w:type="gramStart"/>
      <w:r w:rsidRPr="00DD2138">
        <w:rPr>
          <w:szCs w:val="28"/>
        </w:rPr>
        <w:t>дств зв</w:t>
      </w:r>
      <w:proofErr w:type="gramEnd"/>
      <w:r w:rsidRPr="00DD2138">
        <w:rPr>
          <w:szCs w:val="28"/>
        </w:rPr>
        <w:t xml:space="preserve">еньев местного и объектовых уровней, а также порядок их деятельности определяется положениями о них, утверждаемыми </w:t>
      </w:r>
      <w:r w:rsidR="0065574A">
        <w:rPr>
          <w:szCs w:val="28"/>
        </w:rPr>
        <w:t>администрацией Карталинского муниципального района</w:t>
      </w:r>
      <w:r w:rsidRPr="00DD2138">
        <w:rPr>
          <w:szCs w:val="28"/>
        </w:rPr>
        <w:t xml:space="preserve"> и руководителями организаций соответственно.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6. На каждом уровне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7. Координационными органами </w:t>
      </w:r>
      <w:r w:rsidR="0065574A">
        <w:rPr>
          <w:sz w:val="28"/>
          <w:szCs w:val="28"/>
        </w:rPr>
        <w:t xml:space="preserve">Карталинского </w:t>
      </w:r>
      <w:r w:rsidRPr="00DD2138">
        <w:rPr>
          <w:sz w:val="28"/>
          <w:szCs w:val="28"/>
        </w:rPr>
        <w:t>муниципального звена РСЧС являются:</w:t>
      </w:r>
    </w:p>
    <w:p w:rsid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на местном уровне – комиссия по предупреждению и ликвидации чрезвычайных ситуаций и обеспечению пожарной безопасности </w:t>
      </w:r>
      <w:r w:rsidR="0065574A">
        <w:rPr>
          <w:sz w:val="28"/>
          <w:szCs w:val="28"/>
        </w:rPr>
        <w:t>Карталинского</w:t>
      </w:r>
      <w:r w:rsidRPr="00DD2138">
        <w:rPr>
          <w:sz w:val="28"/>
          <w:szCs w:val="28"/>
        </w:rPr>
        <w:t xml:space="preserve"> муниципального района (далее </w:t>
      </w:r>
      <w:r w:rsidR="0065574A">
        <w:rPr>
          <w:sz w:val="28"/>
          <w:szCs w:val="28"/>
        </w:rPr>
        <w:t>КЧС</w:t>
      </w:r>
      <w:r w:rsidRPr="00DD2138">
        <w:rPr>
          <w:sz w:val="28"/>
          <w:szCs w:val="28"/>
        </w:rPr>
        <w:t xml:space="preserve"> и ОПБ</w:t>
      </w:r>
      <w:r w:rsidR="0065574A">
        <w:rPr>
          <w:sz w:val="28"/>
          <w:szCs w:val="28"/>
        </w:rPr>
        <w:t xml:space="preserve"> КМР</w:t>
      </w:r>
      <w:r w:rsidRPr="00DD2138">
        <w:rPr>
          <w:sz w:val="28"/>
          <w:szCs w:val="28"/>
        </w:rPr>
        <w:t>);</w:t>
      </w:r>
    </w:p>
    <w:p w:rsidR="00EF42A5" w:rsidRDefault="00EF42A5" w:rsidP="00EF42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F42A5" w:rsidRPr="00DD2138" w:rsidRDefault="00EF42A5" w:rsidP="00EF42A5">
      <w:pPr>
        <w:jc w:val="center"/>
        <w:rPr>
          <w:sz w:val="28"/>
          <w:szCs w:val="28"/>
        </w:rPr>
      </w:pP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>на объектовом уровне – комиссия по предупреждению и ликвидации чрезвычайных ситуаций и обеспечению пожарной безопасности организации.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65574A">
        <w:rPr>
          <w:sz w:val="28"/>
          <w:szCs w:val="28"/>
        </w:rPr>
        <w:t>8. Создание и</w:t>
      </w:r>
      <w:r w:rsidR="00DD2138" w:rsidRPr="00DD2138">
        <w:rPr>
          <w:sz w:val="28"/>
          <w:szCs w:val="28"/>
        </w:rPr>
        <w:t xml:space="preserve"> реорганизация </w:t>
      </w:r>
      <w:r w:rsidR="0065574A">
        <w:rPr>
          <w:sz w:val="28"/>
          <w:szCs w:val="28"/>
        </w:rPr>
        <w:t>КЧС</w:t>
      </w:r>
      <w:r w:rsidR="00DD2138" w:rsidRPr="00DD2138">
        <w:rPr>
          <w:sz w:val="28"/>
          <w:szCs w:val="28"/>
        </w:rPr>
        <w:t xml:space="preserve"> и ОПБ</w:t>
      </w:r>
      <w:r w:rsidR="0065574A">
        <w:rPr>
          <w:sz w:val="28"/>
          <w:szCs w:val="28"/>
        </w:rPr>
        <w:t xml:space="preserve"> КМР</w:t>
      </w:r>
      <w:r w:rsidR="00DD2138" w:rsidRPr="00DD2138">
        <w:rPr>
          <w:sz w:val="28"/>
          <w:szCs w:val="28"/>
        </w:rPr>
        <w:t xml:space="preserve">, назначение </w:t>
      </w:r>
      <w:r w:rsidR="0065574A">
        <w:rPr>
          <w:sz w:val="28"/>
          <w:szCs w:val="28"/>
        </w:rPr>
        <w:t>председателя</w:t>
      </w:r>
      <w:r w:rsidR="00DD2138" w:rsidRPr="00DD2138">
        <w:rPr>
          <w:sz w:val="28"/>
          <w:szCs w:val="28"/>
        </w:rPr>
        <w:t xml:space="preserve">, утверждение состава и определение их </w:t>
      </w:r>
      <w:r w:rsidR="0065574A">
        <w:rPr>
          <w:sz w:val="28"/>
          <w:szCs w:val="28"/>
        </w:rPr>
        <w:t>полномочий</w:t>
      </w:r>
      <w:r w:rsidR="00DD2138" w:rsidRPr="00DD2138">
        <w:rPr>
          <w:sz w:val="28"/>
          <w:szCs w:val="28"/>
        </w:rPr>
        <w:t xml:space="preserve"> </w:t>
      </w:r>
      <w:r w:rsidR="0065574A">
        <w:rPr>
          <w:sz w:val="28"/>
          <w:szCs w:val="28"/>
        </w:rPr>
        <w:t>утверждается</w:t>
      </w:r>
      <w:r w:rsidR="00DD2138" w:rsidRPr="00DD2138">
        <w:rPr>
          <w:sz w:val="28"/>
          <w:szCs w:val="28"/>
        </w:rPr>
        <w:t xml:space="preserve"> </w:t>
      </w:r>
      <w:r w:rsidR="0065574A">
        <w:rPr>
          <w:sz w:val="28"/>
          <w:szCs w:val="28"/>
        </w:rPr>
        <w:t>постановлением администрации Карталинского муниципального района, а в организациях – приказом руководителя организации.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65574A">
        <w:rPr>
          <w:sz w:val="28"/>
          <w:szCs w:val="28"/>
        </w:rPr>
        <w:t>Полномочия</w:t>
      </w:r>
      <w:r w:rsidR="00DD2138" w:rsidRPr="00DD2138">
        <w:rPr>
          <w:sz w:val="28"/>
          <w:szCs w:val="28"/>
        </w:rPr>
        <w:t xml:space="preserve"> </w:t>
      </w:r>
      <w:r w:rsidR="0065574A">
        <w:rPr>
          <w:sz w:val="28"/>
          <w:szCs w:val="28"/>
        </w:rPr>
        <w:t>К</w:t>
      </w:r>
      <w:r w:rsidR="00DD2138" w:rsidRPr="00DD2138">
        <w:rPr>
          <w:sz w:val="28"/>
          <w:szCs w:val="28"/>
        </w:rPr>
        <w:t xml:space="preserve">ЧС и ОПБ </w:t>
      </w:r>
      <w:r w:rsidR="0065574A">
        <w:rPr>
          <w:sz w:val="28"/>
          <w:szCs w:val="28"/>
        </w:rPr>
        <w:t>КМР определяются положением</w:t>
      </w:r>
      <w:r w:rsidR="00DD2138" w:rsidRPr="00DD2138">
        <w:rPr>
          <w:sz w:val="28"/>
          <w:szCs w:val="28"/>
        </w:rPr>
        <w:t xml:space="preserve"> о </w:t>
      </w:r>
      <w:r w:rsidR="0065574A">
        <w:rPr>
          <w:sz w:val="28"/>
          <w:szCs w:val="28"/>
        </w:rPr>
        <w:t>КЧС и ОПБ КМР</w:t>
      </w:r>
      <w:r w:rsidR="00DD2138" w:rsidRPr="00DD2138">
        <w:rPr>
          <w:sz w:val="28"/>
          <w:szCs w:val="28"/>
        </w:rPr>
        <w:t>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65574A">
        <w:rPr>
          <w:sz w:val="28"/>
          <w:szCs w:val="28"/>
        </w:rPr>
        <w:t>КЧС и ОПБ КМР</w:t>
      </w:r>
      <w:r w:rsidR="00E61E9A">
        <w:rPr>
          <w:sz w:val="28"/>
          <w:szCs w:val="28"/>
        </w:rPr>
        <w:t xml:space="preserve"> возглавляет</w:t>
      </w:r>
      <w:r w:rsidR="00DD2138" w:rsidRPr="00DD2138">
        <w:rPr>
          <w:sz w:val="28"/>
          <w:szCs w:val="28"/>
        </w:rPr>
        <w:t xml:space="preserve"> </w:t>
      </w:r>
      <w:r w:rsidR="00FA5E12">
        <w:rPr>
          <w:sz w:val="28"/>
          <w:szCs w:val="28"/>
        </w:rPr>
        <w:t>глава Карталинского муниципального района либо один из его заместителей</w:t>
      </w:r>
      <w:r w:rsidR="00DD2138" w:rsidRPr="00DD2138">
        <w:rPr>
          <w:sz w:val="28"/>
          <w:szCs w:val="28"/>
        </w:rPr>
        <w:t>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FA5E12">
        <w:rPr>
          <w:sz w:val="28"/>
          <w:szCs w:val="28"/>
        </w:rPr>
        <w:t>КЧС</w:t>
      </w:r>
      <w:r w:rsidR="00DD2138" w:rsidRPr="00DD2138">
        <w:rPr>
          <w:sz w:val="28"/>
          <w:szCs w:val="28"/>
        </w:rPr>
        <w:t xml:space="preserve"> и ОПБ организаций возглавляют руководители или их заместители.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 xml:space="preserve">9. Постоянно действующими органами управления </w:t>
      </w:r>
      <w:r w:rsidR="00FA5E12">
        <w:rPr>
          <w:sz w:val="28"/>
          <w:szCs w:val="28"/>
        </w:rPr>
        <w:t xml:space="preserve">Карталинского </w:t>
      </w:r>
      <w:r w:rsidR="00DD2138" w:rsidRPr="00DD2138">
        <w:rPr>
          <w:sz w:val="28"/>
          <w:szCs w:val="28"/>
        </w:rPr>
        <w:t>муниципального звена являются: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 xml:space="preserve">на местном уровне – органы, специально уполномоченные </w:t>
      </w:r>
      <w:r w:rsidR="00FA5E12">
        <w:rPr>
          <w:sz w:val="28"/>
          <w:szCs w:val="28"/>
        </w:rPr>
        <w:t>на решение задач в области</w:t>
      </w:r>
      <w:r w:rsidR="00DD2138" w:rsidRPr="00DD2138">
        <w:rPr>
          <w:sz w:val="28"/>
          <w:szCs w:val="28"/>
        </w:rPr>
        <w:t xml:space="preserve"> гражданской обороны</w:t>
      </w:r>
      <w:r w:rsidR="00FA5E12">
        <w:rPr>
          <w:sz w:val="28"/>
          <w:szCs w:val="28"/>
        </w:rPr>
        <w:t xml:space="preserve">, предупреждения и ликвидации чрезвычайных ситуаций </w:t>
      </w:r>
      <w:r w:rsidR="00E61E9A">
        <w:rPr>
          <w:sz w:val="28"/>
          <w:szCs w:val="28"/>
        </w:rPr>
        <w:t xml:space="preserve">(далее </w:t>
      </w:r>
      <w:r w:rsidR="00DD2138" w:rsidRPr="00DD2138">
        <w:rPr>
          <w:sz w:val="28"/>
          <w:szCs w:val="28"/>
        </w:rPr>
        <w:t>органы управления);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>на объектовом уровне – работники организаций, специально уполномоченные</w:t>
      </w:r>
      <w:r w:rsidR="00FA5E12">
        <w:rPr>
          <w:sz w:val="28"/>
          <w:szCs w:val="28"/>
        </w:rPr>
        <w:t xml:space="preserve"> на решение задач в области гражданской обороны, предупреждения и ликвидации чрезвычайных ситуаций</w:t>
      </w:r>
      <w:r w:rsidR="00DD2138" w:rsidRPr="00DD2138">
        <w:rPr>
          <w:sz w:val="28"/>
          <w:szCs w:val="28"/>
        </w:rPr>
        <w:t>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 xml:space="preserve">Постоянно действующие органы управления муниципального звена РСЧС создаются и осуществляют свою деятельность в порядке, установленном законодательством Российской Федерации, законодательством </w:t>
      </w:r>
      <w:r w:rsidR="00FA5E12">
        <w:rPr>
          <w:sz w:val="28"/>
          <w:szCs w:val="28"/>
        </w:rPr>
        <w:t xml:space="preserve">Челябинской </w:t>
      </w:r>
      <w:r w:rsidR="00DD2138" w:rsidRPr="00DD2138">
        <w:rPr>
          <w:sz w:val="28"/>
          <w:szCs w:val="28"/>
        </w:rPr>
        <w:t>области и иными нормативными правовыми актами.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>Компетенция и полномочия постоянно действующих органов управления муниципального звена РСЧС определяется положениями о них.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>10. Органами повседневного управления муниципального звена РСЧС являются: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FA5E12">
        <w:rPr>
          <w:sz w:val="28"/>
          <w:szCs w:val="28"/>
        </w:rPr>
        <w:t>- единая дежурно-диспетчерская служба администрации Карталинского муниципального района (далее именуется ЕДДС КМР)</w:t>
      </w:r>
      <w:r w:rsidR="00DD2138" w:rsidRPr="00DD2138">
        <w:rPr>
          <w:sz w:val="28"/>
          <w:szCs w:val="28"/>
        </w:rPr>
        <w:t>;</w:t>
      </w:r>
    </w:p>
    <w:p w:rsid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FA5E12">
        <w:rPr>
          <w:sz w:val="28"/>
          <w:szCs w:val="28"/>
        </w:rPr>
        <w:t xml:space="preserve">- </w:t>
      </w:r>
      <w:r w:rsidR="00DD2138" w:rsidRPr="00DD2138">
        <w:rPr>
          <w:sz w:val="28"/>
          <w:szCs w:val="28"/>
        </w:rPr>
        <w:t xml:space="preserve">дежурно-диспетчерские службы </w:t>
      </w:r>
      <w:r w:rsidR="00FA5E12">
        <w:rPr>
          <w:sz w:val="28"/>
          <w:szCs w:val="28"/>
        </w:rPr>
        <w:t>предприятий и организаций;</w:t>
      </w:r>
    </w:p>
    <w:p w:rsidR="00FA5E12" w:rsidRPr="00DD2138" w:rsidRDefault="00EF42A5" w:rsidP="00EF4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E12">
        <w:rPr>
          <w:sz w:val="28"/>
          <w:szCs w:val="28"/>
        </w:rPr>
        <w:t>- дежурно-диспетчерские службы потенциально-опасных объектов.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>11. Размещение органов управления муниципального звена РСЧС осуществляется на стационарных пунктах управления, оснащенных средствами связи.</w:t>
      </w:r>
    </w:p>
    <w:p w:rsidR="00DD2138" w:rsidRDefault="00EF42A5" w:rsidP="006D6E02">
      <w:pPr>
        <w:pStyle w:val="3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 w:rsidR="00DD2138" w:rsidRPr="00DD2138">
        <w:rPr>
          <w:szCs w:val="28"/>
        </w:rPr>
        <w:t xml:space="preserve">12. К силам и средствам муниципального звена РСЧС относятся специально подготовленные силы и средства </w:t>
      </w:r>
      <w:r w:rsidR="00FA5E12">
        <w:rPr>
          <w:szCs w:val="28"/>
        </w:rPr>
        <w:t xml:space="preserve">предприятий и </w:t>
      </w:r>
      <w:r w:rsidR="00DD2138" w:rsidRPr="00DD2138">
        <w:rPr>
          <w:szCs w:val="28"/>
        </w:rPr>
        <w:t>организаций, предназначенных и выделяемых (привлекаемых) для предупреждения и ликвидации чрезвычайных ситуаций.</w:t>
      </w:r>
    </w:p>
    <w:p w:rsidR="00EF42A5" w:rsidRDefault="00EF42A5" w:rsidP="00EF42A5">
      <w:pPr>
        <w:pStyle w:val="3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F42A5" w:rsidRPr="00DD2138" w:rsidRDefault="00EF42A5" w:rsidP="00EF42A5">
      <w:pPr>
        <w:pStyle w:val="3"/>
        <w:jc w:val="center"/>
        <w:rPr>
          <w:szCs w:val="28"/>
        </w:rPr>
      </w:pP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>13. В состав сил и средств муниципального звена РСЧС входят силы и средства постоянной готовности, предназначенные для оперативного реагирования на чрезвычайные ситуации и проведение работ по их ликвидации (далее силы постоянной готовности).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</w:t>
      </w:r>
      <w:r w:rsidR="00EF42A5">
        <w:rPr>
          <w:sz w:val="28"/>
          <w:szCs w:val="28"/>
        </w:rPr>
        <w:t xml:space="preserve">  </w:t>
      </w:r>
      <w:r w:rsidR="00EF42A5">
        <w:rPr>
          <w:sz w:val="28"/>
          <w:szCs w:val="28"/>
        </w:rPr>
        <w:tab/>
      </w:r>
      <w:r w:rsidRPr="00DD2138">
        <w:rPr>
          <w:sz w:val="28"/>
          <w:szCs w:val="28"/>
        </w:rPr>
        <w:t>Основу сил и средств районного звена РСЧС составляют аварийно-спасательные формирования и иные службы и формирования, оснащенные спец</w:t>
      </w:r>
      <w:r w:rsidR="002006E1">
        <w:rPr>
          <w:sz w:val="28"/>
          <w:szCs w:val="28"/>
        </w:rPr>
        <w:t xml:space="preserve">иальной техникой, оборудованием и </w:t>
      </w:r>
      <w:r w:rsidRPr="00DD2138">
        <w:rPr>
          <w:sz w:val="28"/>
          <w:szCs w:val="28"/>
        </w:rPr>
        <w:t xml:space="preserve"> снаряжением.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 xml:space="preserve">Перечень сил постоянной готовности муниципального звена РСЧС утверждается </w:t>
      </w:r>
      <w:r w:rsidR="002006E1">
        <w:rPr>
          <w:sz w:val="28"/>
          <w:szCs w:val="28"/>
        </w:rPr>
        <w:t xml:space="preserve">администрацией Карталинского муниципального района. </w:t>
      </w:r>
      <w:r w:rsidR="00DD2138" w:rsidRPr="00DD2138">
        <w:rPr>
          <w:sz w:val="28"/>
          <w:szCs w:val="28"/>
        </w:rPr>
        <w:t xml:space="preserve">          Состав и структуру сил постоянной готовности определяют создающие их организации исходя из возложенных на них задач по предупреждению и ликвидации чрезвычайных ситуаций.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>14. Привлечение аварийно-спасательных формирований к ликвидации чрезвычайных ситуаций осуществляется: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2006E1">
        <w:rPr>
          <w:sz w:val="28"/>
          <w:szCs w:val="28"/>
        </w:rPr>
        <w:t xml:space="preserve">- </w:t>
      </w:r>
      <w:r w:rsidR="00DD2138" w:rsidRPr="00DD2138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формированиями объектах и территориях;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2006E1">
        <w:rPr>
          <w:sz w:val="28"/>
          <w:szCs w:val="28"/>
        </w:rPr>
        <w:t xml:space="preserve">- </w:t>
      </w:r>
      <w:r w:rsidR="00DD2138" w:rsidRPr="00DD2138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2006E1">
        <w:rPr>
          <w:sz w:val="28"/>
          <w:szCs w:val="28"/>
        </w:rPr>
        <w:t xml:space="preserve">- </w:t>
      </w:r>
      <w:r w:rsidR="00DD2138" w:rsidRPr="00DD2138">
        <w:rPr>
          <w:sz w:val="28"/>
          <w:szCs w:val="28"/>
        </w:rPr>
        <w:t xml:space="preserve">по решению </w:t>
      </w:r>
      <w:r w:rsidR="002006E1">
        <w:rPr>
          <w:sz w:val="28"/>
          <w:szCs w:val="28"/>
        </w:rPr>
        <w:t>КЧС и ОПБ КМР</w:t>
      </w:r>
      <w:r w:rsidR="00DD2138" w:rsidRPr="00DD2138">
        <w:rPr>
          <w:sz w:val="28"/>
          <w:szCs w:val="28"/>
        </w:rPr>
        <w:t xml:space="preserve">, </w:t>
      </w:r>
      <w:r w:rsidR="002006E1">
        <w:rPr>
          <w:sz w:val="28"/>
          <w:szCs w:val="28"/>
        </w:rPr>
        <w:t xml:space="preserve">руководителей предприятий и </w:t>
      </w:r>
      <w:r w:rsidR="00DD2138" w:rsidRPr="00DD2138">
        <w:rPr>
          <w:sz w:val="28"/>
          <w:szCs w:val="28"/>
        </w:rPr>
        <w:t>организаций, осуществляющих руководство деятельностью указанных формирований.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 xml:space="preserve">15. Координацию деятельности аварийно-спасательных формирований на территории </w:t>
      </w:r>
      <w:r w:rsidR="002006E1">
        <w:rPr>
          <w:sz w:val="28"/>
          <w:szCs w:val="28"/>
        </w:rPr>
        <w:t>Карталинского муниципального района осуществляе</w:t>
      </w:r>
      <w:r w:rsidR="00DD2138" w:rsidRPr="00DD2138">
        <w:rPr>
          <w:sz w:val="28"/>
          <w:szCs w:val="28"/>
        </w:rPr>
        <w:t>т</w:t>
      </w:r>
      <w:r w:rsidR="002006E1">
        <w:rPr>
          <w:sz w:val="28"/>
          <w:szCs w:val="28"/>
        </w:rPr>
        <w:t xml:space="preserve"> отдел по делам гражданской обороны и чрезвычайным ситуациям</w:t>
      </w:r>
      <w:r w:rsidR="00DD2138" w:rsidRPr="00DD2138">
        <w:rPr>
          <w:sz w:val="28"/>
          <w:szCs w:val="28"/>
        </w:rPr>
        <w:t xml:space="preserve"> </w:t>
      </w:r>
      <w:r w:rsidR="002006E1">
        <w:rPr>
          <w:sz w:val="28"/>
          <w:szCs w:val="28"/>
        </w:rPr>
        <w:t>администрации Карталинского муниципального района</w:t>
      </w:r>
      <w:r w:rsidR="00DD2138" w:rsidRPr="00DD2138">
        <w:rPr>
          <w:sz w:val="28"/>
          <w:szCs w:val="28"/>
        </w:rPr>
        <w:t xml:space="preserve"> (</w:t>
      </w:r>
      <w:r w:rsidR="002006E1">
        <w:rPr>
          <w:sz w:val="28"/>
          <w:szCs w:val="28"/>
        </w:rPr>
        <w:t>далее именуется отдел</w:t>
      </w:r>
      <w:r w:rsidR="00DD2138" w:rsidRPr="00DD2138">
        <w:rPr>
          <w:sz w:val="28"/>
          <w:szCs w:val="28"/>
        </w:rPr>
        <w:t xml:space="preserve"> Г</w:t>
      </w:r>
      <w:r w:rsidR="002006E1">
        <w:rPr>
          <w:sz w:val="28"/>
          <w:szCs w:val="28"/>
        </w:rPr>
        <w:t xml:space="preserve">О и </w:t>
      </w:r>
      <w:r w:rsidR="00DD2138" w:rsidRPr="00DD2138">
        <w:rPr>
          <w:sz w:val="28"/>
          <w:szCs w:val="28"/>
        </w:rPr>
        <w:t>ЧС).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 xml:space="preserve">16. </w:t>
      </w:r>
      <w:r w:rsidR="00CE05BD">
        <w:rPr>
          <w:sz w:val="28"/>
          <w:szCs w:val="28"/>
        </w:rPr>
        <w:t xml:space="preserve">Подразделения </w:t>
      </w:r>
      <w:r w:rsidR="00DD2138" w:rsidRPr="00DD2138">
        <w:rPr>
          <w:sz w:val="28"/>
          <w:szCs w:val="28"/>
        </w:rPr>
        <w:t>Вооруженных Сил Российской Федерации, военных формирований и органов, выполняющих задачи в области обороны, привлекаются для ликвидации чрезвычайных ситуаций в порядке, определяемом Президентом Российской Федерации.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>Силы и средства органов внутренних дел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 xml:space="preserve">17. Подготовку </w:t>
      </w:r>
      <w:r w:rsidR="00CE05BD">
        <w:rPr>
          <w:sz w:val="28"/>
          <w:szCs w:val="28"/>
        </w:rPr>
        <w:t>специалистов</w:t>
      </w:r>
      <w:r w:rsidR="00DD2138" w:rsidRPr="00DD2138">
        <w:rPr>
          <w:sz w:val="28"/>
          <w:szCs w:val="28"/>
        </w:rPr>
        <w:t xml:space="preserve"> органов местного самоуправления</w:t>
      </w:r>
      <w:r w:rsidR="00CE05BD">
        <w:rPr>
          <w:sz w:val="28"/>
          <w:szCs w:val="28"/>
        </w:rPr>
        <w:t xml:space="preserve">, предприятий </w:t>
      </w:r>
      <w:r w:rsidR="00DD2138" w:rsidRPr="00DD2138">
        <w:rPr>
          <w:sz w:val="28"/>
          <w:szCs w:val="28"/>
        </w:rPr>
        <w:t xml:space="preserve">и организаций, специально уполномоченных </w:t>
      </w:r>
      <w:r w:rsidR="00CE05BD">
        <w:rPr>
          <w:sz w:val="28"/>
          <w:szCs w:val="28"/>
        </w:rPr>
        <w:t xml:space="preserve">на решение задач в области гражданской обороны, предупреждения и ликвидации чрезвычайных </w:t>
      </w:r>
      <w:proofErr w:type="gramStart"/>
      <w:r w:rsidR="00CE05BD">
        <w:rPr>
          <w:sz w:val="28"/>
          <w:szCs w:val="28"/>
        </w:rPr>
        <w:t>ситуаций</w:t>
      </w:r>
      <w:proofErr w:type="gramEnd"/>
      <w:r w:rsidR="00CE05BD">
        <w:rPr>
          <w:sz w:val="28"/>
          <w:szCs w:val="28"/>
        </w:rPr>
        <w:t xml:space="preserve"> </w:t>
      </w:r>
      <w:r w:rsidR="00DD2138" w:rsidRPr="00DD2138">
        <w:rPr>
          <w:sz w:val="28"/>
          <w:szCs w:val="28"/>
        </w:rPr>
        <w:t xml:space="preserve">включенных в состав органов управления муниципального звена РСЧС осуществляет </w:t>
      </w:r>
      <w:r w:rsidR="00CE05BD">
        <w:rPr>
          <w:sz w:val="28"/>
          <w:szCs w:val="28"/>
        </w:rPr>
        <w:t>областное государственное учреждение «Гражданская защита Челябинской области»</w:t>
      </w:r>
      <w:r w:rsidR="00DD2138" w:rsidRPr="00DD2138">
        <w:rPr>
          <w:sz w:val="28"/>
          <w:szCs w:val="28"/>
        </w:rPr>
        <w:t>.</w:t>
      </w:r>
    </w:p>
    <w:p w:rsid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 xml:space="preserve">18. Готовность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</w:t>
      </w:r>
      <w:r w:rsidR="00CE05BD">
        <w:rPr>
          <w:sz w:val="28"/>
          <w:szCs w:val="28"/>
        </w:rPr>
        <w:t>отделом ГО и ЧС</w:t>
      </w:r>
      <w:r w:rsidR="00DD2138" w:rsidRPr="00DD2138">
        <w:rPr>
          <w:sz w:val="28"/>
          <w:szCs w:val="28"/>
        </w:rPr>
        <w:t>.</w:t>
      </w:r>
    </w:p>
    <w:p w:rsidR="00EF42A5" w:rsidRPr="00DD2138" w:rsidRDefault="00EF42A5" w:rsidP="00EF42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19. Для ликвидации чрезвычайных ситуаций создаются и используются резервы финансовых и материальных ресурсов </w:t>
      </w:r>
      <w:r w:rsidR="00CE05BD">
        <w:rPr>
          <w:sz w:val="28"/>
          <w:szCs w:val="28"/>
        </w:rPr>
        <w:t>администрации Карталинского муниципального района, предприятий</w:t>
      </w:r>
      <w:r w:rsidRPr="00DD2138">
        <w:rPr>
          <w:sz w:val="28"/>
          <w:szCs w:val="28"/>
        </w:rPr>
        <w:t xml:space="preserve"> и организаций.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Порядок создания, использования и восполнения </w:t>
      </w:r>
      <w:proofErr w:type="gramStart"/>
      <w:r w:rsidRPr="00DD2138">
        <w:rPr>
          <w:sz w:val="28"/>
          <w:szCs w:val="28"/>
        </w:rPr>
        <w:t>резервов</w:t>
      </w:r>
      <w:proofErr w:type="gramEnd"/>
      <w:r w:rsidRPr="00DD2138">
        <w:rPr>
          <w:sz w:val="28"/>
          <w:szCs w:val="28"/>
        </w:rPr>
        <w:t xml:space="preserve"> финансовых и материальных ресурсов определяется нормативными правовыми актами органов местного самоуправления.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Номенклатура и объем резервов материальных ресурсов для ликвидации чрезвычайных ситуаций, а также </w:t>
      </w:r>
      <w:proofErr w:type="gramStart"/>
      <w:r w:rsidRPr="00DD2138">
        <w:rPr>
          <w:sz w:val="28"/>
          <w:szCs w:val="28"/>
        </w:rPr>
        <w:t>контроль за</w:t>
      </w:r>
      <w:proofErr w:type="gramEnd"/>
      <w:r w:rsidRPr="00DD2138">
        <w:rPr>
          <w:sz w:val="28"/>
          <w:szCs w:val="28"/>
        </w:rPr>
        <w:t xml:space="preserve"> их созданием, хранением, использованием </w:t>
      </w:r>
      <w:r w:rsidR="00CE05BD">
        <w:rPr>
          <w:sz w:val="28"/>
          <w:szCs w:val="28"/>
        </w:rPr>
        <w:t>и восполнением устанавливается а</w:t>
      </w:r>
      <w:r w:rsidRPr="00DD2138">
        <w:rPr>
          <w:sz w:val="28"/>
          <w:szCs w:val="28"/>
        </w:rPr>
        <w:t xml:space="preserve">дминистрацией </w:t>
      </w:r>
      <w:r w:rsidR="00CE05BD">
        <w:rPr>
          <w:sz w:val="28"/>
          <w:szCs w:val="28"/>
        </w:rPr>
        <w:t>Карталинского муниципального района</w:t>
      </w:r>
      <w:r w:rsidRPr="00DD2138">
        <w:rPr>
          <w:sz w:val="28"/>
          <w:szCs w:val="28"/>
        </w:rPr>
        <w:t>,</w:t>
      </w:r>
      <w:r w:rsidR="00CE05BD">
        <w:rPr>
          <w:sz w:val="28"/>
          <w:szCs w:val="28"/>
        </w:rPr>
        <w:t xml:space="preserve"> а также приказами руководителей предприятий и  организаций</w:t>
      </w:r>
      <w:r w:rsidRPr="00DD2138">
        <w:rPr>
          <w:sz w:val="28"/>
          <w:szCs w:val="28"/>
        </w:rPr>
        <w:t>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20. Управление муниципального звена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DD2138">
        <w:rPr>
          <w:sz w:val="28"/>
          <w:szCs w:val="28"/>
        </w:rPr>
        <w:t>дств св</w:t>
      </w:r>
      <w:proofErr w:type="gramEnd"/>
      <w:r w:rsidRPr="00DD2138">
        <w:rPr>
          <w:sz w:val="28"/>
          <w:szCs w:val="28"/>
        </w:rPr>
        <w:t>язи и оповещения, сетей вещания, каналов сети общего пользования, обеспечивающих доведение информации и сигналов оповещения до органов управления, сил муниципального звена РСЧС  и населения.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21. Для приема сообщений о чрезвычайных ситуациях, </w:t>
      </w:r>
      <w:r w:rsidR="00C755CA">
        <w:rPr>
          <w:sz w:val="28"/>
          <w:szCs w:val="28"/>
        </w:rPr>
        <w:t>пожарах, происшествия</w:t>
      </w:r>
      <w:r w:rsidR="005E2A71">
        <w:rPr>
          <w:sz w:val="28"/>
          <w:szCs w:val="28"/>
        </w:rPr>
        <w:t>х</w:t>
      </w:r>
      <w:r w:rsidR="00C755CA">
        <w:rPr>
          <w:sz w:val="28"/>
          <w:szCs w:val="28"/>
        </w:rPr>
        <w:t xml:space="preserve"> и авариях</w:t>
      </w:r>
      <w:r w:rsidRPr="00DD2138">
        <w:rPr>
          <w:sz w:val="28"/>
          <w:szCs w:val="28"/>
        </w:rPr>
        <w:t xml:space="preserve">, </w:t>
      </w:r>
      <w:r w:rsidR="00C755CA">
        <w:rPr>
          <w:sz w:val="28"/>
          <w:szCs w:val="28"/>
        </w:rPr>
        <w:t xml:space="preserve">имеется единый номер вызова экстренных оперативных служб 112, а также телефонный номер 2-26-82, </w:t>
      </w:r>
      <w:proofErr w:type="gramStart"/>
      <w:r w:rsidR="00C755CA">
        <w:rPr>
          <w:sz w:val="28"/>
          <w:szCs w:val="28"/>
        </w:rPr>
        <w:t>установленные</w:t>
      </w:r>
      <w:proofErr w:type="gramEnd"/>
      <w:r w:rsidR="00C755CA">
        <w:rPr>
          <w:sz w:val="28"/>
          <w:szCs w:val="28"/>
        </w:rPr>
        <w:t xml:space="preserve"> в ЕДДС КМР</w:t>
      </w:r>
      <w:r w:rsidRPr="00DD2138">
        <w:rPr>
          <w:sz w:val="28"/>
          <w:szCs w:val="28"/>
        </w:rPr>
        <w:t>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Сроки и формы предоставления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22. Проведение мероприятий по предупреждению и ликвидации чрезвычайных ситуаций в рамках муниципального звена РСЧС осуществляется на основе планов действий по предупреждению и ликвидации чрезвычайных ситуаций </w:t>
      </w:r>
      <w:r w:rsidR="00C755CA">
        <w:rPr>
          <w:sz w:val="28"/>
          <w:szCs w:val="28"/>
        </w:rPr>
        <w:t xml:space="preserve">на территории Карталинского муниципального района, а также предприятий </w:t>
      </w:r>
      <w:r w:rsidRPr="00DD2138">
        <w:rPr>
          <w:sz w:val="28"/>
          <w:szCs w:val="28"/>
        </w:rPr>
        <w:t xml:space="preserve"> и организаций.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Организационно-методическое руководство планированием действий в рамках муниципального звена РСЧС осуществляется </w:t>
      </w:r>
      <w:r w:rsidR="00C755CA">
        <w:rPr>
          <w:sz w:val="28"/>
          <w:szCs w:val="28"/>
        </w:rPr>
        <w:t>начальник отдела по делам ГО и ЧС администрации Карталинского муниципального района</w:t>
      </w:r>
      <w:r w:rsidRPr="00DD2138">
        <w:rPr>
          <w:sz w:val="28"/>
          <w:szCs w:val="28"/>
        </w:rPr>
        <w:t>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23. При отсутствии угрозы возникновения чрезвычайной ситуации на объектах, территориях орган управления и силы муниципального звена РСЧС функционируют в режиме повседневной деятельности.</w:t>
      </w:r>
    </w:p>
    <w:p w:rsid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Решением </w:t>
      </w:r>
      <w:r w:rsidR="00C755CA">
        <w:rPr>
          <w:sz w:val="28"/>
          <w:szCs w:val="28"/>
        </w:rPr>
        <w:t xml:space="preserve">КЧС и ОПБ КМР, руководства предприятий </w:t>
      </w:r>
      <w:r w:rsidRPr="00DD2138">
        <w:rPr>
          <w:sz w:val="28"/>
          <w:szCs w:val="28"/>
        </w:rPr>
        <w:t xml:space="preserve"> и организации, на территории которых могут возникнуть или возникли чрезвычайные ситуации для соответствующих органов управления и сил муниципального звена РСЧС может устанавливаться один из следующих режимов функционирования:</w:t>
      </w:r>
    </w:p>
    <w:p w:rsidR="00EF42A5" w:rsidRDefault="00EF42A5" w:rsidP="00EF42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EF42A5" w:rsidRPr="00DD2138" w:rsidRDefault="00EF42A5" w:rsidP="00EF42A5">
      <w:pPr>
        <w:jc w:val="center"/>
        <w:rPr>
          <w:sz w:val="28"/>
          <w:szCs w:val="28"/>
        </w:rPr>
      </w:pPr>
    </w:p>
    <w:p w:rsidR="00DD2138" w:rsidRPr="00DD2138" w:rsidRDefault="00DD2138" w:rsidP="006D6E02">
      <w:pPr>
        <w:pStyle w:val="21"/>
        <w:jc w:val="both"/>
        <w:rPr>
          <w:szCs w:val="28"/>
        </w:rPr>
      </w:pPr>
      <w:r w:rsidRPr="00DD2138">
        <w:rPr>
          <w:szCs w:val="28"/>
        </w:rPr>
        <w:t xml:space="preserve">          Режим повышенной готовности – при угрозе возникновения чрезвычайной ситуации;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Режим чрезвычайной ситуации – при возникновении и ликвидации последствий чрезвычайной ситуации.</w:t>
      </w:r>
    </w:p>
    <w:p w:rsidR="00DD2138" w:rsidRPr="00DD2138" w:rsidRDefault="005667B3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24. Решения</w:t>
      </w:r>
      <w:r w:rsidR="00DD2138" w:rsidRPr="00DD2138">
        <w:rPr>
          <w:sz w:val="28"/>
          <w:szCs w:val="28"/>
        </w:rPr>
        <w:t xml:space="preserve"> </w:t>
      </w:r>
      <w:r>
        <w:rPr>
          <w:sz w:val="28"/>
          <w:szCs w:val="28"/>
        </w:rPr>
        <w:t>КЧС и ОПБ КМР</w:t>
      </w:r>
      <w:r w:rsidR="00DD2138" w:rsidRPr="00DD21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приказы руководителей предприятий и </w:t>
      </w:r>
      <w:r w:rsidR="00DD2138" w:rsidRPr="00DD2138">
        <w:rPr>
          <w:sz w:val="28"/>
          <w:szCs w:val="28"/>
        </w:rPr>
        <w:t>организаци</w:t>
      </w:r>
      <w:r w:rsidR="005E2A71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DD2138" w:rsidRPr="00DD2138">
        <w:rPr>
          <w:sz w:val="28"/>
          <w:szCs w:val="28"/>
        </w:rPr>
        <w:t xml:space="preserve"> о введении для соответствующих органов управления и сил муниципального звена РСЧС режима повышенной готовности или режима чр</w:t>
      </w:r>
      <w:r>
        <w:rPr>
          <w:sz w:val="28"/>
          <w:szCs w:val="28"/>
        </w:rPr>
        <w:t>езвычайной ситуации определяются</w:t>
      </w:r>
      <w:r w:rsidR="00DD2138" w:rsidRPr="00DD2138">
        <w:rPr>
          <w:sz w:val="28"/>
          <w:szCs w:val="28"/>
        </w:rPr>
        <w:t>: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</w:t>
      </w:r>
      <w:r w:rsidR="005667B3">
        <w:rPr>
          <w:sz w:val="28"/>
          <w:szCs w:val="28"/>
        </w:rPr>
        <w:t xml:space="preserve">- </w:t>
      </w:r>
      <w:r w:rsidRPr="00DD2138">
        <w:rPr>
          <w:sz w:val="28"/>
          <w:szCs w:val="28"/>
        </w:rPr>
        <w:t>обстоятельства</w:t>
      </w:r>
      <w:r w:rsidR="005667B3">
        <w:rPr>
          <w:sz w:val="28"/>
          <w:szCs w:val="28"/>
        </w:rPr>
        <w:t>ми, послужившими</w:t>
      </w:r>
      <w:r w:rsidRPr="00DD2138">
        <w:rPr>
          <w:sz w:val="28"/>
          <w:szCs w:val="28"/>
        </w:rPr>
        <w:t xml:space="preserve"> основанием для введения режима повышенной готовности или режима чрезвычайной ситуации;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</w:t>
      </w:r>
      <w:r w:rsidR="005667B3">
        <w:rPr>
          <w:sz w:val="28"/>
          <w:szCs w:val="28"/>
        </w:rPr>
        <w:t>- границами</w:t>
      </w:r>
      <w:r w:rsidRPr="00DD2138">
        <w:rPr>
          <w:sz w:val="28"/>
          <w:szCs w:val="28"/>
        </w:rPr>
        <w:t xml:space="preserve"> территории, на которой может возникнуть ч</w:t>
      </w:r>
      <w:r w:rsidR="005667B3">
        <w:rPr>
          <w:sz w:val="28"/>
          <w:szCs w:val="28"/>
        </w:rPr>
        <w:t>резвычайная ситуация или границами</w:t>
      </w:r>
      <w:r w:rsidRPr="00DD2138">
        <w:rPr>
          <w:sz w:val="28"/>
          <w:szCs w:val="28"/>
        </w:rPr>
        <w:t xml:space="preserve"> зоны чрезвычайной ситуации;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</w:t>
      </w:r>
      <w:r w:rsidR="005667B3">
        <w:rPr>
          <w:sz w:val="28"/>
          <w:szCs w:val="28"/>
        </w:rPr>
        <w:t>- силами</w:t>
      </w:r>
      <w:r w:rsidRPr="00DD2138">
        <w:rPr>
          <w:sz w:val="28"/>
          <w:szCs w:val="28"/>
        </w:rPr>
        <w:t xml:space="preserve"> и средства</w:t>
      </w:r>
      <w:r w:rsidR="005667B3">
        <w:rPr>
          <w:sz w:val="28"/>
          <w:szCs w:val="28"/>
        </w:rPr>
        <w:t>ми</w:t>
      </w:r>
      <w:r w:rsidRPr="00DD2138">
        <w:rPr>
          <w:sz w:val="28"/>
          <w:szCs w:val="28"/>
        </w:rPr>
        <w:t>, привлекаемые к проведению мероприятий по предупреждению и ликвидации чрезвычайной ситуации;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</w:t>
      </w:r>
      <w:r w:rsidR="005667B3">
        <w:rPr>
          <w:sz w:val="28"/>
          <w:szCs w:val="28"/>
        </w:rPr>
        <w:t>- перечнем</w:t>
      </w:r>
      <w:r w:rsidRPr="00DD2138">
        <w:rPr>
          <w:sz w:val="28"/>
          <w:szCs w:val="28"/>
        </w:rPr>
        <w:t xml:space="preserve"> мер по обеспечению защиты населения от чрезвычайной ситуации или организации работ по ее ликвидации;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</w:t>
      </w:r>
      <w:r w:rsidR="005667B3">
        <w:rPr>
          <w:sz w:val="28"/>
          <w:szCs w:val="28"/>
        </w:rPr>
        <w:t>- должностными</w:t>
      </w:r>
      <w:r w:rsidRPr="00DD2138">
        <w:rPr>
          <w:sz w:val="28"/>
          <w:szCs w:val="28"/>
        </w:rPr>
        <w:t xml:space="preserve"> лица</w:t>
      </w:r>
      <w:r w:rsidR="005667B3">
        <w:rPr>
          <w:sz w:val="28"/>
          <w:szCs w:val="28"/>
        </w:rPr>
        <w:t>ми, ответственными</w:t>
      </w:r>
      <w:r w:rsidRPr="00DD2138">
        <w:rPr>
          <w:sz w:val="28"/>
          <w:szCs w:val="28"/>
        </w:rPr>
        <w:t xml:space="preserve"> за осуществление мероприятий по предупреждению </w:t>
      </w:r>
      <w:r w:rsidR="005667B3">
        <w:rPr>
          <w:sz w:val="28"/>
          <w:szCs w:val="28"/>
        </w:rPr>
        <w:t xml:space="preserve">и ликвидации </w:t>
      </w:r>
      <w:r w:rsidRPr="00DD2138">
        <w:rPr>
          <w:sz w:val="28"/>
          <w:szCs w:val="28"/>
        </w:rPr>
        <w:t>чрезвы</w:t>
      </w:r>
      <w:r w:rsidR="005667B3">
        <w:rPr>
          <w:sz w:val="28"/>
          <w:szCs w:val="28"/>
        </w:rPr>
        <w:t>чайной ситуации или руководителем</w:t>
      </w:r>
      <w:r w:rsidRPr="00DD2138">
        <w:rPr>
          <w:sz w:val="28"/>
          <w:szCs w:val="28"/>
        </w:rPr>
        <w:t xml:space="preserve"> работ по ликвидации чрезвычайной ситуации.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Администрация</w:t>
      </w:r>
      <w:r w:rsidR="005667B3">
        <w:rPr>
          <w:sz w:val="28"/>
          <w:szCs w:val="28"/>
        </w:rPr>
        <w:t xml:space="preserve"> Карталинского муниципального района, руководители предприятий и</w:t>
      </w:r>
      <w:r w:rsidRPr="00DD2138">
        <w:rPr>
          <w:sz w:val="28"/>
          <w:szCs w:val="28"/>
        </w:rPr>
        <w:t xml:space="preserve">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РСЧС, а также мерах обеспечения безопасности населения.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25.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 </w:t>
      </w:r>
      <w:r w:rsidR="005667B3">
        <w:rPr>
          <w:sz w:val="28"/>
          <w:szCs w:val="28"/>
        </w:rPr>
        <w:t>КЧС и ОПБ КМР</w:t>
      </w:r>
      <w:r w:rsidRPr="00DD2138">
        <w:rPr>
          <w:sz w:val="28"/>
          <w:szCs w:val="28"/>
        </w:rPr>
        <w:t>, руководители</w:t>
      </w:r>
      <w:r w:rsidR="005667B3">
        <w:rPr>
          <w:sz w:val="28"/>
          <w:szCs w:val="28"/>
        </w:rPr>
        <w:t xml:space="preserve"> предприятий и организаций,</w:t>
      </w:r>
      <w:r w:rsidRPr="00DD2138">
        <w:rPr>
          <w:sz w:val="28"/>
          <w:szCs w:val="28"/>
        </w:rPr>
        <w:t xml:space="preserve"> отменяют установленные режимы функционирования органов управления и сил муниципального звена РСЧС.</w:t>
      </w:r>
    </w:p>
    <w:p w:rsidR="00DD2138" w:rsidRPr="00DD2138" w:rsidRDefault="00DD2138" w:rsidP="006D6E02">
      <w:pPr>
        <w:pStyle w:val="21"/>
        <w:jc w:val="both"/>
        <w:rPr>
          <w:szCs w:val="28"/>
        </w:rPr>
      </w:pPr>
      <w:r w:rsidRPr="00DD2138">
        <w:rPr>
          <w:szCs w:val="28"/>
        </w:rPr>
        <w:t xml:space="preserve">          26. Основными мероприятиями, проводимыми органами управления и силами муниципального звена РСЧС являются: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>26.1. В режиме повседневной деятельности: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5667B3">
        <w:rPr>
          <w:sz w:val="28"/>
          <w:szCs w:val="28"/>
        </w:rPr>
        <w:t>-</w:t>
      </w:r>
      <w:r w:rsidR="00DD2138" w:rsidRPr="00DD2138">
        <w:rPr>
          <w:sz w:val="28"/>
          <w:szCs w:val="28"/>
        </w:rPr>
        <w:t xml:space="preserve"> изучение состояния окружающей среды и прогнозирование чрезвычайных ситуаций;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5667B3">
        <w:rPr>
          <w:sz w:val="28"/>
          <w:szCs w:val="28"/>
        </w:rPr>
        <w:t xml:space="preserve">- </w:t>
      </w:r>
      <w:r w:rsidR="00DD2138" w:rsidRPr="00DD2138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обеспечению пожарной безопасности;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5667B3">
        <w:rPr>
          <w:sz w:val="28"/>
          <w:szCs w:val="28"/>
        </w:rPr>
        <w:t>-</w:t>
      </w:r>
      <w:r w:rsidR="00DD2138" w:rsidRPr="00DD2138">
        <w:rPr>
          <w:sz w:val="28"/>
          <w:szCs w:val="28"/>
        </w:rPr>
        <w:t xml:space="preserve"> разработка и реализация мер по предупреждению чрезвычайных ситуаций и обеспечению пожарной безопасности;</w:t>
      </w:r>
    </w:p>
    <w:p w:rsidR="00DD2138" w:rsidRP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5667B3">
        <w:rPr>
          <w:sz w:val="28"/>
          <w:szCs w:val="28"/>
        </w:rPr>
        <w:t>-</w:t>
      </w:r>
      <w:r w:rsidR="00DD2138" w:rsidRPr="00DD2138">
        <w:rPr>
          <w:sz w:val="28"/>
          <w:szCs w:val="28"/>
        </w:rPr>
        <w:t xml:space="preserve"> планирование действий органов управления и сил муниципального звена РСЧС, организация подготовки и обеспечения их деятельности;</w:t>
      </w:r>
    </w:p>
    <w:p w:rsidR="00DD2138" w:rsidRDefault="00EF42A5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5667B3">
        <w:rPr>
          <w:sz w:val="28"/>
          <w:szCs w:val="28"/>
        </w:rPr>
        <w:t xml:space="preserve">- </w:t>
      </w:r>
      <w:r w:rsidR="00DD2138" w:rsidRPr="00DD2138">
        <w:rPr>
          <w:sz w:val="28"/>
          <w:szCs w:val="28"/>
        </w:rPr>
        <w:t>подготовка населения к действиям в чрезвычайных ситуациях;</w:t>
      </w:r>
    </w:p>
    <w:p w:rsidR="00EF42A5" w:rsidRDefault="00EF42A5" w:rsidP="00EF42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EF42A5" w:rsidRPr="00DD2138" w:rsidRDefault="00EF42A5" w:rsidP="00EF42A5">
      <w:pPr>
        <w:jc w:val="center"/>
        <w:rPr>
          <w:sz w:val="28"/>
          <w:szCs w:val="28"/>
        </w:rPr>
      </w:pP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5667B3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пропаганда знаний в области защиты населения и территорий от чрезвычайных ситуаций и обеспечению пожарной безопасности;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5667B3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5667B3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</w:t>
      </w:r>
      <w:r w:rsidR="005667B3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ведение статистической отчетности о чрезвычайных ситуациях, участие в расследовании причин аварий, катастроф, а также выработке мер по устранению причин подобных аварий и катастроф.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26.2. В режиме повышенной готовности: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усиление контроля за состоянием окружающей среды, прогнозирование возникновения чрезвычайной ситуац</w:t>
      </w:r>
      <w:proofErr w:type="gramStart"/>
      <w:r w:rsidRPr="00DD2138">
        <w:rPr>
          <w:sz w:val="28"/>
          <w:szCs w:val="28"/>
        </w:rPr>
        <w:t>ии и ее</w:t>
      </w:r>
      <w:proofErr w:type="gramEnd"/>
      <w:r w:rsidRPr="00DD2138">
        <w:rPr>
          <w:sz w:val="28"/>
          <w:szCs w:val="28"/>
        </w:rPr>
        <w:t xml:space="preserve"> последствий;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непрерывный сбор, обработка и передача органами управления и силами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уточнение планов действий (взаимодействия) по предупреждению и ликвидации чрезвычайных ситуаций и иных документов;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восполнение при необходимости резервов материальных ресурсов, созданных для ликвидации чрезвычайных ситуаций;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проведение при необходимости эвакуационных мероприятий.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26.3. В режиме чрезвычайной ситуации: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непрерывный </w:t>
      </w:r>
      <w:proofErr w:type="gramStart"/>
      <w:r w:rsidRPr="00DD2138">
        <w:rPr>
          <w:sz w:val="28"/>
          <w:szCs w:val="28"/>
        </w:rPr>
        <w:t>контроль за</w:t>
      </w:r>
      <w:proofErr w:type="gramEnd"/>
      <w:r w:rsidRPr="00DD2138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проведение мероприятий по защите населения и территорий от чрезвычайных ситуаций;</w:t>
      </w:r>
    </w:p>
    <w:p w:rsidR="00EF42A5" w:rsidRDefault="00EF42A5" w:rsidP="00EF42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EF42A5" w:rsidRPr="00DD2138" w:rsidRDefault="00EF42A5" w:rsidP="00EF42A5">
      <w:pPr>
        <w:jc w:val="center"/>
        <w:rPr>
          <w:sz w:val="28"/>
          <w:szCs w:val="28"/>
        </w:rPr>
      </w:pP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организация работ по ликвидации чрезвычайных ситуаций и всестороннему обеспечению действий сил и средств муниципального звена РСЧС, поддержанию общественного порядка в ходе их проведения, а также привлечение при необходимости в установленном порядке общественных организаций, населения, сил и средств областной территориальной подсистемы РСЧС к ликвидации возникших чрезвычайных ситуаций;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организация и поддержание непрерывного взаимодействия органов исполнительной власти области, органов местного самоуправления и организаций по вопросам ликвидации чрезвычайных ситуаций и их последствий;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проведение мероприятий по жизнеобеспечению населения в чрезвычайных ситуациях.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27. </w:t>
      </w:r>
      <w:proofErr w:type="gramStart"/>
      <w:r w:rsidRPr="00DD2138">
        <w:rPr>
          <w:sz w:val="28"/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от 30 мая 2001 года № 3-ФКЗ «О чрезвычайном положении», для органов управления и сил муниципального звена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– режим чрезвычайной ситуации.</w:t>
      </w:r>
      <w:proofErr w:type="gramEnd"/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В режиме чрезвычайного положения органы управления и силы муниципального звена РСЧС функционируют с учетом особого правового режима деятельности органов местного самоуправления и организаций.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28. Ликвидация чрезвычайных ситуаций осуществляется со следующей установленной Правительством Российской Федерации классификацией чрезвычайных ситуаций: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</w:t>
      </w:r>
      <w:proofErr w:type="gramStart"/>
      <w:r w:rsidRPr="00DD2138">
        <w:rPr>
          <w:sz w:val="28"/>
          <w:szCs w:val="28"/>
        </w:rPr>
        <w:t>локальная</w:t>
      </w:r>
      <w:proofErr w:type="gramEnd"/>
      <w:r w:rsidRPr="00DD2138">
        <w:rPr>
          <w:sz w:val="28"/>
          <w:szCs w:val="28"/>
        </w:rPr>
        <w:t xml:space="preserve"> – силами и средствами организаций;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</w:t>
      </w:r>
      <w:proofErr w:type="gramStart"/>
      <w:r w:rsidRPr="00DD2138">
        <w:rPr>
          <w:sz w:val="28"/>
          <w:szCs w:val="28"/>
        </w:rPr>
        <w:t>местная</w:t>
      </w:r>
      <w:proofErr w:type="gramEnd"/>
      <w:r w:rsidRPr="00DD2138">
        <w:rPr>
          <w:sz w:val="28"/>
          <w:szCs w:val="28"/>
        </w:rPr>
        <w:t xml:space="preserve"> – силами и средствами органов местного самоуправления.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При недостаточности указанных сил и сре</w:t>
      </w:r>
      <w:proofErr w:type="gramStart"/>
      <w:r w:rsidRPr="00DD2138">
        <w:rPr>
          <w:sz w:val="28"/>
          <w:szCs w:val="28"/>
        </w:rPr>
        <w:t>дств пр</w:t>
      </w:r>
      <w:proofErr w:type="gramEnd"/>
      <w:r w:rsidRPr="00DD2138">
        <w:rPr>
          <w:sz w:val="28"/>
          <w:szCs w:val="28"/>
        </w:rPr>
        <w:t>ивлекаются в установленном порядке силы и средства органов исполнительной власти области.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29. Руководство силами  и </w:t>
      </w:r>
      <w:proofErr w:type="gramStart"/>
      <w:r w:rsidRPr="00DD2138">
        <w:rPr>
          <w:sz w:val="28"/>
          <w:szCs w:val="28"/>
        </w:rPr>
        <w:t>средствами, привлекаемыми к ликвидации чрезвычайных ситуаций и организацию их взаимодействия осуществляют</w:t>
      </w:r>
      <w:proofErr w:type="gramEnd"/>
      <w:r w:rsidRPr="00DD2138">
        <w:rPr>
          <w:sz w:val="28"/>
          <w:szCs w:val="28"/>
        </w:rPr>
        <w:t xml:space="preserve"> руководители работ по ликвидации чрезвычайных ситуаций.</w:t>
      </w:r>
    </w:p>
    <w:p w:rsid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Руководители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планом предупреждения и ликвидации чрезвычайных ситуаций или н</w:t>
      </w:r>
      <w:r w:rsidR="00A035F2">
        <w:rPr>
          <w:sz w:val="28"/>
          <w:szCs w:val="28"/>
        </w:rPr>
        <w:t>азначенных а</w:t>
      </w:r>
      <w:r w:rsidRPr="00DD2138">
        <w:rPr>
          <w:sz w:val="28"/>
          <w:szCs w:val="28"/>
        </w:rPr>
        <w:t>дминистрацией поселения, руководителями организаций, к полномочиям которых отнесена ликвидация чрезвычайных ситуаций.</w:t>
      </w:r>
    </w:p>
    <w:p w:rsidR="00EF42A5" w:rsidRDefault="00EF42A5" w:rsidP="00EF42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EF42A5" w:rsidRPr="00DD2138" w:rsidRDefault="00EF42A5" w:rsidP="00EF42A5">
      <w:pPr>
        <w:jc w:val="center"/>
        <w:rPr>
          <w:sz w:val="28"/>
          <w:szCs w:val="28"/>
        </w:rPr>
      </w:pPr>
    </w:p>
    <w:p w:rsidR="00DD2138" w:rsidRPr="00DD2138" w:rsidRDefault="00A035F2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D2138" w:rsidRPr="00DD2138">
        <w:rPr>
          <w:sz w:val="28"/>
          <w:szCs w:val="28"/>
        </w:rPr>
        <w:t xml:space="preserve">Руководители работ по ликвидации чрезвычайных ситуаций по согласованию с органами местного самоуправления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</w:t>
      </w:r>
      <w:r w:rsidR="004C08C6">
        <w:rPr>
          <w:sz w:val="28"/>
          <w:szCs w:val="28"/>
        </w:rPr>
        <w:t>аварийно-спасательных и других неотложных работ</w:t>
      </w:r>
      <w:r w:rsidR="00DD2138" w:rsidRPr="00DD2138">
        <w:rPr>
          <w:sz w:val="28"/>
          <w:szCs w:val="28"/>
        </w:rPr>
        <w:t>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30.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проведение эвакуационных мероприятий;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остановка деятельности организаций, находящихся в зоне чрезвычайной ситуации;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 xml:space="preserve"> -</w:t>
      </w:r>
      <w:r w:rsidRPr="00DD2138">
        <w:rPr>
          <w:sz w:val="28"/>
          <w:szCs w:val="28"/>
        </w:rPr>
        <w:t xml:space="preserve"> проведение аварийно-спасательных работ на объектах и территориях организаций, находящихся в зоне чрезвычайной ситуации;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</w:t>
      </w:r>
      <w:r w:rsidR="006D6E02">
        <w:rPr>
          <w:sz w:val="28"/>
          <w:szCs w:val="28"/>
        </w:rPr>
        <w:t>использование</w:t>
      </w:r>
      <w:r w:rsidRPr="00DD2138">
        <w:rPr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ситуации;</w:t>
      </w:r>
    </w:p>
    <w:p w:rsidR="00DD2138" w:rsidRPr="00DD2138" w:rsidRDefault="006D6E02" w:rsidP="006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D2138" w:rsidRPr="00DD2138">
        <w:rPr>
          <w:sz w:val="28"/>
          <w:szCs w:val="28"/>
        </w:rPr>
        <w:t>использование сре</w:t>
      </w:r>
      <w:proofErr w:type="gramStart"/>
      <w:r w:rsidR="00DD2138" w:rsidRPr="00DD2138">
        <w:rPr>
          <w:sz w:val="28"/>
          <w:szCs w:val="28"/>
        </w:rPr>
        <w:t>дств св</w:t>
      </w:r>
      <w:proofErr w:type="gramEnd"/>
      <w:r w:rsidR="00DD2138" w:rsidRPr="00DD2138">
        <w:rPr>
          <w:sz w:val="28"/>
          <w:szCs w:val="28"/>
        </w:rPr>
        <w:t>язи, транспортных средств и иного имущества организаций, находящихся в зоне чрезвычайной ситуации;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привлечение к работе по ликвидации чрезвычайных ситуаций спасателей, не входящих в аварийно-спасательные формирования, при наличии у них документов, подтверждающих их аттестацию на проведение аварийно-спасательных работ;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</w:t>
      </w:r>
      <w:r w:rsidR="006D6E02">
        <w:rPr>
          <w:sz w:val="28"/>
          <w:szCs w:val="28"/>
        </w:rPr>
        <w:t>-</w:t>
      </w:r>
      <w:r w:rsidRPr="00DD2138">
        <w:rPr>
          <w:sz w:val="28"/>
          <w:szCs w:val="28"/>
        </w:rPr>
        <w:t xml:space="preserve"> принятие других необходимых мер, обусловленных развитием чрезвычайных ситуаций и ходом работ по их ликвидации.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Руководители работ по ликвидации чрезвычайных ситуаций незамедлительно информируют органы местного самоуправления и организации о принятых ими решениях.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31. Финансирование муниципального звена РСЧС осуществляется за счет средств  бюджета </w:t>
      </w:r>
      <w:r w:rsidR="006D6E02">
        <w:rPr>
          <w:sz w:val="28"/>
          <w:szCs w:val="28"/>
        </w:rPr>
        <w:t>Карталинского муниципального района, предприятий</w:t>
      </w:r>
      <w:r w:rsidRPr="00DD2138">
        <w:rPr>
          <w:sz w:val="28"/>
          <w:szCs w:val="28"/>
        </w:rPr>
        <w:t xml:space="preserve"> и организаций.</w:t>
      </w:r>
    </w:p>
    <w:p w:rsid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нормативными правовыми актами области.</w:t>
      </w:r>
    </w:p>
    <w:p w:rsidR="00EF42A5" w:rsidRDefault="00EF42A5" w:rsidP="006D6E02">
      <w:pPr>
        <w:jc w:val="both"/>
        <w:rPr>
          <w:sz w:val="28"/>
          <w:szCs w:val="28"/>
        </w:rPr>
      </w:pPr>
    </w:p>
    <w:p w:rsidR="00EF42A5" w:rsidRDefault="00EF42A5" w:rsidP="006D6E02">
      <w:pPr>
        <w:jc w:val="both"/>
        <w:rPr>
          <w:sz w:val="28"/>
          <w:szCs w:val="28"/>
        </w:rPr>
      </w:pPr>
    </w:p>
    <w:p w:rsidR="00EF42A5" w:rsidRDefault="00EF42A5" w:rsidP="006D6E02">
      <w:pPr>
        <w:jc w:val="both"/>
        <w:rPr>
          <w:sz w:val="28"/>
          <w:szCs w:val="28"/>
        </w:rPr>
      </w:pPr>
    </w:p>
    <w:p w:rsidR="00EF42A5" w:rsidRDefault="00EF42A5" w:rsidP="00EF42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EF42A5" w:rsidRPr="00DD2138" w:rsidRDefault="00EF42A5" w:rsidP="00EF42A5">
      <w:pPr>
        <w:jc w:val="center"/>
        <w:rPr>
          <w:sz w:val="28"/>
          <w:szCs w:val="28"/>
        </w:rPr>
      </w:pP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Финансирование мероприятий по ликвидации чрезвычайных ситуаций осуществляется за счет средств организаций, находящихся в зоне</w:t>
      </w:r>
      <w:r w:rsidR="00A035F2">
        <w:rPr>
          <w:sz w:val="28"/>
          <w:szCs w:val="28"/>
        </w:rPr>
        <w:t xml:space="preserve"> чрезвычайных ситуаций, а также</w:t>
      </w:r>
      <w:r w:rsidRPr="00DD2138">
        <w:rPr>
          <w:sz w:val="28"/>
          <w:szCs w:val="28"/>
        </w:rPr>
        <w:t xml:space="preserve"> бюджета </w:t>
      </w:r>
      <w:r w:rsidR="006D6E02">
        <w:rPr>
          <w:sz w:val="28"/>
          <w:szCs w:val="28"/>
        </w:rPr>
        <w:t>Карталинского муниципального района</w:t>
      </w:r>
      <w:r w:rsidRPr="00DD2138">
        <w:rPr>
          <w:sz w:val="28"/>
          <w:szCs w:val="28"/>
        </w:rPr>
        <w:t>, страховых фондов и других источников.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При недостаточности указанных средств органы местного самоуправления в установленном порядке могут обращаться в </w:t>
      </w:r>
      <w:r w:rsidR="006D6E02">
        <w:rPr>
          <w:sz w:val="28"/>
          <w:szCs w:val="28"/>
        </w:rPr>
        <w:t>Правительство Челябинской области</w:t>
      </w:r>
      <w:r w:rsidRPr="00DD2138">
        <w:rPr>
          <w:sz w:val="28"/>
          <w:szCs w:val="28"/>
        </w:rPr>
        <w:t xml:space="preserve"> с просьбой о выделении средств из областного резервного фонда на предупреждение и ликвидацию последствий чрезвычайных ситуаций.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32. Порядок организации и осуществление работ по профилактике пожаров и непосредственному их тушению, а также проведение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DD2138" w:rsidRPr="00DD2138" w:rsidRDefault="00DD2138" w:rsidP="006D6E02">
      <w:pPr>
        <w:jc w:val="both"/>
        <w:rPr>
          <w:sz w:val="28"/>
          <w:szCs w:val="28"/>
        </w:rPr>
      </w:pPr>
      <w:r w:rsidRPr="00DD2138">
        <w:rPr>
          <w:sz w:val="28"/>
          <w:szCs w:val="28"/>
        </w:rPr>
        <w:t xml:space="preserve">          Тушение пожаров в лесах осуществляется в соответствии с законодательством Российской Федерации.</w:t>
      </w:r>
    </w:p>
    <w:p w:rsidR="00DD2138" w:rsidRDefault="00DD2138" w:rsidP="006D6E02">
      <w:pPr>
        <w:jc w:val="both"/>
        <w:rPr>
          <w:sz w:val="28"/>
          <w:szCs w:val="28"/>
        </w:rPr>
      </w:pPr>
    </w:p>
    <w:p w:rsidR="00EF42A5" w:rsidRPr="00DD2138" w:rsidRDefault="00EF42A5" w:rsidP="006D6E02">
      <w:pPr>
        <w:jc w:val="both"/>
        <w:rPr>
          <w:sz w:val="28"/>
          <w:szCs w:val="28"/>
        </w:rPr>
      </w:pPr>
    </w:p>
    <w:p w:rsidR="004C08C6" w:rsidRDefault="004C08C6" w:rsidP="006D6E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Карталинского </w:t>
      </w:r>
    </w:p>
    <w:p w:rsidR="00EF42A5" w:rsidRDefault="004C08C6" w:rsidP="006D6E0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по </w:t>
      </w:r>
      <w:proofErr w:type="gramStart"/>
      <w:r w:rsidR="00EF42A5">
        <w:rPr>
          <w:sz w:val="28"/>
          <w:szCs w:val="28"/>
        </w:rPr>
        <w:t>муниципальному</w:t>
      </w:r>
      <w:proofErr w:type="gramEnd"/>
      <w:r w:rsidR="00EF42A5">
        <w:rPr>
          <w:sz w:val="28"/>
          <w:szCs w:val="28"/>
        </w:rPr>
        <w:t xml:space="preserve"> </w:t>
      </w:r>
    </w:p>
    <w:p w:rsidR="006907D4" w:rsidRDefault="004C08C6" w:rsidP="006D6E02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имуществу, земельным и правовым вопросам                       </w:t>
      </w:r>
      <w:r w:rsidR="00EF42A5">
        <w:rPr>
          <w:sz w:val="28"/>
          <w:szCs w:val="28"/>
        </w:rPr>
        <w:t xml:space="preserve">       С.Ю.</w:t>
      </w:r>
      <w:proofErr w:type="gramStart"/>
      <w:r>
        <w:rPr>
          <w:sz w:val="28"/>
          <w:szCs w:val="28"/>
        </w:rPr>
        <w:t>Бровкина</w:t>
      </w:r>
      <w:proofErr w:type="gramEnd"/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662658" w:rsidRDefault="00662658" w:rsidP="006D6E02">
      <w:pPr>
        <w:rPr>
          <w:sz w:val="28"/>
          <w:szCs w:val="28"/>
        </w:rPr>
      </w:pPr>
    </w:p>
    <w:p w:rsidR="00EF42A5" w:rsidRDefault="00EF42A5" w:rsidP="00EF42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  <w:r w:rsidR="0056495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EF42A5" w:rsidRDefault="00EF42A5" w:rsidP="00EF4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постановлению администрации </w:t>
      </w:r>
    </w:p>
    <w:p w:rsidR="00EF42A5" w:rsidRDefault="00EF42A5" w:rsidP="00EF4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Карталинского муниципального района</w:t>
      </w:r>
    </w:p>
    <w:p w:rsidR="00EF42A5" w:rsidRDefault="00EF42A5" w:rsidP="00EF4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2942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992942">
        <w:rPr>
          <w:sz w:val="28"/>
          <w:szCs w:val="28"/>
        </w:rPr>
        <w:t>28.09.</w:t>
      </w:r>
      <w:r>
        <w:rPr>
          <w:sz w:val="28"/>
          <w:szCs w:val="28"/>
        </w:rPr>
        <w:t xml:space="preserve">2012 года № </w:t>
      </w:r>
      <w:r w:rsidR="00992942">
        <w:rPr>
          <w:sz w:val="28"/>
          <w:szCs w:val="28"/>
        </w:rPr>
        <w:t>1434</w:t>
      </w:r>
    </w:p>
    <w:p w:rsidR="00662658" w:rsidRDefault="00662658" w:rsidP="00662658">
      <w:pPr>
        <w:jc w:val="center"/>
        <w:rPr>
          <w:sz w:val="28"/>
          <w:szCs w:val="28"/>
        </w:rPr>
      </w:pPr>
    </w:p>
    <w:p w:rsidR="00662658" w:rsidRPr="00EF42A5" w:rsidRDefault="00662658" w:rsidP="00662658">
      <w:pPr>
        <w:jc w:val="center"/>
        <w:rPr>
          <w:sz w:val="28"/>
          <w:szCs w:val="28"/>
        </w:rPr>
      </w:pPr>
      <w:r w:rsidRPr="00EF42A5">
        <w:rPr>
          <w:sz w:val="28"/>
          <w:szCs w:val="28"/>
        </w:rPr>
        <w:t xml:space="preserve">Перечень </w:t>
      </w:r>
    </w:p>
    <w:p w:rsidR="00A035F2" w:rsidRDefault="004C08C6" w:rsidP="00662658">
      <w:pPr>
        <w:jc w:val="center"/>
        <w:rPr>
          <w:sz w:val="28"/>
          <w:szCs w:val="28"/>
        </w:rPr>
      </w:pPr>
      <w:r w:rsidRPr="00EF42A5">
        <w:rPr>
          <w:sz w:val="28"/>
          <w:szCs w:val="28"/>
        </w:rPr>
        <w:t>предприятий и организаций</w:t>
      </w:r>
      <w:r w:rsidR="00662658" w:rsidRPr="00EF42A5">
        <w:rPr>
          <w:sz w:val="28"/>
          <w:szCs w:val="28"/>
        </w:rPr>
        <w:t xml:space="preserve"> </w:t>
      </w:r>
      <w:r w:rsidR="0026740D" w:rsidRPr="00EF42A5">
        <w:rPr>
          <w:sz w:val="28"/>
          <w:szCs w:val="28"/>
        </w:rPr>
        <w:t xml:space="preserve">входящих в </w:t>
      </w:r>
      <w:r w:rsidR="00EF42A5">
        <w:rPr>
          <w:sz w:val="28"/>
          <w:szCs w:val="28"/>
        </w:rPr>
        <w:t xml:space="preserve">муниципальное </w:t>
      </w:r>
      <w:r w:rsidR="0026740D" w:rsidRPr="00EF42A5">
        <w:rPr>
          <w:sz w:val="28"/>
          <w:szCs w:val="28"/>
        </w:rPr>
        <w:t>звено</w:t>
      </w:r>
      <w:r w:rsidR="00662658" w:rsidRPr="00EF42A5">
        <w:rPr>
          <w:sz w:val="28"/>
          <w:szCs w:val="28"/>
        </w:rPr>
        <w:t xml:space="preserve"> </w:t>
      </w:r>
      <w:r w:rsidR="00EF42A5">
        <w:rPr>
          <w:sz w:val="28"/>
          <w:szCs w:val="28"/>
        </w:rPr>
        <w:t xml:space="preserve">территориальной </w:t>
      </w:r>
      <w:r w:rsidR="00662658" w:rsidRPr="00EF42A5">
        <w:rPr>
          <w:sz w:val="28"/>
          <w:szCs w:val="28"/>
        </w:rPr>
        <w:t>подсистемы единой государственной системы предупреждения и ликвидации чрезвычайных ситуаций</w:t>
      </w:r>
      <w:r w:rsidR="00EF42A5">
        <w:rPr>
          <w:sz w:val="28"/>
          <w:szCs w:val="28"/>
        </w:rPr>
        <w:t xml:space="preserve"> </w:t>
      </w:r>
    </w:p>
    <w:p w:rsidR="00662658" w:rsidRPr="00EF42A5" w:rsidRDefault="00A035F2" w:rsidP="00662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EF42A5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proofErr w:type="spellEnd"/>
      <w:r w:rsidR="00EF42A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EF42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662658" w:rsidRDefault="00662658" w:rsidP="0066265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102"/>
        <w:gridCol w:w="3793"/>
      </w:tblGrid>
      <w:tr w:rsidR="00662658" w:rsidTr="0056495A">
        <w:tc>
          <w:tcPr>
            <w:tcW w:w="675" w:type="dxa"/>
            <w:vAlign w:val="center"/>
          </w:tcPr>
          <w:p w:rsidR="00662658" w:rsidRPr="00662658" w:rsidRDefault="00662658" w:rsidP="0056495A">
            <w:pPr>
              <w:jc w:val="center"/>
              <w:rPr>
                <w:sz w:val="28"/>
                <w:szCs w:val="28"/>
              </w:rPr>
            </w:pPr>
            <w:r w:rsidRPr="00662658">
              <w:rPr>
                <w:sz w:val="28"/>
                <w:szCs w:val="28"/>
              </w:rPr>
              <w:t xml:space="preserve">№ </w:t>
            </w:r>
            <w:proofErr w:type="spellStart"/>
            <w:r w:rsidRPr="00662658">
              <w:rPr>
                <w:sz w:val="28"/>
                <w:szCs w:val="28"/>
              </w:rPr>
              <w:t>п</w:t>
            </w:r>
            <w:proofErr w:type="spellEnd"/>
            <w:r w:rsidRPr="00662658">
              <w:rPr>
                <w:sz w:val="28"/>
                <w:szCs w:val="28"/>
              </w:rPr>
              <w:t>/</w:t>
            </w:r>
            <w:proofErr w:type="spellStart"/>
            <w:r w:rsidRPr="006626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662658" w:rsidRPr="00662658" w:rsidRDefault="00662658" w:rsidP="0056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93" w:type="dxa"/>
            <w:vAlign w:val="center"/>
          </w:tcPr>
          <w:p w:rsidR="00662658" w:rsidRPr="00662658" w:rsidRDefault="00662658" w:rsidP="0056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</w:tr>
      <w:tr w:rsidR="00662658" w:rsidTr="00662658">
        <w:tc>
          <w:tcPr>
            <w:tcW w:w="675" w:type="dxa"/>
          </w:tcPr>
          <w:p w:rsidR="00662658" w:rsidRPr="00662658" w:rsidRDefault="0066265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62658" w:rsidRPr="00662658" w:rsidRDefault="0066265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казенное учреждение «9 отряд Федеральной противопожарной службы по Челябинской области»</w:t>
            </w:r>
          </w:p>
        </w:tc>
        <w:tc>
          <w:tcPr>
            <w:tcW w:w="3793" w:type="dxa"/>
          </w:tcPr>
          <w:p w:rsidR="00662658" w:rsidRPr="00662658" w:rsidRDefault="0066265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Тресков Сергей Владимирович</w:t>
            </w:r>
          </w:p>
        </w:tc>
      </w:tr>
      <w:tr w:rsidR="00662658" w:rsidTr="00662658">
        <w:tc>
          <w:tcPr>
            <w:tcW w:w="675" w:type="dxa"/>
          </w:tcPr>
          <w:p w:rsidR="00662658" w:rsidRDefault="0066265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62658" w:rsidRDefault="0066265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Карталинскому району Челябинской области</w:t>
            </w:r>
          </w:p>
        </w:tc>
        <w:tc>
          <w:tcPr>
            <w:tcW w:w="3793" w:type="dxa"/>
          </w:tcPr>
          <w:p w:rsidR="00662658" w:rsidRDefault="0066265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 Алексей Викторович</w:t>
            </w:r>
          </w:p>
        </w:tc>
      </w:tr>
      <w:tr w:rsidR="00662658" w:rsidTr="00662658">
        <w:tc>
          <w:tcPr>
            <w:tcW w:w="675" w:type="dxa"/>
          </w:tcPr>
          <w:p w:rsidR="00662658" w:rsidRDefault="0066265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62658" w:rsidRDefault="0066265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Линейный отдел полиции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62658" w:rsidRDefault="0066265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станции Карталы</w:t>
            </w:r>
          </w:p>
        </w:tc>
        <w:tc>
          <w:tcPr>
            <w:tcW w:w="3793" w:type="dxa"/>
          </w:tcPr>
          <w:p w:rsidR="00662658" w:rsidRDefault="0066265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Лесовский </w:t>
            </w:r>
            <w:r w:rsidR="00B372E6">
              <w:rPr>
                <w:sz w:val="28"/>
                <w:szCs w:val="28"/>
              </w:rPr>
              <w:t>Михаил Владимирович</w:t>
            </w:r>
          </w:p>
        </w:tc>
      </w:tr>
      <w:tr w:rsidR="00B372E6" w:rsidTr="00662658">
        <w:tc>
          <w:tcPr>
            <w:tcW w:w="675" w:type="dxa"/>
          </w:tcPr>
          <w:p w:rsidR="00B372E6" w:rsidRDefault="00B372E6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372E6" w:rsidRPr="00B372E6" w:rsidRDefault="00B372E6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Карталинский филиал</w:t>
            </w:r>
            <w:r w:rsidRPr="00B372E6">
              <w:rPr>
                <w:sz w:val="28"/>
                <w:szCs w:val="28"/>
              </w:rPr>
              <w:t xml:space="preserve"> «Магнитогорских электротепловых сетей» ОАО МРСК «Урала» - «Челябэнерго» ПО – МЭС</w:t>
            </w:r>
          </w:p>
        </w:tc>
        <w:tc>
          <w:tcPr>
            <w:tcW w:w="3793" w:type="dxa"/>
          </w:tcPr>
          <w:p w:rsidR="00B372E6" w:rsidRDefault="00B372E6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Сергей Федорович</w:t>
            </w:r>
          </w:p>
        </w:tc>
      </w:tr>
      <w:tr w:rsidR="00B372E6" w:rsidTr="00662658">
        <w:tc>
          <w:tcPr>
            <w:tcW w:w="675" w:type="dxa"/>
          </w:tcPr>
          <w:p w:rsidR="00B372E6" w:rsidRDefault="00B372E6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372E6" w:rsidRDefault="00B372E6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ОАО «</w:t>
            </w:r>
            <w:proofErr w:type="spellStart"/>
            <w:r>
              <w:rPr>
                <w:sz w:val="28"/>
                <w:szCs w:val="28"/>
              </w:rPr>
              <w:t>Челябобкоммунэнерго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Карталинские</w:t>
            </w:r>
            <w:proofErr w:type="spellEnd"/>
            <w:r>
              <w:rPr>
                <w:sz w:val="28"/>
                <w:szCs w:val="28"/>
              </w:rPr>
              <w:t xml:space="preserve"> электротепловые сети»</w:t>
            </w:r>
          </w:p>
        </w:tc>
        <w:tc>
          <w:tcPr>
            <w:tcW w:w="3793" w:type="dxa"/>
          </w:tcPr>
          <w:p w:rsidR="00B372E6" w:rsidRDefault="00B372E6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Александр Николаевич</w:t>
            </w:r>
          </w:p>
        </w:tc>
      </w:tr>
      <w:tr w:rsidR="00B372E6" w:rsidTr="00662658">
        <w:tc>
          <w:tcPr>
            <w:tcW w:w="675" w:type="dxa"/>
          </w:tcPr>
          <w:p w:rsidR="00B372E6" w:rsidRDefault="00B372E6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372E6" w:rsidRDefault="00B372E6" w:rsidP="00E23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Карталинский филиал «</w:t>
            </w:r>
            <w:proofErr w:type="spellStart"/>
            <w:r>
              <w:rPr>
                <w:sz w:val="28"/>
                <w:szCs w:val="28"/>
              </w:rPr>
              <w:t>Челябинс</w:t>
            </w:r>
            <w:r w:rsidR="00E2330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газком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B372E6" w:rsidRDefault="00B372E6" w:rsidP="006626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Косиков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B372E6" w:rsidTr="00662658">
        <w:tc>
          <w:tcPr>
            <w:tcW w:w="675" w:type="dxa"/>
          </w:tcPr>
          <w:p w:rsidR="00B372E6" w:rsidRDefault="00B372E6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372E6" w:rsidRDefault="00095FDD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Карталинское линейное производственное управление магистральных газопроводов ОАО «Газпром трансгаз Екатеринбург»</w:t>
            </w:r>
          </w:p>
        </w:tc>
        <w:tc>
          <w:tcPr>
            <w:tcW w:w="3793" w:type="dxa"/>
          </w:tcPr>
          <w:p w:rsidR="00B372E6" w:rsidRDefault="00095FDD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 Юрий Александрович</w:t>
            </w:r>
          </w:p>
        </w:tc>
      </w:tr>
      <w:tr w:rsidR="00095FDD" w:rsidTr="00662658">
        <w:tc>
          <w:tcPr>
            <w:tcW w:w="675" w:type="dxa"/>
          </w:tcPr>
          <w:p w:rsidR="00095FDD" w:rsidRDefault="0090436E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95FDD" w:rsidRPr="0090436E" w:rsidRDefault="0090436E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государственное унитарное предприятие</w:t>
            </w:r>
            <w:r w:rsidRPr="0090436E">
              <w:rPr>
                <w:sz w:val="28"/>
                <w:szCs w:val="28"/>
              </w:rPr>
              <w:t xml:space="preserve"> «Карталинское предприятие по ремонту и содержанию дорог»</w:t>
            </w:r>
          </w:p>
        </w:tc>
        <w:tc>
          <w:tcPr>
            <w:tcW w:w="3793" w:type="dxa"/>
          </w:tcPr>
          <w:p w:rsidR="00095FDD" w:rsidRDefault="0090436E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Гогиберидзе </w:t>
            </w:r>
            <w:proofErr w:type="spellStart"/>
            <w:r>
              <w:rPr>
                <w:sz w:val="28"/>
                <w:szCs w:val="28"/>
              </w:rPr>
              <w:t>Джони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Рамизович</w:t>
            </w:r>
            <w:proofErr w:type="spellEnd"/>
          </w:p>
        </w:tc>
      </w:tr>
      <w:tr w:rsidR="0090436E" w:rsidTr="00662658">
        <w:tc>
          <w:tcPr>
            <w:tcW w:w="675" w:type="dxa"/>
          </w:tcPr>
          <w:p w:rsidR="0090436E" w:rsidRDefault="0090436E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0436E" w:rsidRPr="0090436E" w:rsidRDefault="0090436E" w:rsidP="0090436E">
            <w:pPr>
              <w:jc w:val="center"/>
              <w:rPr>
                <w:sz w:val="28"/>
                <w:szCs w:val="28"/>
              </w:rPr>
            </w:pPr>
            <w:r w:rsidRPr="0090436E">
              <w:rPr>
                <w:color w:val="000000"/>
                <w:sz w:val="28"/>
                <w:szCs w:val="28"/>
              </w:rPr>
              <w:t xml:space="preserve">Карталинский региональный центр </w:t>
            </w:r>
            <w:r>
              <w:rPr>
                <w:color w:val="000000"/>
                <w:sz w:val="28"/>
                <w:szCs w:val="28"/>
              </w:rPr>
              <w:t>дирекции тепловодоснабжения</w:t>
            </w:r>
            <w:r w:rsidRPr="0090436E">
              <w:rPr>
                <w:color w:val="000000"/>
                <w:sz w:val="28"/>
                <w:szCs w:val="28"/>
              </w:rPr>
              <w:t xml:space="preserve"> филиала ОАО «РЖД»</w:t>
            </w:r>
          </w:p>
        </w:tc>
        <w:tc>
          <w:tcPr>
            <w:tcW w:w="3793" w:type="dxa"/>
          </w:tcPr>
          <w:p w:rsidR="0090436E" w:rsidRDefault="0090436E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Косматов Сергей Александрович</w:t>
            </w:r>
          </w:p>
        </w:tc>
      </w:tr>
      <w:tr w:rsidR="0090436E" w:rsidTr="00662658">
        <w:tc>
          <w:tcPr>
            <w:tcW w:w="675" w:type="dxa"/>
          </w:tcPr>
          <w:p w:rsidR="0090436E" w:rsidRDefault="0090436E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0436E" w:rsidRPr="0090436E" w:rsidRDefault="001A3F85" w:rsidP="001A3F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Карталинская дистанция энергоснабжения ЮУЖД</w:t>
            </w:r>
            <w:r w:rsidR="009043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филиала  </w:t>
            </w:r>
            <w:r w:rsidR="0090436E">
              <w:rPr>
                <w:color w:val="000000"/>
                <w:sz w:val="28"/>
                <w:szCs w:val="28"/>
              </w:rPr>
              <w:t>ОАО «РЖД»</w:t>
            </w:r>
          </w:p>
        </w:tc>
        <w:tc>
          <w:tcPr>
            <w:tcW w:w="3793" w:type="dxa"/>
          </w:tcPr>
          <w:p w:rsidR="0090436E" w:rsidRDefault="001A3F85" w:rsidP="006626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Пигарев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</w:tr>
      <w:tr w:rsidR="001A3F85" w:rsidTr="00662658">
        <w:tc>
          <w:tcPr>
            <w:tcW w:w="675" w:type="dxa"/>
          </w:tcPr>
          <w:p w:rsidR="001A3F85" w:rsidRDefault="001A3F85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1A3F85" w:rsidRDefault="001A3F85" w:rsidP="00904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Карталинские районные электросети ОАО «АЭС </w:t>
            </w:r>
            <w:proofErr w:type="spellStart"/>
            <w:r>
              <w:rPr>
                <w:color w:val="000000"/>
                <w:sz w:val="28"/>
                <w:szCs w:val="28"/>
              </w:rPr>
              <w:t>Инвест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1A3F85" w:rsidRDefault="001A3F85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Александр Михайлович</w:t>
            </w:r>
          </w:p>
        </w:tc>
      </w:tr>
      <w:tr w:rsidR="001A3F85" w:rsidTr="00662658">
        <w:tc>
          <w:tcPr>
            <w:tcW w:w="675" w:type="dxa"/>
          </w:tcPr>
          <w:p w:rsidR="001A3F85" w:rsidRDefault="001A3F85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1A3F85" w:rsidRDefault="001A3F85" w:rsidP="00904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Областное специализированное бюджетное учреждение «Центр пожаротушения и охраны леса Челябинской области» Анненский филиал</w:t>
            </w:r>
          </w:p>
        </w:tc>
        <w:tc>
          <w:tcPr>
            <w:tcW w:w="3793" w:type="dxa"/>
          </w:tcPr>
          <w:p w:rsidR="001A3F85" w:rsidRDefault="001A3F85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Осенов Андрей Валентинович</w:t>
            </w:r>
          </w:p>
        </w:tc>
      </w:tr>
      <w:tr w:rsidR="001A3F85" w:rsidTr="00662658">
        <w:tc>
          <w:tcPr>
            <w:tcW w:w="675" w:type="dxa"/>
          </w:tcPr>
          <w:p w:rsidR="001A3F85" w:rsidRDefault="001A3F85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1A3F85" w:rsidRDefault="001A3F85" w:rsidP="00904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  <w:tc>
          <w:tcPr>
            <w:tcW w:w="3793" w:type="dxa"/>
          </w:tcPr>
          <w:p w:rsidR="001A3F85" w:rsidRDefault="001A3F85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Александр Александрович</w:t>
            </w:r>
          </w:p>
        </w:tc>
      </w:tr>
      <w:tr w:rsidR="001A3F85" w:rsidTr="00662658">
        <w:tc>
          <w:tcPr>
            <w:tcW w:w="675" w:type="dxa"/>
          </w:tcPr>
          <w:p w:rsidR="001A3F85" w:rsidRDefault="001A3F85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1A3F85" w:rsidRDefault="00FC7E28" w:rsidP="00904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унитарное предприятий Карталинского муниципального района «Автовокзал»</w:t>
            </w:r>
          </w:p>
        </w:tc>
        <w:tc>
          <w:tcPr>
            <w:tcW w:w="3793" w:type="dxa"/>
          </w:tcPr>
          <w:p w:rsidR="001A3F85" w:rsidRDefault="00FC7E2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Угличина Ольга Анатольевна</w:t>
            </w:r>
          </w:p>
        </w:tc>
      </w:tr>
      <w:tr w:rsidR="00FC7E28" w:rsidTr="00662658">
        <w:tc>
          <w:tcPr>
            <w:tcW w:w="675" w:type="dxa"/>
          </w:tcPr>
          <w:p w:rsidR="00FC7E28" w:rsidRDefault="00FC7E2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C7E28" w:rsidRDefault="00FC7E28" w:rsidP="00904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Карталинский цех комплексного технического обслуживания Магнитогорского районного узла связи ОАО «Ростелеком»</w:t>
            </w:r>
          </w:p>
        </w:tc>
        <w:tc>
          <w:tcPr>
            <w:tcW w:w="3793" w:type="dxa"/>
          </w:tcPr>
          <w:p w:rsidR="00FC7E28" w:rsidRDefault="00FC7E2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Александр Николаевич</w:t>
            </w:r>
          </w:p>
        </w:tc>
      </w:tr>
      <w:tr w:rsidR="00FC7E28" w:rsidTr="00662658">
        <w:tc>
          <w:tcPr>
            <w:tcW w:w="675" w:type="dxa"/>
          </w:tcPr>
          <w:p w:rsidR="00FC7E28" w:rsidRDefault="00FC7E2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C7E28" w:rsidRDefault="00FC7E28" w:rsidP="00904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унитарное предприятие «Карталы торг»</w:t>
            </w:r>
          </w:p>
        </w:tc>
        <w:tc>
          <w:tcPr>
            <w:tcW w:w="3793" w:type="dxa"/>
          </w:tcPr>
          <w:p w:rsidR="00FC7E28" w:rsidRDefault="00FC7E28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Вадим Николаевич</w:t>
            </w:r>
          </w:p>
        </w:tc>
      </w:tr>
      <w:tr w:rsidR="00CF01C9" w:rsidTr="00662658">
        <w:tc>
          <w:tcPr>
            <w:tcW w:w="675" w:type="dxa"/>
          </w:tcPr>
          <w:p w:rsidR="00CF01C9" w:rsidRDefault="00CF01C9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CF01C9" w:rsidRDefault="00CF01C9" w:rsidP="00904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Новокаолиновый горнообогатительный комбинат</w:t>
            </w:r>
          </w:p>
        </w:tc>
        <w:tc>
          <w:tcPr>
            <w:tcW w:w="3793" w:type="dxa"/>
          </w:tcPr>
          <w:p w:rsidR="00CF01C9" w:rsidRDefault="00CF01C9" w:rsidP="006626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Грамов</w:t>
            </w:r>
            <w:proofErr w:type="spellEnd"/>
            <w:r>
              <w:rPr>
                <w:sz w:val="28"/>
                <w:szCs w:val="28"/>
              </w:rPr>
              <w:t xml:space="preserve"> Владимир Маратович</w:t>
            </w:r>
          </w:p>
        </w:tc>
      </w:tr>
      <w:tr w:rsidR="00CF01C9" w:rsidTr="00662658">
        <w:tc>
          <w:tcPr>
            <w:tcW w:w="675" w:type="dxa"/>
          </w:tcPr>
          <w:p w:rsidR="00CF01C9" w:rsidRDefault="00CF01C9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CF01C9" w:rsidRDefault="00C34713" w:rsidP="00904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Карталинская газонаполнительная станция</w:t>
            </w:r>
          </w:p>
        </w:tc>
        <w:tc>
          <w:tcPr>
            <w:tcW w:w="3793" w:type="dxa"/>
          </w:tcPr>
          <w:p w:rsidR="00CF01C9" w:rsidRPr="00C34713" w:rsidRDefault="00C34713" w:rsidP="00662658">
            <w:pPr>
              <w:jc w:val="center"/>
              <w:rPr>
                <w:sz w:val="28"/>
                <w:szCs w:val="28"/>
              </w:rPr>
            </w:pPr>
            <w:proofErr w:type="spellStart"/>
            <w:r w:rsidRPr="00C34713">
              <w:rPr>
                <w:sz w:val="28"/>
                <w:szCs w:val="28"/>
              </w:rPr>
              <w:t>Басарыгин</w:t>
            </w:r>
            <w:proofErr w:type="spellEnd"/>
            <w:r w:rsidRPr="00C34713">
              <w:rPr>
                <w:sz w:val="28"/>
                <w:szCs w:val="28"/>
              </w:rPr>
              <w:t xml:space="preserve"> Владимир Григорьевич</w:t>
            </w:r>
          </w:p>
        </w:tc>
      </w:tr>
      <w:tr w:rsidR="00C34713" w:rsidTr="00662658">
        <w:tc>
          <w:tcPr>
            <w:tcW w:w="675" w:type="dxa"/>
          </w:tcPr>
          <w:p w:rsidR="00C34713" w:rsidRDefault="00C34713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C34713" w:rsidRDefault="00C34713" w:rsidP="00904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«Карталинский элеватор»</w:t>
            </w:r>
          </w:p>
        </w:tc>
        <w:tc>
          <w:tcPr>
            <w:tcW w:w="3793" w:type="dxa"/>
          </w:tcPr>
          <w:p w:rsidR="00C34713" w:rsidRPr="00C34713" w:rsidRDefault="00C34713" w:rsidP="00662658">
            <w:pPr>
              <w:jc w:val="center"/>
              <w:rPr>
                <w:sz w:val="28"/>
                <w:szCs w:val="28"/>
              </w:rPr>
            </w:pPr>
            <w:r w:rsidRPr="00C34713">
              <w:rPr>
                <w:sz w:val="28"/>
                <w:szCs w:val="28"/>
              </w:rPr>
              <w:t>Уткин Ростислав Алексеевич</w:t>
            </w:r>
          </w:p>
        </w:tc>
      </w:tr>
      <w:tr w:rsidR="00C34713" w:rsidTr="00662658">
        <w:tc>
          <w:tcPr>
            <w:tcW w:w="675" w:type="dxa"/>
          </w:tcPr>
          <w:p w:rsidR="00C34713" w:rsidRDefault="00C34713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C34713" w:rsidRPr="00C34713" w:rsidRDefault="00C34713" w:rsidP="00C3471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C34713">
              <w:rPr>
                <w:color w:val="000000"/>
                <w:sz w:val="28"/>
                <w:szCs w:val="28"/>
              </w:rPr>
              <w:t xml:space="preserve">Склад ГСМ Орского </w:t>
            </w:r>
            <w:r w:rsidRPr="00C34713">
              <w:rPr>
                <w:spacing w:val="-1"/>
                <w:sz w:val="28"/>
                <w:szCs w:val="28"/>
              </w:rPr>
              <w:t>отдел</w:t>
            </w:r>
            <w:r>
              <w:rPr>
                <w:spacing w:val="-1"/>
                <w:sz w:val="28"/>
                <w:szCs w:val="28"/>
              </w:rPr>
              <w:t>а</w:t>
            </w:r>
            <w:r w:rsidRPr="00C34713">
              <w:rPr>
                <w:spacing w:val="-1"/>
                <w:sz w:val="28"/>
                <w:szCs w:val="28"/>
              </w:rPr>
              <w:t xml:space="preserve"> МТО</w:t>
            </w:r>
          </w:p>
          <w:p w:rsidR="00C34713" w:rsidRPr="00C34713" w:rsidRDefault="00C34713" w:rsidP="00C3471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C34713">
              <w:rPr>
                <w:sz w:val="28"/>
                <w:szCs w:val="28"/>
              </w:rPr>
              <w:t>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C34713">
              <w:rPr>
                <w:spacing w:val="-1"/>
                <w:sz w:val="28"/>
                <w:szCs w:val="28"/>
              </w:rPr>
              <w:t>дирекции МТО</w:t>
            </w:r>
            <w:r>
              <w:rPr>
                <w:sz w:val="28"/>
                <w:szCs w:val="28"/>
              </w:rPr>
              <w:t xml:space="preserve"> </w:t>
            </w:r>
            <w:r w:rsidRPr="00C34713">
              <w:rPr>
                <w:sz w:val="28"/>
                <w:szCs w:val="28"/>
              </w:rPr>
              <w:t>структурного</w:t>
            </w:r>
            <w:r>
              <w:rPr>
                <w:sz w:val="28"/>
                <w:szCs w:val="28"/>
              </w:rPr>
              <w:t xml:space="preserve"> </w:t>
            </w:r>
            <w:r w:rsidRPr="00C34713">
              <w:rPr>
                <w:sz w:val="28"/>
                <w:szCs w:val="28"/>
              </w:rPr>
              <w:t>подразделения</w:t>
            </w:r>
          </w:p>
          <w:p w:rsidR="00C34713" w:rsidRPr="00C34713" w:rsidRDefault="00C34713" w:rsidP="00C3471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C34713">
              <w:rPr>
                <w:sz w:val="28"/>
                <w:szCs w:val="28"/>
              </w:rPr>
              <w:t>Росжелдорснаба</w:t>
            </w:r>
            <w:proofErr w:type="spellEnd"/>
            <w:r w:rsidRPr="00C3471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C34713">
              <w:rPr>
                <w:spacing w:val="-3"/>
                <w:sz w:val="28"/>
                <w:szCs w:val="28"/>
              </w:rPr>
              <w:t>филиала ОАО «РЖД»</w:t>
            </w:r>
          </w:p>
        </w:tc>
        <w:tc>
          <w:tcPr>
            <w:tcW w:w="3793" w:type="dxa"/>
          </w:tcPr>
          <w:p w:rsidR="00C34713" w:rsidRPr="00C34713" w:rsidRDefault="00C34713" w:rsidP="00662658">
            <w:pPr>
              <w:jc w:val="center"/>
              <w:rPr>
                <w:sz w:val="28"/>
                <w:szCs w:val="28"/>
              </w:rPr>
            </w:pPr>
            <w:r w:rsidRPr="00C34713">
              <w:rPr>
                <w:sz w:val="28"/>
                <w:szCs w:val="28"/>
              </w:rPr>
              <w:t>Голов Антон Викторович</w:t>
            </w:r>
          </w:p>
        </w:tc>
      </w:tr>
      <w:tr w:rsidR="00C34713" w:rsidTr="00662658">
        <w:tc>
          <w:tcPr>
            <w:tcW w:w="675" w:type="dxa"/>
          </w:tcPr>
          <w:p w:rsidR="00C34713" w:rsidRDefault="00C34713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C34713" w:rsidRPr="00C34713" w:rsidRDefault="00C34713" w:rsidP="00C34713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4C2A7F">
              <w:rPr>
                <w:sz w:val="28"/>
                <w:szCs w:val="28"/>
              </w:rPr>
              <w:t xml:space="preserve">Федеральное государственное учреждение комбинат «Скала» </w:t>
            </w:r>
          </w:p>
        </w:tc>
        <w:tc>
          <w:tcPr>
            <w:tcW w:w="3793" w:type="dxa"/>
          </w:tcPr>
          <w:p w:rsidR="00C34713" w:rsidRPr="00C34713" w:rsidRDefault="00C34713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Александр Алексеевич</w:t>
            </w:r>
          </w:p>
        </w:tc>
      </w:tr>
      <w:tr w:rsidR="0026740D" w:rsidTr="00662658">
        <w:tc>
          <w:tcPr>
            <w:tcW w:w="675" w:type="dxa"/>
          </w:tcPr>
          <w:p w:rsidR="0026740D" w:rsidRDefault="0026740D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26740D" w:rsidRPr="004C2A7F" w:rsidRDefault="0026740D" w:rsidP="00C34713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Карталы ЮУЖД ОАО «РЖД»</w:t>
            </w:r>
          </w:p>
        </w:tc>
        <w:tc>
          <w:tcPr>
            <w:tcW w:w="3793" w:type="dxa"/>
          </w:tcPr>
          <w:p w:rsidR="0026740D" w:rsidRDefault="0026740D" w:rsidP="0066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Алексей Анатольевич</w:t>
            </w:r>
          </w:p>
        </w:tc>
      </w:tr>
    </w:tbl>
    <w:p w:rsidR="00662658" w:rsidRDefault="00662658" w:rsidP="00FC7E28">
      <w:pPr>
        <w:jc w:val="both"/>
        <w:rPr>
          <w:b/>
          <w:sz w:val="28"/>
          <w:szCs w:val="28"/>
        </w:rPr>
      </w:pP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4C08C6" w:rsidRDefault="004C08C6" w:rsidP="004C08C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Карталинского </w:t>
      </w:r>
    </w:p>
    <w:p w:rsidR="00980E1B" w:rsidRDefault="004C08C6" w:rsidP="004C08C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по </w:t>
      </w:r>
      <w:proofErr w:type="gramStart"/>
      <w:r w:rsidR="00980E1B">
        <w:rPr>
          <w:sz w:val="28"/>
          <w:szCs w:val="28"/>
        </w:rPr>
        <w:t>муниципальному</w:t>
      </w:r>
      <w:proofErr w:type="gramEnd"/>
      <w:r w:rsidR="00980E1B">
        <w:rPr>
          <w:sz w:val="28"/>
          <w:szCs w:val="28"/>
        </w:rPr>
        <w:t xml:space="preserve"> </w:t>
      </w:r>
    </w:p>
    <w:p w:rsidR="004C08C6" w:rsidRDefault="004C08C6" w:rsidP="004C08C6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имуществу, земельным и правовым вопросам                       </w:t>
      </w:r>
      <w:r w:rsidR="00980E1B">
        <w:rPr>
          <w:sz w:val="28"/>
          <w:szCs w:val="28"/>
        </w:rPr>
        <w:t xml:space="preserve">      С.Ю.</w:t>
      </w:r>
      <w:proofErr w:type="gramStart"/>
      <w:r>
        <w:rPr>
          <w:sz w:val="28"/>
          <w:szCs w:val="28"/>
        </w:rPr>
        <w:t>Бровкина</w:t>
      </w:r>
      <w:proofErr w:type="gramEnd"/>
    </w:p>
    <w:p w:rsidR="0026740D" w:rsidRDefault="0026740D" w:rsidP="004C08C6">
      <w:pPr>
        <w:rPr>
          <w:sz w:val="28"/>
          <w:szCs w:val="28"/>
        </w:rPr>
      </w:pPr>
    </w:p>
    <w:p w:rsidR="0026740D" w:rsidRDefault="0026740D" w:rsidP="004C08C6">
      <w:pPr>
        <w:rPr>
          <w:sz w:val="28"/>
          <w:szCs w:val="28"/>
        </w:rPr>
      </w:pPr>
    </w:p>
    <w:p w:rsidR="0026740D" w:rsidRDefault="0026740D" w:rsidP="004C08C6">
      <w:pPr>
        <w:rPr>
          <w:sz w:val="28"/>
          <w:szCs w:val="28"/>
        </w:rPr>
      </w:pPr>
    </w:p>
    <w:p w:rsidR="00FC7E28" w:rsidRPr="00FC7E28" w:rsidRDefault="00FC7E28" w:rsidP="004C08C6">
      <w:pPr>
        <w:jc w:val="both"/>
        <w:rPr>
          <w:sz w:val="28"/>
          <w:szCs w:val="28"/>
        </w:rPr>
      </w:pPr>
    </w:p>
    <w:sectPr w:rsidR="00FC7E28" w:rsidRPr="00FC7E28" w:rsidSect="00FB0948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04DA5"/>
    <w:multiLevelType w:val="hybridMultilevel"/>
    <w:tmpl w:val="28965D64"/>
    <w:lvl w:ilvl="0" w:tplc="6BE49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2138"/>
    <w:rsid w:val="00040E07"/>
    <w:rsid w:val="00095FDD"/>
    <w:rsid w:val="00104A75"/>
    <w:rsid w:val="00170825"/>
    <w:rsid w:val="001A13C6"/>
    <w:rsid w:val="001A3F85"/>
    <w:rsid w:val="002006E1"/>
    <w:rsid w:val="0026740D"/>
    <w:rsid w:val="00287E28"/>
    <w:rsid w:val="002C04A3"/>
    <w:rsid w:val="002D20CF"/>
    <w:rsid w:val="004C08C6"/>
    <w:rsid w:val="005162AC"/>
    <w:rsid w:val="0053538D"/>
    <w:rsid w:val="0056495A"/>
    <w:rsid w:val="005667B3"/>
    <w:rsid w:val="005E2A71"/>
    <w:rsid w:val="0065574A"/>
    <w:rsid w:val="00662658"/>
    <w:rsid w:val="006907D4"/>
    <w:rsid w:val="006D6E02"/>
    <w:rsid w:val="00782694"/>
    <w:rsid w:val="008A7FCC"/>
    <w:rsid w:val="0090436E"/>
    <w:rsid w:val="00980E1B"/>
    <w:rsid w:val="00992942"/>
    <w:rsid w:val="009C2C43"/>
    <w:rsid w:val="009E3E9A"/>
    <w:rsid w:val="00A035F2"/>
    <w:rsid w:val="00A33000"/>
    <w:rsid w:val="00A56959"/>
    <w:rsid w:val="00AA2F4D"/>
    <w:rsid w:val="00B372E6"/>
    <w:rsid w:val="00C033B3"/>
    <w:rsid w:val="00C1782E"/>
    <w:rsid w:val="00C34713"/>
    <w:rsid w:val="00C53A78"/>
    <w:rsid w:val="00C755CA"/>
    <w:rsid w:val="00CE05BD"/>
    <w:rsid w:val="00CF01C9"/>
    <w:rsid w:val="00D40B11"/>
    <w:rsid w:val="00DD2138"/>
    <w:rsid w:val="00E23302"/>
    <w:rsid w:val="00E23319"/>
    <w:rsid w:val="00E242FE"/>
    <w:rsid w:val="00E61E9A"/>
    <w:rsid w:val="00ED45B3"/>
    <w:rsid w:val="00EF42A5"/>
    <w:rsid w:val="00EF63A7"/>
    <w:rsid w:val="00F441E7"/>
    <w:rsid w:val="00FA5E12"/>
    <w:rsid w:val="00FB0948"/>
    <w:rsid w:val="00FB4EEA"/>
    <w:rsid w:val="00FC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1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213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1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2138"/>
    <w:rPr>
      <w:sz w:val="28"/>
    </w:rPr>
  </w:style>
  <w:style w:type="character" w:customStyle="1" w:styleId="22">
    <w:name w:val="Основной текст 2 Знак"/>
    <w:basedOn w:val="a0"/>
    <w:link w:val="21"/>
    <w:rsid w:val="00DD2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D213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DD21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pt">
    <w:name w:val="Основной текст + 10 pt"/>
    <w:aliases w:val="Интервал 0 pt"/>
    <w:basedOn w:val="a0"/>
    <w:rsid w:val="00DD2138"/>
    <w:rPr>
      <w:rFonts w:ascii="Franklin Gothic Book" w:eastAsia="Times New Roman" w:hAnsi="Franklin Gothic Book" w:cs="Franklin Gothic Book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6D6E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6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7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77FF-B6C6-43B6-A451-0DCE8B2C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26</cp:revision>
  <cp:lastPrinted>2012-10-03T05:01:00Z</cp:lastPrinted>
  <dcterms:created xsi:type="dcterms:W3CDTF">2012-09-24T03:38:00Z</dcterms:created>
  <dcterms:modified xsi:type="dcterms:W3CDTF">2012-10-03T10:44:00Z</dcterms:modified>
</cp:coreProperties>
</file>