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20" w:rsidRPr="002A0AFD" w:rsidRDefault="00416120" w:rsidP="00DA5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DA5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505F04" w:rsidP="00DA5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0AF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50165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6120" w:rsidRPr="002A0AFD" w:rsidRDefault="00416120" w:rsidP="00DA5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DA5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DA5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DA5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5F04" w:rsidRPr="002A0AFD" w:rsidRDefault="00505F04" w:rsidP="00DA5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6120" w:rsidRPr="002A0AFD" w:rsidRDefault="00416120" w:rsidP="00DA5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Челябинская область</w:t>
      </w:r>
    </w:p>
    <w:p w:rsidR="00416120" w:rsidRPr="002A0AFD" w:rsidRDefault="00416120" w:rsidP="00DA5D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A0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СОБРАНИЕ ДЕПУТАТОВ </w:t>
      </w:r>
    </w:p>
    <w:p w:rsidR="00416120" w:rsidRPr="002A0AFD" w:rsidRDefault="00416120" w:rsidP="00DA5D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A0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КАРТАЛИНСКОГО МУНИЦИПАЛЬНОГО РАЙОНА</w:t>
      </w:r>
    </w:p>
    <w:p w:rsidR="00416120" w:rsidRPr="002A0AFD" w:rsidRDefault="00416120" w:rsidP="00DA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6120" w:rsidRPr="002A0AFD" w:rsidRDefault="00416120" w:rsidP="00DA5D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A0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РЕШЕНИЕ </w:t>
      </w:r>
    </w:p>
    <w:p w:rsidR="00416120" w:rsidRPr="002A0AFD" w:rsidRDefault="00416120" w:rsidP="00DA5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662" w:rsidRPr="002A0AFD" w:rsidRDefault="00DC0662" w:rsidP="00DA5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ED0676" w:rsidP="00DA5DE5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B4">
        <w:rPr>
          <w:rFonts w:ascii="Times New Roman" w:hAnsi="Times New Roman" w:cs="Times New Roman"/>
          <w:sz w:val="28"/>
          <w:szCs w:val="28"/>
        </w:rPr>
        <w:t xml:space="preserve">от </w:t>
      </w:r>
      <w:r w:rsidR="005A64A1">
        <w:rPr>
          <w:rFonts w:ascii="Times New Roman" w:hAnsi="Times New Roman" w:cs="Times New Roman"/>
          <w:sz w:val="28"/>
          <w:szCs w:val="28"/>
        </w:rPr>
        <w:t>28 февраля 2023</w:t>
      </w:r>
      <w:r w:rsidRPr="009621B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A64A1">
        <w:rPr>
          <w:rFonts w:ascii="Times New Roman" w:hAnsi="Times New Roman" w:cs="Times New Roman"/>
          <w:sz w:val="28"/>
          <w:szCs w:val="28"/>
        </w:rPr>
        <w:t>424</w:t>
      </w:r>
      <w:r w:rsidR="004A300D">
        <w:rPr>
          <w:rFonts w:ascii="Times New Roman" w:hAnsi="Times New Roman" w:cs="Times New Roman"/>
          <w:sz w:val="28"/>
          <w:szCs w:val="28"/>
        </w:rPr>
        <w:t>-</w:t>
      </w:r>
      <w:r w:rsidRPr="009621B4">
        <w:rPr>
          <w:rFonts w:ascii="Times New Roman" w:hAnsi="Times New Roman" w:cs="Times New Roman"/>
          <w:sz w:val="28"/>
          <w:szCs w:val="28"/>
        </w:rPr>
        <w:t>Н</w:t>
      </w:r>
      <w:r w:rsidR="00416120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ADE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51E8F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E8F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F04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120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отчёте о работе Собрания депутатов</w:t>
      </w:r>
    </w:p>
    <w:p w:rsidR="00416120" w:rsidRPr="002A0AFD" w:rsidRDefault="00416120" w:rsidP="00DA5DE5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</w:p>
    <w:p w:rsidR="00416120" w:rsidRPr="002A0AFD" w:rsidRDefault="00416120" w:rsidP="00DA5DE5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ED06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64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16120" w:rsidRPr="002A0AFD" w:rsidRDefault="00416120" w:rsidP="00DA5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2A0AFD" w:rsidRDefault="00416120" w:rsidP="00DA5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2A0AFD" w:rsidRDefault="00416120" w:rsidP="00DA5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отч</w:t>
      </w:r>
      <w:r w:rsidR="004428B8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т о работе Собрания депутатов Карталинского муниципального района за 20</w:t>
      </w:r>
      <w:r w:rsidR="00ED06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64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</w:p>
    <w:p w:rsidR="00416120" w:rsidRPr="002A0AFD" w:rsidRDefault="00416120" w:rsidP="00DA5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416120" w:rsidRPr="002A0AFD" w:rsidRDefault="00416120" w:rsidP="00DA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2A0AFD" w:rsidRDefault="00416120" w:rsidP="00DA5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 работе Собрания депутатов Карталинского муниципального района за 20</w:t>
      </w:r>
      <w:r w:rsidR="00ED06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64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416120" w:rsidRPr="002A0AFD" w:rsidRDefault="00416120" w:rsidP="00DA5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Default="00416120" w:rsidP="00DA5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A64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Опубликовать</w:t>
      </w:r>
      <w:r w:rsidR="008A7C14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работе Собрания депутатов Карталинского муниципального района за 20</w:t>
      </w:r>
      <w:r w:rsidR="00ED06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64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A7C14" w:rsidRPr="002A0AF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A7C14" w:rsidRPr="002A0A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="008A7C14" w:rsidRPr="002A0AFD">
        <w:rPr>
          <w:rFonts w:ascii="Times New Roman" w:eastAsia="Calibri" w:hAnsi="Times New Roman" w:cs="Times New Roman"/>
          <w:sz w:val="28"/>
          <w:szCs w:val="28"/>
        </w:rPr>
        <w:t xml:space="preserve">администрации Карталинского муниципального района в сети Интернет </w:t>
      </w:r>
      <w:r w:rsidR="008A7C14" w:rsidRPr="002A0AFD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8A7C14" w:rsidRPr="002A0AFD">
          <w:rPr>
            <w:rFonts w:ascii="Times New Roman" w:hAnsi="Times New Roman" w:cs="Times New Roman"/>
            <w:sz w:val="28"/>
            <w:szCs w:val="28"/>
          </w:rPr>
          <w:t>http://www.kartalyraion.ru</w:t>
        </w:r>
      </w:hyperlink>
      <w:r w:rsidR="008A7C14" w:rsidRPr="002A0AFD">
        <w:rPr>
          <w:rFonts w:ascii="Times New Roman" w:eastAsia="Calibri" w:hAnsi="Times New Roman" w:cs="Times New Roman"/>
          <w:sz w:val="28"/>
          <w:szCs w:val="28"/>
        </w:rPr>
        <w:t>)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676" w:rsidRPr="002A0AFD" w:rsidRDefault="00ED0676" w:rsidP="00DA5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2A0AFD" w:rsidRDefault="00416120" w:rsidP="00DA5D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6120" w:rsidRPr="002A0AFD" w:rsidRDefault="00416120" w:rsidP="00DA5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6120" w:rsidRPr="002A0AFD" w:rsidRDefault="00416120" w:rsidP="00DA5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6120" w:rsidRPr="002A0AFD" w:rsidRDefault="00416120" w:rsidP="00DA5DE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депутатов</w:t>
      </w:r>
    </w:p>
    <w:p w:rsidR="00416120" w:rsidRPr="002A0AFD" w:rsidRDefault="00416120" w:rsidP="00DA5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Карталинского муниципального района                                      </w:t>
      </w:r>
      <w:r w:rsidR="00ED0676">
        <w:rPr>
          <w:rFonts w:ascii="Times New Roman" w:eastAsia="Times New Roman" w:hAnsi="Times New Roman" w:cs="Times New Roman"/>
          <w:sz w:val="28"/>
          <w:szCs w:val="20"/>
          <w:lang w:eastAsia="ru-RU"/>
        </w:rPr>
        <w:t>Е.Н. Слинкин</w:t>
      </w:r>
    </w:p>
    <w:p w:rsidR="00416120" w:rsidRPr="002A0AFD" w:rsidRDefault="00416120" w:rsidP="00DA5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DA5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DA5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8B8" w:rsidRPr="002A0AFD" w:rsidRDefault="004428B8" w:rsidP="00DA5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DA5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799" w:rsidRPr="002A0AFD" w:rsidRDefault="00820799" w:rsidP="00DA5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799" w:rsidRPr="002A0AFD" w:rsidRDefault="00820799" w:rsidP="00DA5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DA5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DE" w:rsidRPr="002A0AFD" w:rsidRDefault="00BA4ADE" w:rsidP="00DA5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F04" w:rsidRPr="002A0AFD" w:rsidRDefault="00505F04" w:rsidP="00DA5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DD3" w:rsidRPr="002A0AFD" w:rsidRDefault="00287DD3" w:rsidP="00DA5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DD3" w:rsidRDefault="00287DD3" w:rsidP="00DA5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676" w:rsidRDefault="00ED0676" w:rsidP="00DA5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676" w:rsidRDefault="00ED0676" w:rsidP="00DA5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676" w:rsidRDefault="00ED0676" w:rsidP="00DA5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DE5" w:rsidRPr="002A0AFD" w:rsidRDefault="00DA5DE5" w:rsidP="00DA5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DE5" w:rsidRDefault="00DA5DE5" w:rsidP="00DA5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20" w:rsidRPr="00DA5DE5" w:rsidRDefault="00416120" w:rsidP="00DA5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416120" w:rsidRPr="00DA5DE5" w:rsidRDefault="002A0AFD" w:rsidP="00DA5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E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416120" w:rsidRPr="00DA5DE5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ешением Собрания депутатов</w:t>
      </w:r>
    </w:p>
    <w:p w:rsidR="00416120" w:rsidRPr="00DA5DE5" w:rsidRDefault="00416120" w:rsidP="00DA5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E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Карталинского муниципального района</w:t>
      </w:r>
    </w:p>
    <w:p w:rsidR="00416120" w:rsidRPr="00DA5DE5" w:rsidRDefault="00DA5DE5" w:rsidP="00DA5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E5">
        <w:rPr>
          <w:rFonts w:ascii="Times New Roman" w:hAnsi="Times New Roman" w:cs="Times New Roman"/>
          <w:sz w:val="26"/>
          <w:szCs w:val="26"/>
        </w:rPr>
        <w:t>от 28 февраля 2023 года № 424-Н</w:t>
      </w:r>
      <w:r w:rsidR="00416120" w:rsidRPr="00DA5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16120" w:rsidRPr="00DA5DE5" w:rsidRDefault="00416120" w:rsidP="00DA5DE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4D4" w:rsidRPr="00DA5DE5" w:rsidRDefault="006E24D4" w:rsidP="00DA5DE5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  <w:bookmarkStart w:id="0" w:name="_GoBack"/>
      <w:bookmarkEnd w:id="0"/>
      <w:r w:rsidRPr="00DA5DE5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ОТЧЁТ</w:t>
      </w:r>
    </w:p>
    <w:p w:rsidR="006E24D4" w:rsidRPr="00DA5DE5" w:rsidRDefault="006E24D4" w:rsidP="00DA5DE5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  <w:r w:rsidRPr="00DA5DE5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о работе Собрания депутатов</w:t>
      </w:r>
    </w:p>
    <w:p w:rsidR="006E24D4" w:rsidRPr="00DA5DE5" w:rsidRDefault="006E24D4" w:rsidP="00DA5DE5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  <w:r w:rsidRPr="00DA5DE5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Карталинского муниципального района</w:t>
      </w:r>
    </w:p>
    <w:p w:rsidR="006E24D4" w:rsidRPr="00DA5DE5" w:rsidRDefault="006E24D4" w:rsidP="00DA5DE5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  <w:r w:rsidRPr="00DA5DE5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за 20</w:t>
      </w:r>
      <w:r w:rsidR="004A300D" w:rsidRPr="00DA5DE5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2</w:t>
      </w:r>
      <w:r w:rsidR="00DA5DE5" w:rsidRPr="00DA5DE5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2</w:t>
      </w:r>
      <w:r w:rsidRPr="00DA5DE5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 xml:space="preserve"> год</w:t>
      </w:r>
    </w:p>
    <w:p w:rsidR="004A300D" w:rsidRPr="00DA5DE5" w:rsidRDefault="004A300D" w:rsidP="00DA5DE5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</w:p>
    <w:p w:rsidR="00DA5DE5" w:rsidRPr="00DA5DE5" w:rsidRDefault="00DA5DE5" w:rsidP="00DA5DE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E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Деятельность Собрания депутатов муниципального района строилась в соответствии с планом работы на 2022 год.</w:t>
      </w:r>
    </w:p>
    <w:p w:rsidR="00DA5DE5" w:rsidRPr="00DA5DE5" w:rsidRDefault="00DA5DE5" w:rsidP="00DA5DE5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DA5DE5">
        <w:rPr>
          <w:rStyle w:val="ae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Все планируемые к принятию решения</w:t>
      </w:r>
      <w:r w:rsidRPr="00DA5D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Собрания депутатов вопросы, выносятся на заседания после заключения, которое осуществляет аппарат Собрания депутатов. </w:t>
      </w:r>
    </w:p>
    <w:p w:rsidR="00DA5DE5" w:rsidRPr="00DA5DE5" w:rsidRDefault="00DA5DE5" w:rsidP="00DA5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DE5">
        <w:rPr>
          <w:rFonts w:ascii="Times New Roman" w:hAnsi="Times New Roman" w:cs="Times New Roman"/>
          <w:sz w:val="26"/>
          <w:szCs w:val="26"/>
        </w:rPr>
        <w:t>В отчетный период за 2022 год работа осуществлялась  в соответствии с Уставом и регламентом Собрания депутатов Карталинского муниципального района депутатская деятельность заключается не только в проведении заседаний, много времени занимает предварительное изучение и обсуждение проектов нормативно-правовых актов. Все вопросы, внесённые для рассмотрения в повестку, предварительно проработаны с депутатами.</w:t>
      </w:r>
    </w:p>
    <w:p w:rsidR="00DA5DE5" w:rsidRPr="00DA5DE5" w:rsidRDefault="00DA5DE5" w:rsidP="00DA5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DE5">
        <w:rPr>
          <w:rFonts w:ascii="Times New Roman" w:hAnsi="Times New Roman" w:cs="Times New Roman"/>
          <w:sz w:val="26"/>
          <w:szCs w:val="26"/>
        </w:rPr>
        <w:t xml:space="preserve">В 2022 году проведено заседаний 12 (из них 2 внеочередных, 1 заочного голосования). Явка депутатов на заседаниях составила примерно 81%.  Принято 169 решений. </w:t>
      </w:r>
    </w:p>
    <w:p w:rsidR="00DA5DE5" w:rsidRPr="00DA5DE5" w:rsidRDefault="00DA5DE5" w:rsidP="00DA5DE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DA5DE5">
        <w:rPr>
          <w:rFonts w:ascii="Times New Roman" w:hAnsi="Times New Roman" w:cs="Times New Roman"/>
          <w:bCs/>
          <w:sz w:val="26"/>
          <w:szCs w:val="26"/>
        </w:rPr>
        <w:t>Основные вопросы, вносимые на заседания: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>Приняты и утверждены отчеты о работе за 2021 год органов местного самоуправления, структурных подразделений администрации, бюджетных учреждений и социально-значимых федеральных структур и других.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>В целях решения вопросов местного значения, принят ряд значимых  решений: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 xml:space="preserve">-  по вопросам о приобретении в муниципальную собственность движимого имущества, находящегося в государственной собственности Челябинской области (компрессоры, насосы, ноутбуки, оборудование, учебная литература, энциклопедии, автомобили), 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>- утверждён прогнозный план приватизации имущества, находящегося в собственности муниципального образования Карталинский муниципальный район,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>- о согласовании ликвидации муниципального унитарного предприятия «Карталы-торг»,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>- о согласовании создания муниципального бюджетного учреждения «Управление по делам гражданской обороны и чрезвычайным ситуациям Карталинского муниципального района,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>- об установлении понижающего коэффициента к утверждённым размерам ставок арендной платы за предоставленное в аренду имущество, находящееся в муниципальной собственности Карталинского муниципального района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>- об установке мемориальных  досок, посвящённых памяти воинам, погибших при выполнении специальной военной операции на Украине, ДНР и ЛНР.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 xml:space="preserve">В установленные сроки принято решение «О внесении изменений в Устав Карталинского муниципального района», проведены публичные слушания по проекту вносимых изменений. </w:t>
      </w:r>
    </w:p>
    <w:p w:rsidR="00DA5DE5" w:rsidRPr="00DA5DE5" w:rsidRDefault="00DA5DE5" w:rsidP="00DA5DE5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DA5D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Осуществлён контроль за исполнением решений Собрания депутатов и исполнением органами местного самоуправления и должностными лицами местного самоуправления полномочий по решению вопросов местного значения, осуществление контроля за исполнением наказов избирателей. 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 xml:space="preserve">Заслушаны отчёты </w:t>
      </w:r>
      <w:r w:rsidRPr="00DA5DE5">
        <w:rPr>
          <w:sz w:val="26"/>
          <w:szCs w:val="26"/>
          <w:lang w:eastAsia="ru-RU"/>
        </w:rPr>
        <w:t xml:space="preserve">о выполнении плана мероприятий за 2021 год по реализации основных положений Послания Президента Российской Федерации Федеральному </w:t>
      </w:r>
      <w:r w:rsidRPr="00DA5DE5">
        <w:rPr>
          <w:sz w:val="26"/>
          <w:szCs w:val="26"/>
          <w:lang w:eastAsia="ru-RU"/>
        </w:rPr>
        <w:lastRenderedPageBreak/>
        <w:t>Собранию Российской Федерации и Послания Губернатора Челябинской области Законодательному Собранию Челябинской области.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 xml:space="preserve">Были утверждены  Положения: 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>- О депутатском фонде Собрания депутатов Карталинского муниципального района»,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rFonts w:eastAsia="Calibri"/>
          <w:sz w:val="26"/>
          <w:szCs w:val="26"/>
        </w:rPr>
      </w:pPr>
      <w:r w:rsidRPr="00DA5DE5">
        <w:rPr>
          <w:sz w:val="26"/>
          <w:szCs w:val="26"/>
        </w:rPr>
        <w:t xml:space="preserve">- </w:t>
      </w:r>
      <w:r w:rsidRPr="00DA5DE5">
        <w:rPr>
          <w:rFonts w:eastAsia="Calibri"/>
          <w:sz w:val="26"/>
          <w:szCs w:val="26"/>
        </w:rPr>
        <w:t>О порядке проведения конкурса по отбору кандидатур на должность главы Карталинского муниципального района Челябинской области,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rFonts w:eastAsia="Calibri"/>
          <w:sz w:val="26"/>
          <w:szCs w:val="26"/>
        </w:rPr>
      </w:pPr>
      <w:r w:rsidRPr="00DA5DE5">
        <w:rPr>
          <w:rFonts w:eastAsia="Calibri"/>
          <w:sz w:val="26"/>
          <w:szCs w:val="26"/>
        </w:rPr>
        <w:t xml:space="preserve">- </w:t>
      </w:r>
      <w:r w:rsidRPr="00DA5DE5">
        <w:rPr>
          <w:sz w:val="26"/>
          <w:szCs w:val="26"/>
        </w:rPr>
        <w:t>О премиях Собрания депутатов Карталинского муниципального района.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>А также внесены изменения  в некоторые  Положения: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>- О реализации инициативных проектов в Карталинском муниципальном районе,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>- О статусе депутата Собрания депутатов  Карталинского муниципального района,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>- О Финансовом управлении  Карталинского муниципального района,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rFonts w:eastAsia="Calibri"/>
          <w:sz w:val="26"/>
          <w:szCs w:val="26"/>
        </w:rPr>
      </w:pPr>
      <w:r w:rsidRPr="00DA5DE5">
        <w:rPr>
          <w:rFonts w:eastAsia="Calibri"/>
          <w:sz w:val="26"/>
          <w:szCs w:val="26"/>
        </w:rPr>
        <w:t>- О статусе депутата Собрания депутатов Карталинского муниципального района,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rFonts w:eastAsia="Calibri"/>
          <w:sz w:val="26"/>
          <w:szCs w:val="26"/>
        </w:rPr>
      </w:pPr>
      <w:r w:rsidRPr="00DA5DE5">
        <w:rPr>
          <w:rFonts w:eastAsia="Calibri"/>
          <w:sz w:val="26"/>
          <w:szCs w:val="26"/>
        </w:rPr>
        <w:t>- Об Управления образования Карталинского муниципального района,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  <w:shd w:val="clear" w:color="auto" w:fill="FFFFFF"/>
        </w:rPr>
      </w:pPr>
      <w:r w:rsidRPr="00DA5DE5">
        <w:rPr>
          <w:rFonts w:eastAsia="Calibri"/>
          <w:sz w:val="26"/>
          <w:szCs w:val="26"/>
        </w:rPr>
        <w:t xml:space="preserve">- </w:t>
      </w:r>
      <w:r w:rsidRPr="00DA5DE5">
        <w:rPr>
          <w:sz w:val="26"/>
          <w:szCs w:val="26"/>
          <w:shd w:val="clear" w:color="auto" w:fill="FFFFFF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Карталинского муниципального района, и членов их семей в сети Интернет на официальном сайте администрации Карталинского муниципального района и предоставления этих сведений средствам массовой информации для опубликования,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  <w:shd w:val="clear" w:color="auto" w:fill="FFFFFF"/>
        </w:rPr>
        <w:t xml:space="preserve">- </w:t>
      </w:r>
      <w:r w:rsidRPr="00DA5DE5">
        <w:rPr>
          <w:sz w:val="26"/>
          <w:szCs w:val="26"/>
        </w:rPr>
        <w:t>О назначении и выплате ежемесячной доплаты к страховой пенсии по старости (инвалидности) лицам, осуществлявшим полномочия председателя Собрания депутатов Карталинского  муниципального района  на профессиональной постоянной основе и лицам, осуществлявшим полномочия главы Карталинского  муниципального района,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  <w:shd w:val="clear" w:color="auto" w:fill="FFFFFF"/>
        </w:rPr>
        <w:t xml:space="preserve">- </w:t>
      </w:r>
      <w:r w:rsidRPr="00DA5DE5">
        <w:rPr>
          <w:sz w:val="26"/>
          <w:szCs w:val="26"/>
        </w:rPr>
        <w:t>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проведения торгов на территории Карталинского муниципального района,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>- О порядке формирования и использования бюджетных ассигнований Дорожного Фонда Карталинского муниципального района,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  <w:shd w:val="clear" w:color="auto" w:fill="FFFFFF"/>
        </w:rPr>
        <w:t xml:space="preserve">- </w:t>
      </w:r>
      <w:r w:rsidRPr="00DA5DE5">
        <w:rPr>
          <w:sz w:val="26"/>
          <w:szCs w:val="26"/>
        </w:rPr>
        <w:t>О муниципальном земельном контроле на территории Карталинского муниципального района,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>- Об Управлении по имущественной и земельной политике Карталинского муниципального района,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  <w:shd w:val="clear" w:color="auto" w:fill="FFFFFF"/>
        </w:rPr>
      </w:pPr>
      <w:r w:rsidRPr="00DA5DE5">
        <w:rPr>
          <w:sz w:val="26"/>
          <w:szCs w:val="26"/>
          <w:shd w:val="clear" w:color="auto" w:fill="FFFFFF"/>
        </w:rPr>
        <w:t xml:space="preserve">- </w:t>
      </w:r>
      <w:r w:rsidRPr="00DA5DE5">
        <w:rPr>
          <w:sz w:val="26"/>
          <w:szCs w:val="26"/>
        </w:rPr>
        <w:t>О муниципальных правовых актах Карталинского муниципального района.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>Рассматривались вопросы о выполнении муниципальных целевых программ за 2021 год:</w:t>
      </w:r>
    </w:p>
    <w:p w:rsidR="00DA5DE5" w:rsidRPr="00DA5DE5" w:rsidRDefault="00DA5DE5" w:rsidP="00DA5DE5">
      <w:pPr>
        <w:pStyle w:val="a5"/>
        <w:numPr>
          <w:ilvl w:val="0"/>
          <w:numId w:val="5"/>
        </w:numPr>
        <w:tabs>
          <w:tab w:val="left" w:pos="851"/>
        </w:tabs>
        <w:spacing w:before="0" w:after="0"/>
        <w:ind w:left="0" w:firstLine="567"/>
        <w:jc w:val="both"/>
        <w:rPr>
          <w:kern w:val="0"/>
          <w:sz w:val="26"/>
          <w:szCs w:val="26"/>
          <w:lang w:eastAsia="ru-RU"/>
        </w:rPr>
      </w:pPr>
      <w:r w:rsidRPr="00DA5DE5">
        <w:rPr>
          <w:sz w:val="26"/>
          <w:szCs w:val="26"/>
        </w:rPr>
        <w:t>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годы,</w:t>
      </w:r>
    </w:p>
    <w:p w:rsidR="00DA5DE5" w:rsidRPr="00DA5DE5" w:rsidRDefault="00DA5DE5" w:rsidP="00DA5DE5">
      <w:pPr>
        <w:pStyle w:val="a5"/>
        <w:numPr>
          <w:ilvl w:val="0"/>
          <w:numId w:val="5"/>
        </w:numPr>
        <w:tabs>
          <w:tab w:val="left" w:pos="851"/>
        </w:tabs>
        <w:spacing w:before="0" w:after="0"/>
        <w:ind w:left="0" w:firstLine="567"/>
        <w:jc w:val="both"/>
        <w:rPr>
          <w:kern w:val="0"/>
          <w:sz w:val="26"/>
          <w:szCs w:val="26"/>
          <w:lang w:eastAsia="ru-RU"/>
        </w:rPr>
      </w:pPr>
      <w:r w:rsidRPr="00DA5DE5">
        <w:rPr>
          <w:sz w:val="26"/>
          <w:szCs w:val="26"/>
        </w:rPr>
        <w:t>Сохранение и развитие культурного-досуговой сферы на территории Карталинского муниципального района  на 2020-2024 годы,</w:t>
      </w:r>
    </w:p>
    <w:p w:rsidR="00DA5DE5" w:rsidRPr="00DA5DE5" w:rsidRDefault="00DA5DE5" w:rsidP="00DA5DE5">
      <w:pPr>
        <w:pStyle w:val="a5"/>
        <w:numPr>
          <w:ilvl w:val="0"/>
          <w:numId w:val="5"/>
        </w:numPr>
        <w:tabs>
          <w:tab w:val="left" w:pos="851"/>
        </w:tabs>
        <w:spacing w:before="0" w:after="0"/>
        <w:ind w:left="0" w:firstLine="567"/>
        <w:jc w:val="both"/>
        <w:rPr>
          <w:kern w:val="0"/>
          <w:sz w:val="26"/>
          <w:szCs w:val="26"/>
          <w:lang w:eastAsia="ru-RU"/>
        </w:rPr>
      </w:pPr>
      <w:r w:rsidRPr="00DA5DE5">
        <w:rPr>
          <w:sz w:val="26"/>
          <w:szCs w:val="26"/>
        </w:rPr>
        <w:t>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твёрдых коммунальных отходов на 2018 год и 2019-2023 годы,</w:t>
      </w:r>
    </w:p>
    <w:p w:rsidR="00DA5DE5" w:rsidRPr="00DA5DE5" w:rsidRDefault="00DA5DE5" w:rsidP="00DA5DE5">
      <w:pPr>
        <w:pStyle w:val="a5"/>
        <w:numPr>
          <w:ilvl w:val="0"/>
          <w:numId w:val="5"/>
        </w:numPr>
        <w:tabs>
          <w:tab w:val="left" w:pos="851"/>
        </w:tabs>
        <w:spacing w:before="0" w:after="0"/>
        <w:ind w:left="0" w:firstLine="567"/>
        <w:jc w:val="both"/>
        <w:rPr>
          <w:kern w:val="0"/>
          <w:sz w:val="26"/>
          <w:szCs w:val="26"/>
          <w:lang w:eastAsia="ru-RU"/>
        </w:rPr>
      </w:pPr>
      <w:r w:rsidRPr="00DA5DE5">
        <w:rPr>
          <w:sz w:val="26"/>
          <w:szCs w:val="26"/>
        </w:rPr>
        <w:t>Противодействие злоупотреблению наркотическими средствами и их незаконному обороту в Карталинском муниципальном районе на 2020-2022 годы,</w:t>
      </w:r>
    </w:p>
    <w:p w:rsidR="00DA5DE5" w:rsidRPr="00DA5DE5" w:rsidRDefault="00DA5DE5" w:rsidP="00DA5DE5">
      <w:pPr>
        <w:pStyle w:val="a5"/>
        <w:numPr>
          <w:ilvl w:val="0"/>
          <w:numId w:val="5"/>
        </w:numPr>
        <w:tabs>
          <w:tab w:val="left" w:pos="851"/>
        </w:tabs>
        <w:spacing w:before="0" w:after="0"/>
        <w:ind w:left="0" w:firstLine="567"/>
        <w:jc w:val="both"/>
        <w:rPr>
          <w:kern w:val="0"/>
          <w:sz w:val="26"/>
          <w:szCs w:val="26"/>
          <w:lang w:eastAsia="ru-RU"/>
        </w:rPr>
      </w:pPr>
      <w:r w:rsidRPr="00DA5DE5">
        <w:rPr>
          <w:sz w:val="26"/>
          <w:szCs w:val="26"/>
          <w:lang w:eastAsia="ru-RU"/>
        </w:rPr>
        <w:t>Чистая вода" на территории Карталинского муниципального района Челябинской области на 2021-2024 годы,</w:t>
      </w:r>
    </w:p>
    <w:p w:rsidR="00DA5DE5" w:rsidRPr="00DA5DE5" w:rsidRDefault="00DA5DE5" w:rsidP="00DA5DE5">
      <w:pPr>
        <w:pStyle w:val="a5"/>
        <w:numPr>
          <w:ilvl w:val="0"/>
          <w:numId w:val="5"/>
        </w:numPr>
        <w:tabs>
          <w:tab w:val="left" w:pos="851"/>
        </w:tabs>
        <w:spacing w:before="0" w:after="0"/>
        <w:ind w:left="0" w:firstLine="567"/>
        <w:jc w:val="both"/>
        <w:rPr>
          <w:kern w:val="0"/>
          <w:sz w:val="26"/>
          <w:szCs w:val="26"/>
          <w:lang w:eastAsia="ru-RU"/>
        </w:rPr>
      </w:pPr>
      <w:r w:rsidRPr="00DA5DE5">
        <w:rPr>
          <w:sz w:val="26"/>
          <w:szCs w:val="26"/>
        </w:rPr>
        <w:lastRenderedPageBreak/>
        <w:t>Приобретение движимого и недвижимого имущества для муниципального образования «Карталинский муниципальный район» на 2021-2023 годы,</w:t>
      </w:r>
    </w:p>
    <w:p w:rsidR="00DA5DE5" w:rsidRPr="00DA5DE5" w:rsidRDefault="00DA5DE5" w:rsidP="00DA5DE5">
      <w:pPr>
        <w:pStyle w:val="a5"/>
        <w:numPr>
          <w:ilvl w:val="0"/>
          <w:numId w:val="5"/>
        </w:numPr>
        <w:tabs>
          <w:tab w:val="left" w:pos="851"/>
        </w:tabs>
        <w:spacing w:before="0" w:after="0"/>
        <w:ind w:left="0" w:firstLine="567"/>
        <w:jc w:val="both"/>
        <w:rPr>
          <w:kern w:val="0"/>
          <w:sz w:val="26"/>
          <w:szCs w:val="26"/>
          <w:lang w:eastAsia="ru-RU"/>
        </w:rPr>
      </w:pPr>
      <w:r w:rsidRPr="00DA5DE5">
        <w:rPr>
          <w:rFonts w:eastAsia="Calibri"/>
          <w:sz w:val="26"/>
          <w:szCs w:val="26"/>
        </w:rPr>
        <w:t>Внесение в государственный кадастр недвижимости сведений о границах населённых пунктов  Карталинского муниципального района Челябинской области на  2017-2023 годы,</w:t>
      </w:r>
    </w:p>
    <w:p w:rsidR="00DA5DE5" w:rsidRPr="00DA5DE5" w:rsidRDefault="00DA5DE5" w:rsidP="00DA5DE5">
      <w:pPr>
        <w:pStyle w:val="a5"/>
        <w:numPr>
          <w:ilvl w:val="0"/>
          <w:numId w:val="5"/>
        </w:numPr>
        <w:tabs>
          <w:tab w:val="left" w:pos="851"/>
        </w:tabs>
        <w:spacing w:before="0" w:after="0"/>
        <w:ind w:left="0" w:firstLine="567"/>
        <w:jc w:val="both"/>
        <w:rPr>
          <w:kern w:val="0"/>
          <w:sz w:val="26"/>
          <w:szCs w:val="26"/>
          <w:lang w:eastAsia="ru-RU"/>
        </w:rPr>
      </w:pPr>
      <w:r w:rsidRPr="00DA5DE5">
        <w:rPr>
          <w:sz w:val="26"/>
          <w:szCs w:val="26"/>
        </w:rPr>
        <w:t>Профилактика терроризма на территории Карталинского муниципального района на период 2020-2022 годы,</w:t>
      </w:r>
    </w:p>
    <w:p w:rsidR="00DA5DE5" w:rsidRPr="00DA5DE5" w:rsidRDefault="00DA5DE5" w:rsidP="00DA5DE5">
      <w:pPr>
        <w:pStyle w:val="a5"/>
        <w:numPr>
          <w:ilvl w:val="0"/>
          <w:numId w:val="5"/>
        </w:numPr>
        <w:tabs>
          <w:tab w:val="left" w:pos="851"/>
        </w:tabs>
        <w:spacing w:before="0" w:after="0"/>
        <w:ind w:left="0" w:firstLine="567"/>
        <w:jc w:val="both"/>
        <w:rPr>
          <w:kern w:val="0"/>
          <w:sz w:val="26"/>
          <w:szCs w:val="26"/>
          <w:lang w:eastAsia="ru-RU"/>
        </w:rPr>
      </w:pPr>
      <w:r w:rsidRPr="00DA5DE5">
        <w:rPr>
          <w:sz w:val="26"/>
          <w:szCs w:val="26"/>
        </w:rPr>
        <w:t>Профилактика экстремизма и гармонизация межнациональных отношений на территории Карталинского муниципального района на период 2020-2022 годы,</w:t>
      </w:r>
    </w:p>
    <w:p w:rsidR="00DA5DE5" w:rsidRPr="00DA5DE5" w:rsidRDefault="00DA5DE5" w:rsidP="00DA5DE5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jc w:val="both"/>
        <w:rPr>
          <w:kern w:val="0"/>
          <w:sz w:val="26"/>
          <w:szCs w:val="26"/>
          <w:lang w:eastAsia="ru-RU"/>
        </w:rPr>
      </w:pPr>
      <w:r w:rsidRPr="00DA5DE5">
        <w:rPr>
          <w:rFonts w:eastAsia="Calibri"/>
          <w:sz w:val="26"/>
          <w:szCs w:val="26"/>
        </w:rPr>
        <w:t>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годы,</w:t>
      </w:r>
    </w:p>
    <w:p w:rsidR="00DA5DE5" w:rsidRPr="00DA5DE5" w:rsidRDefault="00DA5DE5" w:rsidP="00DA5DE5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jc w:val="both"/>
        <w:rPr>
          <w:kern w:val="0"/>
          <w:sz w:val="26"/>
          <w:szCs w:val="26"/>
          <w:lang w:eastAsia="ru-RU"/>
        </w:rPr>
      </w:pPr>
      <w:r w:rsidRPr="00DA5DE5">
        <w:rPr>
          <w:rFonts w:eastAsia="Calibri"/>
          <w:sz w:val="26"/>
          <w:szCs w:val="26"/>
        </w:rPr>
        <w:t>Формирование современной городской среды населённых пунктов Карталинского муниципального района на  2018-2024 годы,</w:t>
      </w:r>
    </w:p>
    <w:p w:rsidR="00DA5DE5" w:rsidRPr="00DA5DE5" w:rsidRDefault="00DA5DE5" w:rsidP="00DA5DE5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before="0" w:after="0"/>
        <w:ind w:left="0" w:firstLine="567"/>
        <w:jc w:val="both"/>
        <w:rPr>
          <w:kern w:val="0"/>
          <w:sz w:val="26"/>
          <w:szCs w:val="26"/>
          <w:lang w:eastAsia="ru-RU"/>
        </w:rPr>
      </w:pPr>
      <w:r w:rsidRPr="00DA5DE5">
        <w:rPr>
          <w:rFonts w:eastAsia="Calibri"/>
          <w:sz w:val="26"/>
          <w:szCs w:val="26"/>
        </w:rPr>
        <w:t>Улучшение условий и охраны труда на территории Карталинского муниципального района на 2021-2023 годы.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 xml:space="preserve">В установленные сроки был принят бюджет Карталинского муниципального района на 2023 год и на плановый период 2024-2025 годы, принят отчет об исполнении бюджета за 2021 год. Было рассмотрено 11 вопросов о выделении и перераспределении дополнительных денежных и внесены изменения и дополнения в решения Собрания депутатов «О бюджете Карталинского муниципального района на 2022 год», которые направлены на первоочередные задачи. 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>Собрание депутатов Карталинского муниципального района взаимодействует с прокуратурой и другими структурами. Все принятые нормативно-правовые акты направляются в Карталинскую городскую прокуратуру и в Главное управление юстиции Челябинской области для включения в регистр. Проводилась работа с депутатами по предоставлению справок о доходах, расходах, об имуществе и обязательствах имущественного характера Губернатору Челябинской области.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>Работа с наказами избирателей: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 xml:space="preserve">В 2022 году проведена большая работа по выполнению наказов избирателей, особенно в сфере жилищно-коммунального хозяйства, транспорта и связи.  Из 53 наказов, выполнено -33, в стадии выполнения – 12, не исполнено 8, в том числе в связи с переносом срока выполнения 5, исполнением которых являются органы исполнительной власти Челябинской области – 3. 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 xml:space="preserve">- По ремонту и содержанию дорог:19 наказов, выполнено -13 (3 наказа не входят в компетенцию Карталинского муниципального района. 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 xml:space="preserve">- По уличному освещению и модернизации линий электропередач:  6 наказов, выполнено - 6.  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>- По газификации населённых пунктов: 12 наказов находятся в стадии выполнения,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>-  По водоснабжению: 2 наказа в стадии выполнения,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>- По обустройству контейнерных площадок: 6 наказов, ведётся контроль за состоянием площадок и контейнеров соответствующей комиссией каждого сельского поселения,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>-  По обрезке деревьев: 2 наказа, выполнено.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>- По обеспечению услугами интернет связи – 1 наказ, затраты предусматриваются из областного бюджета,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>- По благоустройству детских площадок: 2 наказа, частично выполнено,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>- По функционированию общественной бани – 1 наказ, выполнен.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>- По строительству спортзала в п.Джабык: 1 наказ, срок выполнения – июнь 2023 года.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bCs/>
          <w:iCs/>
          <w:sz w:val="26"/>
          <w:szCs w:val="26"/>
        </w:rPr>
      </w:pPr>
      <w:r w:rsidRPr="00DA5DE5">
        <w:rPr>
          <w:sz w:val="26"/>
          <w:szCs w:val="26"/>
        </w:rPr>
        <w:t xml:space="preserve">Депутатский  фонд в 2022 году в размере 900000 рублей был направлен на </w:t>
      </w:r>
      <w:r w:rsidRPr="00DA5DE5">
        <w:rPr>
          <w:bCs/>
          <w:iCs/>
          <w:sz w:val="26"/>
          <w:szCs w:val="26"/>
        </w:rPr>
        <w:t>обращения граждан и выполнение наказов избирателей:</w:t>
      </w:r>
    </w:p>
    <w:p w:rsidR="00DA5DE5" w:rsidRPr="00DA5DE5" w:rsidRDefault="00DA5DE5" w:rsidP="00DA5DE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A5DE5">
        <w:rPr>
          <w:rFonts w:ascii="Times New Roman" w:hAnsi="Times New Roman" w:cs="Times New Roman"/>
          <w:sz w:val="26"/>
          <w:szCs w:val="26"/>
        </w:rPr>
        <w:lastRenderedPageBreak/>
        <w:t xml:space="preserve">- Для Великопетровского сельского поселения (приобретение колесного блока </w:t>
      </w:r>
      <w:r w:rsidRPr="00DA5DE5">
        <w:rPr>
          <w:rFonts w:ascii="Times New Roman" w:hAnsi="Times New Roman" w:cs="Times New Roman"/>
          <w:sz w:val="26"/>
          <w:szCs w:val="26"/>
          <w:lang w:val="en-US"/>
        </w:rPr>
        <w:t>KF</w:t>
      </w:r>
      <w:r w:rsidRPr="00DA5DE5">
        <w:rPr>
          <w:rFonts w:ascii="Times New Roman" w:hAnsi="Times New Roman" w:cs="Times New Roman"/>
          <w:sz w:val="26"/>
          <w:szCs w:val="26"/>
        </w:rPr>
        <w:t xml:space="preserve"> «Лиса-2»);</w:t>
      </w:r>
    </w:p>
    <w:p w:rsidR="00DA5DE5" w:rsidRPr="00DA5DE5" w:rsidRDefault="00DA5DE5" w:rsidP="00DA5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DE5">
        <w:rPr>
          <w:rFonts w:ascii="Times New Roman" w:hAnsi="Times New Roman" w:cs="Times New Roman"/>
          <w:sz w:val="26"/>
          <w:szCs w:val="26"/>
        </w:rPr>
        <w:t>- Для МКУ «ЦКС» Анненского с/п (приобретение кинопроектора для клуба-филиала п. Родники);</w:t>
      </w:r>
    </w:p>
    <w:p w:rsidR="00DA5DE5" w:rsidRPr="00DA5DE5" w:rsidRDefault="00DA5DE5" w:rsidP="00DA5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DE5">
        <w:rPr>
          <w:rFonts w:ascii="Times New Roman" w:hAnsi="Times New Roman" w:cs="Times New Roman"/>
          <w:sz w:val="26"/>
          <w:szCs w:val="26"/>
        </w:rPr>
        <w:t>- Для МДОУ «Детский сад №2 города Карталы» (на приобретение бытовой техники (пылесос) для нужд образовательного учреждения);</w:t>
      </w:r>
    </w:p>
    <w:p w:rsidR="00DA5DE5" w:rsidRPr="00DA5DE5" w:rsidRDefault="00DA5DE5" w:rsidP="00DA5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DE5">
        <w:rPr>
          <w:rFonts w:ascii="Times New Roman" w:hAnsi="Times New Roman" w:cs="Times New Roman"/>
          <w:sz w:val="26"/>
          <w:szCs w:val="26"/>
        </w:rPr>
        <w:t>- Для МОУ «Анненская СОШ» (на приобретение проектора для кабинета биологии);</w:t>
      </w:r>
    </w:p>
    <w:p w:rsidR="00DA5DE5" w:rsidRPr="00DA5DE5" w:rsidRDefault="00DA5DE5" w:rsidP="00DA5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DE5">
        <w:rPr>
          <w:rFonts w:ascii="Times New Roman" w:hAnsi="Times New Roman" w:cs="Times New Roman"/>
          <w:sz w:val="26"/>
          <w:szCs w:val="26"/>
        </w:rPr>
        <w:t>- МОУ «Неплюевская СОШ» (для приобретения посуды);</w:t>
      </w:r>
    </w:p>
    <w:p w:rsidR="00DA5DE5" w:rsidRPr="00DA5DE5" w:rsidRDefault="00DA5DE5" w:rsidP="00DA5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DE5">
        <w:rPr>
          <w:rFonts w:ascii="Times New Roman" w:hAnsi="Times New Roman" w:cs="Times New Roman"/>
          <w:sz w:val="26"/>
          <w:szCs w:val="26"/>
        </w:rPr>
        <w:t>-  МДОУ №82 (на приобретение ковровых изделий);</w:t>
      </w:r>
    </w:p>
    <w:p w:rsidR="00DA5DE5" w:rsidRPr="00DA5DE5" w:rsidRDefault="00DA5DE5" w:rsidP="00DA5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DE5">
        <w:rPr>
          <w:rFonts w:ascii="Times New Roman" w:hAnsi="Times New Roman" w:cs="Times New Roman"/>
          <w:sz w:val="26"/>
          <w:szCs w:val="26"/>
        </w:rPr>
        <w:t>- МОУ «Южно-Степная СОШ» (приобретение хозяйственного инвентаря);</w:t>
      </w:r>
    </w:p>
    <w:p w:rsidR="00DA5DE5" w:rsidRPr="00DA5DE5" w:rsidRDefault="00DA5DE5" w:rsidP="00DA5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DE5">
        <w:rPr>
          <w:rFonts w:ascii="Times New Roman" w:hAnsi="Times New Roman" w:cs="Times New Roman"/>
          <w:sz w:val="26"/>
          <w:szCs w:val="26"/>
        </w:rPr>
        <w:t>- МДОУ «Детский сад п. Южно-Степной» (приобретение электромясорубки с овощерезкой);</w:t>
      </w:r>
    </w:p>
    <w:p w:rsidR="00DA5DE5" w:rsidRPr="00DA5DE5" w:rsidRDefault="00DA5DE5" w:rsidP="00DA5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DE5">
        <w:rPr>
          <w:rFonts w:ascii="Times New Roman" w:hAnsi="Times New Roman" w:cs="Times New Roman"/>
          <w:sz w:val="26"/>
          <w:szCs w:val="26"/>
        </w:rPr>
        <w:t>- МУ «Спортивная школа» города Карталы (приобретение легкоатлетического оборудования);</w:t>
      </w:r>
    </w:p>
    <w:p w:rsidR="00DA5DE5" w:rsidRPr="00DA5DE5" w:rsidRDefault="00DA5DE5" w:rsidP="00DA5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DE5">
        <w:rPr>
          <w:rFonts w:ascii="Times New Roman" w:hAnsi="Times New Roman" w:cs="Times New Roman"/>
          <w:sz w:val="26"/>
          <w:szCs w:val="26"/>
        </w:rPr>
        <w:t>- Администрация Сухореченского сельского поселения КМР (ремонт помещения администрации п. Сухореченская, выделенной под музей);</w:t>
      </w:r>
    </w:p>
    <w:p w:rsidR="00DA5DE5" w:rsidRPr="00DA5DE5" w:rsidRDefault="00DA5DE5" w:rsidP="00DA5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DE5">
        <w:rPr>
          <w:rFonts w:ascii="Times New Roman" w:hAnsi="Times New Roman" w:cs="Times New Roman"/>
          <w:sz w:val="26"/>
          <w:szCs w:val="26"/>
        </w:rPr>
        <w:t>- МДОУ № 204 (приобретение и установка окна);</w:t>
      </w:r>
    </w:p>
    <w:p w:rsidR="00DA5DE5" w:rsidRPr="00DA5DE5" w:rsidRDefault="00DA5DE5" w:rsidP="00DA5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DE5">
        <w:rPr>
          <w:rFonts w:ascii="Times New Roman" w:hAnsi="Times New Roman" w:cs="Times New Roman"/>
          <w:sz w:val="26"/>
          <w:szCs w:val="26"/>
        </w:rPr>
        <w:t>- МУ «ЦКС Неплюевского с/п» (приобретение информационного оборудования);</w:t>
      </w:r>
    </w:p>
    <w:p w:rsidR="00DA5DE5" w:rsidRPr="00DA5DE5" w:rsidRDefault="00DA5DE5" w:rsidP="00DA5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DE5">
        <w:rPr>
          <w:rFonts w:ascii="Times New Roman" w:hAnsi="Times New Roman" w:cs="Times New Roman"/>
          <w:sz w:val="26"/>
          <w:szCs w:val="26"/>
        </w:rPr>
        <w:t>- МБУ ДК «40 лет Октября» (приобретение жалюзи);</w:t>
      </w:r>
    </w:p>
    <w:p w:rsidR="00DA5DE5" w:rsidRPr="00DA5DE5" w:rsidRDefault="00DA5DE5" w:rsidP="00DA5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DE5">
        <w:rPr>
          <w:rFonts w:ascii="Times New Roman" w:hAnsi="Times New Roman" w:cs="Times New Roman"/>
          <w:sz w:val="26"/>
          <w:szCs w:val="26"/>
        </w:rPr>
        <w:t>- МДОУ «Детский сад №2» (обрезка и вывоз трех деревьев на территории д/с);</w:t>
      </w:r>
    </w:p>
    <w:p w:rsidR="00DA5DE5" w:rsidRPr="00DA5DE5" w:rsidRDefault="00DA5DE5" w:rsidP="00DA5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DE5">
        <w:rPr>
          <w:rFonts w:ascii="Times New Roman" w:hAnsi="Times New Roman" w:cs="Times New Roman"/>
          <w:sz w:val="26"/>
          <w:szCs w:val="26"/>
        </w:rPr>
        <w:t>- МОУ «СОШ «131» (приобретение компьютерной техники);</w:t>
      </w:r>
    </w:p>
    <w:p w:rsidR="00DA5DE5" w:rsidRPr="00DA5DE5" w:rsidRDefault="00DA5DE5" w:rsidP="00DA5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DE5">
        <w:rPr>
          <w:rFonts w:ascii="Times New Roman" w:hAnsi="Times New Roman" w:cs="Times New Roman"/>
          <w:sz w:val="26"/>
          <w:szCs w:val="26"/>
        </w:rPr>
        <w:t>- МОУ «Анненская СОШ» (приобретение оборудования для проведения районных экспедиций);</w:t>
      </w:r>
    </w:p>
    <w:p w:rsidR="00DA5DE5" w:rsidRPr="00DA5DE5" w:rsidRDefault="00DA5DE5" w:rsidP="00DA5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DE5">
        <w:rPr>
          <w:rFonts w:ascii="Times New Roman" w:hAnsi="Times New Roman" w:cs="Times New Roman"/>
          <w:sz w:val="26"/>
          <w:szCs w:val="26"/>
        </w:rPr>
        <w:t>- МДОУ «Детский сад поселка Варшавка» (приобретение уличной двери входной группы);</w:t>
      </w:r>
    </w:p>
    <w:p w:rsidR="00DA5DE5" w:rsidRPr="00DA5DE5" w:rsidRDefault="00DA5DE5" w:rsidP="00DA5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DE5">
        <w:rPr>
          <w:rFonts w:ascii="Times New Roman" w:hAnsi="Times New Roman" w:cs="Times New Roman"/>
          <w:sz w:val="26"/>
          <w:szCs w:val="26"/>
        </w:rPr>
        <w:t>- МУ «Централизованная клубная система Южно-Степного сельского поселения»;</w:t>
      </w:r>
    </w:p>
    <w:p w:rsidR="00DA5DE5" w:rsidRPr="00DA5DE5" w:rsidRDefault="00DA5DE5" w:rsidP="00DA5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DE5">
        <w:rPr>
          <w:rFonts w:ascii="Times New Roman" w:hAnsi="Times New Roman" w:cs="Times New Roman"/>
          <w:sz w:val="26"/>
          <w:szCs w:val="26"/>
        </w:rPr>
        <w:t>- МУ «Спортиная школа» (приобретение баскетбольной формы);</w:t>
      </w:r>
    </w:p>
    <w:p w:rsidR="00DA5DE5" w:rsidRPr="00DA5DE5" w:rsidRDefault="00DA5DE5" w:rsidP="00DA5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DE5">
        <w:rPr>
          <w:rFonts w:ascii="Times New Roman" w:hAnsi="Times New Roman" w:cs="Times New Roman"/>
          <w:sz w:val="26"/>
          <w:szCs w:val="26"/>
        </w:rPr>
        <w:t>- МОУ «СОШ №1 города Карталы» (приобретение МФУ);</w:t>
      </w:r>
    </w:p>
    <w:p w:rsidR="00DA5DE5" w:rsidRPr="00DA5DE5" w:rsidRDefault="00DA5DE5" w:rsidP="00DA5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DE5">
        <w:rPr>
          <w:rFonts w:ascii="Times New Roman" w:hAnsi="Times New Roman" w:cs="Times New Roman"/>
          <w:sz w:val="26"/>
          <w:szCs w:val="26"/>
        </w:rPr>
        <w:t>- МУ «Спортивная школа» (приобретение оргтехники);</w:t>
      </w:r>
    </w:p>
    <w:p w:rsidR="00DA5DE5" w:rsidRPr="00DA5DE5" w:rsidRDefault="00DA5DE5" w:rsidP="00DA5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DE5">
        <w:rPr>
          <w:rFonts w:ascii="Times New Roman" w:hAnsi="Times New Roman" w:cs="Times New Roman"/>
          <w:sz w:val="26"/>
          <w:szCs w:val="26"/>
        </w:rPr>
        <w:t>- МОУ «СОШ №1 города Карталы» (приобретение динамических микрофонов);</w:t>
      </w:r>
    </w:p>
    <w:p w:rsidR="00DA5DE5" w:rsidRPr="00DA5DE5" w:rsidRDefault="00DA5DE5" w:rsidP="00DA5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DE5">
        <w:rPr>
          <w:rFonts w:ascii="Times New Roman" w:hAnsi="Times New Roman" w:cs="Times New Roman"/>
          <w:sz w:val="26"/>
          <w:szCs w:val="26"/>
        </w:rPr>
        <w:t>- МУ «Историко-краеведческий музей» (приобретение МФУ, чернил и фотобумаги);</w:t>
      </w:r>
    </w:p>
    <w:p w:rsidR="00DA5DE5" w:rsidRPr="00DA5DE5" w:rsidRDefault="00DA5DE5" w:rsidP="00DA5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DE5">
        <w:rPr>
          <w:rFonts w:ascii="Times New Roman" w:hAnsi="Times New Roman" w:cs="Times New Roman"/>
          <w:sz w:val="26"/>
          <w:szCs w:val="26"/>
        </w:rPr>
        <w:t>- МДОУ д\с №152;</w:t>
      </w:r>
    </w:p>
    <w:p w:rsidR="00DA5DE5" w:rsidRPr="00DA5DE5" w:rsidRDefault="00DA5DE5" w:rsidP="00DA5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DE5">
        <w:rPr>
          <w:rFonts w:ascii="Times New Roman" w:hAnsi="Times New Roman" w:cs="Times New Roman"/>
          <w:sz w:val="26"/>
          <w:szCs w:val="26"/>
        </w:rPr>
        <w:t>- МОУ «СОШ №17» (приобретение мебели в центр детских инициатив);</w:t>
      </w:r>
    </w:p>
    <w:p w:rsidR="00DA5DE5" w:rsidRPr="00DA5DE5" w:rsidRDefault="00DA5DE5" w:rsidP="00DA5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DE5">
        <w:rPr>
          <w:rFonts w:ascii="Times New Roman" w:hAnsi="Times New Roman" w:cs="Times New Roman"/>
          <w:sz w:val="26"/>
          <w:szCs w:val="26"/>
        </w:rPr>
        <w:t>- МУ «Спортиная школа» (приобретение призов на турнир по баскетболу имени Гречущева);</w:t>
      </w:r>
    </w:p>
    <w:p w:rsidR="00DA5DE5" w:rsidRPr="00DA5DE5" w:rsidRDefault="00DA5DE5" w:rsidP="00DA5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DE5">
        <w:rPr>
          <w:rFonts w:ascii="Times New Roman" w:hAnsi="Times New Roman" w:cs="Times New Roman"/>
          <w:sz w:val="26"/>
          <w:szCs w:val="26"/>
        </w:rPr>
        <w:t>- МУ «Спортивная школа» (приобретение покрытия для ковра борцовского);</w:t>
      </w:r>
    </w:p>
    <w:p w:rsidR="00DA5DE5" w:rsidRPr="00DA5DE5" w:rsidRDefault="00DA5DE5" w:rsidP="00DA5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DE5">
        <w:rPr>
          <w:rFonts w:ascii="Times New Roman" w:hAnsi="Times New Roman" w:cs="Times New Roman"/>
          <w:sz w:val="26"/>
          <w:szCs w:val="26"/>
        </w:rPr>
        <w:t>- МДОУ «Детский сад №2 города Карталы» (приобретение холодильника);</w:t>
      </w:r>
    </w:p>
    <w:p w:rsidR="00DA5DE5" w:rsidRPr="00DA5DE5" w:rsidRDefault="00DA5DE5" w:rsidP="00DA5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DE5">
        <w:rPr>
          <w:rFonts w:ascii="Times New Roman" w:hAnsi="Times New Roman" w:cs="Times New Roman"/>
          <w:sz w:val="26"/>
          <w:szCs w:val="26"/>
        </w:rPr>
        <w:t>- Библиотека №9 село Елизоветпольское (приобретение жалюзей);</w:t>
      </w:r>
    </w:p>
    <w:p w:rsidR="00DA5DE5" w:rsidRPr="00DA5DE5" w:rsidRDefault="00DA5DE5" w:rsidP="00DA5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DE5">
        <w:rPr>
          <w:rFonts w:ascii="Times New Roman" w:hAnsi="Times New Roman" w:cs="Times New Roman"/>
          <w:sz w:val="26"/>
          <w:szCs w:val="26"/>
        </w:rPr>
        <w:t>- МОУ «Неплюевская СОШ» (краска);</w:t>
      </w:r>
    </w:p>
    <w:p w:rsidR="00DA5DE5" w:rsidRPr="00DA5DE5" w:rsidRDefault="00DA5DE5" w:rsidP="00DA5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DE5">
        <w:rPr>
          <w:rFonts w:ascii="Times New Roman" w:hAnsi="Times New Roman" w:cs="Times New Roman"/>
          <w:sz w:val="26"/>
          <w:szCs w:val="26"/>
        </w:rPr>
        <w:t>- МДОУ «Детский сад №152» (приобретение музыкального центра).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>Неотъемлемой частью в работе депутатов является работа с населением.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 xml:space="preserve">Депутаты работают в своих округах, также депутаты ведут приём в Депутатском центре «Единая Россия» по графику. График ежемесячно опубликовывается в газете «Карталинская новь», в социальной сети «ВКонтакте», вывешивается на стене Депутатского центра. 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>Всего проведено 82 приёма в Депутатском центре. Принято 130 обращений, положительные решения приняты по 65 обращениям, на каждое обращение даётся письменный ответ.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 xml:space="preserve">Собрание депутатов взаимодействует со средствами массовой информации, объективно информирует население района о деятельности депутатского корпуса. </w:t>
      </w:r>
      <w:r w:rsidRPr="00DA5DE5">
        <w:rPr>
          <w:sz w:val="26"/>
          <w:szCs w:val="26"/>
        </w:rPr>
        <w:lastRenderedPageBreak/>
        <w:t xml:space="preserve">Представители  средств массовой информации, общественных организаций принимают участие на заседаниях Собрания депутатов.  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 xml:space="preserve">Нормативно-правовые акты, принятые Собранием депутатов, регулярно опубликовывались в газете «Метро», ведется страничка Собрания депутатов на сайте администрации  Карталинского муниципального района. 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 xml:space="preserve"> В отчетном периоде Собрание депутатов Карталинского муниципального района немаловажную роль в своей работе отводило награждению лучших работников предприятий и учреждений  района.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>На основании Положения «О премии Собрания депутатов Карталинского муниципального района работникам социальной сферы» были присуждены 20 премий по 5000 рублей в следующих номинациях: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>- работникам культуры;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rFonts w:eastAsia="Lucida Sans Unicode"/>
          <w:sz w:val="26"/>
          <w:szCs w:val="26"/>
        </w:rPr>
        <w:t xml:space="preserve">- </w:t>
      </w:r>
      <w:r w:rsidRPr="00DA5DE5">
        <w:rPr>
          <w:sz w:val="26"/>
          <w:szCs w:val="26"/>
        </w:rPr>
        <w:t>работникам социальной защиты населения;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>- работникам здравоохранения;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>- работникам физической культуры  и спорта;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>- работникам образования.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>Премии с 2023 года будут по 10000 рублей каждая.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 xml:space="preserve">В сентябре 2022 года Собранием депутатов было утверждено новое Положение о премиях Собрания депутатов, на котором были добавлены 3 сферы на соискание премии. 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>- в сфере жилищно-коммунального хозяйства,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>-  в сфере молодёжной политики,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>- в сфере местного самоуправления.</w:t>
      </w:r>
    </w:p>
    <w:p w:rsidR="00DA5DE5" w:rsidRPr="00DA5DE5" w:rsidRDefault="00DA5DE5" w:rsidP="00DA5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DE5">
        <w:rPr>
          <w:rFonts w:ascii="Times New Roman" w:hAnsi="Times New Roman" w:cs="Times New Roman"/>
          <w:sz w:val="26"/>
          <w:szCs w:val="26"/>
        </w:rPr>
        <w:t xml:space="preserve">На основании Положения «О премии Собрания депутатов Карталинского муниципального района «Общественное признание» были присуждены </w:t>
      </w:r>
      <w:r w:rsidRPr="00DA5DE5">
        <w:rPr>
          <w:rFonts w:ascii="Times New Roman" w:eastAsia="Times New Roman" w:hAnsi="Times New Roman" w:cs="Times New Roman"/>
          <w:sz w:val="26"/>
          <w:szCs w:val="26"/>
          <w:lang w:eastAsia="ru-RU"/>
        </w:rPr>
        <w:t>3 премии по 10000 рублей.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 xml:space="preserve">В соответствии с Положением </w:t>
      </w:r>
      <w:r w:rsidRPr="00DA5DE5">
        <w:rPr>
          <w:rFonts w:eastAsia="Lucida Sans Unicode"/>
          <w:sz w:val="26"/>
          <w:szCs w:val="26"/>
        </w:rPr>
        <w:t>«О стипендии Собрания депутатов Карталинского муниципального района одарённым детям»</w:t>
      </w:r>
      <w:r w:rsidRPr="00DA5DE5">
        <w:rPr>
          <w:sz w:val="26"/>
          <w:szCs w:val="26"/>
        </w:rPr>
        <w:t xml:space="preserve"> 25 детей города и района получили премии по 2000 рублей по итогам 2021-2022 учебного года.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>Также подготовлены документы, направлены в Законодательное Собрание Челябинской области на награждение  Благодарственным письмом, в сфере молодёжной политики, здравоохранения, строительной отрасли.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</w:rPr>
      </w:pPr>
      <w:r w:rsidRPr="00DA5DE5">
        <w:rPr>
          <w:sz w:val="26"/>
          <w:szCs w:val="26"/>
        </w:rPr>
        <w:t xml:space="preserve">Согласно Положения «О награждении Благодарственным письмом Собрания депутатов Карталинского муниципального района» в 2022 году на награждение и чествование подарками лучших работников предприятий направлено  101000 рублей. </w:t>
      </w:r>
    </w:p>
    <w:p w:rsidR="00DA5DE5" w:rsidRPr="00DA5DE5" w:rsidRDefault="00DA5DE5" w:rsidP="00DA5DE5">
      <w:pPr>
        <w:pStyle w:val="a8"/>
        <w:tabs>
          <w:tab w:val="left" w:pos="851"/>
        </w:tabs>
        <w:ind w:left="0" w:firstLine="567"/>
        <w:jc w:val="both"/>
        <w:rPr>
          <w:sz w:val="26"/>
          <w:szCs w:val="26"/>
          <w:shd w:val="clear" w:color="auto" w:fill="FFFFFF"/>
        </w:rPr>
      </w:pPr>
      <w:r w:rsidRPr="00DA5DE5">
        <w:rPr>
          <w:sz w:val="26"/>
          <w:szCs w:val="26"/>
          <w:shd w:val="clear" w:color="auto" w:fill="FFFFFF"/>
        </w:rPr>
        <w:t>Хочется отметить, что 2022 год был очень сложным для всех нас в связи с объявлением специальной военной операции. Депутаты активно приняли участие в сборе помощи для участников СВО, оказывая помощь очень чётко и оперативно: Качурина Татьяна Владимировна, Петров Алексей Александрович, Раджабов Садриддин Дилоевич, Слинкин Евгений Николаевич. Депутатами приобретено и направлено мобилизованным: медикаменты (300,0 тыс. рублей), 2 генератора, тактические перчатки, балаклавы, термоноски, компасы, карманные фонари, сиденье складное, термосы, перевязочные материалы.</w:t>
      </w:r>
    </w:p>
    <w:p w:rsidR="00DA5DE5" w:rsidRPr="00DA5DE5" w:rsidRDefault="00DA5DE5" w:rsidP="00DA5DE5">
      <w:pPr>
        <w:pStyle w:val="a8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A5DE5">
        <w:rPr>
          <w:sz w:val="26"/>
          <w:szCs w:val="26"/>
          <w:shd w:val="clear" w:color="auto" w:fill="FFFFFF"/>
        </w:rPr>
        <w:t xml:space="preserve">И особенно радует, что к этому подключились волонтёры общественных организаций. </w:t>
      </w:r>
      <w:r w:rsidRPr="00DA5DE5">
        <w:rPr>
          <w:kern w:val="1"/>
          <w:sz w:val="26"/>
          <w:szCs w:val="26"/>
        </w:rPr>
        <w:t xml:space="preserve">Совместно с Молодёжной палатой  Карталинского муниципального района проведены </w:t>
      </w:r>
      <w:r w:rsidRPr="00DA5DE5">
        <w:rPr>
          <w:sz w:val="26"/>
          <w:szCs w:val="26"/>
        </w:rPr>
        <w:t>акции по информационной поддержке нашей страны, помощь родственникам мобилизованных.</w:t>
      </w:r>
    </w:p>
    <w:p w:rsidR="00DA5DE5" w:rsidRPr="00DA5DE5" w:rsidRDefault="00DA5DE5" w:rsidP="00DA5DE5">
      <w:pPr>
        <w:pStyle w:val="a5"/>
        <w:tabs>
          <w:tab w:val="left" w:pos="851"/>
        </w:tabs>
        <w:spacing w:before="0" w:after="0"/>
        <w:ind w:firstLine="567"/>
        <w:jc w:val="both"/>
        <w:rPr>
          <w:sz w:val="26"/>
          <w:szCs w:val="26"/>
          <w:shd w:val="clear" w:color="auto" w:fill="FFFFFF"/>
        </w:rPr>
      </w:pPr>
      <w:r w:rsidRPr="00DA5DE5">
        <w:rPr>
          <w:sz w:val="26"/>
          <w:szCs w:val="26"/>
          <w:shd w:val="clear" w:color="auto" w:fill="FFFFFF"/>
        </w:rPr>
        <w:t>Выражаю благодарность Главе Карталинского муниципального района, администрации за совместную работу и взаимодействие. Надеюсь, что наша работа будет такой же плодотворной, будет строиться на принципах уважения и взаимопонимания.</w:t>
      </w:r>
    </w:p>
    <w:p w:rsidR="006E24D4" w:rsidRPr="002A0AFD" w:rsidRDefault="006E24D4" w:rsidP="00DA5D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6E24D4" w:rsidRPr="002A0AFD" w:rsidRDefault="006E24D4" w:rsidP="00DA5D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sectPr w:rsidR="006E24D4" w:rsidRPr="002A0AFD" w:rsidSect="00DA5DE5">
      <w:pgSz w:w="11906" w:h="16838"/>
      <w:pgMar w:top="426" w:right="566" w:bottom="284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8CB" w:rsidRDefault="004A38CB" w:rsidP="00505F04">
      <w:pPr>
        <w:spacing w:after="0" w:line="240" w:lineRule="auto"/>
      </w:pPr>
      <w:r>
        <w:separator/>
      </w:r>
    </w:p>
  </w:endnote>
  <w:endnote w:type="continuationSeparator" w:id="1">
    <w:p w:rsidR="004A38CB" w:rsidRDefault="004A38CB" w:rsidP="0050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8CB" w:rsidRDefault="004A38CB" w:rsidP="00505F04">
      <w:pPr>
        <w:spacing w:after="0" w:line="240" w:lineRule="auto"/>
      </w:pPr>
      <w:r>
        <w:separator/>
      </w:r>
    </w:p>
  </w:footnote>
  <w:footnote w:type="continuationSeparator" w:id="1">
    <w:p w:rsidR="004A38CB" w:rsidRDefault="004A38CB" w:rsidP="00505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27AB"/>
    <w:multiLevelType w:val="hybridMultilevel"/>
    <w:tmpl w:val="7F624224"/>
    <w:lvl w:ilvl="0" w:tplc="3258E3C4">
      <w:start w:val="1"/>
      <w:numFmt w:val="decimal"/>
      <w:lvlText w:val="%1)"/>
      <w:lvlJc w:val="left"/>
      <w:pPr>
        <w:ind w:left="1122" w:hanging="55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C0293B"/>
    <w:multiLevelType w:val="hybridMultilevel"/>
    <w:tmpl w:val="4492E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F26F8"/>
    <w:multiLevelType w:val="hybridMultilevel"/>
    <w:tmpl w:val="56C89A30"/>
    <w:lvl w:ilvl="0" w:tplc="B53C65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8630F3"/>
    <w:multiLevelType w:val="hybridMultilevel"/>
    <w:tmpl w:val="E2F0901E"/>
    <w:lvl w:ilvl="0" w:tplc="A5FE6E6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905"/>
    <w:rsid w:val="0000485F"/>
    <w:rsid w:val="00061D50"/>
    <w:rsid w:val="000B54C2"/>
    <w:rsid w:val="000D13AD"/>
    <w:rsid w:val="000E3655"/>
    <w:rsid w:val="00104B1C"/>
    <w:rsid w:val="00142F92"/>
    <w:rsid w:val="0017086D"/>
    <w:rsid w:val="00203F78"/>
    <w:rsid w:val="00287DD3"/>
    <w:rsid w:val="002A0AFD"/>
    <w:rsid w:val="002E220A"/>
    <w:rsid w:val="003007A2"/>
    <w:rsid w:val="003053C3"/>
    <w:rsid w:val="00327A7D"/>
    <w:rsid w:val="003308A5"/>
    <w:rsid w:val="003F2EC3"/>
    <w:rsid w:val="00416120"/>
    <w:rsid w:val="004428B8"/>
    <w:rsid w:val="00471CD1"/>
    <w:rsid w:val="004A300D"/>
    <w:rsid w:val="004A38CB"/>
    <w:rsid w:val="004F458B"/>
    <w:rsid w:val="00505F04"/>
    <w:rsid w:val="00555437"/>
    <w:rsid w:val="00557410"/>
    <w:rsid w:val="005874B6"/>
    <w:rsid w:val="005A2E7C"/>
    <w:rsid w:val="005A64A1"/>
    <w:rsid w:val="005E4613"/>
    <w:rsid w:val="00626476"/>
    <w:rsid w:val="00671E69"/>
    <w:rsid w:val="0067407E"/>
    <w:rsid w:val="006C04C3"/>
    <w:rsid w:val="006D7192"/>
    <w:rsid w:val="006D7E74"/>
    <w:rsid w:val="006E24D4"/>
    <w:rsid w:val="006E721D"/>
    <w:rsid w:val="0072632D"/>
    <w:rsid w:val="00727107"/>
    <w:rsid w:val="007C3AF8"/>
    <w:rsid w:val="007C4195"/>
    <w:rsid w:val="00820799"/>
    <w:rsid w:val="00824905"/>
    <w:rsid w:val="008A7C14"/>
    <w:rsid w:val="008D6B46"/>
    <w:rsid w:val="008E3957"/>
    <w:rsid w:val="00977099"/>
    <w:rsid w:val="00984B29"/>
    <w:rsid w:val="009E4A00"/>
    <w:rsid w:val="009E5BC8"/>
    <w:rsid w:val="00A401B3"/>
    <w:rsid w:val="00A62509"/>
    <w:rsid w:val="00A7051E"/>
    <w:rsid w:val="00AA207C"/>
    <w:rsid w:val="00AB07C3"/>
    <w:rsid w:val="00AC7AE4"/>
    <w:rsid w:val="00AF0CDE"/>
    <w:rsid w:val="00B51E8F"/>
    <w:rsid w:val="00BA4ADE"/>
    <w:rsid w:val="00BB0CFE"/>
    <w:rsid w:val="00BF5D64"/>
    <w:rsid w:val="00BF7CFD"/>
    <w:rsid w:val="00C72528"/>
    <w:rsid w:val="00CD7128"/>
    <w:rsid w:val="00CE6064"/>
    <w:rsid w:val="00CE76E3"/>
    <w:rsid w:val="00D1426C"/>
    <w:rsid w:val="00D2737C"/>
    <w:rsid w:val="00D905EC"/>
    <w:rsid w:val="00DA5DE5"/>
    <w:rsid w:val="00DC0662"/>
    <w:rsid w:val="00E02282"/>
    <w:rsid w:val="00E10DB5"/>
    <w:rsid w:val="00E110E7"/>
    <w:rsid w:val="00E34388"/>
    <w:rsid w:val="00E60445"/>
    <w:rsid w:val="00E8082D"/>
    <w:rsid w:val="00E81343"/>
    <w:rsid w:val="00E964D4"/>
    <w:rsid w:val="00EA0E87"/>
    <w:rsid w:val="00EA2B85"/>
    <w:rsid w:val="00EC1A67"/>
    <w:rsid w:val="00ED0676"/>
    <w:rsid w:val="00EE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07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A4ADE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BA4AD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styleId="a7">
    <w:name w:val="page number"/>
    <w:basedOn w:val="a0"/>
    <w:uiPriority w:val="99"/>
    <w:semiHidden/>
    <w:unhideWhenUsed/>
    <w:rsid w:val="00287DD3"/>
  </w:style>
  <w:style w:type="paragraph" w:styleId="a8">
    <w:name w:val="List Paragraph"/>
    <w:basedOn w:val="a"/>
    <w:uiPriority w:val="34"/>
    <w:qFormat/>
    <w:rsid w:val="009E4A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05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5F04"/>
  </w:style>
  <w:style w:type="paragraph" w:styleId="ab">
    <w:name w:val="footer"/>
    <w:basedOn w:val="a"/>
    <w:link w:val="ac"/>
    <w:uiPriority w:val="99"/>
    <w:semiHidden/>
    <w:unhideWhenUsed/>
    <w:rsid w:val="00505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5F04"/>
  </w:style>
  <w:style w:type="character" w:styleId="ad">
    <w:name w:val="Hyperlink"/>
    <w:basedOn w:val="a0"/>
    <w:uiPriority w:val="99"/>
    <w:semiHidden/>
    <w:unhideWhenUsed/>
    <w:rsid w:val="006E24D4"/>
    <w:rPr>
      <w:color w:val="0000FF"/>
      <w:u w:val="single"/>
    </w:rPr>
  </w:style>
  <w:style w:type="character" w:styleId="ae">
    <w:name w:val="Strong"/>
    <w:basedOn w:val="a0"/>
    <w:uiPriority w:val="22"/>
    <w:qFormat/>
    <w:rsid w:val="003007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raion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2023-03-01T06:03:00Z</cp:lastPrinted>
  <dcterms:created xsi:type="dcterms:W3CDTF">2016-03-03T03:42:00Z</dcterms:created>
  <dcterms:modified xsi:type="dcterms:W3CDTF">2023-03-01T06:42:00Z</dcterms:modified>
</cp:coreProperties>
</file>