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50" w:rsidRDefault="002D0C50" w:rsidP="002D0C5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D0C50" w:rsidRDefault="002D0C50" w:rsidP="002D0C5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D0C50" w:rsidRDefault="002D0C50" w:rsidP="002D0C50">
      <w:pPr>
        <w:autoSpaceDN w:val="0"/>
        <w:jc w:val="both"/>
        <w:rPr>
          <w:rFonts w:eastAsia="Calibri"/>
          <w:sz w:val="28"/>
          <w:szCs w:val="28"/>
        </w:rPr>
      </w:pPr>
    </w:p>
    <w:p w:rsidR="002D0C50" w:rsidRDefault="002D0C50" w:rsidP="002D0C50">
      <w:pPr>
        <w:autoSpaceDN w:val="0"/>
        <w:jc w:val="both"/>
        <w:rPr>
          <w:rFonts w:eastAsia="Calibri"/>
          <w:sz w:val="28"/>
          <w:szCs w:val="28"/>
        </w:rPr>
      </w:pPr>
    </w:p>
    <w:p w:rsidR="002D0C50" w:rsidRDefault="002D0C50" w:rsidP="002D0C50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20.10.2020 года №  673-р</w:t>
      </w:r>
    </w:p>
    <w:p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увеличении окладов </w:t>
      </w:r>
    </w:p>
    <w:p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(должностных окладов, ставок </w:t>
      </w:r>
    </w:p>
    <w:p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заработной платы) работников</w:t>
      </w:r>
    </w:p>
    <w:p w:rsidR="0043414C" w:rsidRDefault="0043414C" w:rsidP="0043414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</w:t>
      </w:r>
    </w:p>
    <w:p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2 распоряжения Правительства Челябинской области от 30.09.2020 года  № 743-рп «Об увеличении окладов (должностных окладов, ставок заработной платы) работников област</w:t>
      </w:r>
      <w:r w:rsidR="00A34C73">
        <w:rPr>
          <w:b w:val="0"/>
          <w:sz w:val="28"/>
          <w:szCs w:val="28"/>
        </w:rPr>
        <w:t>ных государственных учреждений»: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Органам местного самоуправления, осуществляющим функции и полномочия учредителей муниципальных бюджетных учреждений, главным распорядителям средств местного бюджета, в ведении которых находятся муниципальные казенные учреждения, в срок до 25 октября 2020 года:</w:t>
      </w:r>
    </w:p>
    <w:p w:rsidR="0043414C" w:rsidRDefault="0043414C" w:rsidP="00434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учреждений, на которых не распространяются указы Президента Российской Федерации от  7 мая 2012 года </w:t>
      </w:r>
      <w:hyperlink r:id="rId8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="00F13301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Pr="00F13301">
          <w:rPr>
            <w:rStyle w:val="ab"/>
            <w:color w:val="000000" w:themeColor="text1"/>
            <w:sz w:val="28"/>
            <w:szCs w:val="28"/>
            <w:u w:val="none"/>
          </w:rPr>
          <w:t>597</w:t>
        </w:r>
      </w:hyperlink>
      <w:r w:rsidR="00F13301">
        <w:rPr>
          <w:sz w:val="28"/>
          <w:szCs w:val="28"/>
        </w:rPr>
        <w:t xml:space="preserve">                   «</w:t>
      </w:r>
      <w:r>
        <w:rPr>
          <w:sz w:val="28"/>
          <w:szCs w:val="28"/>
        </w:rPr>
        <w:t>О мероприятиях по реализации государственной социальной политики</w:t>
      </w:r>
      <w:r w:rsidR="00F1330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133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1 июня 2012 года </w:t>
      </w:r>
      <w:hyperlink r:id="rId9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761</w:t>
        </w:r>
      </w:hyperlink>
      <w:r w:rsidR="00F13301">
        <w:rPr>
          <w:sz w:val="28"/>
          <w:szCs w:val="28"/>
        </w:rPr>
        <w:t xml:space="preserve"> «</w:t>
      </w:r>
      <w:r>
        <w:rPr>
          <w:sz w:val="28"/>
          <w:szCs w:val="28"/>
        </w:rPr>
        <w:t>О Национальной стратегии действий в инте</w:t>
      </w:r>
      <w:r w:rsidR="00F13301">
        <w:rPr>
          <w:sz w:val="28"/>
          <w:szCs w:val="28"/>
        </w:rPr>
        <w:t>ресах детей на 2012 - 2017 годы»</w:t>
      </w:r>
      <w:r>
        <w:rPr>
          <w:sz w:val="28"/>
          <w:szCs w:val="28"/>
        </w:rPr>
        <w:t>, от 28 декабря 2012 года</w:t>
      </w:r>
      <w:r w:rsidRPr="00F13301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1688</w:t>
        </w:r>
      </w:hyperlink>
      <w:r w:rsidR="004E30B3">
        <w:t xml:space="preserve"> </w:t>
      </w:r>
      <w:r w:rsidR="00F13301">
        <w:rPr>
          <w:sz w:val="28"/>
          <w:szCs w:val="28"/>
        </w:rPr>
        <w:t>«</w:t>
      </w:r>
      <w:r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F13301">
        <w:rPr>
          <w:sz w:val="28"/>
          <w:szCs w:val="28"/>
        </w:rPr>
        <w:t>авшихся без попечения родителей» и р</w:t>
      </w:r>
      <w:r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4E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августа 2011 года </w:t>
      </w:r>
      <w:r w:rsidR="004E3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236 «Об оплате труда выборных должностных лиц местного самоуправления, осуществляющих свои полномочия на постоянной основе, муниципальных служащих», № 234 «Об оплате труда работников, занимающих должности не отнесенные к должностям муниципальной службы, и осуществляющие техническое обеспечение деятельности органов местного самоуправления Карталинского муниципального района», № 233 «Об оплате труда работников, занятых обслуживанием органов местного самоуправления Карталинского муниципального района», № 235 «Об оплате труда работников централизованных бухгалтерий» на 3 процента </w:t>
      </w:r>
      <w:r w:rsidR="00F133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1 октября 2020 года;</w:t>
      </w:r>
    </w:p>
    <w:p w:rsidR="0043414C" w:rsidRDefault="0043414C" w:rsidP="0043414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2) установить, что при повышении на 3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поселений Карталинского муниципального района рассмотреть вопрос об увеличении с 1 октября 2020 года размеров окладов (должностных окладов, ставок заработной платы) работников муниципальных учреждений, на которых не распространяются указы Президента Российской Федерации от 7 мая 2012 года </w:t>
      </w:r>
      <w:hyperlink r:id="rId11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597</w:t>
        </w:r>
      </w:hyperlink>
      <w:r w:rsidR="00F13301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О мероприятиях по реализации госу</w:t>
      </w:r>
      <w:r w:rsidR="00F13301">
        <w:rPr>
          <w:sz w:val="28"/>
          <w:szCs w:val="28"/>
        </w:rPr>
        <w:t>дарственной социальной политики»</w:t>
      </w:r>
      <w:r>
        <w:rPr>
          <w:sz w:val="28"/>
          <w:szCs w:val="28"/>
        </w:rPr>
        <w:t xml:space="preserve">, </w:t>
      </w:r>
      <w:r w:rsidR="00F133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1 июня 2012 года </w:t>
      </w:r>
      <w:hyperlink r:id="rId12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="004E30B3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Pr="00F13301">
          <w:rPr>
            <w:rStyle w:val="ab"/>
            <w:color w:val="000000" w:themeColor="text1"/>
            <w:sz w:val="28"/>
            <w:szCs w:val="28"/>
            <w:u w:val="none"/>
          </w:rPr>
          <w:t>761</w:t>
        </w:r>
      </w:hyperlink>
      <w:r>
        <w:rPr>
          <w:sz w:val="28"/>
          <w:szCs w:val="28"/>
        </w:rPr>
        <w:t xml:space="preserve"> </w:t>
      </w:r>
      <w:r w:rsidR="00F13301">
        <w:rPr>
          <w:sz w:val="28"/>
          <w:szCs w:val="28"/>
        </w:rPr>
        <w:t>«</w:t>
      </w:r>
      <w:r>
        <w:rPr>
          <w:sz w:val="28"/>
          <w:szCs w:val="28"/>
        </w:rPr>
        <w:t>О Национальной стратегии действий в интересах д</w:t>
      </w:r>
      <w:r w:rsidR="00F13301">
        <w:rPr>
          <w:sz w:val="28"/>
          <w:szCs w:val="28"/>
        </w:rPr>
        <w:t>етей на 2012 - 2017 годы»</w:t>
      </w:r>
      <w:r>
        <w:rPr>
          <w:sz w:val="28"/>
          <w:szCs w:val="28"/>
        </w:rPr>
        <w:t xml:space="preserve">, от 28 декабря 2012 года </w:t>
      </w:r>
      <w:hyperlink r:id="rId13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1688</w:t>
        </w:r>
      </w:hyperlink>
      <w:r w:rsidR="00F13301">
        <w:rPr>
          <w:sz w:val="28"/>
          <w:szCs w:val="28"/>
        </w:rPr>
        <w:t xml:space="preserve"> «</w:t>
      </w:r>
      <w:r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F13301">
        <w:rPr>
          <w:sz w:val="28"/>
          <w:szCs w:val="28"/>
        </w:rPr>
        <w:t>авшихся без попечения родителей» и р</w:t>
      </w:r>
      <w:r>
        <w:rPr>
          <w:sz w:val="28"/>
          <w:szCs w:val="28"/>
        </w:rPr>
        <w:t>ешения Советов депутатов поселений об оплате труда работников органов местного самоуправления.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43414C" w:rsidRDefault="00F13301" w:rsidP="00F13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F13301" w:rsidRDefault="00F13301" w:rsidP="00F13301">
      <w:pPr>
        <w:ind w:firstLine="709"/>
        <w:jc w:val="both"/>
        <w:rPr>
          <w:sz w:val="28"/>
          <w:szCs w:val="28"/>
        </w:rPr>
      </w:pPr>
    </w:p>
    <w:p w:rsidR="00F13301" w:rsidRDefault="00F13301" w:rsidP="00F13301">
      <w:pPr>
        <w:ind w:firstLine="709"/>
        <w:jc w:val="both"/>
        <w:rPr>
          <w:sz w:val="28"/>
          <w:szCs w:val="28"/>
        </w:rPr>
      </w:pPr>
    </w:p>
    <w:p w:rsidR="00F13301" w:rsidRDefault="00F13301" w:rsidP="00F13301">
      <w:pPr>
        <w:ind w:firstLine="709"/>
        <w:jc w:val="both"/>
        <w:rPr>
          <w:sz w:val="28"/>
          <w:szCs w:val="28"/>
        </w:rPr>
      </w:pPr>
    </w:p>
    <w:p w:rsidR="0043414C" w:rsidRDefault="00ED6F9D" w:rsidP="004341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414C">
        <w:rPr>
          <w:sz w:val="28"/>
          <w:szCs w:val="28"/>
        </w:rPr>
        <w:t xml:space="preserve"> Карталинского</w:t>
      </w:r>
    </w:p>
    <w:p w:rsidR="0043414C" w:rsidRDefault="0043414C" w:rsidP="004341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3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</w:t>
      </w:r>
      <w:r w:rsidR="00F13301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3414C" w:rsidRDefault="0043414C" w:rsidP="0043414C">
      <w:pPr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Pr="00F13301" w:rsidRDefault="00F13301" w:rsidP="009B3F2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F13301" w:rsidRPr="00F13301" w:rsidSect="00026CDC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FD" w:rsidRDefault="007F53FD" w:rsidP="00997407">
      <w:r>
        <w:separator/>
      </w:r>
    </w:p>
  </w:endnote>
  <w:endnote w:type="continuationSeparator" w:id="1">
    <w:p w:rsidR="007F53FD" w:rsidRDefault="007F53F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FD" w:rsidRDefault="007F53FD" w:rsidP="00997407">
      <w:r>
        <w:separator/>
      </w:r>
    </w:p>
  </w:footnote>
  <w:footnote w:type="continuationSeparator" w:id="1">
    <w:p w:rsidR="007F53FD" w:rsidRDefault="007F53F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29035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C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29035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B35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48EF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0357"/>
    <w:rsid w:val="0029154A"/>
    <w:rsid w:val="002955D6"/>
    <w:rsid w:val="002A6A93"/>
    <w:rsid w:val="002B163F"/>
    <w:rsid w:val="002B5A6C"/>
    <w:rsid w:val="002C292A"/>
    <w:rsid w:val="002D0C50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414C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E30B3"/>
    <w:rsid w:val="004F1784"/>
    <w:rsid w:val="00531B14"/>
    <w:rsid w:val="00532233"/>
    <w:rsid w:val="00540392"/>
    <w:rsid w:val="00543447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436A"/>
    <w:rsid w:val="006E6BFB"/>
    <w:rsid w:val="006F4F81"/>
    <w:rsid w:val="006F6ADD"/>
    <w:rsid w:val="00707EAD"/>
    <w:rsid w:val="00715737"/>
    <w:rsid w:val="00717407"/>
    <w:rsid w:val="0071781A"/>
    <w:rsid w:val="00731446"/>
    <w:rsid w:val="00745646"/>
    <w:rsid w:val="00756CF9"/>
    <w:rsid w:val="0076103E"/>
    <w:rsid w:val="0079115C"/>
    <w:rsid w:val="00791CDC"/>
    <w:rsid w:val="00795E7B"/>
    <w:rsid w:val="007C6E76"/>
    <w:rsid w:val="007E4E83"/>
    <w:rsid w:val="007E5DC2"/>
    <w:rsid w:val="007F46C2"/>
    <w:rsid w:val="007F53FD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5948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038C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9F424A"/>
    <w:rsid w:val="00A075FE"/>
    <w:rsid w:val="00A104F6"/>
    <w:rsid w:val="00A13411"/>
    <w:rsid w:val="00A13C6D"/>
    <w:rsid w:val="00A348B9"/>
    <w:rsid w:val="00A34C73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23B8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D6F9D"/>
    <w:rsid w:val="00EE0468"/>
    <w:rsid w:val="00EE17F8"/>
    <w:rsid w:val="00EF1CA4"/>
    <w:rsid w:val="00EF6DC4"/>
    <w:rsid w:val="00EF77CB"/>
    <w:rsid w:val="00F013D8"/>
    <w:rsid w:val="00F03294"/>
    <w:rsid w:val="00F055AE"/>
    <w:rsid w:val="00F13301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C1BB4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06DC85CB34E181D12E27CE836AF18ED92DDFB1E87FC4598D789D7CW6l8E" TargetMode="External"/><Relationship Id="rId13" Type="http://schemas.openxmlformats.org/officeDocument/2006/relationships/hyperlink" Target="consultantplus://offline/ref=980306DC85CB34E181D12E27CE836AF18ED82DD5BCE97FC4598D789D7CW6l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306DC85CB34E181D12E27CE836AF18ED824D9B4EA7FC4598D789D7CW6l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306DC85CB34E181D12E27CE836AF18ED92DDFB1E87FC4598D789D7CW6l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80306DC85CB34E181D12E27CE836AF18ED82DD5BCE97FC4598D789D7CW6l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306DC85CB34E181D12E27CE836AF18ED824D9B4EA7FC4598D789D7CW6l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2020-10-26T10:02:00Z</cp:lastPrinted>
  <dcterms:created xsi:type="dcterms:W3CDTF">2020-10-22T03:35:00Z</dcterms:created>
  <dcterms:modified xsi:type="dcterms:W3CDTF">2020-11-05T09:49:00Z</dcterms:modified>
</cp:coreProperties>
</file>