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0" w:rsidRDefault="007759B0" w:rsidP="007759B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7759B0" w:rsidRDefault="007759B0" w:rsidP="007759B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759B0" w:rsidRDefault="007759B0" w:rsidP="007759B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4210C" w:rsidRPr="007759B0" w:rsidRDefault="007759B0" w:rsidP="007759B0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12.05.2021 года № 311-р</w:t>
      </w:r>
    </w:p>
    <w:p w:rsidR="00E4210C" w:rsidRDefault="00E4210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80949" w:rsidTr="00E4210C">
        <w:tc>
          <w:tcPr>
            <w:tcW w:w="4644" w:type="dxa"/>
            <w:hideMark/>
          </w:tcPr>
          <w:p w:rsidR="00B80949" w:rsidRDefault="00B80949" w:rsidP="00E421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нормотворческой деятельности администрации Карталинского муниципального района на 2021 год</w:t>
            </w:r>
          </w:p>
        </w:tc>
      </w:tr>
    </w:tbl>
    <w:p w:rsidR="00B80949" w:rsidRDefault="00B80949" w:rsidP="00E4210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210C" w:rsidRDefault="00E4210C" w:rsidP="00E4210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210C" w:rsidRDefault="00B80949" w:rsidP="00E4210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нормотворческой деятельности администрации Карталинского муниципального района, руководствуясь Федеральным законом от </w:t>
      </w:r>
      <w:hyperlink r:id="rId8" w:tooltip="6 октября" w:history="1">
        <w:r w:rsidRPr="00E4210C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06.10.</w:t>
        </w:r>
      </w:hyperlink>
      <w:r w:rsidRPr="00E4210C">
        <w:rPr>
          <w:color w:val="000000" w:themeColor="text1"/>
          <w:sz w:val="28"/>
          <w:szCs w:val="28"/>
        </w:rPr>
        <w:t xml:space="preserve">2003 года № 131-ФЗ «Об общих принципах </w:t>
      </w:r>
      <w:hyperlink r:id="rId9" w:tooltip="Органы местного самоуправления" w:history="1">
        <w:r w:rsidRPr="00E4210C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E4210C">
        <w:rPr>
          <w:color w:val="000000" w:themeColor="text1"/>
        </w:rPr>
        <w:t xml:space="preserve"> </w:t>
      </w:r>
      <w:r w:rsidRPr="00E4210C"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Федерации», Уставом Карт</w:t>
      </w:r>
      <w:r w:rsidR="00E4210C">
        <w:rPr>
          <w:sz w:val="28"/>
          <w:szCs w:val="28"/>
        </w:rPr>
        <w:t>алинского муниципального района,</w:t>
      </w:r>
    </w:p>
    <w:p w:rsidR="00E4210C" w:rsidRDefault="00B80949" w:rsidP="00E4210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4353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нормотворческой деятельности администрации Карталинского муниципального района на 2021 год.</w:t>
      </w:r>
    </w:p>
    <w:p w:rsidR="00E4210C" w:rsidRDefault="00B80949" w:rsidP="00E4210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80949" w:rsidRDefault="00B80949" w:rsidP="00E4210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:rsidR="00E4210C" w:rsidRDefault="00E4210C" w:rsidP="00E4210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210C" w:rsidRDefault="00E4210C" w:rsidP="00E4210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210C" w:rsidRDefault="00E4210C" w:rsidP="00E4210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E4210C" w:rsidRDefault="00E4210C" w:rsidP="00E4210C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B80949" w:rsidRDefault="00B80949" w:rsidP="00E4210C">
      <w:pPr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right"/>
        <w:textAlignment w:val="top"/>
        <w:rPr>
          <w:sz w:val="28"/>
          <w:szCs w:val="28"/>
        </w:rPr>
      </w:pPr>
    </w:p>
    <w:p w:rsidR="00E4210C" w:rsidRDefault="00E4210C" w:rsidP="00E4210C">
      <w:pPr>
        <w:jc w:val="both"/>
        <w:textAlignment w:val="top"/>
        <w:rPr>
          <w:sz w:val="28"/>
          <w:szCs w:val="28"/>
        </w:rPr>
      </w:pPr>
    </w:p>
    <w:p w:rsidR="00E4210C" w:rsidRDefault="00E4210C" w:rsidP="00E4210C">
      <w:pPr>
        <w:jc w:val="both"/>
        <w:textAlignment w:val="top"/>
        <w:rPr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7759B0" w:rsidRDefault="007759B0" w:rsidP="00E4210C">
      <w:pPr>
        <w:ind w:left="4536"/>
        <w:jc w:val="center"/>
        <w:textAlignment w:val="top"/>
        <w:rPr>
          <w:color w:val="000000"/>
          <w:sz w:val="28"/>
          <w:szCs w:val="28"/>
        </w:rPr>
      </w:pPr>
    </w:p>
    <w:p w:rsidR="00B80949" w:rsidRDefault="0084353D" w:rsidP="00E4210C">
      <w:pPr>
        <w:ind w:left="4536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80949" w:rsidRDefault="0084353D" w:rsidP="00E4210C">
      <w:pPr>
        <w:ind w:left="4536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распоряжением</w:t>
      </w:r>
      <w:r w:rsidR="00B80949">
        <w:rPr>
          <w:sz w:val="28"/>
          <w:szCs w:val="28"/>
        </w:rPr>
        <w:t xml:space="preserve"> администрации</w:t>
      </w:r>
    </w:p>
    <w:p w:rsidR="00B80949" w:rsidRDefault="00B80949" w:rsidP="00E4210C">
      <w:pPr>
        <w:ind w:left="4536"/>
        <w:jc w:val="center"/>
        <w:textAlignment w:val="top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80949" w:rsidRDefault="00E83EC9" w:rsidP="00E4210C">
      <w:pPr>
        <w:ind w:left="4536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от 12.05.</w:t>
      </w:r>
      <w:r w:rsidR="00E4210C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311-р</w:t>
      </w:r>
    </w:p>
    <w:p w:rsidR="00E4210C" w:rsidRDefault="00E4210C" w:rsidP="00E4210C">
      <w:pPr>
        <w:jc w:val="center"/>
        <w:textAlignment w:val="top"/>
        <w:outlineLvl w:val="1"/>
        <w:rPr>
          <w:bCs/>
          <w:sz w:val="28"/>
          <w:szCs w:val="28"/>
        </w:rPr>
      </w:pPr>
    </w:p>
    <w:p w:rsidR="00E4210C" w:rsidRDefault="00E4210C" w:rsidP="00E4210C">
      <w:pPr>
        <w:jc w:val="center"/>
        <w:textAlignment w:val="top"/>
        <w:outlineLvl w:val="1"/>
        <w:rPr>
          <w:bCs/>
          <w:sz w:val="28"/>
          <w:szCs w:val="28"/>
        </w:rPr>
      </w:pPr>
    </w:p>
    <w:p w:rsidR="00E4210C" w:rsidRDefault="00E4210C" w:rsidP="00E4210C">
      <w:pPr>
        <w:jc w:val="center"/>
        <w:textAlignment w:val="top"/>
        <w:outlineLvl w:val="1"/>
        <w:rPr>
          <w:bCs/>
          <w:sz w:val="28"/>
          <w:szCs w:val="28"/>
        </w:rPr>
      </w:pPr>
    </w:p>
    <w:p w:rsidR="00E4210C" w:rsidRDefault="00B80949" w:rsidP="00E4210C">
      <w:pPr>
        <w:jc w:val="center"/>
        <w:textAlignment w:val="top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План</w:t>
      </w:r>
      <w:r w:rsidR="00E421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нормотворческой деятельности </w:t>
      </w:r>
    </w:p>
    <w:p w:rsidR="00E4210C" w:rsidRDefault="00B80949" w:rsidP="00E4210C">
      <w:pPr>
        <w:jc w:val="center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</w:t>
      </w:r>
    </w:p>
    <w:p w:rsidR="00B80949" w:rsidRDefault="00B80949" w:rsidP="00E4210C">
      <w:pPr>
        <w:jc w:val="center"/>
        <w:textAlignment w:val="top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на 2021 год</w:t>
      </w:r>
    </w:p>
    <w:p w:rsidR="00E4210C" w:rsidRDefault="00E4210C" w:rsidP="00E4210C">
      <w:pPr>
        <w:jc w:val="center"/>
        <w:textAlignment w:val="top"/>
        <w:outlineLvl w:val="1"/>
        <w:rPr>
          <w:sz w:val="28"/>
          <w:szCs w:val="28"/>
        </w:rPr>
      </w:pPr>
    </w:p>
    <w:p w:rsidR="00E4210C" w:rsidRPr="00E4210C" w:rsidRDefault="00E4210C" w:rsidP="00E4210C">
      <w:pPr>
        <w:jc w:val="center"/>
        <w:textAlignment w:val="top"/>
        <w:outlineLvl w:val="1"/>
        <w:rPr>
          <w:sz w:val="28"/>
          <w:szCs w:val="28"/>
        </w:rPr>
      </w:pPr>
    </w:p>
    <w:tbl>
      <w:tblPr>
        <w:tblW w:w="10206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828"/>
        <w:gridCol w:w="3969"/>
        <w:gridCol w:w="1984"/>
      </w:tblGrid>
      <w:tr w:rsidR="00B80949" w:rsidTr="00074B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</w:tr>
      <w:tr w:rsidR="00B80949" w:rsidTr="00074BB2">
        <w:trPr>
          <w:trHeight w:val="2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отраслевых (функциональных) органов администрации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80949" w:rsidTr="00074BB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 Карталинского муниципального района на 2021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Карталинского муниципального района (далее</w:t>
            </w:r>
            <w:r w:rsidR="0084353D">
              <w:rPr>
                <w:sz w:val="28"/>
                <w:szCs w:val="28"/>
              </w:rPr>
              <w:t xml:space="preserve"> именуется</w:t>
            </w:r>
            <w:r>
              <w:rPr>
                <w:sz w:val="28"/>
                <w:szCs w:val="28"/>
              </w:rPr>
              <w:t xml:space="preserve"> - Финансовое управление) </w:t>
            </w:r>
            <w:r w:rsidR="00074BB2">
              <w:rPr>
                <w:sz w:val="28"/>
                <w:szCs w:val="28"/>
              </w:rPr>
              <w:t>(Свертилова Н.Н.)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80949" w:rsidTr="00074BB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правовые акты в соответствии с действующим законодательством по вопросам  противодействия коррупции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84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84353D">
              <w:rPr>
                <w:sz w:val="28"/>
                <w:szCs w:val="28"/>
              </w:rPr>
              <w:t xml:space="preserve"> </w:t>
            </w:r>
            <w:r w:rsidR="00CF3A76">
              <w:rPr>
                <w:sz w:val="28"/>
                <w:szCs w:val="28"/>
              </w:rPr>
              <w:t xml:space="preserve">администрации Карталинского муниципального района </w:t>
            </w:r>
            <w:r w:rsidR="0084353D">
              <w:rPr>
                <w:sz w:val="28"/>
                <w:szCs w:val="28"/>
              </w:rPr>
              <w:t>(Макарова Г.Р.)</w:t>
            </w:r>
            <w:r>
              <w:rPr>
                <w:sz w:val="28"/>
                <w:szCs w:val="28"/>
              </w:rPr>
              <w:t xml:space="preserve">, начальник отдела кадров и муниципальной службы администрации Карталинского муниципального района </w:t>
            </w:r>
            <w:r w:rsidR="0084353D">
              <w:rPr>
                <w:sz w:val="28"/>
                <w:szCs w:val="28"/>
              </w:rPr>
              <w:t xml:space="preserve"> (Бабенко Н.Н.)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80949" w:rsidTr="00074BB2">
        <w:trPr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муниципальные  программы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отраслевых (функциональных) органов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80949" w:rsidTr="00074BB2">
        <w:trPr>
          <w:trHeight w:val="3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Карталинского  муниципального района  на профессиональной постоянной основе и лицам, осуществлявшим полномочия главы Карталинского  муниципального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07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074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Карталинского муниципального района </w:t>
            </w:r>
            <w:r w:rsidR="00074BB2">
              <w:rPr>
                <w:sz w:val="28"/>
                <w:szCs w:val="28"/>
              </w:rPr>
              <w:t>(Макарова Г.Р.)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="00074BB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2021 года</w:t>
            </w:r>
          </w:p>
        </w:tc>
      </w:tr>
      <w:tr w:rsidR="00B80949" w:rsidTr="00074BB2">
        <w:trPr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положений о муниципальном контроле в соответствии с требованиями Федерального закона </w:t>
            </w:r>
            <w:r w:rsidR="00074BB2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М.П.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="00074BB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2021 года</w:t>
            </w:r>
          </w:p>
        </w:tc>
      </w:tr>
      <w:tr w:rsidR="00B80949" w:rsidTr="00074BB2">
        <w:trPr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</w:p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 действующему законодательству административных регламентов по предоставлению муниципальных услуг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B80949" w:rsidTr="00074BB2">
        <w:trPr>
          <w:trHeight w:val="11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Карталинского муниципального района на 2022 год и на плановый период 2023 и 2024 годов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экономики администрации Карталинского муниципального района </w:t>
            </w:r>
            <w:r w:rsidR="00074BB2">
              <w:rPr>
                <w:bCs/>
                <w:sz w:val="28"/>
                <w:szCs w:val="28"/>
              </w:rPr>
              <w:t>(Коломиец М.П.)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B80949">
            <w:pPr>
              <w:pStyle w:val="a8"/>
              <w:numPr>
                <w:ilvl w:val="0"/>
                <w:numId w:val="15"/>
              </w:numPr>
              <w:ind w:left="12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 </w:t>
            </w:r>
          </w:p>
          <w:p w:rsidR="00B80949" w:rsidRDefault="00B80949">
            <w:pPr>
              <w:pStyle w:val="a8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года</w:t>
            </w:r>
          </w:p>
        </w:tc>
      </w:tr>
      <w:tr w:rsidR="00B80949" w:rsidTr="00074BB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бюджета  Карталинского муниципального района</w:t>
            </w:r>
            <w:r w:rsidR="00074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2022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="00074BB2">
              <w:rPr>
                <w:sz w:val="28"/>
                <w:szCs w:val="28"/>
              </w:rPr>
              <w:t xml:space="preserve"> (Свертилова Н.Н.)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B80949" w:rsidRDefault="00B80949" w:rsidP="00B8094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B80949" w:rsidTr="00074BB2">
        <w:trPr>
          <w:trHeight w:val="3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ind w:right="-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Карталинского муниципального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="00074BB2">
              <w:rPr>
                <w:sz w:val="28"/>
                <w:szCs w:val="28"/>
              </w:rPr>
              <w:t>(Свертилова Н.Н.)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B80949" w:rsidRPr="00074BB2" w:rsidRDefault="00074BB2" w:rsidP="00074BB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B80949" w:rsidRPr="00074BB2">
              <w:rPr>
                <w:sz w:val="28"/>
                <w:szCs w:val="28"/>
              </w:rPr>
              <w:t>года</w:t>
            </w:r>
          </w:p>
        </w:tc>
      </w:tr>
      <w:tr w:rsidR="00B80949" w:rsidTr="00074BB2">
        <w:trPr>
          <w:trHeight w:val="3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 w:rsidP="00E4210C">
            <w:pPr>
              <w:pStyle w:val="a8"/>
              <w:ind w:left="0" w:right="-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ind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нормотворческой деятельности администрации Карталинского муниципального района на 2022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  <w:r w:rsidR="00074BB2">
              <w:rPr>
                <w:sz w:val="28"/>
                <w:szCs w:val="28"/>
              </w:rPr>
              <w:t xml:space="preserve"> (Макарова Г.Р.)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949" w:rsidRDefault="00B8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B80949" w:rsidRDefault="00B80949" w:rsidP="00B80949">
            <w:pPr>
              <w:pStyle w:val="a8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B80949" w:rsidRDefault="00B80949" w:rsidP="00B80949">
      <w:pPr>
        <w:jc w:val="both"/>
        <w:textAlignment w:val="top"/>
        <w:rPr>
          <w:rFonts w:eastAsiaTheme="minorEastAsia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F0674C">
      <w:headerReference w:type="default" r:id="rId10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BB" w:rsidRDefault="007445BB" w:rsidP="00997407">
      <w:r>
        <w:separator/>
      </w:r>
    </w:p>
  </w:endnote>
  <w:endnote w:type="continuationSeparator" w:id="1">
    <w:p w:rsidR="007445BB" w:rsidRDefault="007445B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BB" w:rsidRDefault="007445BB" w:rsidP="00997407">
      <w:r>
        <w:separator/>
      </w:r>
    </w:p>
  </w:footnote>
  <w:footnote w:type="continuationSeparator" w:id="1">
    <w:p w:rsidR="007445BB" w:rsidRDefault="007445B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729A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9B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83264"/>
    <w:multiLevelType w:val="hybridMultilevel"/>
    <w:tmpl w:val="4A2CEAA6"/>
    <w:lvl w:ilvl="0" w:tplc="28580BC8">
      <w:start w:val="202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B913B3F"/>
    <w:multiLevelType w:val="hybridMultilevel"/>
    <w:tmpl w:val="50148DC8"/>
    <w:lvl w:ilvl="0" w:tplc="0C509E0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50265"/>
    <w:multiLevelType w:val="hybridMultilevel"/>
    <w:tmpl w:val="CB9A5830"/>
    <w:lvl w:ilvl="0" w:tplc="B3543A3E">
      <w:start w:val="202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05D32"/>
    <w:multiLevelType w:val="hybridMultilevel"/>
    <w:tmpl w:val="AA1EB940"/>
    <w:lvl w:ilvl="0" w:tplc="AF12B07A">
      <w:start w:val="202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4BB2"/>
    <w:rsid w:val="000766BF"/>
    <w:rsid w:val="00076FD3"/>
    <w:rsid w:val="0008035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E0CB3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77921"/>
    <w:rsid w:val="00497395"/>
    <w:rsid w:val="004A5CD7"/>
    <w:rsid w:val="004B6601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45BB"/>
    <w:rsid w:val="00745646"/>
    <w:rsid w:val="007479F4"/>
    <w:rsid w:val="00747D2D"/>
    <w:rsid w:val="0076103E"/>
    <w:rsid w:val="00771BE5"/>
    <w:rsid w:val="007759B0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6A1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53D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804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008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29A4"/>
    <w:rsid w:val="00B80949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75F49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3A76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074E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210C"/>
    <w:rsid w:val="00E44BCE"/>
    <w:rsid w:val="00E457B5"/>
    <w:rsid w:val="00E64C3C"/>
    <w:rsid w:val="00E66724"/>
    <w:rsid w:val="00E667E9"/>
    <w:rsid w:val="00E72B42"/>
    <w:rsid w:val="00E808DF"/>
    <w:rsid w:val="00E827D1"/>
    <w:rsid w:val="00E83EC9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3399-32B1-4A43-A420-51CDD29D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План нормотворческой деятельности </vt:lpstr>
      <vt:lpstr>    администрации Карталинского</vt:lpstr>
      <vt:lpstr>    муниципального района на 2021 год</vt:lpstr>
      <vt:lpstr>    </vt:lpstr>
      <vt:lpstr>    </vt:lpstr>
    </vt:vector>
  </TitlesOfParts>
  <Company>USN Team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2021-04-08T10:47:00Z</cp:lastPrinted>
  <dcterms:created xsi:type="dcterms:W3CDTF">2021-05-13T08:16:00Z</dcterms:created>
  <dcterms:modified xsi:type="dcterms:W3CDTF">2021-05-17T08:57:00Z</dcterms:modified>
</cp:coreProperties>
</file>