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3B" w:rsidRPr="00F77DFB" w:rsidRDefault="002F6F3B" w:rsidP="002F6F3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2F6F3B" w:rsidRPr="00F77DFB" w:rsidRDefault="002F6F3B" w:rsidP="002F6F3B">
      <w:pPr>
        <w:autoSpaceDN w:val="0"/>
        <w:jc w:val="center"/>
        <w:rPr>
          <w:rFonts w:eastAsia="Calibri"/>
          <w:sz w:val="28"/>
          <w:szCs w:val="28"/>
        </w:rPr>
      </w:pPr>
      <w:r w:rsidRPr="00F77DFB"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F6F3B" w:rsidRPr="00F77DFB" w:rsidRDefault="002F6F3B" w:rsidP="002F6F3B">
      <w:pPr>
        <w:autoSpaceDN w:val="0"/>
        <w:jc w:val="both"/>
        <w:rPr>
          <w:rFonts w:eastAsia="Calibri"/>
          <w:sz w:val="28"/>
          <w:szCs w:val="28"/>
        </w:rPr>
      </w:pPr>
    </w:p>
    <w:p w:rsidR="004213D2" w:rsidRPr="002F6F3B" w:rsidRDefault="002F6F3B" w:rsidP="002F6F3B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13.05.2021 года № 490</w:t>
      </w:r>
    </w:p>
    <w:p w:rsidR="004213D2" w:rsidRDefault="004213D2"/>
    <w:p w:rsidR="004213D2" w:rsidRDefault="004213D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213D2" w:rsidTr="004213D2">
        <w:tc>
          <w:tcPr>
            <w:tcW w:w="4361" w:type="dxa"/>
          </w:tcPr>
          <w:p w:rsidR="004213D2" w:rsidRDefault="004213D2" w:rsidP="004213D2">
            <w:pPr>
              <w:jc w:val="both"/>
              <w:rPr>
                <w:sz w:val="28"/>
                <w:szCs w:val="28"/>
              </w:rPr>
            </w:pPr>
            <w:r w:rsidRPr="004213D2">
              <w:rPr>
                <w:sz w:val="28"/>
                <w:szCs w:val="28"/>
              </w:rPr>
              <w:t xml:space="preserve">О внесении изменений  </w:t>
            </w:r>
            <w:r>
              <w:rPr>
                <w:sz w:val="28"/>
                <w:szCs w:val="28"/>
              </w:rPr>
              <w:t xml:space="preserve">                   </w:t>
            </w:r>
            <w:r w:rsidRPr="004213D2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4213D2">
              <w:rPr>
                <w:sz w:val="28"/>
                <w:szCs w:val="28"/>
              </w:rPr>
              <w:t>Карталинского  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4213D2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4213D2">
              <w:rPr>
                <w:sz w:val="28"/>
                <w:szCs w:val="28"/>
              </w:rPr>
              <w:t>от 28.04.2016 года  №</w:t>
            </w:r>
            <w:r>
              <w:rPr>
                <w:sz w:val="28"/>
                <w:szCs w:val="28"/>
              </w:rPr>
              <w:t xml:space="preserve"> </w:t>
            </w:r>
            <w:r w:rsidRPr="004213D2">
              <w:rPr>
                <w:sz w:val="28"/>
                <w:szCs w:val="28"/>
              </w:rPr>
              <w:t xml:space="preserve">214  </w:t>
            </w:r>
          </w:p>
        </w:tc>
      </w:tr>
    </w:tbl>
    <w:p w:rsidR="004213D2" w:rsidRDefault="004213D2" w:rsidP="00421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213D2" w:rsidRDefault="004213D2" w:rsidP="00421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213D2" w:rsidRDefault="004213D2" w:rsidP="00421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в Федеральный закон                                        от 27.07.2010 года № 210-ФЗ «Об организации предоставления государственных и муниципальных услуг», в целях приведения муниципальных правовых актов администрации Карталинского муниципального района в соответствие с требованиями федерального законодательства,</w:t>
      </w:r>
    </w:p>
    <w:p w:rsidR="004213D2" w:rsidRDefault="004213D2" w:rsidP="004213D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 ПОСТАНОВЛЯЕТ:</w:t>
      </w:r>
    </w:p>
    <w:p w:rsidR="004213D2" w:rsidRDefault="004213D2" w:rsidP="00421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предоставление муниципальной работы «Формирование, учет, изучение, обеспечение физической сохранности и безопасности музейных предметов, музейных коллекций», утвержденный постановлением администрации Карталинского муниципального района от 28.04.2016 года № 214 «Об утверждении административного регламента предоставление муниципальной работы «Формирование, учет, изучение, обеспечение физической сохранности и безопасности музейных предметов, музейных коллекций» (далее именуется – регламент) следующие изменения:</w:t>
      </w:r>
    </w:p>
    <w:p w:rsidR="004213D2" w:rsidRDefault="00E72629" w:rsidP="00421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213D2">
        <w:rPr>
          <w:sz w:val="28"/>
          <w:szCs w:val="28"/>
        </w:rPr>
        <w:t xml:space="preserve">пункт 9 главы </w:t>
      </w:r>
      <w:r w:rsidR="004213D2">
        <w:rPr>
          <w:sz w:val="28"/>
          <w:szCs w:val="28"/>
          <w:lang w:val="en-US"/>
        </w:rPr>
        <w:t>II</w:t>
      </w:r>
      <w:r w:rsidR="004213D2">
        <w:rPr>
          <w:sz w:val="28"/>
          <w:szCs w:val="28"/>
        </w:rPr>
        <w:t xml:space="preserve"> дополнить подпунктом 7</w:t>
      </w:r>
      <w:r>
        <w:rPr>
          <w:sz w:val="28"/>
          <w:szCs w:val="28"/>
        </w:rPr>
        <w:t xml:space="preserve"> следующего содержания</w:t>
      </w:r>
      <w:r w:rsidR="004213D2">
        <w:rPr>
          <w:sz w:val="28"/>
          <w:szCs w:val="28"/>
        </w:rPr>
        <w:t xml:space="preserve">: </w:t>
      </w:r>
    </w:p>
    <w:p w:rsidR="004213D2" w:rsidRDefault="004213D2" w:rsidP="00421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«7) Приказ Минкультуры России (Министерство культуры Российской Федерации) от 23.07.2020 года № 827 «Об утверждении Единых правил организации комплектования, учета, хранения и использования музейных предметов и музейных коллекций</w:t>
      </w:r>
      <w:r w:rsidR="00E72629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344E65" w:rsidRDefault="00E72629" w:rsidP="00421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213D2">
        <w:rPr>
          <w:sz w:val="28"/>
          <w:szCs w:val="28"/>
        </w:rPr>
        <w:t>п</w:t>
      </w:r>
      <w:r w:rsidR="004213D2" w:rsidRPr="004213D2">
        <w:rPr>
          <w:sz w:val="28"/>
          <w:szCs w:val="28"/>
        </w:rPr>
        <w:t xml:space="preserve">ункт 17 главы </w:t>
      </w:r>
      <w:r w:rsidR="004213D2" w:rsidRPr="004213D2">
        <w:rPr>
          <w:sz w:val="28"/>
          <w:szCs w:val="28"/>
          <w:lang w:val="en-US"/>
        </w:rPr>
        <w:t>II</w:t>
      </w:r>
      <w:r w:rsidR="004213D2">
        <w:rPr>
          <w:sz w:val="28"/>
          <w:szCs w:val="28"/>
        </w:rPr>
        <w:t xml:space="preserve"> изложить в новой редакции:</w:t>
      </w:r>
    </w:p>
    <w:p w:rsidR="00BB6BDA" w:rsidRDefault="00BB6BDA" w:rsidP="00BB6BDA">
      <w:pPr>
        <w:ind w:firstLine="709"/>
        <w:jc w:val="both"/>
        <w:rPr>
          <w:sz w:val="28"/>
          <w:szCs w:val="28"/>
        </w:rPr>
      </w:pPr>
    </w:p>
    <w:p w:rsidR="004213D2" w:rsidRDefault="004213D2" w:rsidP="00BB6BDA">
      <w:pPr>
        <w:ind w:firstLine="709"/>
        <w:jc w:val="both"/>
        <w:rPr>
          <w:sz w:val="28"/>
          <w:szCs w:val="28"/>
        </w:rPr>
      </w:pPr>
      <w:r w:rsidRPr="004213D2">
        <w:rPr>
          <w:sz w:val="28"/>
          <w:szCs w:val="28"/>
        </w:rPr>
        <w:t>«17.</w:t>
      </w:r>
      <w:r w:rsidR="00E72629">
        <w:rPr>
          <w:sz w:val="28"/>
          <w:szCs w:val="28"/>
        </w:rPr>
        <w:t xml:space="preserve"> </w:t>
      </w:r>
      <w:r w:rsidRPr="004213D2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</w:t>
      </w:r>
      <w:r>
        <w:rPr>
          <w:sz w:val="28"/>
          <w:szCs w:val="28"/>
        </w:rPr>
        <w:t xml:space="preserve"> </w:t>
      </w:r>
      <w:r w:rsidRPr="004213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213D2">
        <w:rPr>
          <w:sz w:val="28"/>
          <w:szCs w:val="28"/>
        </w:rPr>
        <w:t>эпидемиологическим правилам и норматив</w:t>
      </w:r>
      <w:r w:rsidR="00BB6BDA">
        <w:rPr>
          <w:sz w:val="28"/>
          <w:szCs w:val="28"/>
        </w:rPr>
        <w:t xml:space="preserve">ам,  быть доступны  для людей с </w:t>
      </w:r>
      <w:r w:rsidRPr="004213D2">
        <w:rPr>
          <w:sz w:val="28"/>
          <w:szCs w:val="28"/>
        </w:rPr>
        <w:t xml:space="preserve">ограниченными возможностями здоровья в соответствии с законодательством Российской Федерации о социальной защите инвалидов,  соответствовать комфортным условиям для заявителей и оптимальным условиям работы специалистов организаций, включать места для ожидания, места для информирования заявителей и заполнения необходимых документов, а также места для приема заявителей, иметь возможность </w:t>
      </w:r>
      <w:r w:rsidRPr="004213D2">
        <w:rPr>
          <w:sz w:val="28"/>
          <w:szCs w:val="28"/>
        </w:rPr>
        <w:lastRenderedPageBreak/>
        <w:t>беспрепятственной эвакуации всех заявителей и специалистов организаций в случае возникновения чрезвычайной ситуации</w:t>
      </w:r>
      <w:r w:rsidR="00E72629">
        <w:rPr>
          <w:sz w:val="28"/>
          <w:szCs w:val="28"/>
        </w:rPr>
        <w:t>.</w:t>
      </w:r>
      <w:r w:rsidRPr="004213D2">
        <w:rPr>
          <w:sz w:val="28"/>
          <w:szCs w:val="28"/>
        </w:rPr>
        <w:t>»;</w:t>
      </w:r>
    </w:p>
    <w:p w:rsidR="004213D2" w:rsidRDefault="00344E65" w:rsidP="004213D2">
      <w:pPr>
        <w:pStyle w:val="a8"/>
        <w:tabs>
          <w:tab w:val="left" w:pos="993"/>
          <w:tab w:val="left" w:pos="1560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2629">
        <w:rPr>
          <w:sz w:val="28"/>
          <w:szCs w:val="28"/>
        </w:rPr>
        <w:t xml:space="preserve">) </w:t>
      </w:r>
      <w:r w:rsidR="004213D2">
        <w:rPr>
          <w:sz w:val="28"/>
          <w:szCs w:val="28"/>
        </w:rPr>
        <w:t xml:space="preserve">в пункте 27  главы </w:t>
      </w:r>
      <w:r w:rsidR="004213D2">
        <w:rPr>
          <w:sz w:val="28"/>
          <w:szCs w:val="28"/>
          <w:lang w:val="en-US"/>
        </w:rPr>
        <w:t>IV</w:t>
      </w:r>
      <w:r w:rsidR="004213D2">
        <w:rPr>
          <w:sz w:val="28"/>
          <w:szCs w:val="28"/>
        </w:rPr>
        <w:t xml:space="preserve"> </w:t>
      </w:r>
      <w:r w:rsidR="00E72629">
        <w:rPr>
          <w:sz w:val="28"/>
          <w:szCs w:val="28"/>
        </w:rPr>
        <w:t xml:space="preserve">и по всему тексту </w:t>
      </w:r>
      <w:r w:rsidR="004213D2">
        <w:rPr>
          <w:sz w:val="28"/>
          <w:szCs w:val="28"/>
        </w:rPr>
        <w:t>указанного регламента вместо слов «Управлением по делам культуры, спорта и молодежной политики Карталинского муниципального района» читать слова «Управлением по делам культуры и спорта  Карталинского муниципального района».</w:t>
      </w:r>
    </w:p>
    <w:p w:rsidR="00E72629" w:rsidRDefault="00E72629" w:rsidP="004213D2">
      <w:pPr>
        <w:pStyle w:val="a8"/>
        <w:tabs>
          <w:tab w:val="left" w:pos="993"/>
          <w:tab w:val="left" w:pos="1560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213D2" w:rsidRDefault="00E72629" w:rsidP="004213D2">
      <w:pPr>
        <w:pStyle w:val="a8"/>
        <w:tabs>
          <w:tab w:val="left" w:pos="993"/>
          <w:tab w:val="left" w:pos="1560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13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13D2">
        <w:rPr>
          <w:sz w:val="28"/>
          <w:szCs w:val="28"/>
        </w:rPr>
        <w:t>Контроль за выполнением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4213D2" w:rsidRDefault="00E72629" w:rsidP="004213D2">
      <w:pPr>
        <w:pStyle w:val="a8"/>
        <w:tabs>
          <w:tab w:val="left" w:pos="993"/>
          <w:tab w:val="left" w:pos="1560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13D2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4213D2" w:rsidRDefault="004213D2" w:rsidP="004213D2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4213D2" w:rsidRDefault="004213D2" w:rsidP="004213D2">
      <w:pPr>
        <w:jc w:val="center"/>
        <w:rPr>
          <w:b/>
          <w:sz w:val="28"/>
          <w:szCs w:val="28"/>
        </w:rPr>
      </w:pPr>
    </w:p>
    <w:p w:rsidR="004213D2" w:rsidRDefault="004213D2" w:rsidP="004213D2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Карталинского </w:t>
      </w:r>
    </w:p>
    <w:p w:rsidR="004213D2" w:rsidRDefault="004213D2" w:rsidP="004213D2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А.Г. Вдовин </w:t>
      </w:r>
    </w:p>
    <w:p w:rsidR="004F0C17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213D2" w:rsidRDefault="004213D2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213D2" w:rsidRDefault="004213D2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213D2" w:rsidRDefault="004213D2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213D2" w:rsidRDefault="004213D2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213D2" w:rsidRDefault="004213D2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213D2" w:rsidRDefault="004213D2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213D2" w:rsidRDefault="004213D2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213D2" w:rsidRDefault="004213D2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213D2" w:rsidRDefault="004213D2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213D2" w:rsidRDefault="004213D2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213D2" w:rsidRDefault="004213D2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213D2" w:rsidRDefault="004213D2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213D2" w:rsidRDefault="004213D2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213D2" w:rsidRDefault="004213D2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213D2" w:rsidRDefault="004213D2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213D2" w:rsidRDefault="004213D2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213D2" w:rsidRDefault="004213D2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213D2" w:rsidRDefault="004213D2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213D2" w:rsidRPr="004213D2" w:rsidRDefault="004213D2" w:rsidP="004213D2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sectPr w:rsidR="004213D2" w:rsidRPr="004213D2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770" w:rsidRDefault="00713770" w:rsidP="00997407">
      <w:r>
        <w:separator/>
      </w:r>
    </w:p>
  </w:endnote>
  <w:endnote w:type="continuationSeparator" w:id="1">
    <w:p w:rsidR="00713770" w:rsidRDefault="0071377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770" w:rsidRDefault="00713770" w:rsidP="00997407">
      <w:r>
        <w:separator/>
      </w:r>
    </w:p>
  </w:footnote>
  <w:footnote w:type="continuationSeparator" w:id="1">
    <w:p w:rsidR="00713770" w:rsidRDefault="0071377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C51C5B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6F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07710"/>
    <w:multiLevelType w:val="hybridMultilevel"/>
    <w:tmpl w:val="A5CC1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413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1737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21A0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2F6F3B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44E65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13D2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C7ED5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648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377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1EBB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45CCC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72B48"/>
    <w:rsid w:val="00B942AE"/>
    <w:rsid w:val="00BA22A7"/>
    <w:rsid w:val="00BA75E3"/>
    <w:rsid w:val="00BB4F51"/>
    <w:rsid w:val="00BB4F57"/>
    <w:rsid w:val="00BB6BDA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1C5B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07D3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62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2021-04-26T11:09:00Z</cp:lastPrinted>
  <dcterms:created xsi:type="dcterms:W3CDTF">2021-04-22T06:09:00Z</dcterms:created>
  <dcterms:modified xsi:type="dcterms:W3CDTF">2021-05-13T10:06:00Z</dcterms:modified>
</cp:coreProperties>
</file>