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9E" w:rsidRDefault="00592F9E" w:rsidP="00181414">
      <w:pPr>
        <w:jc w:val="center"/>
      </w:pPr>
      <w:r>
        <w:t>РАСПОРЯЖЕНИЕ</w:t>
      </w:r>
    </w:p>
    <w:p w:rsidR="00592F9E" w:rsidRDefault="00592F9E" w:rsidP="00181414">
      <w:pPr>
        <w:jc w:val="center"/>
      </w:pPr>
      <w:r>
        <w:t>АДМИНИСТРАЦИИ КАРТАЛИНСКОГО МУНИЦИПАЛЬНОГО РАЙОНА</w:t>
      </w: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  <w:r>
        <w:t>от 06.05.2015 года № 285-р</w:t>
      </w: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  <w:r>
        <w:t xml:space="preserve">О проведении государственной </w:t>
      </w:r>
    </w:p>
    <w:p w:rsidR="00592F9E" w:rsidRDefault="00592F9E" w:rsidP="006965AB">
      <w:pPr>
        <w:jc w:val="left"/>
      </w:pPr>
      <w:r>
        <w:t xml:space="preserve">итоговой аттестации </w:t>
      </w:r>
    </w:p>
    <w:p w:rsidR="00592F9E" w:rsidRDefault="00592F9E" w:rsidP="006965AB">
      <w:pPr>
        <w:jc w:val="left"/>
      </w:pPr>
      <w:r>
        <w:t>по образовательным</w:t>
      </w:r>
    </w:p>
    <w:p w:rsidR="00592F9E" w:rsidRDefault="00592F9E" w:rsidP="006965AB">
      <w:pPr>
        <w:jc w:val="left"/>
      </w:pPr>
      <w:r>
        <w:t xml:space="preserve">программам основного общего </w:t>
      </w:r>
    </w:p>
    <w:p w:rsidR="00592F9E" w:rsidRDefault="00592F9E" w:rsidP="006965AB">
      <w:pPr>
        <w:jc w:val="left"/>
      </w:pPr>
      <w:r>
        <w:t xml:space="preserve">и среднего общего образования </w:t>
      </w:r>
    </w:p>
    <w:p w:rsidR="00592F9E" w:rsidRDefault="00592F9E" w:rsidP="006965AB">
      <w:pPr>
        <w:jc w:val="left"/>
      </w:pPr>
      <w:r>
        <w:t>в Карталинском муниципальном</w:t>
      </w:r>
    </w:p>
    <w:p w:rsidR="00592F9E" w:rsidRDefault="00592F9E" w:rsidP="006965AB">
      <w:pPr>
        <w:jc w:val="left"/>
      </w:pPr>
      <w:r>
        <w:t>районе в 2015 году</w:t>
      </w:r>
    </w:p>
    <w:p w:rsidR="00592F9E" w:rsidRDefault="00592F9E" w:rsidP="006965AB">
      <w:pPr>
        <w:jc w:val="left"/>
      </w:pPr>
    </w:p>
    <w:p w:rsidR="00592F9E" w:rsidRDefault="00592F9E" w:rsidP="006965AB">
      <w:pPr>
        <w:jc w:val="left"/>
      </w:pPr>
    </w:p>
    <w:p w:rsidR="00592F9E" w:rsidRDefault="00592F9E" w:rsidP="006965AB">
      <w:r>
        <w:tab/>
        <w:t>В соответствии в Порядком проведения государственной итоговой аттестации по образовательным программам среднего общего образования, утвержденным приказом Минобрнауки  России от 26.12.2013 года № 1400             «Об утверждении Порядка проведения государственной итоговой аттестации по образовательным программам среднего общего образования» и государственной итоговой аттестации по образовательным программам основного общего образования, утвержденным приказом Минобрнауки России от 25.12.2013 года № 1394 «Об утверждении Порядка проведения итоговой аттестации по образовательным программам основного общего образования»,</w:t>
      </w:r>
    </w:p>
    <w:p w:rsidR="00592F9E" w:rsidRDefault="00592F9E" w:rsidP="006965AB">
      <w:r>
        <w:tab/>
        <w:t>1. Провести в 2015 году государственную итоговую аттестацию обучающихся общеобразовательных учреждений Карталинского муниципального района, освоивших образовательные программы, основного общего и среднего (полного) общего образования, в форме основного государственного экзамена  (далее именуется - ОГЭ) и единого государственного экзамена (далее именуется – ЕГЭ) по следующим общеобразовательным предметам:</w:t>
      </w:r>
    </w:p>
    <w:p w:rsidR="00592F9E" w:rsidRDefault="00592F9E" w:rsidP="006965AB">
      <w:r>
        <w:tab/>
        <w:t>1) математика, русский язык (обязательные);</w:t>
      </w:r>
    </w:p>
    <w:p w:rsidR="00592F9E" w:rsidRDefault="00592F9E" w:rsidP="006965AB">
      <w:r>
        <w:tab/>
        <w:t>2) литература, физика, химия, биология, обществознание, история, география, иностранный язык, информатика (по выбору).</w:t>
      </w:r>
    </w:p>
    <w:p w:rsidR="00592F9E" w:rsidRDefault="00592F9E" w:rsidP="006965AB">
      <w:r>
        <w:tab/>
        <w:t>2. Начальнику Управления образования Карталинского муниципального района Шалашовой Н.А.:</w:t>
      </w:r>
    </w:p>
    <w:p w:rsidR="00592F9E" w:rsidRDefault="00592F9E" w:rsidP="006965AB">
      <w:r>
        <w:tab/>
        <w:t>1) организовать проведение государственной итоговой аттестации обучающихся общеобразовательных учреждений Карталинского муниципального района в 2015 году в соответствии с приказами и инструкциями Министерства образования и науки Российской Федерации, Федеральной службы по надзору в сфере образования и науки Челябинской области;</w:t>
      </w:r>
    </w:p>
    <w:p w:rsidR="00592F9E" w:rsidRDefault="00592F9E" w:rsidP="006965AB">
      <w:r>
        <w:tab/>
        <w:t>2) обеспечить ознакомление всеми участниками образовательного процесса с приказами и инструкциями Министерства образования науки Российской Федерации, Федеральной службы по надзору в  сфере образования и науки, Министерства образования и науки Челябинской области;</w:t>
      </w:r>
    </w:p>
    <w:p w:rsidR="00592F9E" w:rsidRDefault="00592F9E" w:rsidP="006965AB">
      <w:r>
        <w:tab/>
        <w:t>3) обеспечить организованную доставку выпускников до пунктов проведения экзаменов и обратно до места жительства;</w:t>
      </w:r>
    </w:p>
    <w:p w:rsidR="00592F9E" w:rsidRDefault="00592F9E" w:rsidP="006965AB">
      <w:r>
        <w:tab/>
        <w:t>4) обеспечить соблюдение техники безопасности на всех этапах проведения ОГЭ и ЕГЭ.</w:t>
      </w:r>
    </w:p>
    <w:p w:rsidR="00592F9E" w:rsidRDefault="00592F9E" w:rsidP="006965AB">
      <w:r>
        <w:tab/>
        <w:t>3. Главному врачу Муниципального учреждения здравоохранения Карталинская городская больница Никулину А.А. обеспечить работу пунктов медицинской помощи в местах проведения экзаменов.</w:t>
      </w:r>
    </w:p>
    <w:p w:rsidR="00592F9E" w:rsidRDefault="00592F9E" w:rsidP="006965AB">
      <w:r>
        <w:tab/>
        <w:t>4. Рекомендовать начальнику Межмуниципального отдела Министерство внутренних дел России «Карталинский»</w:t>
      </w:r>
      <w:r w:rsidRPr="00B04193">
        <w:t xml:space="preserve"> </w:t>
      </w:r>
      <w:r>
        <w:t xml:space="preserve">                           Васильеву А.В. обеспечить выполнение мероприятий по обеспечению правопорядка и общественной  безопасности, предупреждению и пресечению возможных террористических и экстремистских акций, преступлений и нарушений общественного порядка при проведении государственной итоговой аттестации по образовательным программам основного общего и среднего общего образования в Карталинском муниципальном районе.</w:t>
      </w:r>
    </w:p>
    <w:p w:rsidR="00592F9E" w:rsidRDefault="00592F9E" w:rsidP="006965AB">
      <w:r>
        <w:tab/>
        <w:t>5. Разместить настоящее распоряжение на официальном сайте администрации Карталинского муниципального района.</w:t>
      </w:r>
    </w:p>
    <w:p w:rsidR="00592F9E" w:rsidRDefault="00592F9E" w:rsidP="006965AB">
      <w:r>
        <w:tab/>
        <w:t xml:space="preserve">6. Контроль за исполнением настоящего распоряжения возложить на заместителя главы Карталинского муниципального района Клюшину Г.А. </w:t>
      </w:r>
    </w:p>
    <w:p w:rsidR="00592F9E" w:rsidRDefault="00592F9E" w:rsidP="006965AB"/>
    <w:p w:rsidR="00592F9E" w:rsidRDefault="00592F9E" w:rsidP="006965AB"/>
    <w:p w:rsidR="00592F9E" w:rsidRDefault="00592F9E" w:rsidP="006965AB"/>
    <w:p w:rsidR="00592F9E" w:rsidRDefault="00592F9E" w:rsidP="00B04193">
      <w:pPr>
        <w:jc w:val="left"/>
      </w:pPr>
      <w:r>
        <w:t>Глава Карталинского</w:t>
      </w:r>
    </w:p>
    <w:p w:rsidR="00592F9E" w:rsidRDefault="00592F9E" w:rsidP="00B04193">
      <w:pPr>
        <w:jc w:val="left"/>
      </w:pPr>
      <w:r>
        <w:t>муниципального района                                                                      С.Н. Шулаев</w:t>
      </w:r>
      <w:r>
        <w:br/>
      </w:r>
      <w:r>
        <w:br/>
      </w:r>
      <w:r>
        <w:br/>
      </w:r>
    </w:p>
    <w:p w:rsidR="00592F9E" w:rsidRDefault="00592F9E" w:rsidP="00B04193">
      <w:pPr>
        <w:jc w:val="left"/>
      </w:pPr>
    </w:p>
    <w:p w:rsidR="00592F9E" w:rsidRDefault="00592F9E" w:rsidP="00B04193">
      <w:pPr>
        <w:jc w:val="left"/>
      </w:pPr>
    </w:p>
    <w:p w:rsidR="00592F9E" w:rsidRDefault="00592F9E" w:rsidP="00B04193">
      <w:pPr>
        <w:jc w:val="left"/>
      </w:pPr>
    </w:p>
    <w:p w:rsidR="00592F9E" w:rsidRDefault="00592F9E" w:rsidP="00B04193">
      <w:pPr>
        <w:jc w:val="left"/>
      </w:pPr>
    </w:p>
    <w:p w:rsidR="00592F9E" w:rsidRDefault="00592F9E" w:rsidP="00B04193">
      <w:pPr>
        <w:jc w:val="left"/>
      </w:pPr>
    </w:p>
    <w:sectPr w:rsidR="00592F9E" w:rsidSect="002007E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9E" w:rsidRDefault="00592F9E" w:rsidP="002007EC">
      <w:r>
        <w:separator/>
      </w:r>
    </w:p>
  </w:endnote>
  <w:endnote w:type="continuationSeparator" w:id="1">
    <w:p w:rsidR="00592F9E" w:rsidRDefault="00592F9E" w:rsidP="0020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9E" w:rsidRDefault="00592F9E" w:rsidP="002007EC">
      <w:r>
        <w:separator/>
      </w:r>
    </w:p>
  </w:footnote>
  <w:footnote w:type="continuationSeparator" w:id="1">
    <w:p w:rsidR="00592F9E" w:rsidRDefault="00592F9E" w:rsidP="0020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9E" w:rsidRDefault="00592F9E" w:rsidP="002007EC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5AB"/>
    <w:rsid w:val="001740BC"/>
    <w:rsid w:val="00181414"/>
    <w:rsid w:val="002007EC"/>
    <w:rsid w:val="002018C8"/>
    <w:rsid w:val="0028018E"/>
    <w:rsid w:val="002B0B48"/>
    <w:rsid w:val="00316F37"/>
    <w:rsid w:val="00384720"/>
    <w:rsid w:val="003D6A41"/>
    <w:rsid w:val="003F62CB"/>
    <w:rsid w:val="004544FC"/>
    <w:rsid w:val="00492926"/>
    <w:rsid w:val="00592F9E"/>
    <w:rsid w:val="00693390"/>
    <w:rsid w:val="006958FF"/>
    <w:rsid w:val="006965AB"/>
    <w:rsid w:val="006B5535"/>
    <w:rsid w:val="00703A66"/>
    <w:rsid w:val="00797656"/>
    <w:rsid w:val="007D4A58"/>
    <w:rsid w:val="007E6E33"/>
    <w:rsid w:val="008A5943"/>
    <w:rsid w:val="00B04193"/>
    <w:rsid w:val="00BB3282"/>
    <w:rsid w:val="00BB420F"/>
    <w:rsid w:val="00E9397B"/>
    <w:rsid w:val="00FE4646"/>
    <w:rsid w:val="00FE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CB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07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07EC"/>
  </w:style>
  <w:style w:type="paragraph" w:styleId="Footer">
    <w:name w:val="footer"/>
    <w:basedOn w:val="Normal"/>
    <w:link w:val="FooterChar"/>
    <w:uiPriority w:val="99"/>
    <w:semiHidden/>
    <w:rsid w:val="002007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0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515</Words>
  <Characters>2939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7</cp:revision>
  <cp:lastPrinted>2015-04-29T10:22:00Z</cp:lastPrinted>
  <dcterms:created xsi:type="dcterms:W3CDTF">2015-04-29T09:40:00Z</dcterms:created>
  <dcterms:modified xsi:type="dcterms:W3CDTF">2015-05-07T10:26:00Z</dcterms:modified>
</cp:coreProperties>
</file>