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85" w:rsidRDefault="00837085" w:rsidP="0021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21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09.04.2014 года № 369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837085" w:rsidRPr="00F94BCB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 № 253</w:t>
      </w:r>
    </w:p>
    <w:p w:rsidR="00837085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F94BCB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BCB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22.12.2012 года № 1376, в соответствии с Федеральным Законом  Российской Федерации от 27.07.2010 года № 210-ФЗ «Об организации предоставления государственных и муниципальных услуг», </w:t>
      </w:r>
    </w:p>
    <w:p w:rsidR="00837085" w:rsidRPr="00F94BCB" w:rsidRDefault="00837085" w:rsidP="00F94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BC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837085" w:rsidRPr="00F94BCB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ab/>
        <w:t xml:space="preserve">1. 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</w:t>
      </w:r>
      <w:r>
        <w:rPr>
          <w:rFonts w:ascii="Times New Roman" w:hAnsi="Times New Roman" w:cs="Times New Roman"/>
          <w:sz w:val="28"/>
          <w:szCs w:val="28"/>
        </w:rPr>
        <w:t>№ 253</w:t>
      </w:r>
      <w:r w:rsidRPr="00F94BCB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CB">
        <w:rPr>
          <w:rFonts w:ascii="Times New Roman" w:hAnsi="Times New Roman" w:cs="Times New Roman"/>
          <w:sz w:val="28"/>
          <w:szCs w:val="28"/>
        </w:rPr>
        <w:t xml:space="preserve"> следующее изменение, изложив его в новой редакции (прилагается).</w:t>
      </w:r>
    </w:p>
    <w:p w:rsidR="00837085" w:rsidRPr="00F94BCB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ab/>
        <w:t>2.  Разместить настоящее постановление на официальном сайте администрации Карталинского муниципального района.</w:t>
      </w:r>
    </w:p>
    <w:p w:rsidR="00837085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94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4BCB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837085" w:rsidRPr="00F94BCB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F94BCB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CB">
        <w:rPr>
          <w:rFonts w:ascii="Times New Roman" w:hAnsi="Times New Roman" w:cs="Times New Roman"/>
          <w:sz w:val="28"/>
          <w:szCs w:val="28"/>
        </w:rPr>
        <w:t>С.Н. Шулаев</w:t>
      </w:r>
    </w:p>
    <w:p w:rsidR="00837085" w:rsidRPr="00F94BCB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Pr="00F94BCB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0D693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УТВЕРЖДЕН </w:t>
      </w:r>
    </w:p>
    <w:p w:rsidR="00837085" w:rsidRDefault="00837085" w:rsidP="000D693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 </w:t>
      </w:r>
    </w:p>
    <w:p w:rsidR="00837085" w:rsidRDefault="00837085" w:rsidP="000D693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837085" w:rsidRDefault="00837085" w:rsidP="000D693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25.03.2014 года № 253 </w:t>
      </w:r>
    </w:p>
    <w:p w:rsidR="00837085" w:rsidRDefault="00837085" w:rsidP="000D693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837085" w:rsidRPr="000D6931" w:rsidRDefault="00837085" w:rsidP="000D693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09.04.2014 года № 369)</w:t>
      </w:r>
    </w:p>
    <w:p w:rsidR="00837085" w:rsidRPr="000D6931" w:rsidRDefault="00837085" w:rsidP="000D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837085" w:rsidRPr="00B752C1">
        <w:trPr>
          <w:trHeight w:val="871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085" w:rsidRPr="000D6931" w:rsidRDefault="00837085" w:rsidP="000D693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085" w:rsidRPr="000D6931" w:rsidRDefault="00837085" w:rsidP="000D693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1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МФЦ</w:t>
            </w:r>
          </w:p>
          <w:p w:rsidR="00837085" w:rsidRPr="00B752C1" w:rsidRDefault="00837085" w:rsidP="000D6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направлений в загородные стационарные оздоровительные лагеря детям, находящимся в трудной жизненной ситуации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 труда Челябинской области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837085" w:rsidRPr="000D6931" w:rsidRDefault="00837085" w:rsidP="0021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на ребенка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и выдача удостоверения «Ветеран труда»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Лицензирование розничной продажи алкогольной продукции</w:t>
            </w:r>
          </w:p>
        </w:tc>
      </w:tr>
    </w:tbl>
    <w:p w:rsidR="00837085" w:rsidRPr="000D6931" w:rsidRDefault="00837085" w:rsidP="000D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085" w:rsidRPr="000D6931" w:rsidSect="000D6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8"/>
    <w:rsid w:val="000130D6"/>
    <w:rsid w:val="000472BF"/>
    <w:rsid w:val="00065021"/>
    <w:rsid w:val="000D6931"/>
    <w:rsid w:val="001B6099"/>
    <w:rsid w:val="001D42EF"/>
    <w:rsid w:val="002114BE"/>
    <w:rsid w:val="00382162"/>
    <w:rsid w:val="003A7E6E"/>
    <w:rsid w:val="005A393B"/>
    <w:rsid w:val="0062409E"/>
    <w:rsid w:val="006B5A86"/>
    <w:rsid w:val="00837085"/>
    <w:rsid w:val="00B74EE3"/>
    <w:rsid w:val="00B752C1"/>
    <w:rsid w:val="00BE4617"/>
    <w:rsid w:val="00E6600C"/>
    <w:rsid w:val="00EC7889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688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839</Words>
  <Characters>4786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10</cp:revision>
  <cp:lastPrinted>2014-04-09T05:44:00Z</cp:lastPrinted>
  <dcterms:created xsi:type="dcterms:W3CDTF">2014-04-08T05:07:00Z</dcterms:created>
  <dcterms:modified xsi:type="dcterms:W3CDTF">2014-06-30T21:18:00Z</dcterms:modified>
</cp:coreProperties>
</file>