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7F" w:rsidRPr="006C0F7F" w:rsidRDefault="006C0F7F" w:rsidP="006C0F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0F7F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6C0F7F" w:rsidRPr="006C0F7F" w:rsidRDefault="006C0F7F" w:rsidP="006C0F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C0F7F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6C0F7F" w:rsidRPr="006C0F7F" w:rsidRDefault="006C0F7F" w:rsidP="006C0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0F7F" w:rsidRPr="006C0F7F" w:rsidRDefault="006C0F7F" w:rsidP="006C0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214E" w:rsidRDefault="006C0F7F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7F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30.08.2016 года № 519</w:t>
      </w:r>
    </w:p>
    <w:p w:rsidR="006C0F7F" w:rsidRDefault="006C0F7F" w:rsidP="000D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7F" w:rsidRDefault="006C0F7F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E" w:rsidRDefault="0094214E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94214E" w:rsidRDefault="00314C1D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3755B" w:rsidRPr="000D3446">
        <w:rPr>
          <w:rFonts w:ascii="Times New Roman" w:hAnsi="Times New Roman" w:cs="Times New Roman"/>
          <w:sz w:val="28"/>
          <w:szCs w:val="28"/>
        </w:rPr>
        <w:t xml:space="preserve">по дальнейшему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развитию системы предоставления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услуг по принципу «одного окна»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0D3446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</w:t>
      </w:r>
      <w:r w:rsidR="00942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учреждения «Многофункциональный </w:t>
      </w:r>
    </w:p>
    <w:p w:rsid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bCs/>
          <w:iCs/>
          <w:sz w:val="28"/>
          <w:szCs w:val="28"/>
        </w:rPr>
        <w:t xml:space="preserve">центр» </w:t>
      </w:r>
      <w:r w:rsidR="00942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3446">
        <w:rPr>
          <w:rFonts w:ascii="Times New Roman" w:hAnsi="Times New Roman" w:cs="Times New Roman"/>
          <w:bCs/>
          <w:iCs/>
          <w:sz w:val="28"/>
          <w:szCs w:val="28"/>
        </w:rPr>
        <w:t>Карталинского</w:t>
      </w:r>
      <w:r w:rsidR="00AF3A73" w:rsidRPr="000D344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</w:t>
      </w:r>
      <w:r w:rsidR="00942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755B" w:rsidRPr="0094214E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Pr="000D344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0D3446" w:rsidRPr="000D3446">
        <w:rPr>
          <w:rFonts w:ascii="Times New Roman" w:hAnsi="Times New Roman" w:cs="Times New Roman"/>
          <w:sz w:val="28"/>
          <w:szCs w:val="28"/>
        </w:rPr>
        <w:t>-</w:t>
      </w:r>
      <w:r w:rsidR="00314C1D" w:rsidRPr="000D3446">
        <w:rPr>
          <w:rFonts w:ascii="Times New Roman" w:hAnsi="Times New Roman" w:cs="Times New Roman"/>
          <w:sz w:val="28"/>
          <w:szCs w:val="28"/>
        </w:rPr>
        <w:t>2018 годы</w:t>
      </w:r>
    </w:p>
    <w:p w:rsidR="00D3755B" w:rsidRDefault="00D3755B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4E" w:rsidRDefault="0094214E" w:rsidP="00942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14E" w:rsidRDefault="008A098B" w:rsidP="009421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>В соответствии</w:t>
      </w:r>
      <w:r w:rsidR="00D43F23" w:rsidRPr="000D3446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Челябинской области от 14.07.2016 года № 376</w:t>
      </w:r>
      <w:r w:rsidR="0094214E">
        <w:rPr>
          <w:rFonts w:ascii="Times New Roman" w:hAnsi="Times New Roman" w:cs="Times New Roman"/>
          <w:sz w:val="28"/>
          <w:szCs w:val="28"/>
        </w:rPr>
        <w:t>-</w:t>
      </w:r>
      <w:r w:rsidR="00D43F23" w:rsidRPr="000D3446">
        <w:rPr>
          <w:rFonts w:ascii="Times New Roman" w:hAnsi="Times New Roman" w:cs="Times New Roman"/>
          <w:sz w:val="28"/>
          <w:szCs w:val="28"/>
        </w:rPr>
        <w:t>рп</w:t>
      </w:r>
      <w:r w:rsidRPr="000D3446">
        <w:rPr>
          <w:rFonts w:ascii="Times New Roman" w:hAnsi="Times New Roman" w:cs="Times New Roman"/>
          <w:sz w:val="28"/>
          <w:szCs w:val="28"/>
        </w:rPr>
        <w:t xml:space="preserve">, в рамках дальнейшего развития системы предоставления государственных и муниципальных услуг по принципу «одного окна» на базе </w:t>
      </w:r>
      <w:r w:rsidRPr="000D3446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учреждения «Многофункциональный центр» Карталинского</w:t>
      </w:r>
      <w:r w:rsidR="00505A7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</w:t>
      </w:r>
      <w:r w:rsidRPr="000D3446">
        <w:rPr>
          <w:rFonts w:ascii="Times New Roman" w:hAnsi="Times New Roman" w:cs="Times New Roman"/>
          <w:bCs/>
          <w:iCs/>
          <w:sz w:val="28"/>
          <w:szCs w:val="28"/>
        </w:rPr>
        <w:t xml:space="preserve"> района, </w:t>
      </w:r>
    </w:p>
    <w:p w:rsidR="0094214E" w:rsidRDefault="008A098B" w:rsidP="009421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Карталинского муниципального района </w:t>
      </w:r>
      <w:r w:rsidR="0094214E" w:rsidRPr="000D3446">
        <w:rPr>
          <w:rFonts w:ascii="Times New Roman" w:hAnsi="Times New Roman" w:cs="Times New Roman"/>
          <w:bCs/>
          <w:iCs/>
          <w:sz w:val="28"/>
          <w:szCs w:val="28"/>
        </w:rPr>
        <w:t>ПОСТАНОВЛЯЕТ:</w:t>
      </w:r>
    </w:p>
    <w:p w:rsidR="00AF6F59" w:rsidRPr="00AF6F59" w:rsidRDefault="008A098B" w:rsidP="00AF6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>1. Утвердить прилагаемый Пл</w:t>
      </w:r>
      <w:r w:rsidR="00D43F23" w:rsidRPr="000D3446">
        <w:rPr>
          <w:rFonts w:ascii="Times New Roman" w:hAnsi="Times New Roman" w:cs="Times New Roman"/>
          <w:sz w:val="28"/>
          <w:szCs w:val="28"/>
        </w:rPr>
        <w:t>ан мероприятий</w:t>
      </w:r>
      <w:r w:rsidR="00AF6F59">
        <w:rPr>
          <w:rFonts w:ascii="Times New Roman" w:hAnsi="Times New Roman" w:cs="Times New Roman"/>
          <w:sz w:val="28"/>
          <w:szCs w:val="28"/>
        </w:rPr>
        <w:t xml:space="preserve"> </w:t>
      </w:r>
      <w:r w:rsidRPr="000D3446">
        <w:rPr>
          <w:rFonts w:ascii="Times New Roman" w:hAnsi="Times New Roman" w:cs="Times New Roman"/>
          <w:sz w:val="28"/>
          <w:szCs w:val="28"/>
        </w:rPr>
        <w:t>по дальнейшему развитию системы предоставления государственных и муниципальных услуг по принцип</w:t>
      </w:r>
      <w:r w:rsidR="00595584" w:rsidRPr="000D3446">
        <w:rPr>
          <w:rFonts w:ascii="Times New Roman" w:hAnsi="Times New Roman" w:cs="Times New Roman"/>
          <w:sz w:val="28"/>
          <w:szCs w:val="28"/>
        </w:rPr>
        <w:t xml:space="preserve">у «одного окна» на базе </w:t>
      </w:r>
      <w:r w:rsidR="00595584" w:rsidRPr="000D3446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учреждения «Многофункциональный центр» Карталинского муниципального района</w:t>
      </w:r>
      <w:r w:rsidR="00595584" w:rsidRPr="000D344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AF6F59">
        <w:rPr>
          <w:rFonts w:ascii="Times New Roman" w:hAnsi="Times New Roman" w:cs="Times New Roman"/>
          <w:sz w:val="28"/>
          <w:szCs w:val="28"/>
        </w:rPr>
        <w:t>-</w:t>
      </w:r>
      <w:r w:rsidR="00D43F23" w:rsidRPr="000D3446">
        <w:rPr>
          <w:rFonts w:ascii="Times New Roman" w:hAnsi="Times New Roman" w:cs="Times New Roman"/>
          <w:sz w:val="28"/>
          <w:szCs w:val="28"/>
        </w:rPr>
        <w:t>2018 годы</w:t>
      </w:r>
      <w:r w:rsidR="00880547" w:rsidRPr="000D344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F6F59">
        <w:rPr>
          <w:rFonts w:ascii="Times New Roman" w:hAnsi="Times New Roman" w:cs="Times New Roman"/>
          <w:sz w:val="28"/>
          <w:szCs w:val="28"/>
        </w:rPr>
        <w:t xml:space="preserve"> именуется –</w:t>
      </w:r>
      <w:r w:rsidR="00880547" w:rsidRPr="000D3446">
        <w:rPr>
          <w:rFonts w:ascii="Times New Roman" w:hAnsi="Times New Roman" w:cs="Times New Roman"/>
          <w:sz w:val="28"/>
          <w:szCs w:val="28"/>
        </w:rPr>
        <w:t xml:space="preserve"> План мероприятий)</w:t>
      </w:r>
      <w:r w:rsidRPr="000D3446">
        <w:rPr>
          <w:rFonts w:ascii="Times New Roman" w:hAnsi="Times New Roman" w:cs="Times New Roman"/>
          <w:sz w:val="28"/>
          <w:szCs w:val="28"/>
        </w:rPr>
        <w:t>.</w:t>
      </w:r>
    </w:p>
    <w:p w:rsidR="00AF6F59" w:rsidRDefault="00880547" w:rsidP="00AF6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>2. Ответственны</w:t>
      </w:r>
      <w:r w:rsidR="00AF3A73" w:rsidRPr="000D3446">
        <w:rPr>
          <w:rFonts w:ascii="Times New Roman" w:hAnsi="Times New Roman" w:cs="Times New Roman"/>
          <w:sz w:val="28"/>
          <w:szCs w:val="28"/>
        </w:rPr>
        <w:t>м исполнителям</w:t>
      </w:r>
      <w:r w:rsidRPr="000D3446">
        <w:rPr>
          <w:rFonts w:ascii="Times New Roman" w:hAnsi="Times New Roman" w:cs="Times New Roman"/>
          <w:sz w:val="28"/>
          <w:szCs w:val="28"/>
        </w:rPr>
        <w:t xml:space="preserve"> </w:t>
      </w:r>
      <w:r w:rsidR="00AF3A73" w:rsidRPr="000D3446">
        <w:rPr>
          <w:rFonts w:ascii="Times New Roman" w:hAnsi="Times New Roman" w:cs="Times New Roman"/>
          <w:sz w:val="28"/>
          <w:szCs w:val="28"/>
        </w:rPr>
        <w:t>в установленные сроки предоставлять отчет о выполнении Плана мероприятий, ежеквартально до 5 числа месяца, следующего за отчетным периодом, в отдел по экономике и муниципальным закупкам администрации Карталинского муниципального района.</w:t>
      </w:r>
    </w:p>
    <w:p w:rsidR="00AF6F59" w:rsidRDefault="00AF3A73" w:rsidP="00AF6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>3.</w:t>
      </w:r>
      <w:r w:rsidR="00AF6F59">
        <w:rPr>
          <w:rFonts w:ascii="Times New Roman" w:hAnsi="Times New Roman" w:cs="Times New Roman"/>
          <w:sz w:val="28"/>
          <w:szCs w:val="28"/>
        </w:rPr>
        <w:t xml:space="preserve"> </w:t>
      </w:r>
      <w:r w:rsidRPr="000D3446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AF6F59">
        <w:rPr>
          <w:rFonts w:ascii="Times New Roman" w:hAnsi="Times New Roman" w:cs="Times New Roman"/>
          <w:sz w:val="28"/>
          <w:szCs w:val="28"/>
        </w:rPr>
        <w:t>ым</w:t>
      </w:r>
      <w:r w:rsidRPr="000D3446">
        <w:rPr>
          <w:rFonts w:ascii="Times New Roman" w:hAnsi="Times New Roman" w:cs="Times New Roman"/>
          <w:sz w:val="28"/>
          <w:szCs w:val="28"/>
        </w:rPr>
        <w:t xml:space="preserve"> за формирование и предоставление в Управление государственной службы Правительства Челябинской области сводного отчета по выполнению Плана мероприятий  отдел по  экономике и муниципальным закупкам администрации Карталинского муниципального района (Коломиец М.П.).</w:t>
      </w:r>
    </w:p>
    <w:p w:rsidR="00AF6F59" w:rsidRDefault="00C208BE" w:rsidP="00AF6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70E6" w:rsidRPr="000D3446">
        <w:rPr>
          <w:rFonts w:ascii="Times New Roman" w:hAnsi="Times New Roman" w:cs="Times New Roman"/>
          <w:sz w:val="28"/>
          <w:szCs w:val="28"/>
        </w:rPr>
        <w:t>.</w:t>
      </w:r>
      <w:r w:rsidR="00505A7F">
        <w:rPr>
          <w:rFonts w:ascii="Times New Roman" w:hAnsi="Times New Roman" w:cs="Times New Roman"/>
          <w:sz w:val="28"/>
          <w:szCs w:val="28"/>
        </w:rPr>
        <w:t xml:space="preserve"> </w:t>
      </w:r>
      <w:r w:rsidR="002A70E6" w:rsidRPr="000D3446"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25.04.2016 года № 192</w:t>
      </w:r>
      <w:r w:rsidR="00BD4E9E" w:rsidRPr="000D344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(«дорожная карта»)</w:t>
      </w:r>
      <w:r w:rsidR="00505A7F">
        <w:rPr>
          <w:rFonts w:ascii="Times New Roman" w:hAnsi="Times New Roman" w:cs="Times New Roman"/>
          <w:sz w:val="28"/>
          <w:szCs w:val="28"/>
        </w:rPr>
        <w:t xml:space="preserve"> </w:t>
      </w:r>
      <w:r w:rsidR="00BD4E9E" w:rsidRPr="000D3446">
        <w:rPr>
          <w:rFonts w:ascii="Times New Roman" w:hAnsi="Times New Roman" w:cs="Times New Roman"/>
          <w:sz w:val="28"/>
          <w:szCs w:val="28"/>
        </w:rPr>
        <w:t>по дальнейшему развитию системы предоставления государственных и муниципальных услуг по принципу «одного окно» на базе муниципального бюджетного учреждения «Многофункциональный центр» Карталинского муниципального района на 2016»</w:t>
      </w:r>
      <w:r w:rsidR="007125CB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BD4E9E" w:rsidRPr="000D3446">
        <w:rPr>
          <w:rFonts w:ascii="Times New Roman" w:hAnsi="Times New Roman" w:cs="Times New Roman"/>
          <w:sz w:val="28"/>
          <w:szCs w:val="28"/>
        </w:rPr>
        <w:t>.</w:t>
      </w:r>
    </w:p>
    <w:p w:rsidR="00C208BE" w:rsidRDefault="00C208BE" w:rsidP="00C208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D3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44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01D87" w:rsidRPr="00AF6F59" w:rsidRDefault="00505A7F" w:rsidP="00AF6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547" w:rsidRPr="000D3446">
        <w:rPr>
          <w:rFonts w:ascii="Times New Roman" w:hAnsi="Times New Roman" w:cs="Times New Roman"/>
          <w:sz w:val="28"/>
          <w:szCs w:val="28"/>
        </w:rPr>
        <w:t>. Контроль за ис</w:t>
      </w:r>
      <w:r w:rsidR="00401D87" w:rsidRPr="000D3446">
        <w:rPr>
          <w:rFonts w:ascii="Times New Roman" w:hAnsi="Times New Roman" w:cs="Times New Roman"/>
          <w:sz w:val="28"/>
          <w:szCs w:val="28"/>
        </w:rPr>
        <w:t>полнением</w:t>
      </w:r>
      <w:r w:rsidR="007317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43F23" w:rsidRPr="000D3446"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Карталинского муниципального района </w:t>
      </w:r>
      <w:r w:rsidR="007317FB">
        <w:rPr>
          <w:rFonts w:ascii="Times New Roman" w:hAnsi="Times New Roman" w:cs="Times New Roman"/>
          <w:sz w:val="28"/>
          <w:szCs w:val="28"/>
        </w:rPr>
        <w:t xml:space="preserve">     </w:t>
      </w:r>
      <w:r w:rsidR="00D43F23" w:rsidRPr="000D3446">
        <w:rPr>
          <w:rFonts w:ascii="Times New Roman" w:hAnsi="Times New Roman" w:cs="Times New Roman"/>
          <w:sz w:val="28"/>
          <w:szCs w:val="28"/>
        </w:rPr>
        <w:t>Бровкину С.Ю</w:t>
      </w:r>
      <w:r w:rsidR="00401D87" w:rsidRPr="000D3446">
        <w:rPr>
          <w:rFonts w:ascii="Times New Roman" w:hAnsi="Times New Roman" w:cs="Times New Roman"/>
          <w:sz w:val="28"/>
          <w:szCs w:val="28"/>
        </w:rPr>
        <w:t>.</w:t>
      </w:r>
    </w:p>
    <w:p w:rsidR="00401D87" w:rsidRDefault="00401D87" w:rsidP="000D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7F" w:rsidRDefault="00505A7F" w:rsidP="000D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7F" w:rsidRPr="000D3446" w:rsidRDefault="00505A7F" w:rsidP="000D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23" w:rsidRPr="000D3446" w:rsidRDefault="00D43F23" w:rsidP="000D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125CB" w:rsidRDefault="00D43F23" w:rsidP="0071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505A7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125CB">
        <w:rPr>
          <w:rFonts w:ascii="Times New Roman" w:hAnsi="Times New Roman" w:cs="Times New Roman"/>
          <w:sz w:val="28"/>
          <w:szCs w:val="28"/>
        </w:rPr>
        <w:t xml:space="preserve">    </w:t>
      </w:r>
      <w:r w:rsidRPr="000D3446">
        <w:rPr>
          <w:rFonts w:ascii="Times New Roman" w:hAnsi="Times New Roman" w:cs="Times New Roman"/>
          <w:sz w:val="28"/>
          <w:szCs w:val="28"/>
        </w:rPr>
        <w:t>С.</w:t>
      </w:r>
      <w:r w:rsidR="007125CB">
        <w:rPr>
          <w:rFonts w:ascii="Times New Roman" w:hAnsi="Times New Roman" w:cs="Times New Roman"/>
          <w:sz w:val="28"/>
          <w:szCs w:val="28"/>
        </w:rPr>
        <w:t>Н. Шулаев</w:t>
      </w:r>
    </w:p>
    <w:p w:rsidR="007125CB" w:rsidRDefault="007125CB" w:rsidP="0071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CB" w:rsidRPr="007125CB" w:rsidRDefault="007125CB" w:rsidP="007125CB">
      <w:pPr>
        <w:rPr>
          <w:rFonts w:ascii="Times New Roman" w:hAnsi="Times New Roman" w:cs="Times New Roman"/>
          <w:sz w:val="28"/>
          <w:szCs w:val="28"/>
        </w:rPr>
      </w:pPr>
    </w:p>
    <w:p w:rsidR="007125CB" w:rsidRPr="007125CB" w:rsidRDefault="007125CB" w:rsidP="007125CB">
      <w:pPr>
        <w:rPr>
          <w:rFonts w:ascii="Times New Roman" w:hAnsi="Times New Roman" w:cs="Times New Roman"/>
          <w:sz w:val="28"/>
          <w:szCs w:val="28"/>
        </w:rPr>
      </w:pPr>
    </w:p>
    <w:p w:rsidR="007125CB" w:rsidRDefault="007125CB" w:rsidP="00712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CB" w:rsidRDefault="00712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5CB" w:rsidRPr="007125CB" w:rsidRDefault="007125CB" w:rsidP="007125CB">
      <w:pPr>
        <w:rPr>
          <w:rFonts w:ascii="Times New Roman" w:hAnsi="Times New Roman" w:cs="Times New Roman"/>
          <w:sz w:val="28"/>
          <w:szCs w:val="28"/>
        </w:rPr>
        <w:sectPr w:rsidR="007125CB" w:rsidRPr="007125CB" w:rsidSect="0085606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70D0" w:rsidRPr="009C70D0" w:rsidRDefault="009C70D0" w:rsidP="009C70D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9C70D0" w:rsidRPr="009C70D0" w:rsidRDefault="009C70D0" w:rsidP="009C70D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9C7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9C70D0" w:rsidRPr="009C70D0" w:rsidRDefault="009C70D0" w:rsidP="009C70D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C70D0" w:rsidRPr="009C70D0" w:rsidRDefault="009C70D0" w:rsidP="009C70D0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9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30.08.</w:t>
      </w:r>
      <w:r w:rsidRPr="009C7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69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519</w:t>
      </w:r>
    </w:p>
    <w:p w:rsidR="009C70D0" w:rsidRPr="000D3446" w:rsidRDefault="009C70D0" w:rsidP="009C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D0" w:rsidRDefault="000E28E3" w:rsidP="009C7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План мероприятий  по дальнейшему развитию системы предоставления государственных </w:t>
      </w:r>
    </w:p>
    <w:p w:rsidR="000E28E3" w:rsidRPr="000D3446" w:rsidRDefault="000E28E3" w:rsidP="009C70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3446">
        <w:rPr>
          <w:rFonts w:ascii="Times New Roman" w:hAnsi="Times New Roman" w:cs="Times New Roman"/>
          <w:sz w:val="28"/>
          <w:szCs w:val="28"/>
        </w:rPr>
        <w:t xml:space="preserve">и муниципальных услуг по принципу «одного окна» на базе </w:t>
      </w:r>
      <w:r w:rsidRPr="000D3446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учреждения «Многофункциональный центр» Карталинского муниципального района</w:t>
      </w:r>
      <w:r w:rsidRPr="000D344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9C70D0">
        <w:rPr>
          <w:rFonts w:ascii="Times New Roman" w:hAnsi="Times New Roman" w:cs="Times New Roman"/>
          <w:sz w:val="28"/>
          <w:szCs w:val="28"/>
        </w:rPr>
        <w:t>-</w:t>
      </w:r>
      <w:r w:rsidRPr="000D3446">
        <w:rPr>
          <w:rFonts w:ascii="Times New Roman" w:hAnsi="Times New Roman" w:cs="Times New Roman"/>
          <w:sz w:val="28"/>
          <w:szCs w:val="28"/>
        </w:rPr>
        <w:t>2018 годы</w:t>
      </w:r>
    </w:p>
    <w:p w:rsidR="000E28E3" w:rsidRPr="000D3446" w:rsidRDefault="000E28E3" w:rsidP="000E2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417" w:type="dxa"/>
        <w:jc w:val="center"/>
        <w:tblLayout w:type="fixed"/>
        <w:tblLook w:val="04A0"/>
      </w:tblPr>
      <w:tblGrid>
        <w:gridCol w:w="424"/>
        <w:gridCol w:w="4536"/>
        <w:gridCol w:w="3828"/>
        <w:gridCol w:w="4645"/>
        <w:gridCol w:w="1984"/>
      </w:tblGrid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0E28E3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6" w:type="dxa"/>
          </w:tcPr>
          <w:p w:rsidR="000E28E3" w:rsidRPr="00B6473C" w:rsidRDefault="000E28E3" w:rsidP="00FF4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Результат (вид документа)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0E28E3" w:rsidRPr="00B6473C" w:rsidTr="006F2E97">
        <w:trPr>
          <w:jc w:val="center"/>
        </w:trPr>
        <w:tc>
          <w:tcPr>
            <w:tcW w:w="15417" w:type="dxa"/>
            <w:gridSpan w:val="5"/>
          </w:tcPr>
          <w:p w:rsidR="000E28E3" w:rsidRPr="00B6473C" w:rsidRDefault="000E28E3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. Общие меры, направленные на совершенствование предоставления государственных и муниципальных услуг в многофункциональном центре предоставления государственных и мун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услуг в Карталинском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Обеспечение приёма заявителей в территориально обособленных структурных подразделениях (офисах) МФЦ</w:t>
            </w:r>
            <w:r w:rsidR="0026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(далее именуются – ТОСП) в соответствии с утверждёнными графиками работы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Отчет по ТОСП о количестве предоставляемых государственных услуг и консультаций заявителей, направленный в Уполномоченный МФЦ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ие «Многофункциональный центр»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</w:t>
            </w:r>
            <w:r w:rsidR="006F2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5 числа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«универсальными специалистами» МФЦ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в МФЦ «универсальными специалистами» МФЦ (в соответствии с заключенными соглашениями)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ие «Многофункциональный центр»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28E3" w:rsidRPr="00B6473C" w:rsidTr="006F2E97">
        <w:trPr>
          <w:jc w:val="center"/>
        </w:trPr>
        <w:tc>
          <w:tcPr>
            <w:tcW w:w="15417" w:type="dxa"/>
            <w:gridSpan w:val="5"/>
          </w:tcPr>
          <w:p w:rsidR="000E28E3" w:rsidRPr="00B6473C" w:rsidRDefault="000E28E3" w:rsidP="00117665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. Развитие механизма предоставления муниципальных услуг в МФЦ</w:t>
            </w:r>
            <w:r w:rsidR="0011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665"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муниципальных услуг, предоставление которых организуется по принципу «одного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окна» в МФЦ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Комиссию о внесении изменений в муниципальные правовые акты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 Бровкина С.Ю.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 предоставления муниципальных услуг, предоставление которых организуется по принципу «одного окна» в МФЦ, органами местного самоуправления муниципальных образований Челябинской области в соответствии с законодательством Российской Федерации и Челябинской области</w:t>
            </w:r>
          </w:p>
        </w:tc>
        <w:tc>
          <w:tcPr>
            <w:tcW w:w="3828" w:type="dxa"/>
          </w:tcPr>
          <w:p w:rsidR="000E28E3" w:rsidRPr="00B6473C" w:rsidRDefault="00851A4A" w:rsidP="00851A4A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нормативно-правовые акты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юридической 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и кадровой работы администрации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A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тдел по экономике и муниципальным закупкам администрации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AE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 xml:space="preserve">по имущественной и земельной политике 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3F6AE7"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Е.С.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</w:p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28E3" w:rsidRPr="00B6473C">
              <w:rPr>
                <w:rFonts w:ascii="Times New Roman" w:hAnsi="Times New Roman" w:cs="Times New Roman"/>
                <w:sz w:val="28"/>
                <w:szCs w:val="28"/>
              </w:rPr>
              <w:t>1 сентября 2016</w:t>
            </w:r>
            <w:r w:rsidR="00F24A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предоставления в МФЦ нескольких муниципальных услуг для субъектов предпринимательства посредством подачи заявителем одного заявления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административные регламенты</w:t>
            </w:r>
          </w:p>
        </w:tc>
        <w:tc>
          <w:tcPr>
            <w:tcW w:w="4645" w:type="dxa"/>
          </w:tcPr>
          <w:p w:rsidR="00C23A1C" w:rsidRDefault="007820EF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и </w:t>
            </w:r>
            <w:r w:rsidR="000E28E3" w:rsidRPr="00B6473C">
              <w:rPr>
                <w:rFonts w:ascii="Times New Roman" w:hAnsi="Times New Roman" w:cs="Times New Roman"/>
                <w:sz w:val="28"/>
                <w:szCs w:val="28"/>
              </w:rPr>
              <w:t>муниципальным закупкам администрации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5C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Согласование порядков предоставления муниципальных услуг в МФЦ с учётом организации электронного документооборота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соглашение о взаимодействии с Уполномоченным МФЦ</w:t>
            </w:r>
          </w:p>
        </w:tc>
        <w:tc>
          <w:tcPr>
            <w:tcW w:w="4645" w:type="dxa"/>
          </w:tcPr>
          <w:p w:rsidR="00C23A1C" w:rsidRDefault="00F24AED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юридической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кадровой работы администрации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8E3" w:rsidRPr="00B6473C" w:rsidRDefault="00F24AED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E3"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«Многофункциональный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E3" w:rsidRPr="00B6473C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технологических схем предоставления муниципальных услуг органов местного самоуправления муниципальных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Челябинской области по принципу «одного окна» в МФЦ (по каждой муниципальной услуге, предоставление которой организуется по принципу «одного окна» в МФЦ)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технологические схемы предоставления муниципальных услуг</w:t>
            </w:r>
          </w:p>
        </w:tc>
        <w:tc>
          <w:tcPr>
            <w:tcW w:w="4645" w:type="dxa"/>
          </w:tcPr>
          <w:p w:rsidR="00C23A1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юридической </w:t>
            </w:r>
            <w:r w:rsidR="00FE2FE4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администрации </w:t>
            </w:r>
            <w:r w:rsidR="00FE2FE4"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A1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тдел по экономике и муниципальным закупкам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="00FE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FE4"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5C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  <w:r w:rsidR="00FE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09B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8A209B">
              <w:rPr>
                <w:rFonts w:ascii="Times New Roman" w:hAnsi="Times New Roman" w:cs="Times New Roman"/>
                <w:sz w:val="28"/>
                <w:szCs w:val="28"/>
              </w:rPr>
              <w:t xml:space="preserve">по имущественной и земельной политике </w:t>
            </w:r>
            <w:r w:rsidR="008A209B" w:rsidRPr="00B6473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2F57D7">
              <w:rPr>
                <w:rFonts w:ascii="Times New Roman" w:hAnsi="Times New Roman" w:cs="Times New Roman"/>
                <w:sz w:val="28"/>
                <w:szCs w:val="28"/>
              </w:rPr>
              <w:t xml:space="preserve"> Селезнева Е.С.</w:t>
            </w:r>
            <w:r w:rsidR="00FE2F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  <w:r w:rsidR="001136D5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782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количества муниципальных услуг, предоставляемых в МФЦ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Отчет о количестве предо</w:t>
            </w:r>
            <w:r w:rsidR="00965FAC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ставленных муниципальных услуг,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направленный в Уполномоченный МФЦ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965FAC">
              <w:rPr>
                <w:rFonts w:ascii="Times New Roman" w:hAnsi="Times New Roman" w:cs="Times New Roman"/>
                <w:sz w:val="28"/>
                <w:szCs w:val="28"/>
              </w:rPr>
              <w:t>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</w:t>
            </w:r>
            <w:r w:rsidR="00B6473C" w:rsidRPr="00B647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5 числа</w:t>
            </w:r>
          </w:p>
        </w:tc>
      </w:tr>
      <w:tr w:rsidR="000E28E3" w:rsidRPr="00B6473C" w:rsidTr="006F2E97">
        <w:trPr>
          <w:jc w:val="center"/>
        </w:trPr>
        <w:tc>
          <w:tcPr>
            <w:tcW w:w="15417" w:type="dxa"/>
            <w:gridSpan w:val="5"/>
          </w:tcPr>
          <w:p w:rsidR="000E28E3" w:rsidRPr="00B6473C" w:rsidRDefault="000E28E3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. Мероприятия по мониторингу развития системы МФЦ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136D5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МФЦ Правилам организации деятельности многофункциональных центров предоставления государственных и муниципальных услуг, утверждённым </w:t>
            </w:r>
            <w:r w:rsidR="002544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Российской Федерации от 22</w:t>
            </w:r>
            <w:r w:rsidR="001136D5">
              <w:rPr>
                <w:rFonts w:ascii="Times New Roman" w:hAnsi="Times New Roman" w:cs="Times New Roman"/>
                <w:sz w:val="28"/>
                <w:szCs w:val="28"/>
              </w:rPr>
              <w:t>.12.2012 года</w:t>
            </w:r>
          </w:p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№ 1376 «Об утверждении Правил организации деятельности многофункциональных центров предоставления государственных и муниципальных услуг» (далее именуется – постановление Правительства Российской Федерации № 1376)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Отчет об устранении замечаний в случае их выявления в результате проведения проверки МФЦ, направленный в Аппарат Губернатора и Правительства Челябинской области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0543AC">
              <w:rPr>
                <w:rFonts w:ascii="Times New Roman" w:hAnsi="Times New Roman" w:cs="Times New Roman"/>
                <w:sz w:val="28"/>
                <w:szCs w:val="28"/>
              </w:rPr>
              <w:t>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 даты проведения проверки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ТОСП Правилам организации деятельности многофункциональных центров предоставления государственных и муниципальных услуг, утверждённым постановлением Правительства Российской Федерации № 1376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Отчет об устранении замечаний в случае их выявления в результате проведения проверки МФЦ, направленный в Аппарат Губернатора и Правительства Челябинской области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0543AC">
              <w:rPr>
                <w:rFonts w:ascii="Times New Roman" w:hAnsi="Times New Roman" w:cs="Times New Roman"/>
                <w:sz w:val="28"/>
                <w:szCs w:val="28"/>
              </w:rPr>
              <w:t>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 даты проведения проверки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Внедрение единого фирменного стиля МФЦ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в Комиссию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</w:t>
            </w:r>
            <w:r w:rsidR="001136D5">
              <w:rPr>
                <w:rFonts w:ascii="Times New Roman" w:hAnsi="Times New Roman" w:cs="Times New Roman"/>
                <w:sz w:val="28"/>
                <w:szCs w:val="28"/>
              </w:rPr>
              <w:t>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3F2BB0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ко времени ожидания в очереди для подачи документов и получения результата государственной услуги в МФЦ</w:t>
            </w:r>
          </w:p>
        </w:tc>
        <w:tc>
          <w:tcPr>
            <w:tcW w:w="3828" w:type="dxa"/>
          </w:tcPr>
          <w:p w:rsidR="00D16A8B" w:rsidRDefault="000E28E3" w:rsidP="00957D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показателя времени ожидания в очереди при обращении заявителя МФЦ для получения государственных </w:t>
            </w:r>
          </w:p>
          <w:p w:rsidR="000E28E3" w:rsidRPr="00B6473C" w:rsidRDefault="000E28E3" w:rsidP="00957D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</w:t>
            </w:r>
            <w:r w:rsidR="0095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до 15 минут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</w:t>
            </w:r>
            <w:r w:rsidR="001136D5">
              <w:rPr>
                <w:rFonts w:ascii="Times New Roman" w:hAnsi="Times New Roman" w:cs="Times New Roman"/>
                <w:sz w:val="28"/>
                <w:szCs w:val="28"/>
              </w:rPr>
              <w:t>ние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7B6F98" w:rsidP="00D16A8B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Мониторинг оценки качества государственных услуг предоставляемых МФЦ и ТОСП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Оценка из всех объектов сети МФЦ передается в информационно</w:t>
            </w:r>
            <w:r w:rsidR="00113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аналитическую систему «Автоматизированная информационная система мониторинга качества государственных услуг»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«Многофункциональ</w:t>
            </w:r>
            <w:r w:rsidR="001136D5">
              <w:rPr>
                <w:rFonts w:ascii="Times New Roman" w:hAnsi="Times New Roman" w:cs="Times New Roman"/>
                <w:sz w:val="28"/>
                <w:szCs w:val="28"/>
              </w:rPr>
              <w:t>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3F2BB0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гражданами качества полученных в МФЦ государственных услуг органов исполнительной власти Челябинской области,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3828" w:type="dxa"/>
          </w:tcPr>
          <w:p w:rsidR="00D16A8B" w:rsidRDefault="000E28E3" w:rsidP="00957D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количестве полученных оценок заявителей при предоставлении государственных услуг органов исполнительной власти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Челябинский области</w:t>
            </w:r>
          </w:p>
          <w:p w:rsidR="000E28E3" w:rsidRPr="00B6473C" w:rsidRDefault="000E28E3" w:rsidP="00957D6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услуг, направленный в</w:t>
            </w:r>
            <w:r w:rsidR="0095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Уполномоченный МФЦ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учрежде</w:t>
            </w:r>
            <w:r w:rsidR="002A3BCF">
              <w:rPr>
                <w:rFonts w:ascii="Times New Roman" w:hAnsi="Times New Roman" w:cs="Times New Roman"/>
                <w:sz w:val="28"/>
                <w:szCs w:val="28"/>
              </w:rPr>
              <w:t>ние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263F94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3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МФЦ</w:t>
            </w:r>
          </w:p>
        </w:tc>
        <w:tc>
          <w:tcPr>
            <w:tcW w:w="3828" w:type="dxa"/>
          </w:tcPr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МФЦ в средствах массовой информации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Бюджетное учрежде</w:t>
            </w:r>
            <w:r w:rsidR="002A3BCF">
              <w:rPr>
                <w:rFonts w:ascii="Times New Roman" w:hAnsi="Times New Roman" w:cs="Times New Roman"/>
                <w:sz w:val="28"/>
                <w:szCs w:val="28"/>
              </w:rPr>
              <w:t>ние 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E28E3" w:rsidRPr="00B6473C" w:rsidTr="00D16A8B">
        <w:trPr>
          <w:jc w:val="center"/>
        </w:trPr>
        <w:tc>
          <w:tcPr>
            <w:tcW w:w="424" w:type="dxa"/>
          </w:tcPr>
          <w:p w:rsidR="000E28E3" w:rsidRPr="00B6473C" w:rsidRDefault="00B6473C" w:rsidP="00263F94">
            <w:pPr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F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E28E3" w:rsidRPr="00B6473C" w:rsidRDefault="000E28E3" w:rsidP="00D16A8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МФЦ и ТОСП</w:t>
            </w:r>
          </w:p>
        </w:tc>
        <w:tc>
          <w:tcPr>
            <w:tcW w:w="3828" w:type="dxa"/>
          </w:tcPr>
          <w:p w:rsidR="00D16A8B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специалистов </w:t>
            </w:r>
          </w:p>
          <w:p w:rsidR="000E28E3" w:rsidRPr="00B6473C" w:rsidRDefault="000E28E3" w:rsidP="00D16A8B">
            <w:pPr>
              <w:ind w:left="-7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МФЦ и</w:t>
            </w:r>
            <w:r w:rsidR="002A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ТОСП</w:t>
            </w:r>
          </w:p>
        </w:tc>
        <w:tc>
          <w:tcPr>
            <w:tcW w:w="4645" w:type="dxa"/>
          </w:tcPr>
          <w:p w:rsidR="000E28E3" w:rsidRPr="00B6473C" w:rsidRDefault="000E28E3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  <w:r w:rsidR="002A3BCF">
              <w:rPr>
                <w:rFonts w:ascii="Times New Roman" w:hAnsi="Times New Roman" w:cs="Times New Roman"/>
                <w:sz w:val="28"/>
                <w:szCs w:val="28"/>
              </w:rPr>
              <w:t>«Многофункциональный центр»</w:t>
            </w: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 xml:space="preserve"> Базаева С.В.</w:t>
            </w:r>
          </w:p>
        </w:tc>
        <w:tc>
          <w:tcPr>
            <w:tcW w:w="1984" w:type="dxa"/>
          </w:tcPr>
          <w:p w:rsidR="000E28E3" w:rsidRPr="00B6473C" w:rsidRDefault="00B6473C" w:rsidP="007820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7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0E28E3" w:rsidRPr="000D3446" w:rsidRDefault="000E28E3" w:rsidP="000E28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28E3" w:rsidRPr="000D3446" w:rsidSect="005C6C0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46" w:rsidRDefault="00E24646" w:rsidP="00856069">
      <w:pPr>
        <w:spacing w:after="0" w:line="240" w:lineRule="auto"/>
      </w:pPr>
      <w:r>
        <w:separator/>
      </w:r>
    </w:p>
  </w:endnote>
  <w:endnote w:type="continuationSeparator" w:id="0">
    <w:p w:rsidR="00E24646" w:rsidRDefault="00E24646" w:rsidP="0085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46" w:rsidRDefault="00E24646" w:rsidP="00856069">
      <w:pPr>
        <w:spacing w:after="0" w:line="240" w:lineRule="auto"/>
      </w:pPr>
      <w:r>
        <w:separator/>
      </w:r>
    </w:p>
  </w:footnote>
  <w:footnote w:type="continuationSeparator" w:id="0">
    <w:p w:rsidR="00E24646" w:rsidRDefault="00E24646" w:rsidP="0085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69" w:rsidRDefault="00856069" w:rsidP="0085606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335"/>
    <w:multiLevelType w:val="multilevel"/>
    <w:tmpl w:val="15E8AD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9A1EAD"/>
    <w:multiLevelType w:val="hybridMultilevel"/>
    <w:tmpl w:val="E96679CA"/>
    <w:lvl w:ilvl="0" w:tplc="4CA24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5A61"/>
    <w:multiLevelType w:val="hybridMultilevel"/>
    <w:tmpl w:val="76AE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55B"/>
    <w:rsid w:val="000543AC"/>
    <w:rsid w:val="000D3446"/>
    <w:rsid w:val="000E28E3"/>
    <w:rsid w:val="001136D5"/>
    <w:rsid w:val="00117665"/>
    <w:rsid w:val="00160FA0"/>
    <w:rsid w:val="0025443A"/>
    <w:rsid w:val="00263F94"/>
    <w:rsid w:val="00266424"/>
    <w:rsid w:val="00270C4C"/>
    <w:rsid w:val="00294D25"/>
    <w:rsid w:val="002A3BCF"/>
    <w:rsid w:val="002A70E6"/>
    <w:rsid w:val="002C0331"/>
    <w:rsid w:val="002F57D7"/>
    <w:rsid w:val="00314C1D"/>
    <w:rsid w:val="00345D86"/>
    <w:rsid w:val="003B60F1"/>
    <w:rsid w:val="003F2BB0"/>
    <w:rsid w:val="003F6AE7"/>
    <w:rsid w:val="00401D87"/>
    <w:rsid w:val="00445EC4"/>
    <w:rsid w:val="00502F92"/>
    <w:rsid w:val="00505A7F"/>
    <w:rsid w:val="00592FB6"/>
    <w:rsid w:val="00595584"/>
    <w:rsid w:val="005C6C02"/>
    <w:rsid w:val="00631298"/>
    <w:rsid w:val="006972E5"/>
    <w:rsid w:val="006C0F7F"/>
    <w:rsid w:val="006F255D"/>
    <w:rsid w:val="006F2E97"/>
    <w:rsid w:val="007125CB"/>
    <w:rsid w:val="007317FB"/>
    <w:rsid w:val="007820EF"/>
    <w:rsid w:val="007B6F98"/>
    <w:rsid w:val="007C04BA"/>
    <w:rsid w:val="00851A4A"/>
    <w:rsid w:val="00856069"/>
    <w:rsid w:val="00880547"/>
    <w:rsid w:val="008A098B"/>
    <w:rsid w:val="008A209B"/>
    <w:rsid w:val="00933051"/>
    <w:rsid w:val="0094214E"/>
    <w:rsid w:val="00942882"/>
    <w:rsid w:val="00957D64"/>
    <w:rsid w:val="00965FAC"/>
    <w:rsid w:val="009A3E8B"/>
    <w:rsid w:val="009C487C"/>
    <w:rsid w:val="009C70D0"/>
    <w:rsid w:val="00AE61CF"/>
    <w:rsid w:val="00AF3A73"/>
    <w:rsid w:val="00AF6F59"/>
    <w:rsid w:val="00B6473C"/>
    <w:rsid w:val="00B729BD"/>
    <w:rsid w:val="00BD4E9E"/>
    <w:rsid w:val="00C208BE"/>
    <w:rsid w:val="00C23A1C"/>
    <w:rsid w:val="00CB3381"/>
    <w:rsid w:val="00D16A8B"/>
    <w:rsid w:val="00D3755B"/>
    <w:rsid w:val="00D43F23"/>
    <w:rsid w:val="00E24646"/>
    <w:rsid w:val="00EB4CDF"/>
    <w:rsid w:val="00F24AED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8B"/>
    <w:pPr>
      <w:ind w:left="720"/>
      <w:contextualSpacing/>
    </w:pPr>
  </w:style>
  <w:style w:type="table" w:styleId="a4">
    <w:name w:val="Table Grid"/>
    <w:basedOn w:val="a1"/>
    <w:uiPriority w:val="59"/>
    <w:rsid w:val="00AF3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6069"/>
  </w:style>
  <w:style w:type="paragraph" w:styleId="a7">
    <w:name w:val="footer"/>
    <w:basedOn w:val="a"/>
    <w:link w:val="a8"/>
    <w:uiPriority w:val="99"/>
    <w:semiHidden/>
    <w:unhideWhenUsed/>
    <w:rsid w:val="0085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6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CDCF-C4C9-41D1-BCC4-3D75CF67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2016-08-25T11:21:00Z</dcterms:created>
  <dcterms:modified xsi:type="dcterms:W3CDTF">2016-08-31T12:34:00Z</dcterms:modified>
</cp:coreProperties>
</file>