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C8" w:rsidRDefault="00A544C8" w:rsidP="00A544C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544C8" w:rsidRDefault="00A544C8" w:rsidP="00A544C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544C8" w:rsidRDefault="00A544C8" w:rsidP="00A544C8">
      <w:pPr>
        <w:autoSpaceDN w:val="0"/>
        <w:jc w:val="both"/>
        <w:rPr>
          <w:rFonts w:eastAsia="Calibri"/>
          <w:sz w:val="28"/>
          <w:szCs w:val="28"/>
        </w:rPr>
      </w:pPr>
    </w:p>
    <w:p w:rsidR="00DD0EA9" w:rsidRPr="00A544C8" w:rsidRDefault="00A544C8" w:rsidP="00A544C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22.07.2021 года № 730</w:t>
      </w:r>
    </w:p>
    <w:p w:rsidR="00DD0EA9" w:rsidRDefault="00DD0EA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D0EA9" w:rsidTr="00DD0EA9">
        <w:tc>
          <w:tcPr>
            <w:tcW w:w="4928" w:type="dxa"/>
          </w:tcPr>
          <w:p w:rsidR="00DD0EA9" w:rsidRDefault="00DD0EA9" w:rsidP="00DD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норматива стоимости </w:t>
            </w:r>
          </w:p>
          <w:p w:rsidR="00DD0EA9" w:rsidRDefault="00DD0EA9" w:rsidP="00DD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квадратного метра общей площади жилого помещения по Карталинскому муниципальному району на 3 квартал 2021 года</w:t>
            </w:r>
          </w:p>
        </w:tc>
      </w:tr>
    </w:tbl>
    <w:p w:rsidR="00C64360" w:rsidRDefault="00C64360" w:rsidP="00C64360">
      <w:pPr>
        <w:rPr>
          <w:sz w:val="28"/>
          <w:szCs w:val="28"/>
        </w:rPr>
      </w:pPr>
    </w:p>
    <w:p w:rsidR="00DD0EA9" w:rsidRDefault="00C64360" w:rsidP="00C64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4360" w:rsidRDefault="00C64360" w:rsidP="00DD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районе,  в соответствии с Постановлением Министерства тарифного регулирования и энергетики Челябинской области от 12.07.2021 года  № 33/1,</w:t>
      </w:r>
    </w:p>
    <w:p w:rsidR="00C64360" w:rsidRDefault="00C64360" w:rsidP="00C6436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D0EA9" w:rsidRDefault="00C64360" w:rsidP="00DD0E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0EA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норматив стоимости одного квадратного метра общей площади жилого помещения  на 3 квартал 2021 года:</w:t>
      </w:r>
    </w:p>
    <w:p w:rsidR="00DD0EA9" w:rsidRDefault="00C64360" w:rsidP="00DD0E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Карталинский район (кроме города Карталы) –  11</w:t>
      </w:r>
      <w:r w:rsidR="00DD0EA9">
        <w:rPr>
          <w:sz w:val="28"/>
          <w:szCs w:val="28"/>
        </w:rPr>
        <w:t> </w:t>
      </w:r>
      <w:r>
        <w:rPr>
          <w:sz w:val="28"/>
          <w:szCs w:val="28"/>
        </w:rPr>
        <w:t>371 (одиннадцать тысяч</w:t>
      </w:r>
      <w:r w:rsidR="00DD0EA9">
        <w:rPr>
          <w:sz w:val="28"/>
          <w:szCs w:val="28"/>
        </w:rPr>
        <w:t xml:space="preserve"> триста семьдесят один)  рублей;</w:t>
      </w:r>
    </w:p>
    <w:p w:rsidR="00C64360" w:rsidRDefault="00C64360" w:rsidP="00DD0E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24</w:t>
      </w:r>
      <w:r w:rsidR="00DD0EA9">
        <w:rPr>
          <w:sz w:val="28"/>
          <w:szCs w:val="28"/>
        </w:rPr>
        <w:t> </w:t>
      </w:r>
      <w:r>
        <w:rPr>
          <w:sz w:val="28"/>
          <w:szCs w:val="28"/>
        </w:rPr>
        <w:t>577 (двадцать четыре тысячи пятьсот семьдесят семь) рублей.</w:t>
      </w:r>
    </w:p>
    <w:p w:rsidR="00C64360" w:rsidRDefault="00C64360" w:rsidP="00C643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64360" w:rsidRDefault="00C64360" w:rsidP="00C64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 </w:t>
      </w:r>
    </w:p>
    <w:p w:rsidR="00C64360" w:rsidRDefault="00C64360" w:rsidP="00C64360">
      <w:pPr>
        <w:ind w:firstLine="705"/>
        <w:jc w:val="both"/>
        <w:rPr>
          <w:sz w:val="28"/>
          <w:szCs w:val="28"/>
        </w:rPr>
      </w:pPr>
    </w:p>
    <w:p w:rsidR="00DD0EA9" w:rsidRDefault="00DD0EA9" w:rsidP="00C64360">
      <w:pPr>
        <w:ind w:firstLine="705"/>
        <w:jc w:val="both"/>
        <w:rPr>
          <w:sz w:val="28"/>
          <w:szCs w:val="28"/>
        </w:rPr>
      </w:pPr>
    </w:p>
    <w:p w:rsidR="00DD0EA9" w:rsidRDefault="00C64360" w:rsidP="00C643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D0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C64360" w:rsidRDefault="00C64360" w:rsidP="00C64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r w:rsidR="00DD0EA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А.Г. Вдовин</w:t>
      </w:r>
    </w:p>
    <w:p w:rsidR="00C64360" w:rsidRDefault="00C64360" w:rsidP="00C64360">
      <w:pPr>
        <w:jc w:val="both"/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DD0EA9" w:rsidRDefault="00DD0EA9" w:rsidP="00DD0EA9">
      <w:pPr>
        <w:jc w:val="both"/>
        <w:rPr>
          <w:rFonts w:eastAsia="Calibri"/>
          <w:sz w:val="28"/>
          <w:szCs w:val="22"/>
          <w:lang w:eastAsia="en-US"/>
        </w:rPr>
      </w:pPr>
      <w:r w:rsidRPr="001045D3">
        <w:rPr>
          <w:rFonts w:eastAsia="Calibri"/>
          <w:sz w:val="28"/>
          <w:szCs w:val="28"/>
          <w:lang w:eastAsia="en-US"/>
        </w:rPr>
        <w:t xml:space="preserve"> </w:t>
      </w:r>
    </w:p>
    <w:sectPr w:rsidR="002657B7" w:rsidRPr="00DD0EA9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4D" w:rsidRDefault="004C354D" w:rsidP="00997407">
      <w:r>
        <w:separator/>
      </w:r>
    </w:p>
  </w:endnote>
  <w:endnote w:type="continuationSeparator" w:id="1">
    <w:p w:rsidR="004C354D" w:rsidRDefault="004C354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4D" w:rsidRDefault="004C354D" w:rsidP="00997407">
      <w:r>
        <w:separator/>
      </w:r>
    </w:p>
  </w:footnote>
  <w:footnote w:type="continuationSeparator" w:id="1">
    <w:p w:rsidR="004C354D" w:rsidRDefault="004C354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5316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44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56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4609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354D"/>
    <w:rsid w:val="004D573A"/>
    <w:rsid w:val="004F0C17"/>
    <w:rsid w:val="004F1784"/>
    <w:rsid w:val="004F19D4"/>
    <w:rsid w:val="00512456"/>
    <w:rsid w:val="00531378"/>
    <w:rsid w:val="0053161E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97EB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44C8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64360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0EA9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2021-06-16T05:49:00Z</cp:lastPrinted>
  <dcterms:created xsi:type="dcterms:W3CDTF">2021-07-21T08:41:00Z</dcterms:created>
  <dcterms:modified xsi:type="dcterms:W3CDTF">2021-07-22T06:04:00Z</dcterms:modified>
</cp:coreProperties>
</file>