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3B" w:rsidRPr="0007793B" w:rsidRDefault="0007793B" w:rsidP="0007793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93B">
        <w:rPr>
          <w:sz w:val="28"/>
          <w:szCs w:val="28"/>
        </w:rPr>
        <w:t>ПОСТАНОВЛЕНИЕ</w:t>
      </w:r>
    </w:p>
    <w:p w:rsidR="0007793B" w:rsidRPr="0007793B" w:rsidRDefault="0007793B" w:rsidP="0007793B">
      <w:pPr>
        <w:autoSpaceDN w:val="0"/>
        <w:jc w:val="center"/>
        <w:rPr>
          <w:sz w:val="28"/>
          <w:szCs w:val="28"/>
        </w:rPr>
      </w:pPr>
      <w:r w:rsidRPr="0007793B">
        <w:rPr>
          <w:sz w:val="28"/>
          <w:szCs w:val="28"/>
        </w:rPr>
        <w:t>АДМИНИСТРАЦИЯ КАРТАЛИНСКОГО МУНИЦИПАЛЬНОГО РАЙОНА</w:t>
      </w:r>
    </w:p>
    <w:p w:rsidR="0007793B" w:rsidRPr="0007793B" w:rsidRDefault="0007793B" w:rsidP="0007793B">
      <w:pPr>
        <w:autoSpaceDN w:val="0"/>
        <w:rPr>
          <w:sz w:val="28"/>
          <w:szCs w:val="28"/>
        </w:rPr>
      </w:pPr>
    </w:p>
    <w:p w:rsidR="0062416D" w:rsidRPr="0007793B" w:rsidRDefault="0007793B" w:rsidP="0007793B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30.12.2020  года № 1344</w:t>
      </w:r>
    </w:p>
    <w:p w:rsidR="0062416D" w:rsidRDefault="0062416D" w:rsidP="009F27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2416D" w:rsidTr="0062416D">
        <w:tc>
          <w:tcPr>
            <w:tcW w:w="4219" w:type="dxa"/>
          </w:tcPr>
          <w:p w:rsidR="0062416D" w:rsidRDefault="009863B3" w:rsidP="006241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</w:t>
            </w:r>
            <w:r w:rsidR="0062416D" w:rsidRPr="00D22EB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орядке ведения реестра расходных обязательств</w:t>
            </w:r>
            <w:r w:rsidR="006241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Карталинского </w:t>
            </w:r>
            <w:r w:rsidR="0062416D" w:rsidRPr="00D22EB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</w:tc>
      </w:tr>
    </w:tbl>
    <w:p w:rsidR="00910438" w:rsidRPr="00D22EBE" w:rsidRDefault="00910438" w:rsidP="00D22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44AE" w:rsidRDefault="00D944AE">
      <w:pPr>
        <w:pStyle w:val="ConsPlusNormal"/>
        <w:ind w:firstLine="540"/>
        <w:jc w:val="both"/>
      </w:pPr>
    </w:p>
    <w:p w:rsidR="00087D5F" w:rsidRDefault="00087D5F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F403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87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</w:t>
      </w:r>
      <w:r w:rsidR="003F4039"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района,</w:t>
      </w:r>
    </w:p>
    <w:p w:rsidR="00087D5F" w:rsidRDefault="0062416D" w:rsidP="006241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Карталинского муниципального района </w:t>
      </w:r>
      <w:r w:rsidR="00087D5F">
        <w:rPr>
          <w:rFonts w:eastAsiaTheme="minorHAnsi"/>
          <w:sz w:val="28"/>
          <w:szCs w:val="28"/>
          <w:lang w:eastAsia="en-US"/>
        </w:rPr>
        <w:t>ПОСТАНОВЛЯЕТ:</w:t>
      </w:r>
    </w:p>
    <w:p w:rsidR="00087D5F" w:rsidRDefault="00087D5F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8" w:history="1">
        <w:r w:rsidRPr="003F4039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реестра расходных обязательств </w:t>
      </w:r>
      <w:r w:rsidR="0042558F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416D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главы Карталинского муниципального района                      от 02.06.2008 года № 637 «Об утверждении Порядка ведения реестра расходных обязательств Карталинского муниципального района» считать утратившим силу.</w:t>
      </w:r>
    </w:p>
    <w:p w:rsidR="00087D5F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7D5F">
        <w:rPr>
          <w:rFonts w:eastAsiaTheme="minorHAnsi"/>
          <w:sz w:val="28"/>
          <w:szCs w:val="28"/>
          <w:lang w:eastAsia="en-US"/>
        </w:rPr>
        <w:t xml:space="preserve">. </w:t>
      </w:r>
      <w:r w:rsidR="0042558F">
        <w:rPr>
          <w:rFonts w:eastAsiaTheme="minorHAnsi"/>
          <w:sz w:val="28"/>
          <w:szCs w:val="28"/>
          <w:lang w:eastAsia="en-US"/>
        </w:rPr>
        <w:t>Настоящее постановление разместить на официальном сайте администрации Карталинского муниципального района.</w:t>
      </w:r>
    </w:p>
    <w:p w:rsidR="0042558F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87D5F">
        <w:rPr>
          <w:rFonts w:eastAsiaTheme="minorHAnsi"/>
          <w:sz w:val="28"/>
          <w:szCs w:val="28"/>
          <w:lang w:eastAsia="en-US"/>
        </w:rPr>
        <w:t xml:space="preserve">. Организацию выполнения настоящего постановления возложить на заместителя </w:t>
      </w:r>
      <w:r w:rsidR="0042558F">
        <w:rPr>
          <w:rFonts w:eastAsiaTheme="minorHAnsi"/>
          <w:sz w:val="28"/>
          <w:szCs w:val="28"/>
          <w:lang w:eastAsia="en-US"/>
        </w:rPr>
        <w:t>главы по финансовым вопросам – начальника Финансового управления Карталинского муниципального района Свертилову Н.Н.</w:t>
      </w:r>
    </w:p>
    <w:p w:rsidR="00087D5F" w:rsidRDefault="00A81F54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87D5F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320C6C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C1C" w:rsidRDefault="00EA0C1C" w:rsidP="007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Карталинского</w:t>
      </w:r>
    </w:p>
    <w:p w:rsidR="007E49B6" w:rsidRPr="00FD54AE" w:rsidRDefault="00EA0C1C" w:rsidP="007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="00624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320C6C" w:rsidRPr="00FD54AE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C6C" w:rsidRDefault="0032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87" w:rsidRDefault="0061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93B" w:rsidRDefault="0007793B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62416D" w:rsidP="0062416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54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0C6C" w:rsidRDefault="0062416D" w:rsidP="0062416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8E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20C6C" w:rsidRPr="00FD54AE" w:rsidRDefault="00036732" w:rsidP="0062416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20C6C" w:rsidRPr="00FD54AE" w:rsidRDefault="00320C6C" w:rsidP="0062416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D54AE">
        <w:rPr>
          <w:rFonts w:ascii="Times New Roman" w:hAnsi="Times New Roman" w:cs="Times New Roman"/>
          <w:sz w:val="28"/>
          <w:szCs w:val="28"/>
        </w:rPr>
        <w:t xml:space="preserve">от </w:t>
      </w:r>
      <w:r w:rsidR="008D4AD6">
        <w:rPr>
          <w:rFonts w:ascii="Times New Roman" w:hAnsi="Times New Roman" w:cs="Times New Roman"/>
          <w:sz w:val="28"/>
          <w:szCs w:val="28"/>
        </w:rPr>
        <w:t>30</w:t>
      </w:r>
      <w:r w:rsidR="009863B3">
        <w:rPr>
          <w:rFonts w:ascii="Times New Roman" w:hAnsi="Times New Roman" w:cs="Times New Roman"/>
          <w:sz w:val="28"/>
          <w:szCs w:val="28"/>
        </w:rPr>
        <w:t>.12.</w:t>
      </w:r>
      <w:r w:rsidR="0062416D">
        <w:rPr>
          <w:rFonts w:ascii="Times New Roman" w:hAnsi="Times New Roman" w:cs="Times New Roman"/>
          <w:sz w:val="28"/>
          <w:szCs w:val="28"/>
        </w:rPr>
        <w:t>20</w:t>
      </w:r>
      <w:r w:rsidR="009863B3">
        <w:rPr>
          <w:rFonts w:ascii="Times New Roman" w:hAnsi="Times New Roman" w:cs="Times New Roman"/>
          <w:sz w:val="28"/>
          <w:szCs w:val="28"/>
        </w:rPr>
        <w:t>20</w:t>
      </w:r>
      <w:r w:rsidR="0062416D">
        <w:rPr>
          <w:rFonts w:ascii="Times New Roman" w:hAnsi="Times New Roman" w:cs="Times New Roman"/>
          <w:sz w:val="28"/>
          <w:szCs w:val="28"/>
        </w:rPr>
        <w:t xml:space="preserve"> </w:t>
      </w:r>
      <w:r w:rsidR="00036732">
        <w:rPr>
          <w:rFonts w:ascii="Times New Roman" w:hAnsi="Times New Roman" w:cs="Times New Roman"/>
          <w:sz w:val="28"/>
          <w:szCs w:val="28"/>
        </w:rPr>
        <w:t>года №</w:t>
      </w:r>
      <w:r w:rsidR="009863B3">
        <w:rPr>
          <w:rFonts w:ascii="Times New Roman" w:hAnsi="Times New Roman" w:cs="Times New Roman"/>
          <w:sz w:val="28"/>
          <w:szCs w:val="28"/>
        </w:rPr>
        <w:t xml:space="preserve"> 1344</w:t>
      </w:r>
    </w:p>
    <w:p w:rsidR="0062416D" w:rsidRDefault="00624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</w:p>
    <w:p w:rsidR="0062416D" w:rsidRDefault="00624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16D" w:rsidRDefault="00624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305" w:rsidRDefault="006352F3" w:rsidP="0063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7E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681EF7" w:rsidRPr="006D77E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D77E6">
        <w:rPr>
          <w:rFonts w:ascii="Times New Roman" w:hAnsi="Times New Roman" w:cs="Times New Roman"/>
          <w:b w:val="0"/>
          <w:sz w:val="28"/>
          <w:szCs w:val="28"/>
        </w:rPr>
        <w:t xml:space="preserve">едения реестра расходных обязательств </w:t>
      </w:r>
    </w:p>
    <w:p w:rsidR="00320C6C" w:rsidRPr="006D77E6" w:rsidRDefault="006352F3" w:rsidP="0063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7E6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:rsidR="006352F3" w:rsidRPr="00FD54AE" w:rsidRDefault="006352F3" w:rsidP="00635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C6C" w:rsidRPr="00FD54AE" w:rsidRDefault="00320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Реестр расходных обязательств </w:t>
      </w:r>
      <w:r w:rsidR="00F54AF3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ведется в целях:</w:t>
      </w:r>
    </w:p>
    <w:p w:rsidR="00DB42CC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DB42CC">
        <w:rPr>
          <w:rFonts w:eastAsiaTheme="minorHAnsi"/>
          <w:sz w:val="28"/>
          <w:szCs w:val="28"/>
          <w:lang w:eastAsia="en-US"/>
        </w:rPr>
        <w:t xml:space="preserve">учета расходных обязательств </w:t>
      </w:r>
      <w:r w:rsidR="009825E7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 w:rsidR="00DB42CC">
        <w:rPr>
          <w:rFonts w:eastAsiaTheme="minorHAnsi"/>
          <w:sz w:val="28"/>
          <w:szCs w:val="28"/>
          <w:lang w:eastAsia="en-US"/>
        </w:rPr>
        <w:t>;</w:t>
      </w:r>
    </w:p>
    <w:p w:rsidR="00DB42CC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B42CC">
        <w:rPr>
          <w:rFonts w:eastAsiaTheme="minorHAnsi"/>
          <w:sz w:val="28"/>
          <w:szCs w:val="28"/>
          <w:lang w:eastAsia="en-US"/>
        </w:rPr>
        <w:t xml:space="preserve">определения объема бюджетных ассигнований, необходимого для исполнения расходных обязательств </w:t>
      </w:r>
      <w:r w:rsidR="009825E7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 w:rsidR="00DB42CC">
        <w:rPr>
          <w:rFonts w:eastAsiaTheme="minorHAnsi"/>
          <w:sz w:val="28"/>
          <w:szCs w:val="28"/>
          <w:lang w:eastAsia="en-US"/>
        </w:rPr>
        <w:t xml:space="preserve"> в очередном финансовом году и в плановом периоде;</w:t>
      </w:r>
    </w:p>
    <w:p w:rsidR="00DB42CC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B42CC">
        <w:rPr>
          <w:rFonts w:eastAsiaTheme="minorHAnsi"/>
          <w:sz w:val="28"/>
          <w:szCs w:val="28"/>
          <w:lang w:eastAsia="en-US"/>
        </w:rPr>
        <w:t xml:space="preserve">оценки финансовой обеспеченности расходных обязательств </w:t>
      </w:r>
      <w:r w:rsidR="00B00E1D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 w:rsidR="00DB42CC">
        <w:rPr>
          <w:rFonts w:eastAsiaTheme="minorHAnsi"/>
          <w:sz w:val="28"/>
          <w:szCs w:val="28"/>
          <w:lang w:eastAsia="en-US"/>
        </w:rPr>
        <w:t xml:space="preserve"> в очередном финансовом году и плановом периоде;</w:t>
      </w:r>
    </w:p>
    <w:p w:rsidR="00DB42CC" w:rsidRDefault="0062416D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B42CC">
        <w:rPr>
          <w:rFonts w:eastAsiaTheme="minorHAnsi"/>
          <w:sz w:val="28"/>
          <w:szCs w:val="28"/>
          <w:lang w:eastAsia="en-US"/>
        </w:rPr>
        <w:t>оценки влияния изменений законодательства Российской Федерации</w:t>
      </w:r>
      <w:r w:rsidR="00B00E1D">
        <w:rPr>
          <w:rFonts w:eastAsiaTheme="minorHAnsi"/>
          <w:sz w:val="28"/>
          <w:szCs w:val="28"/>
          <w:lang w:eastAsia="en-US"/>
        </w:rPr>
        <w:t>,</w:t>
      </w:r>
      <w:r w:rsidR="00DB42CC">
        <w:rPr>
          <w:rFonts w:eastAsiaTheme="minorHAnsi"/>
          <w:sz w:val="28"/>
          <w:szCs w:val="28"/>
          <w:lang w:eastAsia="en-US"/>
        </w:rPr>
        <w:t xml:space="preserve"> Челябинской области</w:t>
      </w:r>
      <w:r w:rsidR="00B00E1D">
        <w:rPr>
          <w:rFonts w:eastAsiaTheme="minorHAnsi"/>
          <w:sz w:val="28"/>
          <w:szCs w:val="28"/>
          <w:lang w:eastAsia="en-US"/>
        </w:rPr>
        <w:t xml:space="preserve"> и нормативно-правовых актов Карталинского муниципального района </w:t>
      </w:r>
      <w:r w:rsidR="00DB42CC">
        <w:rPr>
          <w:rFonts w:eastAsiaTheme="minorHAnsi"/>
          <w:sz w:val="28"/>
          <w:szCs w:val="28"/>
          <w:lang w:eastAsia="en-US"/>
        </w:rPr>
        <w:t xml:space="preserve"> на состав и  структуру расходных обязательств </w:t>
      </w:r>
      <w:r w:rsidR="00B00E1D">
        <w:rPr>
          <w:rFonts w:eastAsiaTheme="minorHAnsi"/>
          <w:sz w:val="28"/>
          <w:szCs w:val="28"/>
          <w:lang w:eastAsia="en-US"/>
        </w:rPr>
        <w:t>района</w:t>
      </w:r>
      <w:r w:rsidR="00DB42CC">
        <w:rPr>
          <w:rFonts w:eastAsiaTheme="minorHAnsi"/>
          <w:sz w:val="28"/>
          <w:szCs w:val="28"/>
          <w:lang w:eastAsia="en-US"/>
        </w:rPr>
        <w:t xml:space="preserve"> и на объем их финансирования.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Под реестром расходных обязательств </w:t>
      </w:r>
      <w:r w:rsidR="00A0141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понимается используемый при составлении проекта </w:t>
      </w:r>
      <w:r w:rsidR="00A01416">
        <w:rPr>
          <w:rFonts w:eastAsiaTheme="minorHAnsi"/>
          <w:sz w:val="28"/>
          <w:szCs w:val="28"/>
          <w:lang w:eastAsia="en-US"/>
        </w:rPr>
        <w:t>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бюджета свод (перечень) законов, иных нормативных правовых актов Челябинской области</w:t>
      </w:r>
      <w:r w:rsidR="00A01416">
        <w:rPr>
          <w:rFonts w:eastAsiaTheme="minorHAnsi"/>
          <w:sz w:val="28"/>
          <w:szCs w:val="28"/>
          <w:lang w:eastAsia="en-US"/>
        </w:rPr>
        <w:t xml:space="preserve"> и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Челябинской области</w:t>
      </w:r>
      <w:r w:rsidR="00A01416">
        <w:rPr>
          <w:rFonts w:eastAsiaTheme="minorHAnsi"/>
          <w:sz w:val="28"/>
          <w:szCs w:val="28"/>
          <w:lang w:eastAsia="en-US"/>
        </w:rPr>
        <w:t xml:space="preserve"> и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Реестр расходных обязательств </w:t>
      </w:r>
      <w:r w:rsidR="00AB6FA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состоит из свода реестров расходных обязательств, ведение которых осуществляют главные распорядители средств бюджета </w:t>
      </w:r>
      <w:r w:rsidR="00106406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в пределах своих полномочий (далее именуется - реестр расходных обязательств главного распорядителя средств).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Ведение реестра расходных обязательств </w:t>
      </w:r>
      <w:r w:rsidR="00857EB8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857EB8">
        <w:rPr>
          <w:rFonts w:eastAsiaTheme="minorHAnsi"/>
          <w:sz w:val="28"/>
          <w:szCs w:val="28"/>
          <w:lang w:eastAsia="en-US"/>
        </w:rPr>
        <w:t>Финансовым управлением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Реестр расходных обязательств главного распорядителя средств  ведется главным распорядителем средств бюджета</w:t>
      </w:r>
      <w:r w:rsidR="00D441B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hyperlink r:id="rId9" w:history="1">
        <w:r w:rsidRPr="00BD35C8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BD35C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утвержденной приказом Министерства финансов Российской Федерации</w:t>
      </w:r>
      <w:r w:rsidR="0062416D">
        <w:rPr>
          <w:rFonts w:eastAsiaTheme="minorHAnsi"/>
          <w:sz w:val="28"/>
          <w:szCs w:val="28"/>
          <w:lang w:eastAsia="en-US"/>
        </w:rPr>
        <w:t xml:space="preserve">                 от 3 марта 2020 года №</w:t>
      </w:r>
      <w:r>
        <w:rPr>
          <w:rFonts w:eastAsiaTheme="minorHAnsi"/>
          <w:sz w:val="28"/>
          <w:szCs w:val="28"/>
          <w:lang w:eastAsia="en-US"/>
        </w:rPr>
        <w:t xml:space="preserve"> 34н </w:t>
      </w:r>
      <w:r w:rsidR="0062416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62416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Главный распорядитель средств бюджета </w:t>
      </w:r>
      <w:r w:rsidR="00D50329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представляет в </w:t>
      </w:r>
      <w:r w:rsidR="00D50329">
        <w:rPr>
          <w:rFonts w:eastAsiaTheme="minorHAnsi"/>
          <w:sz w:val="28"/>
          <w:szCs w:val="28"/>
          <w:lang w:eastAsia="en-US"/>
        </w:rPr>
        <w:t>Финансовое управление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реестр расходных обязательств главного распорядителя средств в срок: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 позднее </w:t>
      </w:r>
      <w:r w:rsidR="009863B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1 мая текущего финансового года - плановый реестр расходных обязательств главного распорядителя средств;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 позднее </w:t>
      </w:r>
      <w:r w:rsidR="00521D0E">
        <w:rPr>
          <w:rFonts w:eastAsiaTheme="minorHAnsi"/>
          <w:sz w:val="28"/>
          <w:szCs w:val="28"/>
          <w:lang w:eastAsia="en-US"/>
        </w:rPr>
        <w:t xml:space="preserve">01 ноября </w:t>
      </w:r>
      <w:r>
        <w:rPr>
          <w:rFonts w:eastAsiaTheme="minorHAnsi"/>
          <w:sz w:val="28"/>
          <w:szCs w:val="28"/>
          <w:lang w:eastAsia="en-US"/>
        </w:rPr>
        <w:t xml:space="preserve"> текущего финансового года - уточненный реестр расходных обязательств</w:t>
      </w:r>
      <w:r w:rsidR="00B41FBD">
        <w:rPr>
          <w:rFonts w:eastAsiaTheme="minorHAnsi"/>
          <w:sz w:val="28"/>
          <w:szCs w:val="28"/>
          <w:lang w:eastAsia="en-US"/>
        </w:rPr>
        <w:t xml:space="preserve"> главного распорядителя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9112CB">
        <w:rPr>
          <w:rFonts w:eastAsiaTheme="minorHAnsi"/>
          <w:sz w:val="28"/>
          <w:szCs w:val="28"/>
          <w:lang w:eastAsia="en-US"/>
        </w:rPr>
        <w:t>Финансовое управление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составляет: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 позднее </w:t>
      </w:r>
      <w:r w:rsidR="009863B3">
        <w:rPr>
          <w:rFonts w:eastAsiaTheme="minorHAnsi"/>
          <w:sz w:val="28"/>
          <w:szCs w:val="28"/>
          <w:lang w:eastAsia="en-US"/>
        </w:rPr>
        <w:t>0</w:t>
      </w:r>
      <w:r w:rsidR="00FC4E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июня текущего финансового года - плановый реестр расходных обязательств </w:t>
      </w:r>
      <w:r w:rsidR="009112CB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 позднее </w:t>
      </w:r>
      <w:r w:rsidR="00521D0E">
        <w:rPr>
          <w:rFonts w:eastAsiaTheme="minorHAnsi"/>
          <w:sz w:val="28"/>
          <w:szCs w:val="28"/>
          <w:lang w:eastAsia="en-US"/>
        </w:rPr>
        <w:t>15</w:t>
      </w:r>
      <w:r w:rsidR="00536BB9">
        <w:rPr>
          <w:rFonts w:eastAsiaTheme="minorHAnsi"/>
          <w:sz w:val="28"/>
          <w:szCs w:val="28"/>
          <w:lang w:eastAsia="en-US"/>
        </w:rPr>
        <w:t xml:space="preserve"> ноября </w:t>
      </w:r>
      <w:r>
        <w:rPr>
          <w:rFonts w:eastAsiaTheme="minorHAnsi"/>
          <w:sz w:val="28"/>
          <w:szCs w:val="28"/>
          <w:lang w:eastAsia="en-US"/>
        </w:rPr>
        <w:t xml:space="preserve"> текущего финансового года - уточненный реестр расходных обязательств </w:t>
      </w:r>
      <w:r w:rsidR="00FC4E00">
        <w:rPr>
          <w:rFonts w:eastAsiaTheme="minorHAnsi"/>
          <w:sz w:val="28"/>
          <w:szCs w:val="28"/>
          <w:lang w:eastAsia="en-US"/>
        </w:rPr>
        <w:t>Карталинского муниципального района.</w:t>
      </w:r>
    </w:p>
    <w:p w:rsidR="00DB42CC" w:rsidRDefault="00DB42CC" w:rsidP="006241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течение финансового года </w:t>
      </w:r>
      <w:r w:rsidR="00F768B1">
        <w:rPr>
          <w:rFonts w:eastAsiaTheme="minorHAnsi"/>
          <w:sz w:val="28"/>
          <w:szCs w:val="28"/>
          <w:lang w:eastAsia="en-US"/>
        </w:rPr>
        <w:t>Финансовое управление Карталинского муниципального района вп</w:t>
      </w:r>
      <w:r>
        <w:rPr>
          <w:rFonts w:eastAsiaTheme="minorHAnsi"/>
          <w:sz w:val="28"/>
          <w:szCs w:val="28"/>
          <w:lang w:eastAsia="en-US"/>
        </w:rPr>
        <w:t>раве запрашивать уточнение данных, содержащихся в реестр</w:t>
      </w:r>
      <w:r w:rsidR="00F768B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расходных обязательств главного распорядителя средств</w:t>
      </w:r>
      <w:r w:rsidR="00F768B1">
        <w:rPr>
          <w:rFonts w:eastAsiaTheme="minorHAnsi"/>
          <w:sz w:val="28"/>
          <w:szCs w:val="28"/>
          <w:lang w:eastAsia="en-US"/>
        </w:rPr>
        <w:t>.</w:t>
      </w:r>
    </w:p>
    <w:p w:rsidR="00871F9F" w:rsidRPr="00FD54AE" w:rsidRDefault="00871F9F" w:rsidP="0062416D">
      <w:pPr>
        <w:ind w:firstLine="709"/>
        <w:rPr>
          <w:sz w:val="28"/>
          <w:szCs w:val="28"/>
        </w:rPr>
      </w:pPr>
    </w:p>
    <w:sectPr w:rsidR="00871F9F" w:rsidRPr="00FD54AE" w:rsidSect="0062416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60" w:rsidRDefault="00884A60" w:rsidP="0095334F">
      <w:r>
        <w:separator/>
      </w:r>
    </w:p>
  </w:endnote>
  <w:endnote w:type="continuationSeparator" w:id="1">
    <w:p w:rsidR="00884A60" w:rsidRDefault="00884A60" w:rsidP="0095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60" w:rsidRDefault="00884A60" w:rsidP="0095334F">
      <w:r>
        <w:separator/>
      </w:r>
    </w:p>
  </w:footnote>
  <w:footnote w:type="continuationSeparator" w:id="1">
    <w:p w:rsidR="00884A60" w:rsidRDefault="00884A60" w:rsidP="00953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126"/>
      <w:docPartObj>
        <w:docPartGallery w:val="Page Numbers (Top of Page)"/>
        <w:docPartUnique/>
      </w:docPartObj>
    </w:sdtPr>
    <w:sdtContent>
      <w:p w:rsidR="0062416D" w:rsidRDefault="008F3ABE">
        <w:pPr>
          <w:pStyle w:val="a3"/>
          <w:jc w:val="center"/>
        </w:pPr>
        <w:r w:rsidRPr="0062416D">
          <w:rPr>
            <w:sz w:val="28"/>
          </w:rPr>
          <w:fldChar w:fldCharType="begin"/>
        </w:r>
        <w:r w:rsidR="0062416D" w:rsidRPr="0062416D">
          <w:rPr>
            <w:sz w:val="28"/>
          </w:rPr>
          <w:instrText xml:space="preserve"> PAGE   \* MERGEFORMAT </w:instrText>
        </w:r>
        <w:r w:rsidRPr="0062416D">
          <w:rPr>
            <w:sz w:val="28"/>
          </w:rPr>
          <w:fldChar w:fldCharType="separate"/>
        </w:r>
        <w:r w:rsidR="0007793B">
          <w:rPr>
            <w:noProof/>
            <w:sz w:val="28"/>
          </w:rPr>
          <w:t>2</w:t>
        </w:r>
        <w:r w:rsidRPr="0062416D">
          <w:rPr>
            <w:sz w:val="28"/>
          </w:rPr>
          <w:fldChar w:fldCharType="end"/>
        </w:r>
      </w:p>
    </w:sdtContent>
  </w:sdt>
  <w:p w:rsidR="0095334F" w:rsidRDefault="00953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7F32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6B615E"/>
    <w:multiLevelType w:val="hybridMultilevel"/>
    <w:tmpl w:val="3220595E"/>
    <w:lvl w:ilvl="0" w:tplc="E320D81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0C6C"/>
    <w:rsid w:val="000121B9"/>
    <w:rsid w:val="00036732"/>
    <w:rsid w:val="0007793B"/>
    <w:rsid w:val="00087D5F"/>
    <w:rsid w:val="000A19AC"/>
    <w:rsid w:val="000A22E7"/>
    <w:rsid w:val="000B43D2"/>
    <w:rsid w:val="000B5306"/>
    <w:rsid w:val="000D3322"/>
    <w:rsid w:val="000F4C2D"/>
    <w:rsid w:val="00106406"/>
    <w:rsid w:val="001077C7"/>
    <w:rsid w:val="00121F7F"/>
    <w:rsid w:val="00150CFC"/>
    <w:rsid w:val="001A3F03"/>
    <w:rsid w:val="001A5E7D"/>
    <w:rsid w:val="001E01E3"/>
    <w:rsid w:val="001F533B"/>
    <w:rsid w:val="00280BCC"/>
    <w:rsid w:val="00281C9D"/>
    <w:rsid w:val="00320C6C"/>
    <w:rsid w:val="00327F59"/>
    <w:rsid w:val="00361590"/>
    <w:rsid w:val="00362303"/>
    <w:rsid w:val="00384275"/>
    <w:rsid w:val="00391202"/>
    <w:rsid w:val="003E5AF3"/>
    <w:rsid w:val="003F4039"/>
    <w:rsid w:val="004206BF"/>
    <w:rsid w:val="0042558F"/>
    <w:rsid w:val="004450EA"/>
    <w:rsid w:val="00475889"/>
    <w:rsid w:val="004A2312"/>
    <w:rsid w:val="00521D0E"/>
    <w:rsid w:val="00536BB9"/>
    <w:rsid w:val="0058025F"/>
    <w:rsid w:val="005B5292"/>
    <w:rsid w:val="005B7B97"/>
    <w:rsid w:val="005E3F34"/>
    <w:rsid w:val="00614787"/>
    <w:rsid w:val="0062416D"/>
    <w:rsid w:val="00631DF6"/>
    <w:rsid w:val="006352F3"/>
    <w:rsid w:val="00681EF7"/>
    <w:rsid w:val="0069378A"/>
    <w:rsid w:val="006C0BD8"/>
    <w:rsid w:val="006D45CF"/>
    <w:rsid w:val="006D77E6"/>
    <w:rsid w:val="006E4036"/>
    <w:rsid w:val="0071533A"/>
    <w:rsid w:val="0074189A"/>
    <w:rsid w:val="007E49B6"/>
    <w:rsid w:val="007F1305"/>
    <w:rsid w:val="00816DCE"/>
    <w:rsid w:val="0082536D"/>
    <w:rsid w:val="0085094F"/>
    <w:rsid w:val="00857EB8"/>
    <w:rsid w:val="00865BFD"/>
    <w:rsid w:val="00866663"/>
    <w:rsid w:val="00871F9F"/>
    <w:rsid w:val="00884A60"/>
    <w:rsid w:val="008960FB"/>
    <w:rsid w:val="008C16A8"/>
    <w:rsid w:val="008D4AD6"/>
    <w:rsid w:val="008F3ABE"/>
    <w:rsid w:val="00901FBC"/>
    <w:rsid w:val="00910438"/>
    <w:rsid w:val="009112CB"/>
    <w:rsid w:val="0095334F"/>
    <w:rsid w:val="009825E7"/>
    <w:rsid w:val="009863B3"/>
    <w:rsid w:val="009C4D6E"/>
    <w:rsid w:val="009F2721"/>
    <w:rsid w:val="00A01416"/>
    <w:rsid w:val="00A81F54"/>
    <w:rsid w:val="00AB6FA6"/>
    <w:rsid w:val="00B00E1D"/>
    <w:rsid w:val="00B07141"/>
    <w:rsid w:val="00B27847"/>
    <w:rsid w:val="00B41FBD"/>
    <w:rsid w:val="00B42DBF"/>
    <w:rsid w:val="00B4354E"/>
    <w:rsid w:val="00B71549"/>
    <w:rsid w:val="00B97ABE"/>
    <w:rsid w:val="00BB6F00"/>
    <w:rsid w:val="00BD35C8"/>
    <w:rsid w:val="00BE72E3"/>
    <w:rsid w:val="00C0256F"/>
    <w:rsid w:val="00C044F9"/>
    <w:rsid w:val="00C22540"/>
    <w:rsid w:val="00CE26D2"/>
    <w:rsid w:val="00D22EBE"/>
    <w:rsid w:val="00D30573"/>
    <w:rsid w:val="00D441B1"/>
    <w:rsid w:val="00D50329"/>
    <w:rsid w:val="00D944AE"/>
    <w:rsid w:val="00D95F5E"/>
    <w:rsid w:val="00DB42CC"/>
    <w:rsid w:val="00E008E3"/>
    <w:rsid w:val="00E906C4"/>
    <w:rsid w:val="00EA0C1C"/>
    <w:rsid w:val="00EF70AD"/>
    <w:rsid w:val="00F028E5"/>
    <w:rsid w:val="00F44936"/>
    <w:rsid w:val="00F54AF3"/>
    <w:rsid w:val="00F768B1"/>
    <w:rsid w:val="00FC4E00"/>
    <w:rsid w:val="00FD54AE"/>
    <w:rsid w:val="00FD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70AD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EF70A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70AD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EF70AD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70A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F70A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70AD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F70A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2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70AD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EF70A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70AD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EF70AD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70A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F70A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70AD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F70A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919D93990B6F4B3CD70EDE2F106273BCF5B4B60CBD82C74711C2E2A3CDD90CF14CDC79E63C07BCC98E178A369534E7ED234917E4F273025BE817EAF59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919D93990B6F4B3CD70FBE19D592C36C4044163C5D77C2E201A79756CDBC58F54CB90DD27C62E9DDCB474A165191F3E993B917BA55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F71D18D7CD998865E8E269AB509C071567A943B63CA2CD4B5864ECF10E1704F6C95F65F140F44C3616EC7F18EAFD1CDA3B2869E343C45PA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2022-04-11T05:12:00Z</cp:lastPrinted>
  <dcterms:created xsi:type="dcterms:W3CDTF">2022-04-08T07:28:00Z</dcterms:created>
  <dcterms:modified xsi:type="dcterms:W3CDTF">2022-04-11T11:35:00Z</dcterms:modified>
</cp:coreProperties>
</file>