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1" w:rsidRDefault="002D7281" w:rsidP="002D7281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2D7281" w:rsidRDefault="002D7281" w:rsidP="002D7281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2D7281" w:rsidRDefault="002D7281" w:rsidP="002D7281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2D7281" w:rsidRDefault="002D7281" w:rsidP="002D7281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2D7281" w:rsidRDefault="002D7281" w:rsidP="002D7281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2D7281" w:rsidRDefault="002D7281" w:rsidP="002D7281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2D7281" w:rsidRDefault="002D7281" w:rsidP="002D7281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2D7281" w:rsidRDefault="002D7281" w:rsidP="002D7281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2D7281" w:rsidRDefault="002D7281" w:rsidP="002D7281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2D7281" w:rsidRDefault="002D7281" w:rsidP="002D7281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22.10.2014 года № 1353</w:t>
      </w:r>
    </w:p>
    <w:p w:rsidR="007B5A74" w:rsidRDefault="007B5A74"/>
    <w:p w:rsidR="007B5A74" w:rsidRDefault="007B5A74"/>
    <w:p w:rsidR="007B5A74" w:rsidRDefault="007B5A74"/>
    <w:p w:rsidR="007B5A74" w:rsidRDefault="007B5A74"/>
    <w:p w:rsidR="007B5A74" w:rsidRDefault="007B5A74"/>
    <w:p w:rsidR="007B5A74" w:rsidRDefault="007B5A74"/>
    <w:p w:rsidR="007B5A74" w:rsidRDefault="007B5A74"/>
    <w:p w:rsidR="007B5A74" w:rsidRDefault="007B5A74">
      <w:r>
        <w:t xml:space="preserve">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7B5A74" w:rsidRDefault="007B5A74">
      <w:r>
        <w:t xml:space="preserve">программы «Укрепление </w:t>
      </w:r>
    </w:p>
    <w:p w:rsidR="007B5A74" w:rsidRDefault="007B5A74">
      <w:r>
        <w:t xml:space="preserve">материально-технической базы </w:t>
      </w:r>
    </w:p>
    <w:p w:rsidR="007B5A74" w:rsidRDefault="007B5A74">
      <w:r>
        <w:t xml:space="preserve">учреждений культуры </w:t>
      </w:r>
    </w:p>
    <w:p w:rsidR="007B5A74" w:rsidRDefault="007B5A74">
      <w:r>
        <w:t xml:space="preserve">Карталинского муниципального </w:t>
      </w:r>
    </w:p>
    <w:p w:rsidR="003F62CB" w:rsidRDefault="007B5A74">
      <w:r>
        <w:t>района»</w:t>
      </w:r>
      <w:r w:rsidR="001F46F7">
        <w:t xml:space="preserve"> на 2014-2016 годы</w:t>
      </w:r>
    </w:p>
    <w:p w:rsidR="007B5A74" w:rsidRDefault="007B5A74"/>
    <w:p w:rsidR="007B5A74" w:rsidRDefault="007B5A74"/>
    <w:p w:rsidR="007B5A74" w:rsidRDefault="007B5A74" w:rsidP="007B5A74">
      <w:pPr>
        <w:ind w:firstLine="709"/>
      </w:pPr>
      <w:r>
        <w:t>В соответствии со статьей 179 Бюджетного кодекса Российской Федерации, в целях укрепления материально-технической базы учреждений культуры Карталинского муниципального района,</w:t>
      </w:r>
    </w:p>
    <w:p w:rsidR="007B5A74" w:rsidRDefault="007B5A74" w:rsidP="007B5A74">
      <w:r>
        <w:t>администрация Карталинского муниципального района ПОСТАНОВЛЯЕТ:</w:t>
      </w:r>
    </w:p>
    <w:p w:rsidR="007B5A74" w:rsidRDefault="007B5A74" w:rsidP="007B5A74">
      <w:pPr>
        <w:ind w:firstLine="709"/>
      </w:pPr>
      <w:r>
        <w:t xml:space="preserve">1. Утвердить прилагаемую муниципальную программу </w:t>
      </w:r>
      <w:r w:rsidRPr="007B5A74">
        <w:t>«Укрепление материально-технической базы учреждений культуры Карталинского муниципального района»</w:t>
      </w:r>
      <w:r>
        <w:t xml:space="preserve"> на 2014-2016 годы.</w:t>
      </w:r>
    </w:p>
    <w:p w:rsidR="007B5A74" w:rsidRDefault="007B5A74" w:rsidP="007B5A74">
      <w:pPr>
        <w:ind w:firstLine="709"/>
      </w:pPr>
      <w:r>
        <w:t xml:space="preserve">2. Опубликовать данное постановление на официальном сайте администрации </w:t>
      </w:r>
      <w:r w:rsidRPr="007B5A74">
        <w:t>Карталинского муниципального района</w:t>
      </w:r>
      <w:r>
        <w:t>.</w:t>
      </w:r>
    </w:p>
    <w:p w:rsidR="007B5A74" w:rsidRDefault="007B5A74" w:rsidP="007B5A74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</w:t>
      </w:r>
      <w:r w:rsidRPr="007B5A74">
        <w:t>Карталинского муниципального района</w:t>
      </w:r>
      <w:r>
        <w:t xml:space="preserve"> по социальным вопросам Клюшину Г.А.</w:t>
      </w:r>
    </w:p>
    <w:p w:rsidR="007B5A74" w:rsidRDefault="007B5A74" w:rsidP="007B5A74">
      <w:pPr>
        <w:ind w:firstLine="709"/>
      </w:pPr>
    </w:p>
    <w:p w:rsidR="007B5A74" w:rsidRDefault="007B5A74" w:rsidP="007B5A74">
      <w:pPr>
        <w:ind w:firstLine="709"/>
      </w:pPr>
    </w:p>
    <w:p w:rsidR="007B5A74" w:rsidRDefault="007B5A74" w:rsidP="007B5A74">
      <w:pPr>
        <w:ind w:firstLine="709"/>
      </w:pPr>
    </w:p>
    <w:p w:rsidR="008E59E1" w:rsidRDefault="008E59E1" w:rsidP="008E59E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Pr="003E7D66">
        <w:rPr>
          <w:szCs w:val="28"/>
        </w:rPr>
        <w:t xml:space="preserve"> </w:t>
      </w:r>
    </w:p>
    <w:p w:rsidR="008E59E1" w:rsidRPr="003E7D66" w:rsidRDefault="008E59E1" w:rsidP="008E59E1">
      <w:pPr>
        <w:rPr>
          <w:szCs w:val="28"/>
        </w:rPr>
      </w:pPr>
      <w:r w:rsidRPr="003E7D66">
        <w:rPr>
          <w:szCs w:val="28"/>
        </w:rPr>
        <w:t xml:space="preserve">Карталинского </w:t>
      </w:r>
      <w:r>
        <w:rPr>
          <w:szCs w:val="28"/>
        </w:rPr>
        <w:t>м</w:t>
      </w:r>
      <w:r w:rsidRPr="003E7D66">
        <w:rPr>
          <w:szCs w:val="28"/>
        </w:rPr>
        <w:t xml:space="preserve">униципального района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3E7D66">
        <w:rPr>
          <w:szCs w:val="28"/>
        </w:rPr>
        <w:t>С.</w:t>
      </w:r>
      <w:r>
        <w:rPr>
          <w:szCs w:val="28"/>
        </w:rPr>
        <w:t>Ю. Бровкина</w:t>
      </w:r>
    </w:p>
    <w:p w:rsidR="002C49DE" w:rsidRDefault="002C49DE">
      <w:r>
        <w:br w:type="page"/>
      </w:r>
    </w:p>
    <w:p w:rsidR="002D7281" w:rsidRPr="00B36AF7" w:rsidRDefault="002D7281" w:rsidP="002D7281">
      <w:pPr>
        <w:ind w:left="4253"/>
        <w:jc w:val="center"/>
        <w:rPr>
          <w:szCs w:val="28"/>
        </w:rPr>
      </w:pPr>
      <w:r w:rsidRPr="00B36AF7">
        <w:rPr>
          <w:szCs w:val="28"/>
        </w:rPr>
        <w:lastRenderedPageBreak/>
        <w:t>УТВЕРЖДЕНА</w:t>
      </w:r>
    </w:p>
    <w:p w:rsidR="002D7281" w:rsidRPr="00B36AF7" w:rsidRDefault="002D7281" w:rsidP="002D7281">
      <w:pPr>
        <w:ind w:left="4253"/>
        <w:jc w:val="center"/>
        <w:rPr>
          <w:szCs w:val="28"/>
        </w:rPr>
      </w:pPr>
      <w:r w:rsidRPr="00B36AF7">
        <w:rPr>
          <w:szCs w:val="28"/>
        </w:rPr>
        <w:t>постановлением администрации</w:t>
      </w:r>
    </w:p>
    <w:p w:rsidR="002D7281" w:rsidRPr="00B36AF7" w:rsidRDefault="002D7281" w:rsidP="002D7281">
      <w:pPr>
        <w:ind w:left="4253"/>
        <w:jc w:val="center"/>
        <w:rPr>
          <w:szCs w:val="28"/>
        </w:rPr>
      </w:pPr>
      <w:r w:rsidRPr="00B36AF7">
        <w:rPr>
          <w:szCs w:val="28"/>
        </w:rPr>
        <w:t>Карталинского  муниципального района</w:t>
      </w:r>
    </w:p>
    <w:p w:rsidR="002D7281" w:rsidRPr="00B36AF7" w:rsidRDefault="002D7281" w:rsidP="002D7281">
      <w:pPr>
        <w:ind w:left="4253"/>
        <w:jc w:val="center"/>
        <w:rPr>
          <w:szCs w:val="28"/>
        </w:rPr>
      </w:pPr>
      <w:r w:rsidRPr="00B36AF7">
        <w:rPr>
          <w:szCs w:val="28"/>
        </w:rPr>
        <w:t xml:space="preserve">от </w:t>
      </w:r>
      <w:r>
        <w:rPr>
          <w:szCs w:val="28"/>
        </w:rPr>
        <w:t>22.10.</w:t>
      </w:r>
      <w:r w:rsidRPr="00B36AF7">
        <w:rPr>
          <w:szCs w:val="28"/>
        </w:rPr>
        <w:t>2014</w:t>
      </w:r>
      <w:r>
        <w:rPr>
          <w:szCs w:val="28"/>
        </w:rPr>
        <w:t xml:space="preserve"> </w:t>
      </w:r>
      <w:r w:rsidRPr="00B36AF7">
        <w:rPr>
          <w:szCs w:val="28"/>
        </w:rPr>
        <w:t>года №</w:t>
      </w:r>
      <w:r>
        <w:rPr>
          <w:szCs w:val="28"/>
        </w:rPr>
        <w:t xml:space="preserve"> 1353</w:t>
      </w:r>
    </w:p>
    <w:p w:rsidR="002D7281" w:rsidRPr="00B36AF7" w:rsidRDefault="002D7281" w:rsidP="002D7281">
      <w:pPr>
        <w:rPr>
          <w:szCs w:val="28"/>
        </w:rPr>
      </w:pPr>
    </w:p>
    <w:p w:rsidR="002D7281" w:rsidRPr="00B36AF7" w:rsidRDefault="002D7281" w:rsidP="002D7281">
      <w:pPr>
        <w:jc w:val="center"/>
        <w:rPr>
          <w:szCs w:val="28"/>
        </w:rPr>
      </w:pPr>
      <w:r w:rsidRPr="00B36AF7">
        <w:rPr>
          <w:szCs w:val="28"/>
        </w:rPr>
        <w:t>ПАСПОРТ</w:t>
      </w:r>
    </w:p>
    <w:p w:rsidR="002D7281" w:rsidRPr="00B36AF7" w:rsidRDefault="002D7281" w:rsidP="002D7281">
      <w:pPr>
        <w:jc w:val="center"/>
        <w:rPr>
          <w:szCs w:val="28"/>
        </w:rPr>
      </w:pPr>
      <w:r w:rsidRPr="00B36AF7">
        <w:rPr>
          <w:szCs w:val="28"/>
        </w:rPr>
        <w:t>муниципальной программы</w:t>
      </w:r>
    </w:p>
    <w:p w:rsidR="002D7281" w:rsidRPr="00B36AF7" w:rsidRDefault="002D7281" w:rsidP="002D7281">
      <w:pPr>
        <w:jc w:val="center"/>
        <w:rPr>
          <w:szCs w:val="28"/>
        </w:rPr>
      </w:pPr>
      <w:r w:rsidRPr="00B36AF7">
        <w:rPr>
          <w:szCs w:val="28"/>
        </w:rPr>
        <w:t>«Укрепление материально-технической базы учреждений</w:t>
      </w:r>
    </w:p>
    <w:p w:rsidR="002D7281" w:rsidRPr="00B36AF7" w:rsidRDefault="002D7281" w:rsidP="002D7281">
      <w:pPr>
        <w:jc w:val="center"/>
        <w:rPr>
          <w:szCs w:val="28"/>
        </w:rPr>
      </w:pPr>
      <w:r w:rsidRPr="00B36AF7">
        <w:rPr>
          <w:szCs w:val="28"/>
        </w:rPr>
        <w:t>культуры Карталинского муниципального района»</w:t>
      </w:r>
    </w:p>
    <w:p w:rsidR="002D7281" w:rsidRPr="00B36AF7" w:rsidRDefault="002D7281" w:rsidP="002D7281">
      <w:pPr>
        <w:jc w:val="center"/>
        <w:rPr>
          <w:szCs w:val="28"/>
        </w:rPr>
      </w:pPr>
      <w:r w:rsidRPr="00B36AF7">
        <w:rPr>
          <w:szCs w:val="28"/>
        </w:rPr>
        <w:t xml:space="preserve">на 2014-2016 </w:t>
      </w:r>
      <w:r>
        <w:rPr>
          <w:szCs w:val="28"/>
        </w:rPr>
        <w:t>годы</w:t>
      </w:r>
    </w:p>
    <w:tbl>
      <w:tblPr>
        <w:tblpPr w:leftFromText="180" w:rightFromText="180" w:vertAnchor="text" w:horzAnchor="margin" w:tblpX="-601" w:tblpY="7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2"/>
        <w:gridCol w:w="2486"/>
        <w:gridCol w:w="1131"/>
        <w:gridCol w:w="287"/>
        <w:gridCol w:w="622"/>
        <w:gridCol w:w="631"/>
        <w:gridCol w:w="192"/>
        <w:gridCol w:w="1532"/>
      </w:tblGrid>
      <w:tr w:rsidR="002D7281" w:rsidRPr="00B36AF7" w:rsidTr="00105558">
        <w:trPr>
          <w:trHeight w:val="617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Наименование программы</w:t>
            </w:r>
          </w:p>
        </w:tc>
        <w:tc>
          <w:tcPr>
            <w:tcW w:w="6881" w:type="dxa"/>
            <w:gridSpan w:val="7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Муниципальная программа «Укрепление материально- технической базы учреждений культуры Карталинского района» на 2014-2016 годы (далее именуется – Программа)</w:t>
            </w:r>
          </w:p>
        </w:tc>
      </w:tr>
      <w:tr w:rsidR="002D7281" w:rsidRPr="00B36AF7" w:rsidTr="00105558">
        <w:trPr>
          <w:trHeight w:val="549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Муниципальный заказчик</w:t>
            </w:r>
          </w:p>
        </w:tc>
        <w:tc>
          <w:tcPr>
            <w:tcW w:w="6881" w:type="dxa"/>
            <w:gridSpan w:val="7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2D7281" w:rsidRPr="00B36AF7" w:rsidTr="00105558">
        <w:trPr>
          <w:trHeight w:val="549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881" w:type="dxa"/>
            <w:gridSpan w:val="7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Управление по делам культуры, спорта и молодежной политики Карталинского муниципального района</w:t>
            </w:r>
          </w:p>
        </w:tc>
      </w:tr>
      <w:tr w:rsidR="002D7281" w:rsidRPr="00B36AF7" w:rsidTr="00105558">
        <w:trPr>
          <w:trHeight w:val="601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Исполнители Программы</w:t>
            </w:r>
          </w:p>
        </w:tc>
        <w:tc>
          <w:tcPr>
            <w:tcW w:w="6881" w:type="dxa"/>
            <w:gridSpan w:val="7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Главы поселений: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Южно – Степное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елико</w:t>
            </w:r>
            <w:r w:rsidRPr="00B36AF7">
              <w:rPr>
                <w:rFonts w:ascii="Times New Roman" w:hAnsi="Times New Roman"/>
                <w:sz w:val="28"/>
                <w:szCs w:val="28"/>
              </w:rPr>
              <w:t>-Петровское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Карталинское городское поселение</w:t>
            </w:r>
          </w:p>
        </w:tc>
      </w:tr>
      <w:tr w:rsidR="002D7281" w:rsidRPr="00B36AF7" w:rsidTr="00105558">
        <w:trPr>
          <w:trHeight w:val="1020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</w:t>
            </w:r>
            <w:r w:rsidRPr="00B36AF7">
              <w:rPr>
                <w:szCs w:val="28"/>
              </w:rPr>
              <w:t>рограммы</w:t>
            </w:r>
          </w:p>
        </w:tc>
        <w:tc>
          <w:tcPr>
            <w:tcW w:w="6881" w:type="dxa"/>
            <w:gridSpan w:val="7"/>
          </w:tcPr>
          <w:p w:rsidR="002D7281" w:rsidRDefault="002D7281" w:rsidP="00105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и обеспечение доступности </w:t>
            </w:r>
            <w:proofErr w:type="spellStart"/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B36AF7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 Карталинского муниципального района</w:t>
            </w:r>
          </w:p>
          <w:p w:rsidR="002D7281" w:rsidRPr="003E3027" w:rsidRDefault="002D7281" w:rsidP="00105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81" w:rsidRPr="00B36AF7" w:rsidTr="00105558">
        <w:trPr>
          <w:trHeight w:val="2539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Основные задачи Программы</w:t>
            </w:r>
          </w:p>
        </w:tc>
        <w:tc>
          <w:tcPr>
            <w:tcW w:w="6881" w:type="dxa"/>
            <w:gridSpan w:val="7"/>
          </w:tcPr>
          <w:p w:rsidR="002D7281" w:rsidRPr="00B36AF7" w:rsidRDefault="002D7281" w:rsidP="00105558">
            <w:pPr>
              <w:pStyle w:val="ConsPlusNormal"/>
              <w:widowControl/>
              <w:ind w:lef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зданий учреждений культуры Карталинского муниципального района и улучшение их технического состояния.</w:t>
            </w:r>
          </w:p>
          <w:p w:rsidR="002D7281" w:rsidRPr="00B36AF7" w:rsidRDefault="002D7281" w:rsidP="00105558">
            <w:pPr>
              <w:pStyle w:val="ConsPlusNormal"/>
              <w:ind w:lef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нахождения граждан в учреждениях культуры, обеспечение пожарной безопасности зданий.</w:t>
            </w:r>
          </w:p>
          <w:p w:rsidR="002D7281" w:rsidRPr="00B36AF7" w:rsidRDefault="002D7281" w:rsidP="00105558">
            <w:pPr>
              <w:pStyle w:val="ConsPlusNormal"/>
              <w:ind w:lef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Приведение материально-технической базы</w:t>
            </w:r>
          </w:p>
          <w:p w:rsidR="002D7281" w:rsidRPr="00B36AF7" w:rsidRDefault="002D7281" w:rsidP="00105558">
            <w:pPr>
              <w:pStyle w:val="ConsPlusNormal"/>
              <w:ind w:lef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отрасли в соответствие с нормативами.</w:t>
            </w:r>
          </w:p>
        </w:tc>
      </w:tr>
      <w:tr w:rsidR="002D7281" w:rsidRPr="00B36AF7" w:rsidTr="00105558">
        <w:trPr>
          <w:trHeight w:val="305"/>
        </w:trPr>
        <w:tc>
          <w:tcPr>
            <w:tcW w:w="3292" w:type="dxa"/>
            <w:vMerge w:val="restart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17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909" w:type="dxa"/>
            <w:gridSpan w:val="2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23" w:type="dxa"/>
            <w:gridSpan w:val="2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32" w:type="dxa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D7281" w:rsidRPr="00B36AF7" w:rsidTr="00105558">
        <w:trPr>
          <w:trHeight w:val="5400"/>
        </w:trPr>
        <w:tc>
          <w:tcPr>
            <w:tcW w:w="3292" w:type="dxa"/>
            <w:vMerge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7" w:type="dxa"/>
            <w:gridSpan w:val="2"/>
          </w:tcPr>
          <w:p w:rsidR="002D7281" w:rsidRPr="00B36AF7" w:rsidRDefault="002D7281" w:rsidP="00105558">
            <w:pPr>
              <w:snapToGrid w:val="0"/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-</w:t>
            </w:r>
            <w:r>
              <w:rPr>
                <w:szCs w:val="28"/>
              </w:rPr>
              <w:t xml:space="preserve"> д</w:t>
            </w:r>
            <w:r w:rsidRPr="00B36AF7">
              <w:rPr>
                <w:szCs w:val="28"/>
              </w:rPr>
              <w:t>оля отремонтированных зданий учреждений культуры в общем количестве зданий учреждений культуры на начало реализации Программы;</w:t>
            </w:r>
          </w:p>
          <w:p w:rsidR="002D7281" w:rsidRPr="00B36AF7" w:rsidRDefault="002D7281" w:rsidP="00105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оля зданий учреждений культуры, приведенных в соответствие с нормами пожарной безопасности, в общем количестве зданий  учреждений культуры</w:t>
            </w:r>
          </w:p>
          <w:p w:rsidR="002D7281" w:rsidRPr="00B36AF7" w:rsidRDefault="002D7281" w:rsidP="00105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оличество зданий учреждений культуры, в которых были произведены ремонтные работы за счет средств местного бюджета</w:t>
            </w:r>
          </w:p>
          <w:p w:rsidR="002D7281" w:rsidRPr="00B36AF7" w:rsidRDefault="002D7281" w:rsidP="00105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оличество зданий и помещений, в которых были проведены противопожарные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281" w:rsidRPr="00B36AF7" w:rsidRDefault="002D7281" w:rsidP="00105558">
            <w:pPr>
              <w:snapToGrid w:val="0"/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909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11.7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7.3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8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4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823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32.4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13.2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22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8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32.4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13.2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22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8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</w:tc>
      </w:tr>
      <w:tr w:rsidR="002D7281" w:rsidRPr="00B36AF7" w:rsidTr="00105558">
        <w:trPr>
          <w:trHeight w:val="775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Сроки реализации Программы</w:t>
            </w:r>
          </w:p>
        </w:tc>
        <w:tc>
          <w:tcPr>
            <w:tcW w:w="6881" w:type="dxa"/>
            <w:gridSpan w:val="7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2014-2016</w:t>
            </w:r>
            <w:r>
              <w:rPr>
                <w:szCs w:val="28"/>
              </w:rPr>
              <w:t xml:space="preserve"> </w:t>
            </w:r>
            <w:r w:rsidRPr="00B36AF7">
              <w:rPr>
                <w:szCs w:val="28"/>
              </w:rPr>
              <w:t>годы</w:t>
            </w:r>
          </w:p>
        </w:tc>
      </w:tr>
      <w:tr w:rsidR="002D7281" w:rsidRPr="00B36AF7" w:rsidTr="00105558">
        <w:trPr>
          <w:trHeight w:val="529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Перечень программных мероприятий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6881" w:type="dxa"/>
            <w:gridSpan w:val="7"/>
            <w:tcBorders>
              <w:bottom w:val="nil"/>
            </w:tcBorders>
          </w:tcPr>
          <w:p w:rsidR="002D7281" w:rsidRPr="00B36AF7" w:rsidRDefault="002D7281" w:rsidP="00105558">
            <w:pPr>
              <w:pStyle w:val="a4"/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36AF7">
              <w:rPr>
                <w:rFonts w:ascii="Times New Roman" w:hAnsi="Times New Roman"/>
                <w:sz w:val="28"/>
                <w:szCs w:val="28"/>
              </w:rPr>
              <w:t>Проведение ремонтных работ в учреждениях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7281" w:rsidRPr="00B36AF7" w:rsidRDefault="002D7281" w:rsidP="00105558">
            <w:pPr>
              <w:pStyle w:val="a4"/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36AF7">
              <w:rPr>
                <w:rFonts w:ascii="Times New Roman" w:hAnsi="Times New Roman"/>
                <w:sz w:val="28"/>
                <w:szCs w:val="28"/>
              </w:rPr>
              <w:t>Организация противопожарных мероприятий в учреждениях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7281" w:rsidRPr="00B36AF7" w:rsidRDefault="002D7281" w:rsidP="00105558">
            <w:pPr>
              <w:pStyle w:val="a4"/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36AF7">
              <w:rPr>
                <w:rFonts w:ascii="Times New Roman" w:hAnsi="Times New Roman"/>
                <w:sz w:val="28"/>
                <w:szCs w:val="28"/>
              </w:rPr>
              <w:t>Приобретение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7281" w:rsidRPr="00B36AF7" w:rsidTr="00105558">
        <w:trPr>
          <w:trHeight w:val="343"/>
        </w:trPr>
        <w:tc>
          <w:tcPr>
            <w:tcW w:w="3292" w:type="dxa"/>
            <w:vMerge w:val="restart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881" w:type="dxa"/>
            <w:gridSpan w:val="7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 xml:space="preserve">Общий объем </w:t>
            </w:r>
            <w:proofErr w:type="gramStart"/>
            <w:r w:rsidRPr="00B36AF7">
              <w:rPr>
                <w:szCs w:val="28"/>
              </w:rPr>
              <w:t>финансирования</w:t>
            </w:r>
            <w:proofErr w:type="gramEnd"/>
            <w:r w:rsidRPr="00B36AF7">
              <w:rPr>
                <w:szCs w:val="28"/>
              </w:rPr>
              <w:t xml:space="preserve"> в том числе по годам (финансирование мероприятий программы осуществляется в пределах выделенных бюджетных средств  и уточняется исходя из возможностей бюджетов)</w:t>
            </w:r>
            <w:r>
              <w:rPr>
                <w:szCs w:val="28"/>
              </w:rPr>
              <w:t>.</w:t>
            </w:r>
          </w:p>
        </w:tc>
      </w:tr>
      <w:tr w:rsidR="002D7281" w:rsidRPr="00B36AF7" w:rsidTr="00105558">
        <w:trPr>
          <w:trHeight w:val="454"/>
        </w:trPr>
        <w:tc>
          <w:tcPr>
            <w:tcW w:w="3292" w:type="dxa"/>
            <w:vMerge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486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Всего:</w:t>
            </w:r>
          </w:p>
        </w:tc>
        <w:tc>
          <w:tcPr>
            <w:tcW w:w="1418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2014</w:t>
            </w:r>
            <w:r>
              <w:rPr>
                <w:szCs w:val="28"/>
              </w:rPr>
              <w:t xml:space="preserve"> </w:t>
            </w:r>
            <w:r w:rsidRPr="00B36AF7">
              <w:rPr>
                <w:szCs w:val="28"/>
              </w:rPr>
              <w:t>г</w:t>
            </w:r>
            <w:r>
              <w:rPr>
                <w:szCs w:val="28"/>
              </w:rPr>
              <w:t>од</w:t>
            </w:r>
          </w:p>
        </w:tc>
        <w:tc>
          <w:tcPr>
            <w:tcW w:w="1253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2015</w:t>
            </w:r>
            <w:r>
              <w:rPr>
                <w:szCs w:val="28"/>
              </w:rPr>
              <w:t xml:space="preserve"> </w:t>
            </w:r>
            <w:r w:rsidRPr="00B36AF7">
              <w:rPr>
                <w:szCs w:val="28"/>
              </w:rPr>
              <w:t>г</w:t>
            </w:r>
            <w:r>
              <w:rPr>
                <w:szCs w:val="28"/>
              </w:rPr>
              <w:t>од</w:t>
            </w:r>
          </w:p>
        </w:tc>
        <w:tc>
          <w:tcPr>
            <w:tcW w:w="1724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2016</w:t>
            </w:r>
            <w:r>
              <w:rPr>
                <w:szCs w:val="28"/>
              </w:rPr>
              <w:t xml:space="preserve"> </w:t>
            </w:r>
            <w:r w:rsidRPr="00B36AF7">
              <w:rPr>
                <w:szCs w:val="28"/>
              </w:rPr>
              <w:t>г</w:t>
            </w:r>
            <w:r>
              <w:rPr>
                <w:szCs w:val="28"/>
              </w:rPr>
              <w:t>од</w:t>
            </w:r>
          </w:p>
        </w:tc>
      </w:tr>
      <w:tr w:rsidR="002D7281" w:rsidRPr="00B36AF7" w:rsidTr="00105558">
        <w:trPr>
          <w:trHeight w:val="558"/>
        </w:trPr>
        <w:tc>
          <w:tcPr>
            <w:tcW w:w="3292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Всего: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ремонт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противопожарные мероприятия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приобретение</w:t>
            </w:r>
          </w:p>
        </w:tc>
        <w:tc>
          <w:tcPr>
            <w:tcW w:w="2486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10130,8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7539,7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1537,2</w:t>
            </w:r>
          </w:p>
          <w:p w:rsidR="002D7281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1053,9</w:t>
            </w:r>
          </w:p>
        </w:tc>
        <w:tc>
          <w:tcPr>
            <w:tcW w:w="1418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1886,3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1431,6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184,2</w:t>
            </w:r>
          </w:p>
          <w:p w:rsidR="002D7281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270,5</w:t>
            </w:r>
          </w:p>
        </w:tc>
        <w:tc>
          <w:tcPr>
            <w:tcW w:w="1253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6462,5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4326,1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1353</w:t>
            </w:r>
          </w:p>
          <w:p w:rsidR="002D7281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783,4</w:t>
            </w:r>
          </w:p>
        </w:tc>
        <w:tc>
          <w:tcPr>
            <w:tcW w:w="1724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1782,0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1782,0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  <w:p w:rsidR="002D7281" w:rsidRDefault="002D7281" w:rsidP="00105558">
            <w:pPr>
              <w:jc w:val="center"/>
              <w:rPr>
                <w:szCs w:val="28"/>
              </w:rPr>
            </w:pP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lastRenderedPageBreak/>
              <w:t>0</w:t>
            </w:r>
          </w:p>
        </w:tc>
      </w:tr>
      <w:tr w:rsidR="002D7281" w:rsidRPr="00B36AF7" w:rsidTr="00105558">
        <w:trPr>
          <w:trHeight w:val="2012"/>
        </w:trPr>
        <w:tc>
          <w:tcPr>
            <w:tcW w:w="3292" w:type="dxa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за счет: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AF7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Всего: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на ремонт зданий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противопожарные мероприятия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на приобретения</w:t>
            </w:r>
          </w:p>
        </w:tc>
        <w:tc>
          <w:tcPr>
            <w:tcW w:w="1418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772,2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672,7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99,5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2D7281" w:rsidRPr="00B36AF7" w:rsidRDefault="002D7281" w:rsidP="00105558">
            <w:pPr>
              <w:jc w:val="center"/>
              <w:rPr>
                <w:iCs/>
                <w:szCs w:val="28"/>
              </w:rPr>
            </w:pPr>
            <w:r w:rsidRPr="00B36AF7">
              <w:rPr>
                <w:iCs/>
                <w:szCs w:val="28"/>
              </w:rPr>
              <w:t>3797,1</w:t>
            </w:r>
          </w:p>
          <w:p w:rsidR="002D7281" w:rsidRPr="00B36AF7" w:rsidRDefault="002D7281" w:rsidP="00105558">
            <w:pPr>
              <w:jc w:val="center"/>
              <w:rPr>
                <w:iCs/>
                <w:szCs w:val="28"/>
              </w:rPr>
            </w:pPr>
            <w:r w:rsidRPr="00B36AF7">
              <w:rPr>
                <w:iCs/>
                <w:szCs w:val="28"/>
              </w:rPr>
              <w:t>2469,8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680,0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647,3</w:t>
            </w:r>
          </w:p>
        </w:tc>
        <w:tc>
          <w:tcPr>
            <w:tcW w:w="1724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</w:tc>
      </w:tr>
      <w:tr w:rsidR="002D7281" w:rsidRPr="00B36AF7" w:rsidTr="00105558">
        <w:trPr>
          <w:trHeight w:val="2212"/>
        </w:trPr>
        <w:tc>
          <w:tcPr>
            <w:tcW w:w="3292" w:type="dxa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AF7">
              <w:rPr>
                <w:rFonts w:ascii="Times New Roman" w:hAnsi="Times New Roman"/>
                <w:sz w:val="28"/>
                <w:szCs w:val="28"/>
              </w:rPr>
              <w:t>бюджета сельских поселений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Всего: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на ремонт учреждений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противопожарные мероприятия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на приобретения</w:t>
            </w:r>
          </w:p>
        </w:tc>
        <w:tc>
          <w:tcPr>
            <w:tcW w:w="1418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914,1</w:t>
            </w:r>
          </w:p>
          <w:p w:rsidR="002D7281" w:rsidRPr="00B36AF7" w:rsidRDefault="002D7281" w:rsidP="00105558">
            <w:pPr>
              <w:tabs>
                <w:tab w:val="center" w:pos="522"/>
              </w:tabs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608,9</w:t>
            </w:r>
          </w:p>
          <w:p w:rsidR="002D7281" w:rsidRPr="00B36AF7" w:rsidRDefault="002D7281" w:rsidP="00105558">
            <w:pPr>
              <w:ind w:hanging="128"/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84,7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220,5</w:t>
            </w:r>
          </w:p>
        </w:tc>
        <w:tc>
          <w:tcPr>
            <w:tcW w:w="1253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2122,6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1313,5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673,0</w:t>
            </w:r>
          </w:p>
          <w:p w:rsidR="002D7281" w:rsidRPr="00B36AF7" w:rsidRDefault="002D7281" w:rsidP="00105558">
            <w:pPr>
              <w:jc w:val="center"/>
              <w:rPr>
                <w:iCs/>
                <w:szCs w:val="28"/>
              </w:rPr>
            </w:pPr>
            <w:r w:rsidRPr="00B36AF7">
              <w:rPr>
                <w:szCs w:val="28"/>
              </w:rPr>
              <w:t>136,1</w:t>
            </w:r>
          </w:p>
        </w:tc>
        <w:tc>
          <w:tcPr>
            <w:tcW w:w="1724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</w:tc>
      </w:tr>
      <w:tr w:rsidR="002D7281" w:rsidRPr="00B36AF7" w:rsidTr="00105558">
        <w:trPr>
          <w:trHeight w:val="663"/>
        </w:trPr>
        <w:tc>
          <w:tcPr>
            <w:tcW w:w="3292" w:type="dxa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AF7">
              <w:rPr>
                <w:rFonts w:ascii="Times New Roman" w:hAnsi="Times New Roman"/>
                <w:sz w:val="28"/>
                <w:szCs w:val="28"/>
              </w:rPr>
              <w:t>бюджета городского поселения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всего: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на ремонт</w:t>
            </w:r>
          </w:p>
        </w:tc>
        <w:tc>
          <w:tcPr>
            <w:tcW w:w="1418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</w:tc>
        <w:tc>
          <w:tcPr>
            <w:tcW w:w="1253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542,8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542,8</w:t>
            </w:r>
          </w:p>
        </w:tc>
        <w:tc>
          <w:tcPr>
            <w:tcW w:w="1724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1782,0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1782,0</w:t>
            </w:r>
          </w:p>
        </w:tc>
      </w:tr>
      <w:tr w:rsidR="002D7281" w:rsidRPr="00B36AF7" w:rsidTr="00105558">
        <w:trPr>
          <w:trHeight w:val="1509"/>
        </w:trPr>
        <w:tc>
          <w:tcPr>
            <w:tcW w:w="3292" w:type="dxa"/>
          </w:tcPr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7">
              <w:rPr>
                <w:rFonts w:ascii="Times New Roman" w:hAnsi="Times New Roman"/>
                <w:sz w:val="28"/>
                <w:szCs w:val="28"/>
              </w:rPr>
              <w:t>-областного бюджета</w:t>
            </w:r>
          </w:p>
          <w:p w:rsidR="002D7281" w:rsidRPr="00B36AF7" w:rsidRDefault="002D7281" w:rsidP="00105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Всего: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на ремонт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на приобретения</w:t>
            </w:r>
          </w:p>
        </w:tc>
        <w:tc>
          <w:tcPr>
            <w:tcW w:w="1418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200,0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150,0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50,0</w:t>
            </w:r>
          </w:p>
        </w:tc>
        <w:tc>
          <w:tcPr>
            <w:tcW w:w="1253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</w:tc>
        <w:tc>
          <w:tcPr>
            <w:tcW w:w="1724" w:type="dxa"/>
            <w:gridSpan w:val="2"/>
          </w:tcPr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  <w:p w:rsidR="002D7281" w:rsidRPr="00B36AF7" w:rsidRDefault="002D7281" w:rsidP="00105558">
            <w:pPr>
              <w:jc w:val="center"/>
              <w:rPr>
                <w:szCs w:val="28"/>
              </w:rPr>
            </w:pPr>
            <w:r w:rsidRPr="00B36AF7">
              <w:rPr>
                <w:szCs w:val="28"/>
              </w:rPr>
              <w:t>0,0</w:t>
            </w:r>
          </w:p>
        </w:tc>
      </w:tr>
    </w:tbl>
    <w:p w:rsidR="002D7281" w:rsidRPr="00B36AF7" w:rsidRDefault="002D7281" w:rsidP="002D7281">
      <w:pPr>
        <w:ind w:firstLine="567"/>
        <w:rPr>
          <w:szCs w:val="28"/>
        </w:rPr>
      </w:pPr>
    </w:p>
    <w:p w:rsidR="002D7281" w:rsidRPr="00B36AF7" w:rsidRDefault="002D7281" w:rsidP="002D7281">
      <w:pPr>
        <w:ind w:firstLine="709"/>
        <w:jc w:val="center"/>
        <w:rPr>
          <w:szCs w:val="28"/>
        </w:rPr>
      </w:pPr>
      <w:r w:rsidRPr="00B36AF7">
        <w:rPr>
          <w:szCs w:val="28"/>
          <w:lang w:val="en-US"/>
        </w:rPr>
        <w:t>I</w:t>
      </w:r>
      <w:r w:rsidRPr="00B36AF7">
        <w:rPr>
          <w:szCs w:val="28"/>
        </w:rPr>
        <w:t>.</w:t>
      </w:r>
      <w:r>
        <w:rPr>
          <w:szCs w:val="28"/>
        </w:rPr>
        <w:t xml:space="preserve"> </w:t>
      </w:r>
      <w:r w:rsidRPr="00B36AF7">
        <w:rPr>
          <w:szCs w:val="28"/>
        </w:rPr>
        <w:t xml:space="preserve">Общая </w:t>
      </w:r>
      <w:proofErr w:type="gramStart"/>
      <w:r w:rsidRPr="00B36AF7">
        <w:rPr>
          <w:szCs w:val="28"/>
        </w:rPr>
        <w:t>характеристика  материальной</w:t>
      </w:r>
      <w:proofErr w:type="gramEnd"/>
      <w:r w:rsidRPr="00B36AF7">
        <w:rPr>
          <w:szCs w:val="28"/>
        </w:rPr>
        <w:t xml:space="preserve"> – технической    базы учреждений культуры Карт</w:t>
      </w:r>
      <w:r>
        <w:rPr>
          <w:szCs w:val="28"/>
        </w:rPr>
        <w:t>алинского муниципального района</w:t>
      </w:r>
    </w:p>
    <w:p w:rsidR="002D7281" w:rsidRPr="00B36AF7" w:rsidRDefault="002D7281" w:rsidP="002D72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281" w:rsidRPr="00B36AF7" w:rsidRDefault="002D7281" w:rsidP="002D72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6AF7">
        <w:rPr>
          <w:rFonts w:ascii="Times New Roman" w:hAnsi="Times New Roman"/>
          <w:sz w:val="28"/>
          <w:szCs w:val="28"/>
        </w:rPr>
        <w:t xml:space="preserve">Учреждения культуры своей деятельностью активно способствуют социально-экономическому развитию Карталинского района. Укрепление материально – технической базы учреждений культуры района имеет приоритетное значение для района, так как хорошо отремонтированное и  оснащенное учреждение техническими средствами для работы делает учреждение  привлекательным и  влияет на качество предоставляемых услуг населению района. </w:t>
      </w:r>
    </w:p>
    <w:p w:rsidR="002D7281" w:rsidRPr="00B36AF7" w:rsidRDefault="002D7281" w:rsidP="002D72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6AF7">
        <w:rPr>
          <w:rFonts w:ascii="Times New Roman" w:hAnsi="Times New Roman"/>
          <w:sz w:val="28"/>
          <w:szCs w:val="28"/>
        </w:rPr>
        <w:t xml:space="preserve">Однако современное состояние учреждений культуры характеризуется высокой степенью изношенности зданий,  оборудования, инженерных коммуникаций. Недостаточное финансирование мероприятий, направленных на обеспечение противопожарной безопасности зданий учреждений культуры, приводит к ухудшению качества культурно – </w:t>
      </w:r>
      <w:proofErr w:type="spellStart"/>
      <w:r w:rsidRPr="00B36AF7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B36AF7">
        <w:rPr>
          <w:rFonts w:ascii="Times New Roman" w:hAnsi="Times New Roman"/>
          <w:sz w:val="28"/>
          <w:szCs w:val="28"/>
        </w:rPr>
        <w:t xml:space="preserve"> обслуживания населения Карталинского муниципального района.</w:t>
      </w:r>
    </w:p>
    <w:p w:rsidR="002D7281" w:rsidRPr="00B36AF7" w:rsidRDefault="002D7281" w:rsidP="002D72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36AF7">
        <w:rPr>
          <w:rFonts w:ascii="Times New Roman" w:hAnsi="Times New Roman"/>
          <w:sz w:val="28"/>
          <w:szCs w:val="28"/>
        </w:rPr>
        <w:t>В Карталинском районе действуют 68 учреждений культуры. 12 учреждений в неудовлетворительном состоянии (требуют капитального ремонта или являются аварийными), что составляет 17.6%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F7">
        <w:rPr>
          <w:rFonts w:ascii="Times New Roman" w:hAnsi="Times New Roman"/>
          <w:sz w:val="28"/>
          <w:szCs w:val="28"/>
        </w:rPr>
        <w:t xml:space="preserve">от общего числа зданий учреждений культуры. </w:t>
      </w:r>
      <w:proofErr w:type="gramStart"/>
      <w:r w:rsidRPr="00B36AF7">
        <w:rPr>
          <w:rFonts w:ascii="Times New Roman" w:hAnsi="Times New Roman"/>
          <w:sz w:val="28"/>
          <w:szCs w:val="28"/>
        </w:rPr>
        <w:t xml:space="preserve">Клубы: п. Сенное (провис потолок в зрительном зале, в отдельных местах сгнили половые доски); п. Рассвет (пристрой спортивного зала), п. Коноплянка (здание полностью в аварийном состоянии), п. </w:t>
      </w:r>
      <w:proofErr w:type="spellStart"/>
      <w:r w:rsidRPr="00B36AF7">
        <w:rPr>
          <w:rFonts w:ascii="Times New Roman" w:hAnsi="Times New Roman"/>
          <w:sz w:val="28"/>
          <w:szCs w:val="28"/>
        </w:rPr>
        <w:t>Акмулла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B36AF7">
        <w:rPr>
          <w:rFonts w:ascii="Times New Roman" w:hAnsi="Times New Roman"/>
          <w:sz w:val="28"/>
          <w:szCs w:val="28"/>
        </w:rPr>
        <w:t>клуб закрыт на капитальный ремонт (сгнили потолочные перекрытия, ремонт кровли, ремонт отопления, электропроводки);</w:t>
      </w:r>
      <w:proofErr w:type="gramEnd"/>
      <w:r w:rsidRPr="00B36AF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36AF7">
        <w:rPr>
          <w:rFonts w:ascii="Times New Roman" w:hAnsi="Times New Roman"/>
          <w:sz w:val="28"/>
          <w:szCs w:val="28"/>
        </w:rPr>
        <w:t>п. Песчанка (ремонт зрительного зала, отопительной системы), п. Е-Полька (полное восстановление здания клуба: зрительного зала, отопительной системы, электричества кровли, потолочных перекрытий); Дом культуры п. Центральный (полуразрушенное здание,</w:t>
      </w:r>
      <w:r>
        <w:rPr>
          <w:rFonts w:ascii="Times New Roman" w:hAnsi="Times New Roman"/>
          <w:sz w:val="28"/>
          <w:szCs w:val="28"/>
        </w:rPr>
        <w:t xml:space="preserve"> полное восстановление.).</w:t>
      </w:r>
      <w:proofErr w:type="gramEnd"/>
      <w:r>
        <w:rPr>
          <w:rFonts w:ascii="Times New Roman" w:hAnsi="Times New Roman"/>
          <w:sz w:val="28"/>
          <w:szCs w:val="28"/>
        </w:rPr>
        <w:t xml:space="preserve"> МКУ «</w:t>
      </w:r>
      <w:r w:rsidRPr="00B36AF7">
        <w:rPr>
          <w:rFonts w:ascii="Times New Roman" w:hAnsi="Times New Roman"/>
          <w:sz w:val="28"/>
          <w:szCs w:val="28"/>
        </w:rPr>
        <w:t>40 лет Октября» (внутренний и внешний ремонт здания не ремонтировалось с 1998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F7">
        <w:rPr>
          <w:rFonts w:ascii="Times New Roman" w:hAnsi="Times New Roman"/>
          <w:sz w:val="28"/>
          <w:szCs w:val="28"/>
        </w:rPr>
        <w:t xml:space="preserve">года),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>- краеведческий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музей (</w:t>
      </w:r>
      <w:r w:rsidRPr="00B36AF7">
        <w:rPr>
          <w:rFonts w:ascii="Times New Roman" w:hAnsi="Times New Roman"/>
          <w:sz w:val="28"/>
          <w:szCs w:val="28"/>
        </w:rPr>
        <w:t>ремонт фасада здания) и т.д.</w:t>
      </w:r>
    </w:p>
    <w:p w:rsidR="002D7281" w:rsidRPr="00B36AF7" w:rsidRDefault="002D7281" w:rsidP="002D7281">
      <w:pPr>
        <w:ind w:firstLine="709"/>
        <w:rPr>
          <w:szCs w:val="28"/>
        </w:rPr>
      </w:pPr>
      <w:r w:rsidRPr="00B36AF7">
        <w:rPr>
          <w:szCs w:val="28"/>
        </w:rPr>
        <w:t>Несоответствие материально-технического состояния и оснащенности</w:t>
      </w:r>
      <w:r>
        <w:rPr>
          <w:szCs w:val="28"/>
        </w:rPr>
        <w:t xml:space="preserve"> </w:t>
      </w:r>
      <w:r w:rsidRPr="00B36AF7">
        <w:rPr>
          <w:szCs w:val="28"/>
        </w:rPr>
        <w:t>учреждений культуры современным нормам и изменившимся</w:t>
      </w:r>
      <w:r>
        <w:rPr>
          <w:szCs w:val="28"/>
        </w:rPr>
        <w:t xml:space="preserve"> </w:t>
      </w:r>
      <w:proofErr w:type="spellStart"/>
      <w:r w:rsidRPr="00B36AF7">
        <w:rPr>
          <w:szCs w:val="28"/>
        </w:rPr>
        <w:t>социокультурным</w:t>
      </w:r>
      <w:proofErr w:type="spellEnd"/>
      <w:r w:rsidRPr="00B36AF7">
        <w:rPr>
          <w:szCs w:val="28"/>
        </w:rPr>
        <w:t xml:space="preserve"> ориентациям населения снижает возможность</w:t>
      </w:r>
      <w:r>
        <w:rPr>
          <w:szCs w:val="28"/>
        </w:rPr>
        <w:t xml:space="preserve"> </w:t>
      </w:r>
      <w:r w:rsidRPr="00B36AF7">
        <w:rPr>
          <w:szCs w:val="28"/>
        </w:rPr>
        <w:t>обеспечения равного доступа населения Карталинского района к услугам</w:t>
      </w:r>
      <w:r>
        <w:rPr>
          <w:szCs w:val="28"/>
        </w:rPr>
        <w:t xml:space="preserve"> </w:t>
      </w:r>
      <w:r w:rsidRPr="00B36AF7">
        <w:rPr>
          <w:szCs w:val="28"/>
        </w:rPr>
        <w:t>в сфере культуры и повышения  качества оказываемых услуг.</w:t>
      </w:r>
    </w:p>
    <w:p w:rsidR="002D7281" w:rsidRPr="00B36AF7" w:rsidRDefault="002D7281" w:rsidP="002D728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AF7">
        <w:rPr>
          <w:rFonts w:ascii="Times New Roman" w:hAnsi="Times New Roman" w:cs="Times New Roman"/>
          <w:sz w:val="28"/>
          <w:szCs w:val="28"/>
          <w:lang w:eastAsia="ru-RU"/>
        </w:rPr>
        <w:t>Проблемы учреждений культуры  активно решают главы поселений, 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6AF7">
        <w:rPr>
          <w:rFonts w:ascii="Times New Roman" w:hAnsi="Times New Roman" w:cs="Times New Roman"/>
          <w:sz w:val="28"/>
          <w:szCs w:val="28"/>
          <w:lang w:eastAsia="ru-RU"/>
        </w:rPr>
        <w:t>средств бюджетов поселений на эти цели недостаточно.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6AF7">
        <w:rPr>
          <w:rFonts w:ascii="Times New Roman" w:hAnsi="Times New Roman" w:cs="Times New Roman"/>
          <w:sz w:val="28"/>
          <w:szCs w:val="28"/>
          <w:lang w:eastAsia="ru-RU"/>
        </w:rPr>
        <w:t>обстоятельство, а также рост цен на  оборудование, строительные материалы еще более затрудняет решение вопросов укрепления, расширения и обновления материально-технического обеспечения учреждений культуры.</w:t>
      </w:r>
    </w:p>
    <w:p w:rsidR="002D7281" w:rsidRPr="00B36AF7" w:rsidRDefault="002D7281" w:rsidP="002D728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6AF7">
        <w:rPr>
          <w:rFonts w:ascii="Times New Roman" w:hAnsi="Times New Roman" w:cs="Times New Roman"/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культуры, а также снижения риска возникновения ситуаций, влекущих расходы на ликвидацию последствий пожаров, аварийных ситуаций.</w:t>
      </w:r>
    </w:p>
    <w:p w:rsidR="002D7281" w:rsidRDefault="002D7281" w:rsidP="002D7281">
      <w:pPr>
        <w:ind w:firstLine="709"/>
        <w:rPr>
          <w:szCs w:val="28"/>
        </w:rPr>
      </w:pPr>
      <w:r w:rsidRPr="00B36AF7">
        <w:rPr>
          <w:szCs w:val="28"/>
        </w:rPr>
        <w:t>Программа предусматривает создание единой системы укрепления материально-технической базы учреждений культуры. Программно целевой метод позволяет сконцентрировать финансовые ресурсы на проведение работ на конкретных объектах.</w:t>
      </w:r>
    </w:p>
    <w:p w:rsidR="002D7281" w:rsidRPr="00B36AF7" w:rsidRDefault="002D7281" w:rsidP="002D7281">
      <w:pPr>
        <w:ind w:firstLine="709"/>
        <w:rPr>
          <w:szCs w:val="28"/>
        </w:rPr>
      </w:pPr>
    </w:p>
    <w:p w:rsidR="002D7281" w:rsidRDefault="002D7281" w:rsidP="002D7281">
      <w:pPr>
        <w:ind w:firstLine="709"/>
        <w:jc w:val="center"/>
        <w:rPr>
          <w:szCs w:val="28"/>
        </w:rPr>
      </w:pPr>
      <w:r w:rsidRPr="00B36AF7">
        <w:rPr>
          <w:szCs w:val="28"/>
          <w:lang w:val="en-US"/>
        </w:rPr>
        <w:t>II</w:t>
      </w:r>
      <w:r w:rsidRPr="00B36AF7">
        <w:rPr>
          <w:szCs w:val="28"/>
        </w:rPr>
        <w:t xml:space="preserve">. </w:t>
      </w:r>
      <w:r>
        <w:rPr>
          <w:szCs w:val="28"/>
        </w:rPr>
        <w:t>Цель</w:t>
      </w:r>
      <w:r w:rsidRPr="00B36AF7">
        <w:rPr>
          <w:szCs w:val="28"/>
        </w:rPr>
        <w:t xml:space="preserve"> и задачи Программы</w:t>
      </w:r>
    </w:p>
    <w:p w:rsidR="002D7281" w:rsidRPr="00B36AF7" w:rsidRDefault="002D7281" w:rsidP="002D7281">
      <w:pPr>
        <w:ind w:firstLine="709"/>
        <w:jc w:val="center"/>
        <w:rPr>
          <w:szCs w:val="28"/>
        </w:rPr>
      </w:pPr>
    </w:p>
    <w:p w:rsidR="002D7281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36AF7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улучшение качества и обеспечение доступности </w:t>
      </w:r>
      <w:proofErr w:type="spellStart"/>
      <w:r w:rsidRPr="00B36AF7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B36AF7">
        <w:rPr>
          <w:rFonts w:ascii="Times New Roman" w:hAnsi="Times New Roman" w:cs="Times New Roman"/>
          <w:sz w:val="28"/>
          <w:szCs w:val="28"/>
        </w:rPr>
        <w:t xml:space="preserve"> обслуживания населения Карталинского муниципального района.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81" w:rsidRPr="00B36AF7" w:rsidRDefault="002D7281" w:rsidP="002D7281">
      <w:pPr>
        <w:ind w:firstLine="709"/>
        <w:rPr>
          <w:szCs w:val="28"/>
        </w:rPr>
      </w:pPr>
      <w:r w:rsidRPr="00B36AF7">
        <w:rPr>
          <w:szCs w:val="28"/>
        </w:rPr>
        <w:t>6. Задачами</w:t>
      </w:r>
      <w:r>
        <w:rPr>
          <w:szCs w:val="28"/>
        </w:rPr>
        <w:t xml:space="preserve"> </w:t>
      </w:r>
      <w:r w:rsidRPr="00B36AF7">
        <w:rPr>
          <w:szCs w:val="28"/>
        </w:rPr>
        <w:t xml:space="preserve">Программы являются: 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36AF7">
        <w:rPr>
          <w:rFonts w:ascii="Times New Roman" w:hAnsi="Times New Roman" w:cs="Times New Roman"/>
          <w:sz w:val="28"/>
          <w:szCs w:val="28"/>
        </w:rPr>
        <w:t>обеспечение сохранности зданий учреждений культуры и улучшение их технического состояния;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36AF7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36AF7">
        <w:rPr>
          <w:rFonts w:ascii="Times New Roman" w:hAnsi="Times New Roman" w:cs="Times New Roman"/>
          <w:sz w:val="28"/>
          <w:szCs w:val="28"/>
        </w:rPr>
        <w:t>обеспечение пожарной безопасн</w:t>
      </w:r>
      <w:r>
        <w:rPr>
          <w:rFonts w:ascii="Times New Roman" w:hAnsi="Times New Roman" w:cs="Times New Roman"/>
          <w:sz w:val="28"/>
          <w:szCs w:val="28"/>
        </w:rPr>
        <w:t>ости зданий учреждений культуры;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36AF7">
        <w:rPr>
          <w:rFonts w:ascii="Times New Roman" w:hAnsi="Times New Roman" w:cs="Times New Roman"/>
          <w:sz w:val="28"/>
          <w:szCs w:val="28"/>
        </w:rPr>
        <w:t>улучшение условий труда работников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F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F7">
        <w:rPr>
          <w:rFonts w:ascii="Times New Roman" w:hAnsi="Times New Roman" w:cs="Times New Roman"/>
          <w:sz w:val="28"/>
          <w:szCs w:val="28"/>
        </w:rPr>
        <w:t>приведение материально-технической базы отрасли в соответствие с нормативами потребности района в объектах социальной инфраструктуры.</w:t>
      </w:r>
    </w:p>
    <w:p w:rsidR="002D7281" w:rsidRPr="00B36AF7" w:rsidRDefault="002D7281" w:rsidP="002D7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81" w:rsidRDefault="002D7281" w:rsidP="002D72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6AF7">
        <w:rPr>
          <w:rFonts w:ascii="Times New Roman" w:hAnsi="Times New Roman" w:cs="Times New Roman"/>
          <w:sz w:val="28"/>
          <w:szCs w:val="28"/>
        </w:rPr>
        <w:t>III. Целевые индикаторы и показатели Программы</w:t>
      </w:r>
    </w:p>
    <w:p w:rsidR="002D7281" w:rsidRDefault="002D7281" w:rsidP="002D72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281" w:rsidRPr="00B36AF7" w:rsidRDefault="002D7281" w:rsidP="002D72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Целевые индикаторы и показатели Программы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4"/>
        <w:gridCol w:w="1559"/>
        <w:gridCol w:w="850"/>
        <w:gridCol w:w="851"/>
        <w:gridCol w:w="879"/>
        <w:gridCol w:w="782"/>
      </w:tblGrid>
      <w:tr w:rsidR="002D7281" w:rsidRPr="00B36AF7" w:rsidTr="00105558">
        <w:trPr>
          <w:trHeight w:val="680"/>
          <w:jc w:val="center"/>
        </w:trPr>
        <w:tc>
          <w:tcPr>
            <w:tcW w:w="4074" w:type="dxa"/>
            <w:vMerge w:val="restart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12" w:type="dxa"/>
            <w:gridSpan w:val="3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</w:tr>
      <w:tr w:rsidR="002D7281" w:rsidRPr="00B36AF7" w:rsidTr="00105558">
        <w:trPr>
          <w:trHeight w:val="829"/>
          <w:jc w:val="center"/>
        </w:trPr>
        <w:tc>
          <w:tcPr>
            <w:tcW w:w="4074" w:type="dxa"/>
            <w:vMerge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79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82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D7281" w:rsidRPr="00B36AF7" w:rsidTr="00105558">
        <w:trPr>
          <w:trHeight w:val="1348"/>
          <w:jc w:val="center"/>
        </w:trPr>
        <w:tc>
          <w:tcPr>
            <w:tcW w:w="4074" w:type="dxa"/>
          </w:tcPr>
          <w:p w:rsidR="002D7281" w:rsidRPr="00B36AF7" w:rsidRDefault="002D7281" w:rsidP="001055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Количество зданий учреждений культуры, в которых были произведены ремонтные работы 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281" w:rsidRPr="00B36AF7" w:rsidRDefault="002D7281" w:rsidP="001055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Количество зданий и помещений, в которых были проведены противопожарные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" w:type="dxa"/>
          </w:tcPr>
          <w:p w:rsidR="002D7281" w:rsidRPr="00B36AF7" w:rsidRDefault="002D7281" w:rsidP="00105558">
            <w:pPr>
              <w:rPr>
                <w:szCs w:val="28"/>
              </w:rPr>
            </w:pPr>
            <w:r w:rsidRPr="00B36AF7">
              <w:rPr>
                <w:szCs w:val="28"/>
              </w:rPr>
              <w:t>20</w:t>
            </w:r>
          </w:p>
          <w:p w:rsidR="002D7281" w:rsidRPr="00B36AF7" w:rsidRDefault="002D7281" w:rsidP="00105558">
            <w:pPr>
              <w:rPr>
                <w:szCs w:val="28"/>
              </w:rPr>
            </w:pPr>
          </w:p>
          <w:p w:rsidR="002D7281" w:rsidRPr="00B36AF7" w:rsidRDefault="002D7281" w:rsidP="00105558">
            <w:pPr>
              <w:rPr>
                <w:szCs w:val="28"/>
              </w:rPr>
            </w:pPr>
          </w:p>
          <w:p w:rsidR="002D7281" w:rsidRPr="00B36AF7" w:rsidRDefault="002D7281" w:rsidP="00105558">
            <w:pPr>
              <w:rPr>
                <w:szCs w:val="28"/>
              </w:rPr>
            </w:pPr>
            <w:r w:rsidRPr="00B36AF7">
              <w:rPr>
                <w:szCs w:val="28"/>
              </w:rPr>
              <w:t>5</w:t>
            </w:r>
          </w:p>
          <w:p w:rsidR="002D7281" w:rsidRPr="00B36AF7" w:rsidRDefault="002D7281" w:rsidP="00105558">
            <w:pPr>
              <w:rPr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81" w:rsidRPr="00B36AF7" w:rsidTr="00105558">
        <w:trPr>
          <w:trHeight w:val="4290"/>
          <w:jc w:val="center"/>
        </w:trPr>
        <w:tc>
          <w:tcPr>
            <w:tcW w:w="4074" w:type="dxa"/>
          </w:tcPr>
          <w:p w:rsidR="002D7281" w:rsidRPr="00B36AF7" w:rsidRDefault="002D7281" w:rsidP="001055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 xml:space="preserve">оля отремонтированных за счет </w:t>
            </w:r>
            <w:proofErr w:type="gramStart"/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 зданий учреждений культуры</w:t>
            </w:r>
            <w:proofErr w:type="gramEnd"/>
            <w:r w:rsidRPr="00B36AF7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 количества зданий учреждений культуры на начало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281" w:rsidRPr="00B36AF7" w:rsidRDefault="002D7281" w:rsidP="001055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культуры, в которых проведены противопожарные работы от общего количества зданий учреждений культуры на начало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79" w:type="dxa"/>
          </w:tcPr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32.4</w:t>
            </w: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82" w:type="dxa"/>
          </w:tcPr>
          <w:p w:rsidR="002D7281" w:rsidRPr="00B36AF7" w:rsidRDefault="002D7281" w:rsidP="00105558">
            <w:pPr>
              <w:rPr>
                <w:szCs w:val="28"/>
              </w:rPr>
            </w:pPr>
            <w:r w:rsidRPr="00B36AF7">
              <w:rPr>
                <w:szCs w:val="28"/>
              </w:rPr>
              <w:t>29.1</w:t>
            </w:r>
          </w:p>
          <w:p w:rsidR="002D7281" w:rsidRPr="00B36AF7" w:rsidRDefault="002D7281" w:rsidP="00105558">
            <w:pPr>
              <w:rPr>
                <w:szCs w:val="28"/>
              </w:rPr>
            </w:pPr>
          </w:p>
          <w:p w:rsidR="002D7281" w:rsidRPr="00B36AF7" w:rsidRDefault="002D7281" w:rsidP="00105558">
            <w:pPr>
              <w:rPr>
                <w:szCs w:val="28"/>
              </w:rPr>
            </w:pPr>
          </w:p>
          <w:p w:rsidR="002D7281" w:rsidRPr="00B36AF7" w:rsidRDefault="002D7281" w:rsidP="00105558">
            <w:pPr>
              <w:rPr>
                <w:szCs w:val="28"/>
              </w:rPr>
            </w:pPr>
          </w:p>
          <w:p w:rsidR="002D7281" w:rsidRPr="00B36AF7" w:rsidRDefault="002D7281" w:rsidP="00105558">
            <w:pPr>
              <w:rPr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81" w:rsidRPr="00B36AF7" w:rsidRDefault="002D7281" w:rsidP="00105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</w:tbl>
    <w:p w:rsidR="002D7281" w:rsidRDefault="002D7281" w:rsidP="002D72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281" w:rsidRDefault="002D7281" w:rsidP="002D72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6A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6AF7">
        <w:rPr>
          <w:rFonts w:ascii="Times New Roman" w:hAnsi="Times New Roman" w:cs="Times New Roman"/>
          <w:sz w:val="28"/>
          <w:szCs w:val="28"/>
        </w:rPr>
        <w:t>.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F7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2D7281" w:rsidRDefault="002D7281" w:rsidP="002D72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281" w:rsidRPr="003708FC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6AF7">
        <w:rPr>
          <w:rFonts w:ascii="Times New Roman" w:hAnsi="Times New Roman"/>
          <w:sz w:val="28"/>
          <w:szCs w:val="28"/>
        </w:rPr>
        <w:t>. Сроки реализации Программы: 2014 – 2016 годы, без деления на этапы.</w:t>
      </w:r>
    </w:p>
    <w:p w:rsidR="002D7281" w:rsidRPr="00B36AF7" w:rsidRDefault="002D7281" w:rsidP="002D7281">
      <w:pPr>
        <w:ind w:firstLine="709"/>
        <w:rPr>
          <w:szCs w:val="28"/>
        </w:rPr>
      </w:pPr>
      <w:r w:rsidRPr="00B36AF7">
        <w:rPr>
          <w:szCs w:val="28"/>
        </w:rPr>
        <w:t xml:space="preserve"> Прекращение реализации мероприятий Программы осуществляется в слу</w:t>
      </w:r>
      <w:r>
        <w:rPr>
          <w:szCs w:val="28"/>
        </w:rPr>
        <w:t>чаях прекращения финансирования.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36AF7">
        <w:rPr>
          <w:rFonts w:ascii="Times New Roman" w:hAnsi="Times New Roman" w:cs="Times New Roman"/>
          <w:iCs/>
          <w:sz w:val="28"/>
          <w:szCs w:val="28"/>
        </w:rPr>
        <w:lastRenderedPageBreak/>
        <w:t>9. Укрепления материально-технической базы учреждений культуры предусматривается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AF7">
        <w:rPr>
          <w:rFonts w:ascii="Times New Roman" w:hAnsi="Times New Roman" w:cs="Times New Roman"/>
          <w:sz w:val="28"/>
          <w:szCs w:val="28"/>
        </w:rPr>
        <w:t>ежегодное техническое обследование зданий учреждений культуры (методом осмотра)</w:t>
      </w:r>
      <w:r w:rsidRPr="00B36AF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F7">
        <w:rPr>
          <w:rFonts w:ascii="Times New Roman" w:hAnsi="Times New Roman" w:cs="Times New Roman"/>
          <w:sz w:val="28"/>
          <w:szCs w:val="28"/>
        </w:rPr>
        <w:t>разработка проектной документации на проведение ремонтных работ и противопожарных мероприятий в зданиях учреждений культуры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D7281" w:rsidRDefault="002D7281" w:rsidP="002D7281">
      <w:pPr>
        <w:ind w:firstLine="709"/>
        <w:rPr>
          <w:szCs w:val="28"/>
        </w:rPr>
      </w:pPr>
    </w:p>
    <w:p w:rsidR="002D7281" w:rsidRDefault="002D7281" w:rsidP="002D7281">
      <w:pPr>
        <w:ind w:firstLine="709"/>
        <w:jc w:val="center"/>
        <w:rPr>
          <w:iCs/>
          <w:szCs w:val="28"/>
        </w:rPr>
      </w:pPr>
      <w:r>
        <w:rPr>
          <w:iCs/>
          <w:szCs w:val="28"/>
          <w:lang w:val="en-US"/>
        </w:rPr>
        <w:t>V</w:t>
      </w:r>
      <w:r w:rsidRPr="003708FC">
        <w:rPr>
          <w:iCs/>
          <w:szCs w:val="28"/>
        </w:rPr>
        <w:t xml:space="preserve">. </w:t>
      </w:r>
      <w:r w:rsidRPr="00B36AF7">
        <w:rPr>
          <w:iCs/>
          <w:szCs w:val="28"/>
        </w:rPr>
        <w:t>Объемы и источники финансирования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 xml:space="preserve"> 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1</w:t>
      </w:r>
      <w:r w:rsidRPr="003708FC">
        <w:rPr>
          <w:iCs/>
          <w:szCs w:val="28"/>
        </w:rPr>
        <w:t>0</w:t>
      </w:r>
      <w:r w:rsidRPr="00B36AF7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Реализация мероприятий Программы планируется осуществлять за счет средств районного (муниципального) бюджета, бюджетов поселений, областного бюджета.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1</w:t>
      </w:r>
      <w:r w:rsidRPr="003708FC">
        <w:rPr>
          <w:iCs/>
          <w:szCs w:val="28"/>
        </w:rPr>
        <w:t>1</w:t>
      </w:r>
      <w:r w:rsidRPr="00B36AF7">
        <w:rPr>
          <w:iCs/>
          <w:szCs w:val="28"/>
        </w:rPr>
        <w:t xml:space="preserve">. Финансовое обеспечение мероприятий Программы осуществляется в пределах  средств Управления по делам культуры, спорта и молодежной политики. 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1</w:t>
      </w:r>
      <w:r w:rsidRPr="003708FC">
        <w:rPr>
          <w:iCs/>
          <w:szCs w:val="28"/>
        </w:rPr>
        <w:t>2</w:t>
      </w:r>
      <w:r w:rsidRPr="00B36AF7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Общий объем сре</w:t>
      </w:r>
      <w:proofErr w:type="gramStart"/>
      <w:r w:rsidRPr="00B36AF7">
        <w:rPr>
          <w:iCs/>
          <w:szCs w:val="28"/>
        </w:rPr>
        <w:t>дств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вс</w:t>
      </w:r>
      <w:proofErr w:type="gramEnd"/>
      <w:r w:rsidRPr="00B36AF7">
        <w:rPr>
          <w:iCs/>
          <w:szCs w:val="28"/>
        </w:rPr>
        <w:t>его 10130,8 тыс.  рублей.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В том числе: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2014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год -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1886,3 тыс. рублей: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местный бюджет  -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1686,3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тыс. руб</w:t>
      </w:r>
      <w:r>
        <w:rPr>
          <w:iCs/>
          <w:szCs w:val="28"/>
        </w:rPr>
        <w:t>лей;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областной бюджет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- 200,0</w:t>
      </w:r>
      <w:r>
        <w:rPr>
          <w:iCs/>
          <w:szCs w:val="28"/>
        </w:rPr>
        <w:t xml:space="preserve"> тыс. рублей;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2015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 xml:space="preserve">год </w:t>
      </w:r>
      <w:r>
        <w:rPr>
          <w:iCs/>
          <w:szCs w:val="28"/>
        </w:rPr>
        <w:t xml:space="preserve">- </w:t>
      </w:r>
      <w:r w:rsidRPr="00B36AF7">
        <w:rPr>
          <w:iCs/>
          <w:szCs w:val="28"/>
        </w:rPr>
        <w:t>6462,5</w:t>
      </w:r>
      <w:r>
        <w:rPr>
          <w:iCs/>
          <w:szCs w:val="28"/>
        </w:rPr>
        <w:t xml:space="preserve"> тыс. рублей;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 xml:space="preserve">местный бюджет </w:t>
      </w:r>
      <w:r>
        <w:rPr>
          <w:iCs/>
          <w:szCs w:val="28"/>
        </w:rPr>
        <w:t>- 6462,5 тыс. рублей;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2016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 xml:space="preserve">год </w:t>
      </w:r>
      <w:r>
        <w:rPr>
          <w:iCs/>
          <w:szCs w:val="28"/>
        </w:rPr>
        <w:t>- 1782,0 тыс. рублей;</w:t>
      </w:r>
    </w:p>
    <w:p w:rsidR="002D7281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 xml:space="preserve">местный бюджет </w:t>
      </w:r>
      <w:r>
        <w:rPr>
          <w:iCs/>
          <w:szCs w:val="28"/>
        </w:rPr>
        <w:t>- 1782,0 тыс. рублей.</w:t>
      </w:r>
    </w:p>
    <w:p w:rsidR="002D7281" w:rsidRDefault="002D7281" w:rsidP="002D7281">
      <w:pPr>
        <w:ind w:firstLine="709"/>
        <w:rPr>
          <w:iCs/>
          <w:szCs w:val="28"/>
        </w:rPr>
      </w:pPr>
    </w:p>
    <w:p w:rsidR="002D7281" w:rsidRDefault="002D7281" w:rsidP="002D7281">
      <w:pPr>
        <w:ind w:firstLine="709"/>
        <w:jc w:val="center"/>
        <w:rPr>
          <w:iCs/>
          <w:szCs w:val="28"/>
        </w:rPr>
      </w:pPr>
      <w:r w:rsidRPr="00B36AF7">
        <w:rPr>
          <w:iCs/>
          <w:szCs w:val="28"/>
          <w:lang w:val="en-US"/>
        </w:rPr>
        <w:t>V</w:t>
      </w:r>
      <w:r>
        <w:rPr>
          <w:iCs/>
          <w:szCs w:val="28"/>
          <w:lang w:val="en-US"/>
        </w:rPr>
        <w:t>I</w:t>
      </w:r>
      <w:r w:rsidRPr="00B36AF7">
        <w:rPr>
          <w:iCs/>
          <w:szCs w:val="28"/>
        </w:rPr>
        <w:t>.</w:t>
      </w:r>
      <w:r>
        <w:rPr>
          <w:iCs/>
          <w:szCs w:val="28"/>
        </w:rPr>
        <w:t xml:space="preserve"> М</w:t>
      </w:r>
      <w:r w:rsidRPr="00B36AF7">
        <w:rPr>
          <w:iCs/>
          <w:szCs w:val="28"/>
        </w:rPr>
        <w:t>еханизм реализации Программы</w:t>
      </w:r>
    </w:p>
    <w:p w:rsidR="002D7281" w:rsidRPr="00B36AF7" w:rsidRDefault="002D7281" w:rsidP="002D7281">
      <w:pPr>
        <w:ind w:firstLine="709"/>
        <w:rPr>
          <w:iCs/>
          <w:szCs w:val="28"/>
        </w:rPr>
      </w:pP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1</w:t>
      </w:r>
      <w:r w:rsidRPr="003708FC">
        <w:rPr>
          <w:iCs/>
          <w:szCs w:val="28"/>
        </w:rPr>
        <w:t>3</w:t>
      </w:r>
      <w:r w:rsidRPr="00B36AF7">
        <w:rPr>
          <w:iCs/>
          <w:szCs w:val="28"/>
        </w:rPr>
        <w:t>. Реализацию Программы осуществля</w:t>
      </w:r>
      <w:r>
        <w:rPr>
          <w:iCs/>
          <w:szCs w:val="28"/>
        </w:rPr>
        <w:t>ет Управление по делам культуры,</w:t>
      </w:r>
      <w:r w:rsidRPr="00B36AF7">
        <w:rPr>
          <w:iCs/>
          <w:szCs w:val="28"/>
        </w:rPr>
        <w:t xml:space="preserve"> спорта и молодежной политики Карталинского муниципального района (далее</w:t>
      </w:r>
      <w:r>
        <w:rPr>
          <w:iCs/>
          <w:szCs w:val="28"/>
        </w:rPr>
        <w:t xml:space="preserve"> именуется</w:t>
      </w:r>
      <w:r w:rsidRPr="00B36AF7">
        <w:rPr>
          <w:iCs/>
          <w:szCs w:val="28"/>
        </w:rPr>
        <w:t xml:space="preserve"> –</w:t>
      </w:r>
      <w:r>
        <w:rPr>
          <w:iCs/>
          <w:szCs w:val="28"/>
        </w:rPr>
        <w:t xml:space="preserve"> </w:t>
      </w:r>
      <w:r w:rsidRPr="00B36AF7">
        <w:rPr>
          <w:iCs/>
          <w:szCs w:val="28"/>
        </w:rPr>
        <w:t>Управление)</w:t>
      </w:r>
      <w:r>
        <w:rPr>
          <w:iCs/>
          <w:szCs w:val="28"/>
        </w:rPr>
        <w:t>.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1</w:t>
      </w:r>
      <w:r>
        <w:rPr>
          <w:iCs/>
          <w:szCs w:val="28"/>
        </w:rPr>
        <w:t>4</w:t>
      </w:r>
      <w:r w:rsidRPr="00B36AF7">
        <w:rPr>
          <w:iCs/>
          <w:szCs w:val="28"/>
        </w:rPr>
        <w:t xml:space="preserve">. Общий </w:t>
      </w:r>
      <w:proofErr w:type="gramStart"/>
      <w:r w:rsidRPr="00B36AF7">
        <w:rPr>
          <w:iCs/>
          <w:szCs w:val="28"/>
        </w:rPr>
        <w:t>контроль за</w:t>
      </w:r>
      <w:proofErr w:type="gramEnd"/>
      <w:r w:rsidRPr="00B36AF7">
        <w:rPr>
          <w:iCs/>
          <w:szCs w:val="28"/>
        </w:rPr>
        <w:t xml:space="preserve"> реализацией Программы осуществляется администрацией Карталинского муниципального района.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1</w:t>
      </w:r>
      <w:r>
        <w:rPr>
          <w:iCs/>
          <w:szCs w:val="28"/>
        </w:rPr>
        <w:t>5</w:t>
      </w:r>
      <w:r w:rsidRPr="00B36AF7">
        <w:rPr>
          <w:iCs/>
          <w:szCs w:val="28"/>
        </w:rPr>
        <w:t>. Управление по делам культуры, спорта и молодежной политики готовит информацию о реализации Программы для отдела экономики Карталинского муниципального района. Исполнители работ отчитываются перед Управлением</w:t>
      </w:r>
      <w:r>
        <w:rPr>
          <w:iCs/>
          <w:szCs w:val="28"/>
        </w:rPr>
        <w:t xml:space="preserve"> по делам</w:t>
      </w:r>
      <w:r w:rsidRPr="00B36AF7">
        <w:rPr>
          <w:iCs/>
          <w:szCs w:val="28"/>
        </w:rPr>
        <w:t xml:space="preserve"> культуры, спорта и молодежной политики Карталинского муниципального района о выполнении программных мероприятий, используя средства бюджета.</w:t>
      </w:r>
    </w:p>
    <w:p w:rsidR="002D7281" w:rsidRPr="00B36AF7" w:rsidRDefault="002D7281" w:rsidP="002D7281">
      <w:pPr>
        <w:ind w:firstLine="709"/>
        <w:rPr>
          <w:iCs/>
          <w:szCs w:val="28"/>
        </w:rPr>
      </w:pPr>
      <w:r w:rsidRPr="00B36AF7">
        <w:rPr>
          <w:iCs/>
          <w:szCs w:val="28"/>
        </w:rPr>
        <w:t>1</w:t>
      </w:r>
      <w:r>
        <w:rPr>
          <w:iCs/>
          <w:szCs w:val="28"/>
        </w:rPr>
        <w:t>6</w:t>
      </w:r>
      <w:r w:rsidRPr="00B36AF7">
        <w:rPr>
          <w:iCs/>
          <w:szCs w:val="28"/>
        </w:rPr>
        <w:t xml:space="preserve">. Ежегодно готовится доклад о реализации Программы. Реализация Программы может осуществиться на основе муниципальных контрактов (договоров) на поставку товаров, выполнения работ и оказания услуг для муниципальных нужд, заключенных муниципальным заказчиком и органами местного самоуправления со всеми исполнителями программных мероприятий в соответствии с законодательством Российской Федерации и Челябинской области о размещении заказов на поставку товаров, выполнения </w:t>
      </w:r>
      <w:r w:rsidRPr="00B36AF7">
        <w:rPr>
          <w:iCs/>
          <w:szCs w:val="28"/>
        </w:rPr>
        <w:lastRenderedPageBreak/>
        <w:t>работ. Исполнители мероприятий Программы определяются на конкурсной основе в установленном законодательством порядке.</w:t>
      </w:r>
    </w:p>
    <w:p w:rsidR="002D7281" w:rsidRPr="00B36AF7" w:rsidRDefault="002D7281" w:rsidP="002D7281">
      <w:pPr>
        <w:ind w:firstLine="709"/>
        <w:rPr>
          <w:iCs/>
          <w:szCs w:val="28"/>
        </w:rPr>
      </w:pPr>
    </w:p>
    <w:p w:rsidR="002D7281" w:rsidRDefault="002D7281" w:rsidP="002D7281">
      <w:pPr>
        <w:ind w:firstLine="709"/>
        <w:jc w:val="center"/>
        <w:rPr>
          <w:szCs w:val="28"/>
        </w:rPr>
      </w:pPr>
      <w:r w:rsidRPr="00B36AF7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B36AF7">
        <w:rPr>
          <w:szCs w:val="28"/>
          <w:lang w:val="en-US"/>
        </w:rPr>
        <w:t>I</w:t>
      </w:r>
      <w:r w:rsidRPr="00B36AF7">
        <w:rPr>
          <w:szCs w:val="28"/>
        </w:rPr>
        <w:t>. Ожидаемые конечные результаты Программы</w:t>
      </w:r>
    </w:p>
    <w:p w:rsidR="002D7281" w:rsidRPr="00B36AF7" w:rsidRDefault="002D7281" w:rsidP="002D7281">
      <w:pPr>
        <w:ind w:firstLine="709"/>
        <w:rPr>
          <w:szCs w:val="28"/>
        </w:rPr>
      </w:pPr>
    </w:p>
    <w:p w:rsidR="002D7281" w:rsidRPr="00B36AF7" w:rsidRDefault="002D7281" w:rsidP="002D7281">
      <w:pPr>
        <w:ind w:firstLine="709"/>
        <w:rPr>
          <w:szCs w:val="28"/>
        </w:rPr>
      </w:pPr>
      <w:r w:rsidRPr="00B36AF7">
        <w:rPr>
          <w:szCs w:val="28"/>
        </w:rPr>
        <w:t>1</w:t>
      </w:r>
      <w:r>
        <w:rPr>
          <w:szCs w:val="28"/>
        </w:rPr>
        <w:t>7</w:t>
      </w:r>
      <w:r w:rsidRPr="00B36AF7">
        <w:rPr>
          <w:szCs w:val="28"/>
        </w:rPr>
        <w:t>. В результате реализации  программы «Укрепления материально- технического оснащения учреждений культуры на</w:t>
      </w:r>
      <w:r>
        <w:rPr>
          <w:szCs w:val="28"/>
        </w:rPr>
        <w:t xml:space="preserve"> </w:t>
      </w:r>
      <w:r w:rsidRPr="00B36AF7">
        <w:rPr>
          <w:szCs w:val="28"/>
        </w:rPr>
        <w:t xml:space="preserve">2014-2016 годы» планируется следующее: </w:t>
      </w:r>
    </w:p>
    <w:p w:rsidR="002D7281" w:rsidRPr="00B36AF7" w:rsidRDefault="002D7281" w:rsidP="002D7281">
      <w:pPr>
        <w:ind w:firstLine="709"/>
        <w:rPr>
          <w:szCs w:val="28"/>
        </w:rPr>
      </w:pPr>
      <w:r w:rsidRPr="00B36AF7">
        <w:rPr>
          <w:szCs w:val="28"/>
        </w:rPr>
        <w:t>1</w:t>
      </w:r>
      <w:r>
        <w:rPr>
          <w:szCs w:val="28"/>
        </w:rPr>
        <w:t>)</w:t>
      </w:r>
      <w:r w:rsidRPr="00B36AF7">
        <w:rPr>
          <w:szCs w:val="28"/>
        </w:rPr>
        <w:t xml:space="preserve"> </w:t>
      </w:r>
      <w:r>
        <w:rPr>
          <w:szCs w:val="28"/>
        </w:rPr>
        <w:t>д</w:t>
      </w:r>
      <w:r w:rsidRPr="00B36AF7">
        <w:rPr>
          <w:szCs w:val="28"/>
        </w:rPr>
        <w:t>остижение  соответствия качества фактически предоставляемой муниципальной услуги ус</w:t>
      </w:r>
      <w:r>
        <w:rPr>
          <w:szCs w:val="28"/>
        </w:rPr>
        <w:t>тановленному стандарту качества;</w:t>
      </w:r>
    </w:p>
    <w:p w:rsidR="002D7281" w:rsidRPr="00B36AF7" w:rsidRDefault="002D7281" w:rsidP="002D7281">
      <w:pPr>
        <w:ind w:firstLine="709"/>
        <w:rPr>
          <w:szCs w:val="28"/>
        </w:rPr>
      </w:pPr>
      <w:r>
        <w:rPr>
          <w:szCs w:val="28"/>
        </w:rPr>
        <w:t>2) о</w:t>
      </w:r>
      <w:r w:rsidRPr="00B36AF7">
        <w:rPr>
          <w:szCs w:val="28"/>
        </w:rPr>
        <w:t xml:space="preserve">беспечение эстетичности, комфортности, социальной </w:t>
      </w:r>
      <w:proofErr w:type="spellStart"/>
      <w:r w:rsidRPr="00B36AF7">
        <w:rPr>
          <w:szCs w:val="28"/>
        </w:rPr>
        <w:t>адресности</w:t>
      </w:r>
      <w:proofErr w:type="spellEnd"/>
      <w:r w:rsidRPr="00B36AF7">
        <w:rPr>
          <w:szCs w:val="28"/>
        </w:rPr>
        <w:t>, точности, своевременности, ак</w:t>
      </w:r>
      <w:r>
        <w:rPr>
          <w:szCs w:val="28"/>
        </w:rPr>
        <w:t>туальности и безопасности услуг;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Pr="00B36AF7">
        <w:rPr>
          <w:rFonts w:ascii="Times New Roman" w:hAnsi="Times New Roman" w:cs="Times New Roman"/>
          <w:sz w:val="28"/>
          <w:szCs w:val="28"/>
        </w:rPr>
        <w:t>лучшение технического состояния зданий учреждений 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81" w:rsidRPr="00B36AF7" w:rsidRDefault="002D7281" w:rsidP="002D7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B36AF7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gramStart"/>
      <w:r w:rsidRPr="00B36AF7">
        <w:rPr>
          <w:rFonts w:ascii="Times New Roman" w:hAnsi="Times New Roman" w:cs="Times New Roman"/>
          <w:sz w:val="28"/>
          <w:szCs w:val="28"/>
        </w:rPr>
        <w:t>соблюдения содержания зданий учреждений культуры</w:t>
      </w:r>
      <w:proofErr w:type="gramEnd"/>
      <w:r w:rsidRPr="00B36AF7">
        <w:rPr>
          <w:rFonts w:ascii="Times New Roman" w:hAnsi="Times New Roman" w:cs="Times New Roman"/>
          <w:sz w:val="28"/>
          <w:szCs w:val="28"/>
        </w:rPr>
        <w:t xml:space="preserve"> требованиям  санитарных норм и правил противопожарной б</w:t>
      </w:r>
      <w:r>
        <w:rPr>
          <w:rFonts w:ascii="Times New Roman" w:hAnsi="Times New Roman" w:cs="Times New Roman"/>
          <w:sz w:val="28"/>
          <w:szCs w:val="28"/>
        </w:rPr>
        <w:t>езопасности, безопасности труда;</w:t>
      </w:r>
    </w:p>
    <w:p w:rsidR="002D7281" w:rsidRPr="00B36AF7" w:rsidRDefault="002D7281" w:rsidP="002D7281">
      <w:pPr>
        <w:ind w:firstLine="709"/>
        <w:rPr>
          <w:szCs w:val="28"/>
        </w:rPr>
      </w:pPr>
      <w:r>
        <w:rPr>
          <w:szCs w:val="28"/>
        </w:rPr>
        <w:t>5) у</w:t>
      </w:r>
      <w:r w:rsidRPr="00B36AF7">
        <w:rPr>
          <w:szCs w:val="28"/>
        </w:rPr>
        <w:t>величение доли отремонтированных зданий учреждений культуры в общем количестве зданий учреждений культуры на начало реали</w:t>
      </w:r>
      <w:r>
        <w:rPr>
          <w:szCs w:val="28"/>
        </w:rPr>
        <w:t>зации программы с 11,7 до 32,4%;</w:t>
      </w:r>
    </w:p>
    <w:p w:rsidR="002D7281" w:rsidRPr="00B36AF7" w:rsidRDefault="002D7281" w:rsidP="002D7281">
      <w:pPr>
        <w:ind w:firstLine="709"/>
        <w:rPr>
          <w:szCs w:val="28"/>
        </w:rPr>
      </w:pPr>
      <w:r>
        <w:rPr>
          <w:szCs w:val="28"/>
        </w:rPr>
        <w:t>6) у</w:t>
      </w:r>
      <w:r w:rsidRPr="00B36AF7">
        <w:rPr>
          <w:szCs w:val="28"/>
        </w:rPr>
        <w:t>величение доли зданий учреждений культуры, приведенных в соответствие с нормами пожарной безопасности, в общем количестве зданий учр</w:t>
      </w:r>
      <w:r>
        <w:rPr>
          <w:szCs w:val="28"/>
        </w:rPr>
        <w:t>еждений культуры с 7,3 до 13,2%;</w:t>
      </w:r>
    </w:p>
    <w:p w:rsidR="002D7281" w:rsidRPr="00B36AF7" w:rsidRDefault="002D7281" w:rsidP="002D7281">
      <w:pPr>
        <w:ind w:firstLine="709"/>
        <w:rPr>
          <w:szCs w:val="28"/>
        </w:rPr>
      </w:pPr>
      <w:r>
        <w:rPr>
          <w:szCs w:val="28"/>
        </w:rPr>
        <w:t>7)</w:t>
      </w:r>
      <w:r w:rsidRPr="00B36AF7">
        <w:rPr>
          <w:szCs w:val="28"/>
        </w:rPr>
        <w:t xml:space="preserve"> Увеличение количества зданий учреждений культуры, в которых были произведены ремонтные работы за счет средст</w:t>
      </w:r>
      <w:r>
        <w:rPr>
          <w:szCs w:val="28"/>
        </w:rPr>
        <w:t>в местного бюджета   с 8 до 22%;</w:t>
      </w:r>
    </w:p>
    <w:p w:rsidR="002D7281" w:rsidRDefault="002D7281" w:rsidP="002D7281">
      <w:pPr>
        <w:ind w:firstLine="709"/>
        <w:rPr>
          <w:szCs w:val="28"/>
        </w:rPr>
      </w:pPr>
      <w:r>
        <w:rPr>
          <w:szCs w:val="28"/>
        </w:rPr>
        <w:t>8) у</w:t>
      </w:r>
      <w:r w:rsidRPr="00B36AF7">
        <w:rPr>
          <w:szCs w:val="28"/>
        </w:rPr>
        <w:t>величение количества зданий и помещений, в которых были проведены противопожарные работы с 4 до 8 единиц.</w:t>
      </w:r>
    </w:p>
    <w:p w:rsidR="002D7281" w:rsidRDefault="002D7281" w:rsidP="002D7281">
      <w:pPr>
        <w:ind w:firstLine="709"/>
        <w:jc w:val="center"/>
        <w:rPr>
          <w:szCs w:val="28"/>
        </w:rPr>
      </w:pPr>
    </w:p>
    <w:p w:rsidR="002D7281" w:rsidRDefault="002D7281" w:rsidP="002D7281">
      <w:pPr>
        <w:ind w:firstLine="709"/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Перечень программных мероприятий</w:t>
      </w:r>
    </w:p>
    <w:p w:rsidR="002D7281" w:rsidRDefault="002D7281" w:rsidP="002D7281">
      <w:pPr>
        <w:ind w:firstLine="709"/>
        <w:jc w:val="center"/>
        <w:rPr>
          <w:szCs w:val="28"/>
        </w:rPr>
      </w:pPr>
    </w:p>
    <w:p w:rsidR="002D7281" w:rsidRPr="005800B7" w:rsidRDefault="002D7281" w:rsidP="002D7281">
      <w:pPr>
        <w:ind w:firstLine="709"/>
        <w:rPr>
          <w:szCs w:val="28"/>
        </w:rPr>
      </w:pPr>
      <w:r>
        <w:rPr>
          <w:szCs w:val="28"/>
        </w:rPr>
        <w:t>18. Проведение ремонтных работ в учреждениях культуры:</w:t>
      </w:r>
    </w:p>
    <w:tbl>
      <w:tblPr>
        <w:tblW w:w="96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1620"/>
        <w:gridCol w:w="1800"/>
        <w:gridCol w:w="1830"/>
      </w:tblGrid>
      <w:tr w:rsidR="002D7281" w:rsidRPr="005800B7" w:rsidTr="00105558">
        <w:trPr>
          <w:trHeight w:val="692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b/>
                <w:iCs/>
                <w:szCs w:val="28"/>
              </w:rPr>
            </w:pPr>
          </w:p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Организация ремонтных работ 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1" w:rsidRPr="005800B7" w:rsidRDefault="002D7281" w:rsidP="00105558">
            <w:pPr>
              <w:tabs>
                <w:tab w:val="left" w:pos="987"/>
              </w:tabs>
              <w:rPr>
                <w:szCs w:val="28"/>
              </w:rPr>
            </w:pPr>
            <w:r w:rsidRPr="005800B7">
              <w:rPr>
                <w:szCs w:val="28"/>
              </w:rPr>
              <w:t>Финансирование по годам (тыс. руб.), за счет местного бюджета (по полномочиям 50% сельских поселений/50% Карталинский муниципальный район), городское поселение 100%, областной бюджет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2015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2016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ДШИ, г. Карталы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94,6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ДШИ, Варшавская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322,8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398,9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ДШИ, Полтавская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837,5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ДШИ, </w:t>
            </w:r>
            <w:proofErr w:type="spellStart"/>
            <w:r w:rsidRPr="005800B7">
              <w:rPr>
                <w:iCs/>
                <w:szCs w:val="28"/>
              </w:rPr>
              <w:t>Великопетровская</w:t>
            </w:r>
            <w:proofErr w:type="spellEnd"/>
            <w:r w:rsidRPr="005800B7">
              <w:rPr>
                <w:iCs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99,9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ДШИ, Анненская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Музей, </w:t>
            </w:r>
            <w:proofErr w:type="gramStart"/>
            <w:r w:rsidRPr="005800B7">
              <w:rPr>
                <w:iCs/>
                <w:szCs w:val="28"/>
              </w:rPr>
              <w:t>г</w:t>
            </w:r>
            <w:proofErr w:type="gramEnd"/>
            <w:r w:rsidRPr="005800B7">
              <w:rPr>
                <w:iCs/>
                <w:szCs w:val="28"/>
              </w:rPr>
              <w:t>. Карталы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867,7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lastRenderedPageBreak/>
              <w:t>ЦБС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271,1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МКУ «40 лет октября»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542,8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1782,0</w:t>
            </w:r>
          </w:p>
        </w:tc>
      </w:tr>
      <w:tr w:rsidR="002D7281" w:rsidRPr="005800B7" w:rsidTr="00105558">
        <w:trPr>
          <w:trHeight w:val="22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ДК, Снежненское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297,9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325,8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45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Южно–Степное с/</w:t>
            </w:r>
            <w:proofErr w:type="spellStart"/>
            <w:r w:rsidRPr="005800B7">
              <w:rPr>
                <w:iCs/>
                <w:szCs w:val="28"/>
              </w:rPr>
              <w:t>п</w:t>
            </w:r>
            <w:proofErr w:type="spellEnd"/>
            <w:r w:rsidRPr="005800B7">
              <w:rPr>
                <w:iCs/>
                <w:szCs w:val="28"/>
              </w:rPr>
              <w:t>, Центральный клуб п</w:t>
            </w:r>
            <w:proofErr w:type="gramStart"/>
            <w:r w:rsidRPr="005800B7">
              <w:rPr>
                <w:iCs/>
                <w:szCs w:val="28"/>
              </w:rPr>
              <w:t>.Ю</w:t>
            </w:r>
            <w:proofErr w:type="gramEnd"/>
            <w:r w:rsidRPr="005800B7">
              <w:rPr>
                <w:iCs/>
                <w:szCs w:val="28"/>
              </w:rPr>
              <w:t>жно–Степной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ДК, Анненское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283,6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с. Новониколаевка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457,7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МУ ДК, </w:t>
            </w:r>
            <w:proofErr w:type="spellStart"/>
            <w:r w:rsidRPr="005800B7">
              <w:rPr>
                <w:iCs/>
                <w:szCs w:val="28"/>
              </w:rPr>
              <w:t>Новокаолиновое</w:t>
            </w:r>
            <w:proofErr w:type="spellEnd"/>
            <w:r w:rsidRPr="005800B7">
              <w:rPr>
                <w:iCs/>
                <w:szCs w:val="28"/>
              </w:rPr>
              <w:t xml:space="preserve">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27,4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Клуб, п. </w:t>
            </w:r>
            <w:proofErr w:type="gramStart"/>
            <w:r w:rsidRPr="005800B7">
              <w:rPr>
                <w:iCs/>
                <w:szCs w:val="28"/>
              </w:rPr>
              <w:t>Запасное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Общедоступная муниципальная </w:t>
            </w:r>
            <w:proofErr w:type="spellStart"/>
            <w:r w:rsidRPr="005800B7">
              <w:rPr>
                <w:iCs/>
                <w:szCs w:val="28"/>
              </w:rPr>
              <w:t>Павленковская</w:t>
            </w:r>
            <w:proofErr w:type="spellEnd"/>
            <w:r w:rsidRPr="005800B7">
              <w:rPr>
                <w:iCs/>
                <w:szCs w:val="28"/>
              </w:rPr>
              <w:t xml:space="preserve"> модельная сельская библиотека №</w:t>
            </w:r>
            <w:r>
              <w:rPr>
                <w:iCs/>
                <w:szCs w:val="28"/>
              </w:rPr>
              <w:t xml:space="preserve"> </w:t>
            </w:r>
            <w:r w:rsidRPr="005800B7">
              <w:rPr>
                <w:iCs/>
                <w:szCs w:val="28"/>
              </w:rPr>
              <w:t xml:space="preserve">8 </w:t>
            </w:r>
          </w:p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п. </w:t>
            </w:r>
            <w:proofErr w:type="spellStart"/>
            <w:r w:rsidRPr="005800B7">
              <w:rPr>
                <w:iCs/>
                <w:szCs w:val="28"/>
              </w:rPr>
              <w:t>Еленинский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Всего: в том числе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1431,6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4326,1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1782,0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1281,6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4326,1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1782,0</w:t>
            </w:r>
          </w:p>
        </w:tc>
      </w:tr>
      <w:tr w:rsidR="002D7281" w:rsidRPr="005800B7" w:rsidTr="00105558">
        <w:trPr>
          <w:trHeight w:val="1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</w:tbl>
    <w:p w:rsidR="002D7281" w:rsidRDefault="002D7281" w:rsidP="002D7281">
      <w:pPr>
        <w:rPr>
          <w:b/>
          <w:szCs w:val="28"/>
        </w:rPr>
      </w:pPr>
    </w:p>
    <w:p w:rsidR="002D7281" w:rsidRPr="00526BDE" w:rsidRDefault="002D7281" w:rsidP="002D7281">
      <w:pPr>
        <w:ind w:firstLine="709"/>
        <w:rPr>
          <w:szCs w:val="28"/>
        </w:rPr>
      </w:pPr>
      <w:r>
        <w:rPr>
          <w:szCs w:val="28"/>
        </w:rPr>
        <w:t>19. Организация противопожарных мероприятий:</w:t>
      </w:r>
    </w:p>
    <w:tbl>
      <w:tblPr>
        <w:tblW w:w="97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49"/>
        <w:gridCol w:w="2371"/>
        <w:gridCol w:w="1800"/>
        <w:gridCol w:w="1800"/>
      </w:tblGrid>
      <w:tr w:rsidR="002D7281" w:rsidRPr="005800B7" w:rsidTr="00105558">
        <w:trPr>
          <w:trHeight w:val="230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b/>
                <w:iCs/>
                <w:szCs w:val="28"/>
              </w:rPr>
            </w:pPr>
          </w:p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b/>
                <w:szCs w:val="28"/>
              </w:rPr>
              <w:t xml:space="preserve"> </w:t>
            </w:r>
            <w:r w:rsidRPr="005800B7">
              <w:rPr>
                <w:szCs w:val="28"/>
              </w:rPr>
              <w:t>Противопожарные мероприятия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1" w:rsidRPr="005800B7" w:rsidRDefault="002D7281" w:rsidP="00105558">
            <w:pPr>
              <w:rPr>
                <w:szCs w:val="28"/>
              </w:rPr>
            </w:pPr>
            <w:r w:rsidRPr="005800B7">
              <w:rPr>
                <w:szCs w:val="28"/>
              </w:rPr>
              <w:t>Финансирование по годам (тыс.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руб.), за счет местного бюджета (по полномочиям 50% сельских поселений/50% Карталинский муниципальный район), городское поселение 100%,областной бюджет</w:t>
            </w:r>
          </w:p>
        </w:tc>
      </w:tr>
      <w:tr w:rsidR="002D7281" w:rsidRPr="005800B7" w:rsidTr="00105558"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2016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ДШИ, г. Карталы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85,0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ДШИ, Варшавское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85,0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ДШИ, Полтавское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85,0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ДШИ, Великопетровское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85,0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ДШИ, Анненское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85,0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ДШИ п. Новокаолиновый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99,5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85,0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ЦБС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170,0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Великопетровское ЦКС, </w:t>
            </w:r>
          </w:p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с. Татищево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49,0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ДК, Великопетровское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84,7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ДК, с.</w:t>
            </w:r>
            <w:r>
              <w:rPr>
                <w:iCs/>
                <w:szCs w:val="28"/>
              </w:rPr>
              <w:t xml:space="preserve"> </w:t>
            </w:r>
            <w:r w:rsidRPr="005800B7">
              <w:rPr>
                <w:iCs/>
                <w:szCs w:val="28"/>
              </w:rPr>
              <w:t>Ольховка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ДК, д.</w:t>
            </w:r>
            <w:r>
              <w:rPr>
                <w:iCs/>
                <w:szCs w:val="28"/>
              </w:rPr>
              <w:t xml:space="preserve"> </w:t>
            </w:r>
            <w:proofErr w:type="gramStart"/>
            <w:r w:rsidRPr="005800B7">
              <w:rPr>
                <w:iCs/>
                <w:szCs w:val="28"/>
              </w:rPr>
              <w:t>Горная</w:t>
            </w:r>
            <w:proofErr w:type="gram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28,0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МУ ЦКС </w:t>
            </w:r>
            <w:proofErr w:type="gramStart"/>
            <w:r w:rsidRPr="005800B7">
              <w:rPr>
                <w:iCs/>
                <w:szCs w:val="28"/>
              </w:rPr>
              <w:t>Полтавского</w:t>
            </w:r>
            <w:proofErr w:type="gramEnd"/>
            <w:r w:rsidRPr="005800B7">
              <w:rPr>
                <w:iCs/>
                <w:szCs w:val="28"/>
              </w:rPr>
              <w:t xml:space="preserve"> с/п., клуб–филиал п.</w:t>
            </w:r>
            <w:r>
              <w:rPr>
                <w:iCs/>
                <w:szCs w:val="28"/>
              </w:rPr>
              <w:t xml:space="preserve"> </w:t>
            </w:r>
            <w:proofErr w:type="spellStart"/>
            <w:r w:rsidRPr="005800B7">
              <w:rPr>
                <w:iCs/>
                <w:szCs w:val="28"/>
              </w:rPr>
              <w:t>Первомайка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33,0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Default="002D7281" w:rsidP="00105558">
            <w:pPr>
              <w:rPr>
                <w:iCs/>
                <w:szCs w:val="28"/>
              </w:rPr>
            </w:pPr>
            <w:proofErr w:type="gramStart"/>
            <w:r w:rsidRPr="005800B7">
              <w:rPr>
                <w:iCs/>
                <w:szCs w:val="28"/>
              </w:rPr>
              <w:t>Мичуринское</w:t>
            </w:r>
            <w:proofErr w:type="gramEnd"/>
            <w:r w:rsidRPr="005800B7">
              <w:rPr>
                <w:iCs/>
                <w:szCs w:val="28"/>
              </w:rPr>
              <w:t xml:space="preserve"> с/п., Клуб п.</w:t>
            </w:r>
            <w:r>
              <w:rPr>
                <w:iCs/>
                <w:szCs w:val="28"/>
              </w:rPr>
              <w:t xml:space="preserve"> </w:t>
            </w:r>
            <w:proofErr w:type="spellStart"/>
            <w:r w:rsidRPr="005800B7">
              <w:rPr>
                <w:iCs/>
                <w:szCs w:val="28"/>
              </w:rPr>
              <w:t>Николавка</w:t>
            </w:r>
            <w:proofErr w:type="spellEnd"/>
            <w:r w:rsidRPr="005800B7">
              <w:rPr>
                <w:iCs/>
                <w:szCs w:val="28"/>
              </w:rPr>
              <w:t xml:space="preserve">, ДК </w:t>
            </w:r>
          </w:p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п.</w:t>
            </w:r>
            <w:r>
              <w:rPr>
                <w:iCs/>
                <w:szCs w:val="28"/>
              </w:rPr>
              <w:t xml:space="preserve"> </w:t>
            </w:r>
            <w:r w:rsidRPr="005800B7">
              <w:rPr>
                <w:iCs/>
                <w:szCs w:val="28"/>
              </w:rPr>
              <w:t>Мичуринский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457,7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Варшавское с/</w:t>
            </w:r>
            <w:proofErr w:type="spellStart"/>
            <w:proofErr w:type="gramStart"/>
            <w:r w:rsidRPr="005800B7">
              <w:rPr>
                <w:iCs/>
                <w:szCs w:val="28"/>
              </w:rPr>
              <w:t>п</w:t>
            </w:r>
            <w:proofErr w:type="spellEnd"/>
            <w:proofErr w:type="gramEnd"/>
            <w:r w:rsidRPr="005800B7">
              <w:rPr>
                <w:iCs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65,3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 xml:space="preserve">Всего: в том числе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184,2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1353,0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0</w:t>
            </w:r>
          </w:p>
        </w:tc>
      </w:tr>
      <w:tr w:rsidR="002D7281" w:rsidRPr="005800B7" w:rsidTr="00105558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Местный бюджет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184,2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1353,0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81" w:rsidRPr="005800B7" w:rsidRDefault="002D7281" w:rsidP="00105558">
            <w:pPr>
              <w:jc w:val="center"/>
              <w:rPr>
                <w:iCs/>
                <w:szCs w:val="28"/>
              </w:rPr>
            </w:pPr>
            <w:r w:rsidRPr="005800B7">
              <w:rPr>
                <w:iCs/>
                <w:szCs w:val="28"/>
              </w:rPr>
              <w:t>0</w:t>
            </w:r>
          </w:p>
        </w:tc>
      </w:tr>
    </w:tbl>
    <w:p w:rsidR="002D7281" w:rsidRPr="005800B7" w:rsidRDefault="002D7281" w:rsidP="002D7281">
      <w:pPr>
        <w:rPr>
          <w:szCs w:val="28"/>
        </w:rPr>
      </w:pPr>
      <w:r w:rsidRPr="005800B7">
        <w:rPr>
          <w:szCs w:val="28"/>
        </w:rPr>
        <w:lastRenderedPageBreak/>
        <w:t xml:space="preserve">                                               </w:t>
      </w:r>
    </w:p>
    <w:p w:rsidR="002D7281" w:rsidRPr="005800B7" w:rsidRDefault="002D7281" w:rsidP="002D7281">
      <w:pPr>
        <w:ind w:firstLine="709"/>
        <w:rPr>
          <w:szCs w:val="28"/>
        </w:rPr>
      </w:pPr>
      <w:r>
        <w:rPr>
          <w:szCs w:val="28"/>
        </w:rPr>
        <w:t xml:space="preserve">20. </w:t>
      </w:r>
      <w:r w:rsidRPr="005800B7">
        <w:rPr>
          <w:szCs w:val="28"/>
        </w:rPr>
        <w:t>Приобретени</w:t>
      </w:r>
      <w:r>
        <w:rPr>
          <w:szCs w:val="28"/>
        </w:rPr>
        <w:t>е оборудования:</w:t>
      </w:r>
    </w:p>
    <w:tbl>
      <w:tblPr>
        <w:tblW w:w="97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3147"/>
        <w:gridCol w:w="1912"/>
        <w:gridCol w:w="2097"/>
      </w:tblGrid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Организации 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Мероприятия 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2014г.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(тыс.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руб.)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5800B7">
              <w:rPr>
                <w:szCs w:val="28"/>
              </w:rPr>
              <w:t>2015г.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(тыс. руб.)</w:t>
            </w:r>
          </w:p>
        </w:tc>
      </w:tr>
      <w:tr w:rsidR="002D7281" w:rsidRPr="005800B7" w:rsidTr="00105558">
        <w:trPr>
          <w:trHeight w:val="585"/>
        </w:trPr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   ДШИ г. Карталы 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Стол письменный  5*3217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16,1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Мольберты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шт</w:t>
            </w:r>
            <w:r>
              <w:rPr>
                <w:szCs w:val="28"/>
              </w:rPr>
              <w:t xml:space="preserve">. </w:t>
            </w:r>
            <w:r w:rsidRPr="005800B7">
              <w:rPr>
                <w:szCs w:val="28"/>
              </w:rPr>
              <w:t>*3020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30,2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Ноутбук 1*20000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20,0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Проектор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1*25000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25,0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Экран белый на штативе 1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шт</w:t>
            </w:r>
            <w:r>
              <w:rPr>
                <w:szCs w:val="28"/>
              </w:rPr>
              <w:t>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3,5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Принтер 1*4500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  <w:r w:rsidRPr="005800B7">
              <w:rPr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4,5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МФУ 1*8000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8,0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Угловой диван 1*9300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9,3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Скрипка учен. 2шт*2375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4,8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Пианино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  <w:r w:rsidRPr="005800B7">
              <w:rPr>
                <w:szCs w:val="28"/>
              </w:rPr>
              <w:t xml:space="preserve"> *131822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131,8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Туфли </w:t>
            </w:r>
            <w:proofErr w:type="spellStart"/>
            <w:r w:rsidRPr="005800B7">
              <w:rPr>
                <w:szCs w:val="28"/>
              </w:rPr>
              <w:t>сценич</w:t>
            </w:r>
            <w:proofErr w:type="spellEnd"/>
            <w:r w:rsidRPr="005800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30*2700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81,0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Полтавская ДШИ</w:t>
            </w: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Столы </w:t>
            </w:r>
            <w:proofErr w:type="spellStart"/>
            <w:r w:rsidRPr="005800B7">
              <w:rPr>
                <w:szCs w:val="28"/>
              </w:rPr>
              <w:t>письм</w:t>
            </w:r>
            <w:proofErr w:type="spellEnd"/>
            <w:r w:rsidRPr="005800B7">
              <w:rPr>
                <w:szCs w:val="28"/>
              </w:rPr>
              <w:t xml:space="preserve">.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4*2601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10,4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Тумбы 4шт*2538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10,2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Шкафы для докум. 5*3677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18,4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Стул учен.</w:t>
            </w:r>
            <w:r>
              <w:rPr>
                <w:szCs w:val="28"/>
              </w:rPr>
              <w:t xml:space="preserve">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24*1102,30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-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26,5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proofErr w:type="spellStart"/>
            <w:r w:rsidRPr="005800B7">
              <w:rPr>
                <w:szCs w:val="28"/>
              </w:rPr>
              <w:t>Великопетровская</w:t>
            </w:r>
            <w:proofErr w:type="spellEnd"/>
            <w:r w:rsidRPr="005800B7">
              <w:rPr>
                <w:szCs w:val="28"/>
              </w:rPr>
              <w:t xml:space="preserve"> ЦКС</w:t>
            </w: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Аккордеон </w:t>
            </w:r>
            <w:proofErr w:type="spellStart"/>
            <w:r w:rsidRPr="005800B7">
              <w:rPr>
                <w:szCs w:val="28"/>
              </w:rPr>
              <w:t>уч</w:t>
            </w:r>
            <w:proofErr w:type="spellEnd"/>
            <w:r w:rsidRPr="005800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1*15000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15,0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Баян 2*17000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34,0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Лазерная установка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1*6500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6,5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proofErr w:type="spellStart"/>
            <w:r w:rsidRPr="005800B7">
              <w:rPr>
                <w:szCs w:val="28"/>
              </w:rPr>
              <w:t>Дискошар</w:t>
            </w:r>
            <w:proofErr w:type="spellEnd"/>
            <w:r w:rsidRPr="005800B7">
              <w:rPr>
                <w:szCs w:val="28"/>
              </w:rPr>
              <w:t xml:space="preserve"> 1*1500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1,5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Акустическая система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1*12200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12,2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Радиосистема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1*12365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12,4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Пульт микшер.</w:t>
            </w:r>
            <w:r>
              <w:rPr>
                <w:szCs w:val="28"/>
              </w:rPr>
              <w:t xml:space="preserve">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 11600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11,6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Усилитель </w:t>
            </w:r>
            <w:proofErr w:type="spellStart"/>
            <w:r w:rsidRPr="005800B7">
              <w:rPr>
                <w:szCs w:val="28"/>
              </w:rPr>
              <w:t>мощн</w:t>
            </w:r>
            <w:proofErr w:type="spellEnd"/>
            <w:r w:rsidRPr="005800B7">
              <w:rPr>
                <w:szCs w:val="28"/>
              </w:rPr>
              <w:t xml:space="preserve">.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 12800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12,8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Балалайка 1*5400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5,4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proofErr w:type="spellStart"/>
            <w:r w:rsidRPr="005800B7">
              <w:rPr>
                <w:szCs w:val="28"/>
              </w:rPr>
              <w:t>Новокаолиновая</w:t>
            </w:r>
            <w:proofErr w:type="spellEnd"/>
            <w:r w:rsidRPr="005800B7">
              <w:rPr>
                <w:szCs w:val="28"/>
              </w:rPr>
              <w:t xml:space="preserve"> ДШИ</w:t>
            </w: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Стул дер.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шт</w:t>
            </w:r>
            <w:r>
              <w:rPr>
                <w:szCs w:val="28"/>
              </w:rPr>
              <w:t xml:space="preserve">. </w:t>
            </w:r>
            <w:r w:rsidRPr="005800B7">
              <w:rPr>
                <w:szCs w:val="28"/>
              </w:rPr>
              <w:t>*2457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24,6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Диван углов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1шт. </w:t>
            </w:r>
            <w:r w:rsidRPr="005800B7">
              <w:rPr>
                <w:szCs w:val="28"/>
              </w:rPr>
              <w:t>*9300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9,3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Мольберт 5*3020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15,1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Ноутбук 1*20000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20,0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Костюмы забава 10*2300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23,0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Гитара 1*4040</w:t>
            </w:r>
            <w:r>
              <w:rPr>
                <w:szCs w:val="28"/>
              </w:rPr>
              <w:t xml:space="preserve"> 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4,0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ЦБС</w:t>
            </w: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Лазер. Принтер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1*5850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5,8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Компьютер 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1*25000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25,0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Стол </w:t>
            </w:r>
            <w:proofErr w:type="spellStart"/>
            <w:r w:rsidRPr="005800B7">
              <w:rPr>
                <w:szCs w:val="28"/>
              </w:rPr>
              <w:t>компьют</w:t>
            </w:r>
            <w:proofErr w:type="spellEnd"/>
            <w:r>
              <w:rPr>
                <w:szCs w:val="28"/>
              </w:rPr>
              <w:t>.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1*2670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2,7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Стеллаж 4*4517 руб. 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18,1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Книги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100,0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Анненское ЦКС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 xml:space="preserve">Усилитель </w:t>
            </w:r>
            <w:proofErr w:type="spellStart"/>
            <w:r w:rsidRPr="005800B7">
              <w:rPr>
                <w:szCs w:val="28"/>
              </w:rPr>
              <w:t>мощн</w:t>
            </w:r>
            <w:proofErr w:type="spellEnd"/>
            <w:r w:rsidRPr="005800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1*22300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22,3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</w:tcPr>
          <w:p w:rsidR="002D7281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Светодиод. Прожектор</w:t>
            </w:r>
          </w:p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1*2380</w:t>
            </w:r>
            <w:r>
              <w:rPr>
                <w:szCs w:val="28"/>
              </w:rPr>
              <w:t xml:space="preserve"> </w:t>
            </w:r>
            <w:r w:rsidRPr="005800B7">
              <w:rPr>
                <w:szCs w:val="28"/>
              </w:rPr>
              <w:t>руб.</w:t>
            </w: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2,4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proofErr w:type="spellStart"/>
            <w:r w:rsidRPr="005800B7">
              <w:rPr>
                <w:szCs w:val="28"/>
              </w:rPr>
              <w:t>Павленковская</w:t>
            </w:r>
            <w:proofErr w:type="spellEnd"/>
            <w:r w:rsidRPr="005800B7">
              <w:rPr>
                <w:szCs w:val="28"/>
              </w:rPr>
              <w:t xml:space="preserve"> библиотека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50,0 обл.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proofErr w:type="spellStart"/>
            <w:r w:rsidRPr="005800B7">
              <w:rPr>
                <w:szCs w:val="28"/>
              </w:rPr>
              <w:t>Новокаолиновая</w:t>
            </w:r>
            <w:proofErr w:type="spellEnd"/>
            <w:r w:rsidRPr="005800B7">
              <w:rPr>
                <w:szCs w:val="28"/>
              </w:rPr>
              <w:t xml:space="preserve"> ЦКС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20,6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Анненская ЦКС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94,0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proofErr w:type="spellStart"/>
            <w:r w:rsidRPr="005800B7">
              <w:rPr>
                <w:szCs w:val="28"/>
              </w:rPr>
              <w:t>Еленинская</w:t>
            </w:r>
            <w:proofErr w:type="spellEnd"/>
            <w:r w:rsidRPr="005800B7">
              <w:rPr>
                <w:szCs w:val="28"/>
              </w:rPr>
              <w:t xml:space="preserve"> ЦКС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63,7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proofErr w:type="spellStart"/>
            <w:r w:rsidRPr="005800B7">
              <w:rPr>
                <w:szCs w:val="28"/>
              </w:rPr>
              <w:t>Неплюевская</w:t>
            </w:r>
            <w:proofErr w:type="spellEnd"/>
            <w:r w:rsidRPr="005800B7">
              <w:rPr>
                <w:szCs w:val="28"/>
              </w:rPr>
              <w:t xml:space="preserve"> ЦКС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20,0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proofErr w:type="spellStart"/>
            <w:r w:rsidRPr="005800B7">
              <w:rPr>
                <w:szCs w:val="28"/>
              </w:rPr>
              <w:t>Сухореченская</w:t>
            </w:r>
            <w:proofErr w:type="spellEnd"/>
            <w:r w:rsidRPr="005800B7">
              <w:rPr>
                <w:szCs w:val="28"/>
              </w:rPr>
              <w:t xml:space="preserve"> ЦКС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22,2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Всего: в том числе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270,5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783,4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Местный бюджет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220,5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783,4</w:t>
            </w:r>
          </w:p>
        </w:tc>
      </w:tr>
      <w:tr w:rsidR="002D7281" w:rsidRPr="005800B7" w:rsidTr="00105558">
        <w:tc>
          <w:tcPr>
            <w:tcW w:w="2600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Областной бюджет</w:t>
            </w:r>
          </w:p>
        </w:tc>
        <w:tc>
          <w:tcPr>
            <w:tcW w:w="314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  <w:r w:rsidRPr="005800B7">
              <w:rPr>
                <w:szCs w:val="28"/>
              </w:rPr>
              <w:t>50,0</w:t>
            </w:r>
          </w:p>
        </w:tc>
        <w:tc>
          <w:tcPr>
            <w:tcW w:w="2097" w:type="dxa"/>
          </w:tcPr>
          <w:p w:rsidR="002D7281" w:rsidRPr="005800B7" w:rsidRDefault="002D7281" w:rsidP="00105558">
            <w:pPr>
              <w:jc w:val="center"/>
              <w:rPr>
                <w:szCs w:val="28"/>
              </w:rPr>
            </w:pPr>
          </w:p>
        </w:tc>
      </w:tr>
    </w:tbl>
    <w:p w:rsidR="002D7281" w:rsidRPr="00B36AF7" w:rsidRDefault="002D7281" w:rsidP="002D7281">
      <w:pPr>
        <w:ind w:firstLine="709"/>
        <w:rPr>
          <w:szCs w:val="28"/>
        </w:rPr>
      </w:pPr>
    </w:p>
    <w:p w:rsidR="002D7281" w:rsidRDefault="002D7281" w:rsidP="007B5A74"/>
    <w:sectPr w:rsidR="002D7281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99C"/>
    <w:multiLevelType w:val="hybridMultilevel"/>
    <w:tmpl w:val="996E9B66"/>
    <w:lvl w:ilvl="0" w:tplc="7340D0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E2B6383"/>
    <w:multiLevelType w:val="hybridMultilevel"/>
    <w:tmpl w:val="E142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C083B2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463F9"/>
    <w:multiLevelType w:val="hybridMultilevel"/>
    <w:tmpl w:val="F3F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2D35F8"/>
    <w:multiLevelType w:val="hybridMultilevel"/>
    <w:tmpl w:val="13F2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6D6C73"/>
    <w:multiLevelType w:val="hybridMultilevel"/>
    <w:tmpl w:val="1EE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6E601E"/>
    <w:multiLevelType w:val="hybridMultilevel"/>
    <w:tmpl w:val="88C2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74"/>
    <w:rsid w:val="001740BC"/>
    <w:rsid w:val="001F46F7"/>
    <w:rsid w:val="002C49DE"/>
    <w:rsid w:val="002D7281"/>
    <w:rsid w:val="00300E60"/>
    <w:rsid w:val="00384720"/>
    <w:rsid w:val="003F62CB"/>
    <w:rsid w:val="006958FF"/>
    <w:rsid w:val="006C2DF5"/>
    <w:rsid w:val="00724CE4"/>
    <w:rsid w:val="007B5A74"/>
    <w:rsid w:val="008E59E1"/>
    <w:rsid w:val="00944CD8"/>
    <w:rsid w:val="00C704E0"/>
    <w:rsid w:val="00CA430E"/>
    <w:rsid w:val="00DE1ACA"/>
    <w:rsid w:val="00E41647"/>
    <w:rsid w:val="00E9397B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7281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uiPriority w:val="99"/>
    <w:rsid w:val="002D72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D7281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4">
    <w:name w:val="List Paragraph"/>
    <w:basedOn w:val="a"/>
    <w:uiPriority w:val="99"/>
    <w:qFormat/>
    <w:rsid w:val="002D728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rsid w:val="002D728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D7281"/>
    <w:rPr>
      <w:rFonts w:ascii="Calibri" w:eastAsia="Times New Roman" w:hAnsi="Calibri" w:cs="Calibri"/>
      <w:sz w:val="22"/>
    </w:rPr>
  </w:style>
  <w:style w:type="character" w:styleId="a7">
    <w:name w:val="page number"/>
    <w:basedOn w:val="a0"/>
    <w:uiPriority w:val="99"/>
    <w:rsid w:val="002D728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D728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D7281"/>
    <w:rPr>
      <w:rFonts w:ascii="Calibri" w:eastAsia="Times New Roman" w:hAnsi="Calibri" w:cs="Times New Roman"/>
      <w:sz w:val="22"/>
      <w:lang w:eastAsia="ru-RU"/>
    </w:rPr>
  </w:style>
  <w:style w:type="paragraph" w:customStyle="1" w:styleId="Style4">
    <w:name w:val="Style4"/>
    <w:basedOn w:val="a"/>
    <w:rsid w:val="002D7281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2">
    <w:name w:val="Font Style12"/>
    <w:rsid w:val="002D7281"/>
    <w:rPr>
      <w:rFonts w:ascii="Courier New" w:hAnsi="Courier New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2425</Words>
  <Characters>13825</Characters>
  <Application>Microsoft Office Word</Application>
  <DocSecurity>0</DocSecurity>
  <Lines>115</Lines>
  <Paragraphs>32</Paragraphs>
  <ScaleCrop>false</ScaleCrop>
  <Company>Microsoft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2014-10-23T04:34:00Z</dcterms:created>
  <dcterms:modified xsi:type="dcterms:W3CDTF">2014-10-28T06:17:00Z</dcterms:modified>
</cp:coreProperties>
</file>