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98" w:rsidRPr="00A93598" w:rsidRDefault="00A93598" w:rsidP="00574222">
      <w:pPr>
        <w:pStyle w:val="a3"/>
        <w:ind w:firstLine="708"/>
        <w:jc w:val="both"/>
        <w:rPr>
          <w:rStyle w:val="a4"/>
          <w:sz w:val="28"/>
          <w:szCs w:val="28"/>
        </w:rPr>
      </w:pPr>
      <w:r w:rsidRPr="00A93598">
        <w:rPr>
          <w:rStyle w:val="a4"/>
          <w:sz w:val="28"/>
          <w:szCs w:val="28"/>
        </w:rPr>
        <w:t>ПОДДЕРЖКА  СУБЪЕКТОВ МАЛОГО И</w:t>
      </w:r>
      <w:r w:rsidR="008631AC">
        <w:rPr>
          <w:rStyle w:val="a4"/>
          <w:sz w:val="28"/>
          <w:szCs w:val="28"/>
        </w:rPr>
        <w:t xml:space="preserve"> </w:t>
      </w:r>
      <w:r w:rsidRPr="00A93598">
        <w:rPr>
          <w:rStyle w:val="a4"/>
          <w:sz w:val="28"/>
          <w:szCs w:val="28"/>
        </w:rPr>
        <w:t>СРЕДНЕГО ПРЕДПРИН</w:t>
      </w:r>
      <w:r w:rsidR="00C45E65">
        <w:rPr>
          <w:rStyle w:val="a4"/>
          <w:sz w:val="28"/>
          <w:szCs w:val="28"/>
        </w:rPr>
        <w:t xml:space="preserve">ИМАТЕЛЬСТВА   НА  РЕГИОНАЛЬНОМ </w:t>
      </w:r>
      <w:r w:rsidR="004109B4">
        <w:rPr>
          <w:rStyle w:val="a4"/>
          <w:sz w:val="28"/>
          <w:szCs w:val="28"/>
        </w:rPr>
        <w:t>И МУНИЦИПАЛЬНОМ</w:t>
      </w:r>
      <w:r w:rsidR="00C45E65">
        <w:rPr>
          <w:rStyle w:val="a4"/>
          <w:sz w:val="28"/>
          <w:szCs w:val="28"/>
        </w:rPr>
        <w:t xml:space="preserve"> </w:t>
      </w:r>
      <w:r w:rsidR="004109B4">
        <w:rPr>
          <w:rStyle w:val="a4"/>
          <w:sz w:val="28"/>
          <w:szCs w:val="28"/>
        </w:rPr>
        <w:t xml:space="preserve"> УРОВНЕ</w:t>
      </w:r>
    </w:p>
    <w:p w:rsidR="00916E92" w:rsidRDefault="00817740" w:rsidP="00574222">
      <w:pPr>
        <w:pStyle w:val="a3"/>
        <w:ind w:firstLine="708"/>
        <w:jc w:val="both"/>
        <w:rPr>
          <w:sz w:val="28"/>
          <w:szCs w:val="28"/>
        </w:rPr>
      </w:pPr>
      <w:r w:rsidRPr="00817740">
        <w:rPr>
          <w:rStyle w:val="a4"/>
          <w:b w:val="0"/>
          <w:sz w:val="28"/>
          <w:szCs w:val="28"/>
        </w:rPr>
        <w:t>1. Информация о региональных проектах национального проекта «Малое и среднее предпринимательство и поддержка индивидуальной предпринимательской инициативы»</w:t>
      </w:r>
      <w:r w:rsidR="00574222">
        <w:rPr>
          <w:rStyle w:val="a4"/>
          <w:b w:val="0"/>
          <w:sz w:val="28"/>
          <w:szCs w:val="28"/>
        </w:rPr>
        <w:t xml:space="preserve">, которые реализует </w:t>
      </w:r>
      <w:r w:rsidR="00574222" w:rsidRPr="00574222">
        <w:rPr>
          <w:sz w:val="28"/>
          <w:szCs w:val="28"/>
        </w:rPr>
        <w:t>Минэкономразвития</w:t>
      </w:r>
      <w:r w:rsidR="00916E92">
        <w:rPr>
          <w:sz w:val="28"/>
          <w:szCs w:val="28"/>
        </w:rPr>
        <w:t xml:space="preserve"> Челябинской </w:t>
      </w:r>
      <w:r w:rsidR="00574222">
        <w:rPr>
          <w:sz w:val="28"/>
          <w:szCs w:val="28"/>
        </w:rPr>
        <w:t>области</w:t>
      </w:r>
      <w:r w:rsidR="00916E92">
        <w:rPr>
          <w:sz w:val="28"/>
          <w:szCs w:val="28"/>
        </w:rPr>
        <w:t xml:space="preserve">: </w:t>
      </w:r>
    </w:p>
    <w:p w:rsidR="00916E92" w:rsidRPr="00916E92" w:rsidRDefault="000A270B" w:rsidP="00916E92">
      <w:pPr>
        <w:pStyle w:val="a3"/>
        <w:ind w:firstLine="708"/>
        <w:jc w:val="both"/>
        <w:rPr>
          <w:sz w:val="28"/>
          <w:szCs w:val="28"/>
        </w:rPr>
      </w:pPr>
      <w:hyperlink r:id="rId5" w:history="1">
        <w:r w:rsidR="00916E92" w:rsidRPr="00811BC7">
          <w:rPr>
            <w:rStyle w:val="a5"/>
            <w:sz w:val="28"/>
            <w:szCs w:val="28"/>
          </w:rPr>
          <w:t>https://mineconom.gov74.ru/mineconom/activity/podderzhka-malogo-i-srednego-predprinimatelstva/projecti.htm</w:t>
        </w:r>
      </w:hyperlink>
      <w:r w:rsidR="00916E92">
        <w:rPr>
          <w:sz w:val="28"/>
          <w:szCs w:val="28"/>
        </w:rPr>
        <w:t>.</w:t>
      </w:r>
    </w:p>
    <w:p w:rsidR="00817740" w:rsidRPr="00817740" w:rsidRDefault="00916E92" w:rsidP="0081774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740">
        <w:rPr>
          <w:sz w:val="28"/>
          <w:szCs w:val="28"/>
        </w:rPr>
        <w:t>П</w:t>
      </w:r>
      <w:r w:rsidR="00817740" w:rsidRPr="00817740">
        <w:rPr>
          <w:sz w:val="28"/>
          <w:szCs w:val="28"/>
        </w:rPr>
        <w:t xml:space="preserve">роект </w:t>
      </w:r>
      <w:hyperlink r:id="rId6" w:history="1">
        <w:r w:rsidR="00817740" w:rsidRPr="00817740">
          <w:rPr>
            <w:rStyle w:val="a4"/>
            <w:color w:val="0000FF"/>
            <w:sz w:val="28"/>
            <w:szCs w:val="28"/>
            <w:u w:val="single"/>
          </w:rPr>
          <w:t>«Популяризация предпринимательства»</w:t>
        </w:r>
      </w:hyperlink>
      <w:r w:rsidR="00817740" w:rsidRPr="00817740">
        <w:rPr>
          <w:sz w:val="28"/>
          <w:szCs w:val="28"/>
        </w:rPr>
        <w:t>, который направлен на формирование положительного образа предпринимателя, выявление предпринимательских способностей и вовлечение в предпринимательскую деятельность.</w:t>
      </w:r>
    </w:p>
    <w:p w:rsidR="00817740" w:rsidRPr="00817740" w:rsidRDefault="00817740" w:rsidP="00817740">
      <w:pPr>
        <w:pStyle w:val="a3"/>
        <w:ind w:firstLine="708"/>
        <w:jc w:val="both"/>
        <w:rPr>
          <w:sz w:val="28"/>
          <w:szCs w:val="28"/>
        </w:rPr>
      </w:pPr>
      <w:r w:rsidRPr="00817740">
        <w:rPr>
          <w:sz w:val="28"/>
          <w:szCs w:val="28"/>
        </w:rPr>
        <w:t>Основные мероприятия проекта – реализация информационной кампании; реализация образовательных программ; реализация комплексной программы по вовлечению в предпринимательскую деятельность.</w:t>
      </w:r>
    </w:p>
    <w:p w:rsidR="00A51FF8" w:rsidRDefault="00916E92" w:rsidP="00A51FF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0607" w:rsidRPr="00817740">
        <w:rPr>
          <w:sz w:val="28"/>
          <w:szCs w:val="28"/>
        </w:rPr>
        <w:t>Проект</w:t>
      </w:r>
      <w:hyperlink r:id="rId7" w:history="1">
        <w:r w:rsidR="00880607" w:rsidRPr="00817740">
          <w:rPr>
            <w:rStyle w:val="a4"/>
            <w:color w:val="0000FF"/>
            <w:sz w:val="28"/>
            <w:szCs w:val="28"/>
            <w:u w:val="single"/>
          </w:rPr>
          <w:t xml:space="preserve"> «Создание благоприятных условий для осуществления деятельности </w:t>
        </w:r>
        <w:proofErr w:type="spellStart"/>
        <w:r w:rsidR="00880607" w:rsidRPr="00817740">
          <w:rPr>
            <w:rStyle w:val="a4"/>
            <w:color w:val="0000FF"/>
            <w:sz w:val="28"/>
            <w:szCs w:val="28"/>
            <w:u w:val="single"/>
          </w:rPr>
          <w:t>самозанятыми</w:t>
        </w:r>
        <w:proofErr w:type="spellEnd"/>
        <w:r w:rsidR="00880607" w:rsidRPr="00817740">
          <w:rPr>
            <w:rStyle w:val="a4"/>
            <w:color w:val="0000FF"/>
            <w:sz w:val="28"/>
            <w:szCs w:val="28"/>
            <w:u w:val="single"/>
          </w:rPr>
          <w:t xml:space="preserve"> гражданами» </w:t>
        </w:r>
      </w:hyperlink>
      <w:r w:rsidR="00880607" w:rsidRPr="00817740">
        <w:rPr>
          <w:sz w:val="28"/>
          <w:szCs w:val="28"/>
        </w:rPr>
        <w:t xml:space="preserve">направлен на поддержку граждан, выбравших специальный налоговый режим «Налог на профессиональный доход». </w:t>
      </w:r>
      <w:proofErr w:type="spellStart"/>
      <w:r w:rsidR="00880607" w:rsidRPr="00817740">
        <w:rPr>
          <w:sz w:val="28"/>
          <w:szCs w:val="28"/>
        </w:rPr>
        <w:t>Самозанятые</w:t>
      </w:r>
      <w:proofErr w:type="spellEnd"/>
      <w:r w:rsidR="00880607" w:rsidRPr="00817740">
        <w:rPr>
          <w:sz w:val="28"/>
          <w:szCs w:val="28"/>
        </w:rPr>
        <w:t xml:space="preserve"> смогут получить комплекс информационно-консультационных и образовательных услуг, а также </w:t>
      </w:r>
      <w:proofErr w:type="spellStart"/>
      <w:r w:rsidR="00880607" w:rsidRPr="00817740">
        <w:rPr>
          <w:sz w:val="28"/>
          <w:szCs w:val="28"/>
        </w:rPr>
        <w:t>микрозаймы</w:t>
      </w:r>
      <w:proofErr w:type="spellEnd"/>
      <w:r w:rsidR="00880607" w:rsidRPr="00817740">
        <w:rPr>
          <w:sz w:val="28"/>
          <w:szCs w:val="28"/>
        </w:rPr>
        <w:t xml:space="preserve"> по льготной ставке. </w:t>
      </w:r>
    </w:p>
    <w:p w:rsidR="00880607" w:rsidRDefault="00A51FF8" w:rsidP="00A51FF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80607" w:rsidRPr="00817740">
        <w:rPr>
          <w:sz w:val="28"/>
          <w:szCs w:val="28"/>
        </w:rPr>
        <w:t>роект, направленный на вовлечение в предпринимательскую деятельность, а также оказание информационно-консультационных и образовательных услуг на единой площадке региональной инфраструктуры поддержки. В Челябинской области это «</w:t>
      </w:r>
      <w:hyperlink r:id="rId8" w:history="1">
        <w:r w:rsidR="00880607" w:rsidRPr="00817740">
          <w:rPr>
            <w:rStyle w:val="a5"/>
            <w:sz w:val="28"/>
            <w:szCs w:val="28"/>
          </w:rPr>
          <w:t>Территория Бизнеса</w:t>
        </w:r>
      </w:hyperlink>
      <w:r w:rsidR="00880607" w:rsidRPr="00817740">
        <w:rPr>
          <w:sz w:val="28"/>
          <w:szCs w:val="28"/>
        </w:rPr>
        <w:t xml:space="preserve">». Начинающие предприниматели могут рассчитывать здесь на получение льготных </w:t>
      </w:r>
      <w:proofErr w:type="spellStart"/>
      <w:r w:rsidR="00880607" w:rsidRPr="00817740">
        <w:rPr>
          <w:sz w:val="28"/>
          <w:szCs w:val="28"/>
        </w:rPr>
        <w:t>микрозаймов</w:t>
      </w:r>
      <w:proofErr w:type="spellEnd"/>
      <w:r w:rsidR="00880607" w:rsidRPr="00817740">
        <w:rPr>
          <w:sz w:val="28"/>
          <w:szCs w:val="28"/>
        </w:rPr>
        <w:t>, поручительств и гарантий на обеспечение доступа к кредитным и иным финансовым ресурсам (кредит, лизинг, займы) для старта бизнеса. Кроме того, социальные предприниматели могут получить комплексные услуги, а также финансовую поддержку в виде грантов.</w:t>
      </w:r>
    </w:p>
    <w:p w:rsidR="0082193E" w:rsidRPr="0082193E" w:rsidRDefault="004401A1" w:rsidP="0082193E">
      <w:pPr>
        <w:shd w:val="clear" w:color="auto" w:fill="FFFFFF"/>
        <w:ind w:firstLine="708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Центр «Мой Бизнес» –   это м</w:t>
      </w:r>
      <w:r w:rsidR="0082193E" w:rsidRPr="00817740">
        <w:rPr>
          <w:rFonts w:ascii="Times New Roman" w:hAnsi="Times New Roman" w:cs="Times New Roman"/>
          <w:sz w:val="28"/>
          <w:szCs w:val="28"/>
        </w:rPr>
        <w:t xml:space="preserve">ногофункциональный Центр для бизнеса, который создан </w:t>
      </w:r>
      <w:r w:rsidR="0082193E" w:rsidRPr="00817740">
        <w:rPr>
          <w:rFonts w:ascii="Times New Roman" w:hAnsi="Times New Roman" w:cs="Times New Roman"/>
          <w:sz w:val="28"/>
          <w:szCs w:val="28"/>
          <w:u w:val="single"/>
        </w:rPr>
        <w:t>при</w:t>
      </w:r>
      <w:r w:rsidR="0082193E" w:rsidRPr="00817740">
        <w:rPr>
          <w:sz w:val="28"/>
          <w:szCs w:val="28"/>
          <w:u w:val="single"/>
        </w:rPr>
        <w:t xml:space="preserve"> </w:t>
      </w:r>
      <w:r w:rsidR="0082193E" w:rsidRPr="00817740">
        <w:rPr>
          <w:rFonts w:ascii="Times New Roman" w:hAnsi="Times New Roman" w:cs="Times New Roman"/>
          <w:sz w:val="28"/>
          <w:szCs w:val="28"/>
          <w:u w:val="single"/>
        </w:rPr>
        <w:t>поддержке Министерства экономического развития Челябинской области,</w:t>
      </w:r>
      <w:r w:rsidR="0082193E" w:rsidRPr="00817740">
        <w:rPr>
          <w:rFonts w:ascii="Times New Roman" w:hAnsi="Times New Roman" w:cs="Times New Roman"/>
          <w:sz w:val="28"/>
          <w:szCs w:val="28"/>
        </w:rPr>
        <w:t xml:space="preserve"> с целью развития малого и среднего предпринимательства региона. Более подробную информацию о Фонде можно получить на сайте: </w:t>
      </w:r>
      <w:hyperlink r:id="rId9" w:history="1">
        <w:r w:rsidR="0082193E" w:rsidRPr="0081774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https://мойбизнес74.рф</w:t>
        </w:r>
      </w:hyperlink>
      <w:r w:rsidR="0082193E">
        <w:rPr>
          <w:color w:val="0000FF"/>
          <w:sz w:val="28"/>
          <w:szCs w:val="28"/>
          <w:u w:val="single"/>
        </w:rPr>
        <w:t xml:space="preserve"> </w:t>
      </w:r>
      <w:r w:rsidR="0082193E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="008219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="0082193E" w:rsidRPr="00052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онтакты: Петров Дмитрий Сергеевич, +79193166755, </w:t>
      </w:r>
      <w:hyperlink r:id="rId10" w:history="1">
        <w:r w:rsidR="0082193E" w:rsidRPr="000525B3">
          <w:rPr>
            <w:rFonts w:ascii="Times New Roman" w:hAnsi="Times New Roman" w:cs="Times New Roman"/>
            <w:i/>
            <w:iCs/>
            <w:color w:val="0000FF"/>
            <w:sz w:val="28"/>
            <w:szCs w:val="28"/>
            <w:u w:val="single"/>
            <w:shd w:val="clear" w:color="auto" w:fill="FFFFFF"/>
          </w:rPr>
          <w:t>ds.petrov@fond74.ru</w:t>
        </w:r>
      </w:hyperlink>
      <w:r w:rsidR="0082193E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="0082193E" w:rsidRPr="00052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г. Магнитогорск, пр. Ленина, д.70 -3 этаж</w:t>
      </w:r>
      <w:r w:rsidR="00916E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.</w:t>
      </w:r>
    </w:p>
    <w:p w:rsidR="00880607" w:rsidRPr="00817740" w:rsidRDefault="00916E92" w:rsidP="0081774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80607" w:rsidRPr="00817740">
        <w:rPr>
          <w:sz w:val="28"/>
          <w:szCs w:val="28"/>
        </w:rPr>
        <w:t xml:space="preserve">Проект </w:t>
      </w:r>
      <w:hyperlink r:id="rId11" w:history="1">
        <w:r w:rsidR="00880607" w:rsidRPr="00817740">
          <w:rPr>
            <w:rStyle w:val="a4"/>
            <w:color w:val="0000FF"/>
            <w:sz w:val="28"/>
            <w:szCs w:val="28"/>
            <w:u w:val="single"/>
          </w:rPr>
          <w:t>«Акселерация субъектов малого и среднего предпринимательства»</w:t>
        </w:r>
      </w:hyperlink>
      <w:r w:rsidR="00880607" w:rsidRPr="00817740">
        <w:rPr>
          <w:sz w:val="28"/>
          <w:szCs w:val="28"/>
        </w:rPr>
        <w:t xml:space="preserve"> включает в себя финансовые инструменты поддержки бизнеса, а также инфраструктуру для его комфортной работы и развития. Это все те же льготные </w:t>
      </w:r>
      <w:proofErr w:type="spellStart"/>
      <w:r w:rsidR="00880607" w:rsidRPr="00817740">
        <w:rPr>
          <w:sz w:val="28"/>
          <w:szCs w:val="28"/>
        </w:rPr>
        <w:t>микрозаймы</w:t>
      </w:r>
      <w:proofErr w:type="spellEnd"/>
      <w:r w:rsidR="00880607" w:rsidRPr="00817740">
        <w:rPr>
          <w:sz w:val="28"/>
          <w:szCs w:val="28"/>
        </w:rPr>
        <w:t xml:space="preserve">, поручительства и гарантии, комплексные услуги в «Территории Бизнеса», в том числе предоставляемые федеральными институтами развития. Продолжится развитие такого инструмента, как Центр поддержки экспорта, который помогает субъектам МСП завоевывать новые рынки. Также проект направлен на развитие сферы АПК и направлен на вовлечение новых членов в сельскохозяйственную потребительскую кооперацию. Сельхозкооперативы и фермеры могут рассчитывать </w:t>
      </w:r>
      <w:proofErr w:type="gramStart"/>
      <w:r w:rsidR="00880607" w:rsidRPr="00817740">
        <w:rPr>
          <w:sz w:val="28"/>
          <w:szCs w:val="28"/>
        </w:rPr>
        <w:t>на комплексную поддержку с момента начала предпринимательской деятельности до выхода на уровень развития с возможностью</w:t>
      </w:r>
      <w:proofErr w:type="gramEnd"/>
      <w:r w:rsidR="00880607" w:rsidRPr="00817740">
        <w:rPr>
          <w:sz w:val="28"/>
          <w:szCs w:val="28"/>
        </w:rPr>
        <w:t xml:space="preserve"> интеграции в более крупные единицы бизнеса.</w:t>
      </w:r>
    </w:p>
    <w:p w:rsidR="00880607" w:rsidRPr="00817740" w:rsidRDefault="00916E92" w:rsidP="0081774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51FF8">
        <w:rPr>
          <w:sz w:val="28"/>
          <w:szCs w:val="28"/>
        </w:rPr>
        <w:t>П</w:t>
      </w:r>
      <w:r w:rsidR="00880607" w:rsidRPr="00817740">
        <w:rPr>
          <w:sz w:val="28"/>
          <w:szCs w:val="28"/>
        </w:rPr>
        <w:t xml:space="preserve">роект </w:t>
      </w:r>
      <w:r w:rsidR="00880607" w:rsidRPr="00817740">
        <w:rPr>
          <w:rStyle w:val="a4"/>
          <w:sz w:val="28"/>
          <w:szCs w:val="28"/>
        </w:rPr>
        <w:t xml:space="preserve">«Создание цифровой платформы с механизмом адресного подбора и возможностью дистанционного получения мер поддержки и специальных сервисов субъектами МСП и </w:t>
      </w:r>
      <w:proofErr w:type="spellStart"/>
      <w:r w:rsidR="00880607" w:rsidRPr="00817740">
        <w:rPr>
          <w:rStyle w:val="a4"/>
          <w:sz w:val="28"/>
          <w:szCs w:val="28"/>
        </w:rPr>
        <w:t>самозанятыми</w:t>
      </w:r>
      <w:proofErr w:type="spellEnd"/>
      <w:r w:rsidR="00880607" w:rsidRPr="00817740">
        <w:rPr>
          <w:rStyle w:val="a4"/>
          <w:sz w:val="28"/>
          <w:szCs w:val="28"/>
        </w:rPr>
        <w:t xml:space="preserve"> гражданами»</w:t>
      </w:r>
      <w:r w:rsidR="00880607" w:rsidRPr="00817740">
        <w:rPr>
          <w:sz w:val="28"/>
          <w:szCs w:val="28"/>
        </w:rPr>
        <w:t xml:space="preserve"> реализуется на </w:t>
      </w:r>
      <w:r w:rsidR="00880607" w:rsidRPr="00817740">
        <w:rPr>
          <w:rStyle w:val="a4"/>
          <w:sz w:val="28"/>
          <w:szCs w:val="28"/>
        </w:rPr>
        <w:t>федеральном уровне</w:t>
      </w:r>
      <w:r w:rsidR="00880607" w:rsidRPr="00817740">
        <w:rPr>
          <w:sz w:val="28"/>
          <w:szCs w:val="28"/>
        </w:rPr>
        <w:t xml:space="preserve">. Он предполагает получение всех видов поддержки и полного спектра государственных и коммерческих услуг, востребованных малым и средним бизнесом, а также </w:t>
      </w:r>
      <w:proofErr w:type="spellStart"/>
      <w:r w:rsidR="00880607" w:rsidRPr="00817740">
        <w:rPr>
          <w:sz w:val="28"/>
          <w:szCs w:val="28"/>
        </w:rPr>
        <w:t>самозанятыми</w:t>
      </w:r>
      <w:proofErr w:type="spellEnd"/>
      <w:r w:rsidR="00880607" w:rsidRPr="00817740">
        <w:rPr>
          <w:sz w:val="28"/>
          <w:szCs w:val="28"/>
        </w:rPr>
        <w:t>, в режиме «одного окна».</w:t>
      </w:r>
    </w:p>
    <w:p w:rsidR="00880607" w:rsidRPr="003B17EA" w:rsidRDefault="00817740" w:rsidP="00817740">
      <w:pPr>
        <w:pStyle w:val="a3"/>
        <w:jc w:val="both"/>
        <w:rPr>
          <w:sz w:val="36"/>
          <w:szCs w:val="36"/>
        </w:rPr>
      </w:pPr>
      <w:r>
        <w:rPr>
          <w:sz w:val="28"/>
          <w:szCs w:val="28"/>
        </w:rPr>
        <w:tab/>
      </w:r>
      <w:r w:rsidRPr="00817740">
        <w:rPr>
          <w:sz w:val="28"/>
          <w:szCs w:val="28"/>
        </w:rPr>
        <w:t xml:space="preserve">2. </w:t>
      </w:r>
      <w:r w:rsidRPr="004109B4">
        <w:rPr>
          <w:b/>
          <w:sz w:val="28"/>
          <w:szCs w:val="28"/>
        </w:rPr>
        <w:t>Поддержка субъектов малого и среднего предпринимательства на муниципальном уровне</w:t>
      </w:r>
      <w:r w:rsidRPr="003B17EA">
        <w:rPr>
          <w:sz w:val="36"/>
          <w:szCs w:val="36"/>
        </w:rPr>
        <w:t>:</w:t>
      </w:r>
    </w:p>
    <w:p w:rsidR="00817740" w:rsidRDefault="00817740" w:rsidP="008177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 консультационная</w:t>
      </w:r>
    </w:p>
    <w:p w:rsidR="008E1E48" w:rsidRDefault="00817740" w:rsidP="008177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имущественная</w:t>
      </w:r>
      <w:proofErr w:type="gramEnd"/>
      <w:r>
        <w:rPr>
          <w:sz w:val="28"/>
          <w:szCs w:val="28"/>
        </w:rPr>
        <w:t xml:space="preserve"> (предоставления </w:t>
      </w:r>
      <w:r w:rsidR="00704A75">
        <w:rPr>
          <w:sz w:val="28"/>
          <w:szCs w:val="28"/>
        </w:rPr>
        <w:t>объекта недвижимости</w:t>
      </w:r>
      <w:r>
        <w:rPr>
          <w:sz w:val="28"/>
          <w:szCs w:val="28"/>
        </w:rPr>
        <w:t xml:space="preserve"> или земельного участка в аренду)</w:t>
      </w:r>
      <w:r w:rsidR="0024755D">
        <w:rPr>
          <w:sz w:val="28"/>
          <w:szCs w:val="28"/>
        </w:rPr>
        <w:t>, перечень имущества</w:t>
      </w:r>
      <w:r w:rsidR="006A4974">
        <w:rPr>
          <w:sz w:val="28"/>
          <w:szCs w:val="28"/>
        </w:rPr>
        <w:t xml:space="preserve"> для субъектов малого и среднего предпринимательства </w:t>
      </w:r>
      <w:r w:rsidR="0024755D">
        <w:rPr>
          <w:sz w:val="28"/>
          <w:szCs w:val="28"/>
        </w:rPr>
        <w:t xml:space="preserve"> размещен на официальном сайте Карталинского муниципального района </w:t>
      </w:r>
    </w:p>
    <w:p w:rsidR="000345F8" w:rsidRPr="008E1E48" w:rsidRDefault="000A270B" w:rsidP="008E1E48">
      <w:pPr>
        <w:pStyle w:val="a3"/>
        <w:jc w:val="both"/>
        <w:rPr>
          <w:sz w:val="28"/>
          <w:szCs w:val="28"/>
        </w:rPr>
      </w:pPr>
      <w:hyperlink r:id="rId12" w:tgtFrame="_blank" w:history="1">
        <w:r w:rsidR="008E1E48" w:rsidRPr="008E1E48">
          <w:rPr>
            <w:rStyle w:val="a5"/>
            <w:sz w:val="28"/>
            <w:szCs w:val="28"/>
          </w:rPr>
          <w:t>https://www.kartalyraion.ru/about/info/imushchestvennaya-podderzhka/</w:t>
        </w:r>
      </w:hyperlink>
    </w:p>
    <w:sectPr w:rsidR="000345F8" w:rsidRPr="008E1E48" w:rsidSect="001B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77C"/>
    <w:rsid w:val="00025742"/>
    <w:rsid w:val="000345F8"/>
    <w:rsid w:val="000525B3"/>
    <w:rsid w:val="000A270B"/>
    <w:rsid w:val="000C7F57"/>
    <w:rsid w:val="00153C4C"/>
    <w:rsid w:val="001B1B12"/>
    <w:rsid w:val="0024755D"/>
    <w:rsid w:val="00260D88"/>
    <w:rsid w:val="003B17EA"/>
    <w:rsid w:val="004109B4"/>
    <w:rsid w:val="00431287"/>
    <w:rsid w:val="004401A1"/>
    <w:rsid w:val="0051153B"/>
    <w:rsid w:val="00534AEC"/>
    <w:rsid w:val="00574222"/>
    <w:rsid w:val="00634F7F"/>
    <w:rsid w:val="006A4974"/>
    <w:rsid w:val="00704A75"/>
    <w:rsid w:val="00817740"/>
    <w:rsid w:val="0082193E"/>
    <w:rsid w:val="008225D9"/>
    <w:rsid w:val="008621BD"/>
    <w:rsid w:val="008631AC"/>
    <w:rsid w:val="00876CD0"/>
    <w:rsid w:val="00880607"/>
    <w:rsid w:val="008C5739"/>
    <w:rsid w:val="008E19B8"/>
    <w:rsid w:val="008E1E48"/>
    <w:rsid w:val="008E45B1"/>
    <w:rsid w:val="00916E92"/>
    <w:rsid w:val="00A045A2"/>
    <w:rsid w:val="00A14F54"/>
    <w:rsid w:val="00A46D62"/>
    <w:rsid w:val="00A51FF8"/>
    <w:rsid w:val="00A93598"/>
    <w:rsid w:val="00AB53DD"/>
    <w:rsid w:val="00C45E65"/>
    <w:rsid w:val="00C83B3B"/>
    <w:rsid w:val="00CC782D"/>
    <w:rsid w:val="00D52CDD"/>
    <w:rsid w:val="00E85410"/>
    <w:rsid w:val="00EC7500"/>
    <w:rsid w:val="00ED4A2A"/>
    <w:rsid w:val="00F1077C"/>
    <w:rsid w:val="00F17223"/>
    <w:rsid w:val="00F62B16"/>
    <w:rsid w:val="00FA33A6"/>
    <w:rsid w:val="00FD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0607"/>
    <w:rPr>
      <w:b/>
      <w:bCs/>
    </w:rPr>
  </w:style>
  <w:style w:type="character" w:styleId="a5">
    <w:name w:val="Hyperlink"/>
    <w:basedOn w:val="a0"/>
    <w:uiPriority w:val="99"/>
    <w:unhideWhenUsed/>
    <w:rsid w:val="00880607"/>
    <w:rPr>
      <w:color w:val="0000FF"/>
      <w:u w:val="single"/>
    </w:rPr>
  </w:style>
  <w:style w:type="paragraph" w:styleId="a6">
    <w:name w:val="No Spacing"/>
    <w:uiPriority w:val="1"/>
    <w:qFormat/>
    <w:rsid w:val="0088060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7">
    <w:name w:val="FollowedHyperlink"/>
    <w:basedOn w:val="a0"/>
    <w:uiPriority w:val="99"/>
    <w:semiHidden/>
    <w:unhideWhenUsed/>
    <w:rsid w:val="000525B3"/>
    <w:rPr>
      <w:color w:val="800080" w:themeColor="followedHyperlink"/>
      <w:u w:val="single"/>
    </w:rPr>
  </w:style>
  <w:style w:type="character" w:customStyle="1" w:styleId="layout">
    <w:name w:val="layout"/>
    <w:basedOn w:val="a0"/>
    <w:rsid w:val="008E1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74-6kcdtbngab0dhyacwee4w.xn--p1a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econom.gov74.ru/files/upload/mineconom/&#1044;&#1077;&#1103;&#1090;&#1077;&#1083;&#1100;&#1085;&#1086;&#1089;&#1090;&#1100;/&#1055;&#1086;&#1076;&#1076;&#1077;&#1088;&#1078;&#1082;&#1072;%20&#1084;&#1072;&#1083;&#1086;&#1075;&#1086;%20&#1080;%20&#1089;&#1088;&#1077;&#1076;&#1085;&#1077;&#1075;&#1086;%20&#1087;&#1088;&#1077;&#1076;&#1087;&#1088;&#1080;&#1085;&#1080;&#1084;&#1072;&#1090;&#1077;&#1083;&#1100;&#1089;&#1090;&#1074;&#1072;/rp_usloviya_dlya_biznesa.pdf" TargetMode="External"/><Relationship Id="rId12" Type="http://schemas.openxmlformats.org/officeDocument/2006/relationships/hyperlink" Target="https://www.kartalyraion.ru/about/info/imushchestvennaya-podderzhk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ineconom.gov74.ru/files/upload/mineconom/&#1044;&#1077;&#1103;&#1090;&#1077;&#1083;&#1100;&#1085;&#1086;&#1089;&#1090;&#1100;/&#1055;&#1086;&#1076;&#1076;&#1077;&#1088;&#1078;&#1082;&#1072;%20&#1084;&#1072;&#1083;&#1086;&#1075;&#1086;%20&#1080;%20&#1089;&#1088;&#1077;&#1076;&#1085;&#1077;&#1075;&#1086;%20&#1087;&#1088;&#1077;&#1076;&#1087;&#1088;&#1080;&#1085;&#1080;&#1084;&#1072;&#1090;&#1077;&#1083;&#1100;&#1089;&#1090;&#1074;&#1072;/rp_populyarizaciya_predprinimatelstva.pdf" TargetMode="External"/><Relationship Id="rId11" Type="http://schemas.openxmlformats.org/officeDocument/2006/relationships/hyperlink" Target="https://mineconom.gov74.ru/files/upload/mineconom/&#1044;&#1077;&#1103;&#1090;&#1077;&#1083;&#1100;&#1085;&#1086;&#1089;&#1090;&#1100;/&#1055;&#1086;&#1076;&#1076;&#1077;&#1088;&#1078;&#1082;&#1072;%20&#1084;&#1072;&#1083;&#1086;&#1075;&#1086;%20&#1080;%20&#1089;&#1088;&#1077;&#1076;&#1085;&#1077;&#1075;&#1086;%20&#1087;&#1088;&#1077;&#1076;&#1087;&#1088;&#1080;&#1085;&#1080;&#1084;&#1072;&#1090;&#1077;&#1083;&#1100;&#1089;&#1090;&#1074;&#1072;/rp_akseleraciya-zapros.pdf" TargetMode="External"/><Relationship Id="rId5" Type="http://schemas.openxmlformats.org/officeDocument/2006/relationships/hyperlink" Target="https://mineconom.gov74.ru/mineconom/activity/podderzhka-malogo-i-srednego-predprinimatelstva/projecti.htm" TargetMode="External"/><Relationship Id="rId10" Type="http://schemas.openxmlformats.org/officeDocument/2006/relationships/hyperlink" Target="mailto:ds.petrov@fond7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4;&#1086;&#1081;&#1073;&#1080;&#1079;&#1085;&#1077;&#1089;74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6585D-6820-47CD-8F08-42EB09D6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50</cp:revision>
  <cp:lastPrinted>2020-06-22T08:56:00Z</cp:lastPrinted>
  <dcterms:created xsi:type="dcterms:W3CDTF">2020-06-19T04:12:00Z</dcterms:created>
  <dcterms:modified xsi:type="dcterms:W3CDTF">2022-09-15T11:54:00Z</dcterms:modified>
</cp:coreProperties>
</file>