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C5" w:rsidRDefault="00DB01C5" w:rsidP="00DB01C5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DB01C5" w:rsidRDefault="00DB01C5" w:rsidP="00DB01C5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DB01C5" w:rsidRDefault="00DB01C5" w:rsidP="00DB01C5">
      <w:pPr>
        <w:autoSpaceDN w:val="0"/>
        <w:jc w:val="both"/>
        <w:rPr>
          <w:rFonts w:eastAsia="Calibri"/>
          <w:sz w:val="28"/>
          <w:szCs w:val="28"/>
        </w:rPr>
      </w:pPr>
    </w:p>
    <w:p w:rsidR="00DB01C5" w:rsidRDefault="00DB01C5" w:rsidP="00DB01C5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17.02.2021 года № 116</w:t>
      </w:r>
    </w:p>
    <w:p w:rsidR="002508BF" w:rsidRDefault="002508BF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2508BF" w:rsidTr="002508BF">
        <w:tc>
          <w:tcPr>
            <w:tcW w:w="4361" w:type="dxa"/>
          </w:tcPr>
          <w:p w:rsidR="002508BF" w:rsidRDefault="002508BF" w:rsidP="000C61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утратившим силу постановления администрации Карталинского муниципального района от 03.08.2010 года № 1370</w:t>
            </w:r>
          </w:p>
        </w:tc>
      </w:tr>
    </w:tbl>
    <w:p w:rsidR="000C61B2" w:rsidRDefault="000C61B2" w:rsidP="000C61B2">
      <w:pPr>
        <w:ind w:firstLine="709"/>
        <w:jc w:val="both"/>
        <w:rPr>
          <w:sz w:val="28"/>
          <w:szCs w:val="28"/>
        </w:rPr>
      </w:pPr>
    </w:p>
    <w:p w:rsidR="002508BF" w:rsidRDefault="002508BF" w:rsidP="000C61B2">
      <w:pPr>
        <w:ind w:firstLine="709"/>
        <w:jc w:val="both"/>
        <w:rPr>
          <w:sz w:val="28"/>
          <w:szCs w:val="28"/>
        </w:rPr>
      </w:pPr>
    </w:p>
    <w:p w:rsidR="000C61B2" w:rsidRDefault="000C61B2" w:rsidP="000C61B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целях приведения нормативных правовых актов, принимаемых </w:t>
      </w:r>
      <w:r w:rsidR="002508BF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дминистрацией Карталинского муниципаль</w:t>
      </w:r>
      <w:r w:rsidR="002508BF">
        <w:rPr>
          <w:color w:val="000000"/>
          <w:sz w:val="28"/>
          <w:szCs w:val="28"/>
          <w:shd w:val="clear" w:color="auto" w:fill="FFFFFF"/>
        </w:rPr>
        <w:t>ного района Челябинской области</w:t>
      </w:r>
      <w:r>
        <w:rPr>
          <w:color w:val="000000"/>
          <w:sz w:val="28"/>
          <w:szCs w:val="28"/>
          <w:shd w:val="clear" w:color="auto" w:fill="FFFFFF"/>
        </w:rPr>
        <w:t xml:space="preserve"> в соответствие с действующим законодательством</w:t>
      </w:r>
      <w:r>
        <w:rPr>
          <w:sz w:val="28"/>
          <w:szCs w:val="28"/>
        </w:rPr>
        <w:t>,</w:t>
      </w:r>
    </w:p>
    <w:p w:rsidR="000C61B2" w:rsidRDefault="000C61B2" w:rsidP="000C61B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0C61B2" w:rsidRDefault="000C61B2" w:rsidP="000C61B2">
      <w:pPr>
        <w:suppressAutoHyphens/>
        <w:ind w:firstLine="708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1. Постановление администрации Карталинского муниципального района от 03.08.2010 года № 1370 «Об утверждении стандарта качества предоставления муниципальной услуги «Организация и проведение мероприятий по оказанию помощи малообеспеченным гражданам и гражданам, оказавшимся в трудной жизненной ситуации»» признать  утратившим силу.</w:t>
      </w:r>
    </w:p>
    <w:p w:rsidR="000C61B2" w:rsidRDefault="000C61B2" w:rsidP="000C61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508BF" w:rsidRDefault="002508BF" w:rsidP="002508BF">
      <w:pPr>
        <w:ind w:firstLine="709"/>
        <w:jc w:val="both"/>
        <w:rPr>
          <w:sz w:val="28"/>
          <w:szCs w:val="28"/>
        </w:rPr>
      </w:pPr>
    </w:p>
    <w:p w:rsidR="002508BF" w:rsidRDefault="002508BF" w:rsidP="002508BF">
      <w:pPr>
        <w:ind w:firstLine="709"/>
        <w:jc w:val="both"/>
        <w:rPr>
          <w:sz w:val="28"/>
          <w:szCs w:val="28"/>
        </w:rPr>
      </w:pPr>
    </w:p>
    <w:p w:rsidR="000C61B2" w:rsidRDefault="000C61B2" w:rsidP="000C61B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0C61B2" w:rsidRDefault="000C61B2" w:rsidP="000C6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А.Г. Вдовин</w:t>
      </w:r>
    </w:p>
    <w:p w:rsidR="000C61B2" w:rsidRDefault="000C61B2" w:rsidP="000C61B2">
      <w:pPr>
        <w:jc w:val="both"/>
      </w:pPr>
    </w:p>
    <w:p w:rsidR="000C61B2" w:rsidRDefault="000C61B2" w:rsidP="000C61B2">
      <w:pPr>
        <w:jc w:val="both"/>
      </w:pPr>
    </w:p>
    <w:p w:rsidR="000C61B2" w:rsidRDefault="000C61B2" w:rsidP="000C61B2">
      <w:pPr>
        <w:jc w:val="both"/>
        <w:rPr>
          <w:rFonts w:eastAsiaTheme="minorHAnsi"/>
          <w:sz w:val="28"/>
          <w:szCs w:val="28"/>
          <w:lang w:eastAsia="en-US"/>
        </w:rPr>
      </w:pPr>
    </w:p>
    <w:p w:rsidR="000C61B2" w:rsidRDefault="000C61B2" w:rsidP="000C61B2">
      <w:pPr>
        <w:jc w:val="both"/>
        <w:rPr>
          <w:sz w:val="28"/>
          <w:szCs w:val="28"/>
        </w:rPr>
      </w:pPr>
    </w:p>
    <w:p w:rsidR="000C61B2" w:rsidRDefault="000C61B2" w:rsidP="000C61B2">
      <w:pPr>
        <w:jc w:val="both"/>
        <w:rPr>
          <w:sz w:val="28"/>
          <w:szCs w:val="28"/>
        </w:rPr>
      </w:pPr>
    </w:p>
    <w:p w:rsidR="000C61B2" w:rsidRDefault="000C61B2" w:rsidP="000C61B2">
      <w:pPr>
        <w:jc w:val="both"/>
        <w:rPr>
          <w:sz w:val="28"/>
          <w:szCs w:val="28"/>
        </w:rPr>
      </w:pPr>
    </w:p>
    <w:p w:rsidR="002508BF" w:rsidRDefault="002508BF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2508BF" w:rsidRDefault="002508BF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4936B8" w:rsidRDefault="004936B8" w:rsidP="002508BF">
      <w:pPr>
        <w:jc w:val="both"/>
        <w:rPr>
          <w:rFonts w:eastAsia="Calibri"/>
          <w:sz w:val="28"/>
          <w:szCs w:val="22"/>
          <w:lang w:eastAsia="en-US"/>
        </w:rPr>
      </w:pPr>
    </w:p>
    <w:p w:rsidR="004936B8" w:rsidRDefault="004936B8" w:rsidP="002508BF">
      <w:pPr>
        <w:jc w:val="both"/>
        <w:rPr>
          <w:rFonts w:eastAsia="Calibri"/>
          <w:sz w:val="28"/>
          <w:szCs w:val="22"/>
          <w:lang w:eastAsia="en-US"/>
        </w:rPr>
      </w:pPr>
    </w:p>
    <w:p w:rsidR="004936B8" w:rsidRDefault="004936B8" w:rsidP="002508BF">
      <w:pPr>
        <w:jc w:val="both"/>
        <w:rPr>
          <w:rFonts w:eastAsia="Calibri"/>
          <w:sz w:val="28"/>
          <w:szCs w:val="22"/>
          <w:lang w:eastAsia="en-US"/>
        </w:rPr>
      </w:pPr>
    </w:p>
    <w:p w:rsidR="00F11C84" w:rsidRDefault="00F11C84" w:rsidP="00EE3145">
      <w:pPr>
        <w:jc w:val="both"/>
        <w:rPr>
          <w:sz w:val="28"/>
          <w:szCs w:val="28"/>
        </w:rPr>
      </w:pPr>
    </w:p>
    <w:sectPr w:rsidR="00F11C84" w:rsidSect="00A9588B">
      <w:headerReference w:type="default" r:id="rId8"/>
      <w:pgSz w:w="11900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261" w:rsidRDefault="00B00261" w:rsidP="00997407">
      <w:r>
        <w:separator/>
      </w:r>
    </w:p>
  </w:endnote>
  <w:endnote w:type="continuationSeparator" w:id="1">
    <w:p w:rsidR="00B00261" w:rsidRDefault="00B00261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261" w:rsidRDefault="00B00261" w:rsidP="00997407">
      <w:r>
        <w:separator/>
      </w:r>
    </w:p>
  </w:footnote>
  <w:footnote w:type="continuationSeparator" w:id="1">
    <w:p w:rsidR="00B00261" w:rsidRDefault="00B00261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344B66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01C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5190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C61B2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08BF"/>
    <w:rsid w:val="00254602"/>
    <w:rsid w:val="00261B28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44B6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36B8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3A55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00261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66EDB"/>
    <w:rsid w:val="00B74C40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66A5"/>
    <w:rsid w:val="00C8718E"/>
    <w:rsid w:val="00CA089C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01C5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3145"/>
    <w:rsid w:val="00EE6239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2021-02-15T04:40:00Z</cp:lastPrinted>
  <dcterms:created xsi:type="dcterms:W3CDTF">2021-02-15T03:51:00Z</dcterms:created>
  <dcterms:modified xsi:type="dcterms:W3CDTF">2021-02-17T08:41:00Z</dcterms:modified>
</cp:coreProperties>
</file>