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6D58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14:paraId="0549A283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</w:p>
    <w:p w14:paraId="74EC3163" w14:textId="3C06DAEA" w:rsidR="00A472C3" w:rsidRDefault="00A472C3" w:rsidP="00A472C3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44F7">
        <w:rPr>
          <w:rFonts w:ascii="Times New Roman" w:hAnsi="Times New Roman"/>
          <w:color w:val="111111"/>
        </w:rPr>
        <w:t xml:space="preserve">В соответствии с главой V.7. Земельного кодекса РФ Управление по имущественной и земельной политике </w:t>
      </w:r>
      <w:proofErr w:type="spellStart"/>
      <w:r w:rsidRPr="009044F7">
        <w:rPr>
          <w:rFonts w:ascii="Times New Roman" w:hAnsi="Times New Roman"/>
          <w:color w:val="111111"/>
        </w:rPr>
        <w:t>Карталинского</w:t>
      </w:r>
      <w:proofErr w:type="spellEnd"/>
      <w:r w:rsidRPr="009044F7">
        <w:rPr>
          <w:rFonts w:ascii="Times New Roman" w:hAnsi="Times New Roman"/>
          <w:color w:val="111111"/>
        </w:rPr>
        <w:t xml:space="preserve"> муниципального района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>
        <w:rPr>
          <w:rFonts w:ascii="Times New Roman" w:hAnsi="Times New Roman"/>
          <w:color w:val="111111"/>
          <w:sz w:val="24"/>
          <w:szCs w:val="24"/>
        </w:rPr>
        <w:t>эксплуатации</w:t>
      </w:r>
      <w:r w:rsidR="006F4D77">
        <w:rPr>
          <w:rFonts w:ascii="Times New Roman" w:hAnsi="Times New Roman"/>
          <w:color w:val="111111"/>
          <w:sz w:val="24"/>
          <w:szCs w:val="24"/>
        </w:rPr>
        <w:t xml:space="preserve"> существующих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</w:t>
      </w:r>
      <w:r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8F55A9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proofErr w:type="spellEnd"/>
      <w:r w:rsidRPr="008F55A9">
        <w:rPr>
          <w:rFonts w:ascii="Times New Roman" w:hAnsi="Times New Roman"/>
          <w:color w:val="111111"/>
          <w:sz w:val="24"/>
          <w:szCs w:val="24"/>
        </w:rPr>
        <w:t xml:space="preserve"> муниципального района</w:t>
      </w:r>
      <w:r w:rsidRPr="006805CE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с кадастровыми номерами</w:t>
      </w:r>
      <w:r w:rsidRPr="008F55A9">
        <w:rPr>
          <w:rFonts w:ascii="Times New Roman" w:hAnsi="Times New Roman"/>
          <w:sz w:val="24"/>
          <w:szCs w:val="24"/>
        </w:rPr>
        <w:t>:</w:t>
      </w:r>
    </w:p>
    <w:p w14:paraId="1F97690C" w14:textId="1C339349" w:rsidR="00EA682C" w:rsidRPr="00EA682C" w:rsidRDefault="007A65F2" w:rsidP="00EA682C">
      <w:pPr>
        <w:spacing w:after="0" w:line="240" w:lineRule="auto"/>
        <w:ind w:right="-136"/>
        <w:jc w:val="both"/>
        <w:rPr>
          <w:rFonts w:ascii="Times New Roman" w:hAnsi="Times New Roman"/>
        </w:rPr>
      </w:pPr>
      <w:r w:rsidRPr="007A65F2">
        <w:rPr>
          <w:rFonts w:ascii="Times New Roman" w:hAnsi="Times New Roman"/>
        </w:rPr>
        <w:t xml:space="preserve">1) 74:08:0000000:1693, 2) 74:08:0000000:1694, 3) 74:08:0000000:1697, 4) 74:08:0000000:2647, </w:t>
      </w:r>
      <w:r w:rsidR="00C81852">
        <w:rPr>
          <w:rFonts w:ascii="Times New Roman" w:hAnsi="Times New Roman"/>
        </w:rPr>
        <w:t xml:space="preserve">                        </w:t>
      </w:r>
      <w:r w:rsidRPr="007A65F2">
        <w:rPr>
          <w:rFonts w:ascii="Times New Roman" w:hAnsi="Times New Roman"/>
        </w:rPr>
        <w:t xml:space="preserve">5) 74:08:0000000:2732, 6) 74:08:0000000:3367, 7) 74:08:0000000:3378, 8) 74:08:1601001:8, </w:t>
      </w:r>
      <w:r w:rsidR="00C81852">
        <w:rPr>
          <w:rFonts w:ascii="Times New Roman" w:hAnsi="Times New Roman"/>
        </w:rPr>
        <w:t xml:space="preserve">                                   </w:t>
      </w:r>
      <w:r w:rsidRPr="007A65F2">
        <w:rPr>
          <w:rFonts w:ascii="Times New Roman" w:hAnsi="Times New Roman"/>
        </w:rPr>
        <w:t xml:space="preserve">9) 74:08:1601001:399, 10) 74:08:1601001:961, 11) 74:08:1601001:1388, 12) 74:08:1601001:1391, </w:t>
      </w:r>
      <w:r w:rsidR="00C81852">
        <w:rPr>
          <w:rFonts w:ascii="Times New Roman" w:hAnsi="Times New Roman"/>
        </w:rPr>
        <w:t xml:space="preserve">                         </w:t>
      </w:r>
      <w:r w:rsidRPr="007A65F2">
        <w:rPr>
          <w:rFonts w:ascii="Times New Roman" w:hAnsi="Times New Roman"/>
        </w:rPr>
        <w:t>13) 74:08:5601013:17, 14) 74:08:6101020:23, 15) 74:08:6101020:28</w:t>
      </w:r>
      <w:r w:rsidR="00EA682C">
        <w:rPr>
          <w:rFonts w:ascii="Times New Roman" w:hAnsi="Times New Roman"/>
        </w:rPr>
        <w:t>.</w:t>
      </w:r>
    </w:p>
    <w:p w14:paraId="4F3AE0E8" w14:textId="01129251" w:rsidR="00A472C3" w:rsidRPr="00BB5C82" w:rsidRDefault="00A472C3" w:rsidP="00A472C3">
      <w:pPr>
        <w:spacing w:after="0" w:line="240" w:lineRule="auto"/>
        <w:ind w:right="-136" w:firstLine="709"/>
        <w:jc w:val="both"/>
        <w:rPr>
          <w:rFonts w:ascii="Times New Roman" w:hAnsi="Times New Roman"/>
          <w:color w:val="000000"/>
        </w:rPr>
      </w:pPr>
      <w:r w:rsidRPr="00EB1087">
        <w:rPr>
          <w:rFonts w:ascii="Times New Roman" w:hAnsi="Times New Roman"/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прилагаемые к нему описанием местоположения границ публичного сервитута, а также в тридцатидневный срок со дня опубликования сообщения (с </w:t>
      </w:r>
      <w:r w:rsidR="00D5597D" w:rsidRPr="00EB1087">
        <w:rPr>
          <w:rFonts w:ascii="Times New Roman" w:hAnsi="Times New Roman"/>
          <w:bCs/>
        </w:rPr>
        <w:t>0</w:t>
      </w:r>
      <w:r w:rsidR="00C81852">
        <w:rPr>
          <w:rFonts w:ascii="Times New Roman" w:hAnsi="Times New Roman"/>
          <w:bCs/>
        </w:rPr>
        <w:t>5</w:t>
      </w:r>
      <w:r w:rsidR="00D5597D" w:rsidRPr="00EB1087">
        <w:rPr>
          <w:rFonts w:ascii="Times New Roman" w:hAnsi="Times New Roman"/>
          <w:bCs/>
        </w:rPr>
        <w:t>.09.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 xml:space="preserve">г по </w:t>
      </w:r>
      <w:r w:rsidR="00D5597D" w:rsidRPr="00EB1087">
        <w:rPr>
          <w:rFonts w:ascii="Times New Roman" w:hAnsi="Times New Roman"/>
          <w:bCs/>
        </w:rPr>
        <w:t>0</w:t>
      </w:r>
      <w:r w:rsidR="00C81852">
        <w:rPr>
          <w:rFonts w:ascii="Times New Roman" w:hAnsi="Times New Roman"/>
          <w:bCs/>
        </w:rPr>
        <w:t>4</w:t>
      </w:r>
      <w:r w:rsidR="00D5597D" w:rsidRPr="00EB1087">
        <w:rPr>
          <w:rFonts w:ascii="Times New Roman" w:hAnsi="Times New Roman"/>
          <w:bCs/>
        </w:rPr>
        <w:t>.10.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>г включительно), подать заявление об учете прав на земельный участок,</w:t>
      </w:r>
      <w:r w:rsidRPr="00EB1087">
        <w:rPr>
          <w:rFonts w:ascii="Times New Roman" w:hAnsi="Times New Roman"/>
          <w:b/>
          <w:bCs/>
        </w:rPr>
        <w:t xml:space="preserve"> </w:t>
      </w:r>
      <w:r w:rsidRPr="00EB1087">
        <w:rPr>
          <w:rFonts w:ascii="Times New Roman" w:hAnsi="Times New Roman"/>
          <w:bCs/>
        </w:rPr>
        <w:t xml:space="preserve">по адресу: </w:t>
      </w:r>
      <w:r w:rsidRPr="00EB1087">
        <w:rPr>
          <w:rFonts w:ascii="Times New Roman" w:hAnsi="Times New Roman"/>
        </w:rPr>
        <w:t xml:space="preserve">Челябинская область, </w:t>
      </w:r>
      <w:proofErr w:type="spellStart"/>
      <w:r w:rsidRPr="00EB1087">
        <w:rPr>
          <w:rFonts w:ascii="Times New Roman" w:hAnsi="Times New Roman"/>
        </w:rPr>
        <w:t>Карталинский</w:t>
      </w:r>
      <w:proofErr w:type="spellEnd"/>
      <w:r w:rsidRPr="00EB1087">
        <w:rPr>
          <w:rFonts w:ascii="Times New Roman" w:hAnsi="Times New Roman"/>
        </w:rPr>
        <w:t xml:space="preserve">, </w:t>
      </w:r>
      <w:proofErr w:type="spellStart"/>
      <w:r w:rsidRPr="00EB1087">
        <w:rPr>
          <w:rFonts w:ascii="Times New Roman" w:hAnsi="Times New Roman"/>
        </w:rPr>
        <w:t>г.Карталы</w:t>
      </w:r>
      <w:proofErr w:type="spellEnd"/>
      <w:r w:rsidRPr="00EB1087">
        <w:rPr>
          <w:rFonts w:ascii="Times New Roman" w:hAnsi="Times New Roman"/>
        </w:rPr>
        <w:t xml:space="preserve">, </w:t>
      </w:r>
      <w:proofErr w:type="spellStart"/>
      <w:r w:rsidRPr="00EB1087">
        <w:rPr>
          <w:rFonts w:ascii="Times New Roman" w:hAnsi="Times New Roman"/>
        </w:rPr>
        <w:t>ул.Калмыкова</w:t>
      </w:r>
      <w:proofErr w:type="spellEnd"/>
      <w:r w:rsidRPr="00EB1087">
        <w:rPr>
          <w:rFonts w:ascii="Times New Roman" w:hAnsi="Times New Roman"/>
        </w:rPr>
        <w:t>, 6, кабинет, 23, (Управление по</w:t>
      </w:r>
      <w:r w:rsidRPr="00BB5C82">
        <w:rPr>
          <w:rFonts w:ascii="Times New Roman" w:hAnsi="Times New Roman"/>
        </w:rPr>
        <w:t xml:space="preserve"> имущественной и земельной политике </w:t>
      </w:r>
      <w:proofErr w:type="spellStart"/>
      <w:r w:rsidRPr="00BB5C82">
        <w:rPr>
          <w:rFonts w:ascii="Times New Roman" w:hAnsi="Times New Roman"/>
        </w:rPr>
        <w:t>Карталинского</w:t>
      </w:r>
      <w:proofErr w:type="spellEnd"/>
      <w:r w:rsidRPr="00BB5C82">
        <w:rPr>
          <w:rFonts w:ascii="Times New Roman" w:hAnsi="Times New Roman"/>
        </w:rPr>
        <w:t xml:space="preserve"> муниципального района),  </w:t>
      </w:r>
      <w:r>
        <w:rPr>
          <w:rFonts w:ascii="Times New Roman" w:hAnsi="Times New Roman"/>
        </w:rPr>
        <w:t xml:space="preserve">                            </w:t>
      </w:r>
      <w:r w:rsidR="00C8185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тел. 8(35133) 2-16-46, </w:t>
      </w:r>
      <w:r w:rsidRPr="00BB5C82">
        <w:rPr>
          <w:rFonts w:ascii="Times New Roman" w:eastAsia="Calibri" w:hAnsi="Times New Roman"/>
        </w:rPr>
        <w:t>ежеднев</w:t>
      </w:r>
      <w:r>
        <w:rPr>
          <w:rFonts w:ascii="Times New Roman" w:eastAsia="Calibri" w:hAnsi="Times New Roman"/>
        </w:rPr>
        <w:t xml:space="preserve">но с 8.00 часов до 17.00 часов </w:t>
      </w:r>
      <w:r w:rsidRPr="00BB5C82">
        <w:rPr>
          <w:rFonts w:ascii="Times New Roman" w:eastAsia="Calibri" w:hAnsi="Times New Roman"/>
        </w:rPr>
        <w:t>(обед с 12.00  - 13.00 часов ), кроме выходных и праздничных дней</w:t>
      </w:r>
      <w:r w:rsidRPr="00BB5C82">
        <w:rPr>
          <w:rFonts w:ascii="Times New Roman" w:hAnsi="Times New Roman"/>
          <w:color w:val="000000"/>
        </w:rPr>
        <w:t xml:space="preserve">. </w:t>
      </w:r>
    </w:p>
    <w:p w14:paraId="255C4062" w14:textId="77777777" w:rsidR="00C81852" w:rsidRDefault="00A472C3" w:rsidP="00C81852">
      <w:pPr>
        <w:pStyle w:val="a6"/>
        <w:spacing w:before="0" w:beforeAutospacing="0" w:after="0" w:afterAutospacing="0"/>
        <w:jc w:val="both"/>
      </w:pPr>
      <w:r w:rsidRPr="00C347E3">
        <w:rPr>
          <w:color w:val="111111"/>
        </w:rPr>
        <w:t>Информация о поступившем ходатайстве об установлении публичного сервитута размещена на официальн</w:t>
      </w:r>
      <w:r>
        <w:rPr>
          <w:color w:val="111111"/>
        </w:rPr>
        <w:t>ых сайтах:</w:t>
      </w:r>
      <w:r w:rsidR="00C81852" w:rsidRPr="00C81852">
        <w:t xml:space="preserve"> </w:t>
      </w:r>
    </w:p>
    <w:p w14:paraId="20D30517" w14:textId="5F1EBF79" w:rsidR="00A472C3" w:rsidRPr="00C81852" w:rsidRDefault="00C81852" w:rsidP="00C81852">
      <w:pPr>
        <w:pStyle w:val="a6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 w:rsidRPr="008D2801">
        <w:t xml:space="preserve">- Администрация </w:t>
      </w:r>
      <w:proofErr w:type="spellStart"/>
      <w:r w:rsidRPr="008D2801">
        <w:t>Карталинского</w:t>
      </w:r>
      <w:proofErr w:type="spellEnd"/>
      <w:r w:rsidRPr="008D2801">
        <w:t xml:space="preserve"> муниципального района Челябинской области: </w:t>
      </w:r>
      <w:hyperlink r:id="rId5" w:history="1">
        <w:r w:rsidRPr="00F009AD">
          <w:rPr>
            <w:rStyle w:val="a7"/>
            <w:color w:val="000000"/>
            <w:shd w:val="clear" w:color="auto" w:fill="FFFFFF"/>
          </w:rPr>
          <w:t>http://www.kartalyraion.ru/</w:t>
        </w:r>
      </w:hyperlink>
      <w:r w:rsidRPr="00F009AD">
        <w:rPr>
          <w:color w:val="262626"/>
          <w:shd w:val="clear" w:color="auto" w:fill="FFFFFF"/>
        </w:rPr>
        <w:t>;</w:t>
      </w:r>
      <w:r>
        <w:t xml:space="preserve"> </w:t>
      </w:r>
      <w:r w:rsidR="00A472C3">
        <w:rPr>
          <w:color w:val="111111"/>
        </w:rPr>
        <w:t xml:space="preserve"> </w:t>
      </w:r>
      <w:r w:rsidR="00A472C3">
        <w:t xml:space="preserve"> </w:t>
      </w:r>
    </w:p>
    <w:p w14:paraId="2869DAF8" w14:textId="77777777" w:rsidR="007A65F2" w:rsidRDefault="007A65F2" w:rsidP="007A65F2">
      <w:pPr>
        <w:pStyle w:val="a6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9017B6">
        <w:rPr>
          <w:bCs/>
        </w:rPr>
        <w:t>Администраци</w:t>
      </w:r>
      <w:r>
        <w:rPr>
          <w:bCs/>
        </w:rPr>
        <w:t>я</w:t>
      </w:r>
      <w:r w:rsidRPr="009017B6">
        <w:rPr>
          <w:bCs/>
        </w:rPr>
        <w:t xml:space="preserve"> </w:t>
      </w:r>
      <w:proofErr w:type="spellStart"/>
      <w:r>
        <w:rPr>
          <w:bCs/>
        </w:rPr>
        <w:t>Снежненского</w:t>
      </w:r>
      <w:proofErr w:type="spellEnd"/>
      <w:r>
        <w:rPr>
          <w:bCs/>
        </w:rPr>
        <w:t xml:space="preserve"> </w:t>
      </w:r>
      <w:r w:rsidRPr="009017B6">
        <w:rPr>
          <w:bCs/>
        </w:rPr>
        <w:t xml:space="preserve">сельского поселения </w:t>
      </w:r>
      <w:proofErr w:type="spellStart"/>
      <w:r>
        <w:rPr>
          <w:bCs/>
        </w:rPr>
        <w:t>Карталинского</w:t>
      </w:r>
      <w:proofErr w:type="spellEnd"/>
      <w:r>
        <w:rPr>
          <w:bCs/>
        </w:rPr>
        <w:t xml:space="preserve"> муниципального района Челябинской области </w:t>
      </w:r>
      <w:r w:rsidRPr="00F84C14">
        <w:rPr>
          <w:bCs/>
        </w:rPr>
        <w:t>https://snegnenskoe.ru/</w:t>
      </w:r>
      <w:r>
        <w:rPr>
          <w:bCs/>
        </w:rPr>
        <w:t>;</w:t>
      </w:r>
    </w:p>
    <w:p w14:paraId="6B1A8D10" w14:textId="5E3D25A5" w:rsidR="00A472C3" w:rsidRPr="006E5F90" w:rsidRDefault="00A472C3" w:rsidP="00F84C14">
      <w:pPr>
        <w:pStyle w:val="a6"/>
        <w:spacing w:before="0" w:beforeAutospacing="0" w:after="0" w:afterAutospacing="0"/>
        <w:ind w:firstLine="709"/>
        <w:jc w:val="both"/>
      </w:pPr>
      <w:r>
        <w:rPr>
          <w:color w:val="111111"/>
        </w:rPr>
        <w:t xml:space="preserve"> </w:t>
      </w:r>
      <w:r w:rsidRPr="006E5F90">
        <w:rPr>
          <w:bCs/>
        </w:rPr>
        <w:t>Способ подачи заявлений</w:t>
      </w:r>
      <w:r>
        <w:t xml:space="preserve">: </w:t>
      </w:r>
      <w:r w:rsidRPr="006E5F90">
        <w:t>заявления подаются</w:t>
      </w:r>
      <w:r>
        <w:t xml:space="preserve"> или направляются в Управление </w:t>
      </w:r>
      <w:r w:rsidRPr="006E5F90">
        <w:t xml:space="preserve">по имущественной и земельной политике </w:t>
      </w:r>
      <w:proofErr w:type="spellStart"/>
      <w:r w:rsidRPr="006E5F90">
        <w:t>Карталинского</w:t>
      </w:r>
      <w:proofErr w:type="spellEnd"/>
      <w:r w:rsidRPr="006E5F90">
        <w:t xml:space="preserve"> муниципального района </w:t>
      </w:r>
      <w:r>
        <w:t xml:space="preserve"> </w:t>
      </w:r>
      <w:r w:rsidRPr="006E5F90">
        <w:t>гражданином или юридическим лицом по их выбору</w:t>
      </w:r>
      <w:r>
        <w:t xml:space="preserve">: </w:t>
      </w:r>
      <w:r w:rsidRPr="006E5F90">
        <w:t>лично или посредствам почтовой связи на бумажном носителе</w:t>
      </w:r>
      <w:r>
        <w:t>,</w:t>
      </w:r>
      <w:r w:rsidRPr="006E5F90">
        <w:t xml:space="preserve"> либо в форме электронных документов (скреп</w:t>
      </w:r>
      <w:r>
        <w:t xml:space="preserve">ленных электронно-цифровой </w:t>
      </w:r>
      <w:r w:rsidRPr="006E5F90">
        <w:t>подписью) с использованием информационно</w:t>
      </w:r>
      <w:r>
        <w:t xml:space="preserve"> </w:t>
      </w:r>
      <w:r w:rsidRPr="006E5F90">
        <w:t>- телеко</w:t>
      </w:r>
      <w:r>
        <w:t xml:space="preserve">ммуникационной сети «Интернет» </w:t>
      </w:r>
      <w:r w:rsidRPr="006E5F90">
        <w:t xml:space="preserve">по электронному адресу:  </w:t>
      </w:r>
      <w:hyperlink r:id="rId6" w:history="1">
        <w:r w:rsidRPr="006E5F90">
          <w:rPr>
            <w:rStyle w:val="a7"/>
            <w:color w:val="000000"/>
            <w:szCs w:val="28"/>
            <w:lang w:val="en-US"/>
          </w:rPr>
          <w:t>kumiizrkmr</w:t>
        </w:r>
        <w:r w:rsidRPr="006E5F90">
          <w:rPr>
            <w:rStyle w:val="a7"/>
            <w:color w:val="000000"/>
            <w:szCs w:val="28"/>
          </w:rPr>
          <w:t>@</w:t>
        </w:r>
        <w:r w:rsidRPr="006E5F90">
          <w:rPr>
            <w:rStyle w:val="a7"/>
            <w:color w:val="000000"/>
            <w:szCs w:val="28"/>
            <w:lang w:val="en-US"/>
          </w:rPr>
          <w:t>rambler</w:t>
        </w:r>
        <w:r w:rsidRPr="006E5F90">
          <w:rPr>
            <w:rStyle w:val="a7"/>
            <w:color w:val="000000"/>
            <w:szCs w:val="28"/>
          </w:rPr>
          <w:t>.</w:t>
        </w:r>
        <w:proofErr w:type="spellStart"/>
        <w:r w:rsidRPr="006E5F90">
          <w:rPr>
            <w:rStyle w:val="a7"/>
            <w:color w:val="000000"/>
            <w:szCs w:val="28"/>
            <w:lang w:val="en-US"/>
          </w:rPr>
          <w:t>ru</w:t>
        </w:r>
        <w:proofErr w:type="spellEnd"/>
      </w:hyperlink>
      <w:r>
        <w:t>.</w:t>
      </w:r>
    </w:p>
    <w:p w14:paraId="74A27C52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both"/>
      </w:pPr>
      <w:r w:rsidRPr="006B0F4E">
        <w:t xml:space="preserve">      </w:t>
      </w:r>
      <w:r w:rsidRPr="006B0F4E">
        <w:rPr>
          <w:shd w:val="clear" w:color="auto" w:fill="FFFFFF"/>
        </w:rPr>
        <w:t>Правообладатели земельн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ов</w:t>
      </w:r>
      <w:r w:rsidRPr="006B0F4E">
        <w:rPr>
          <w:shd w:val="clear" w:color="auto" w:fill="FFFFFF"/>
        </w:rPr>
        <w:t>, в отношении котор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испрашивается публичный сервитут, если их права</w:t>
      </w:r>
      <w:r>
        <w:rPr>
          <w:shd w:val="clear" w:color="auto" w:fill="FFFFFF"/>
        </w:rPr>
        <w:t xml:space="preserve"> ( обременения права)</w:t>
      </w:r>
      <w:r w:rsidRPr="006B0F4E">
        <w:rPr>
          <w:shd w:val="clear" w:color="auto" w:fill="FFFFFF"/>
        </w:rPr>
        <w:t xml:space="preserve"> не зарегистрированы в Едином государственном реестре недвижимости, в течение тридцати дней со дня опубликования данного сообщения, </w:t>
      </w:r>
      <w:r>
        <w:rPr>
          <w:shd w:val="clear" w:color="auto" w:fill="FFFFFF"/>
        </w:rPr>
        <w:t>могут обратиться с заявлением об учете их прав на земельный участок</w:t>
      </w:r>
      <w:r w:rsidRPr="006B0F4E">
        <w:rPr>
          <w:shd w:val="clear" w:color="auto" w:fill="FFFFFF"/>
        </w:rPr>
        <w:t xml:space="preserve"> с приложением копий документов, подтверждающ</w:t>
      </w:r>
      <w:r>
        <w:rPr>
          <w:shd w:val="clear" w:color="auto" w:fill="FFFFFF"/>
        </w:rPr>
        <w:t xml:space="preserve">их эти права (обременения прав) по адресу: </w:t>
      </w:r>
      <w:r w:rsidRPr="008F55A9">
        <w:t xml:space="preserve">Челябинская область, </w:t>
      </w:r>
      <w:proofErr w:type="spellStart"/>
      <w:r>
        <w:t>г.Карталы</w:t>
      </w:r>
      <w:proofErr w:type="spellEnd"/>
      <w:r>
        <w:t xml:space="preserve">, ул.Калмыкова,6, </w:t>
      </w:r>
      <w:r w:rsidRPr="00C347E3">
        <w:t>кабинет,23</w:t>
      </w:r>
      <w:r>
        <w:t xml:space="preserve">. </w:t>
      </w:r>
    </w:p>
    <w:p w14:paraId="18884A01" w14:textId="77777777" w:rsidR="00A472C3" w:rsidRPr="00FE3932" w:rsidRDefault="00A472C3" w:rsidP="00A472C3">
      <w:pPr>
        <w:pStyle w:val="a6"/>
        <w:spacing w:before="0" w:beforeAutospacing="0" w:after="0" w:afterAutospacing="0" w:line="0" w:lineRule="atLeast"/>
        <w:ind w:firstLine="709"/>
        <w:jc w:val="both"/>
      </w:pPr>
      <w:r w:rsidRPr="006B0F4E">
        <w:rPr>
          <w:shd w:val="clear" w:color="auto" w:fill="FFFFFF"/>
        </w:rPr>
        <w:t>В заявлени</w:t>
      </w:r>
      <w:r>
        <w:rPr>
          <w:shd w:val="clear" w:color="auto" w:fill="FFFFFF"/>
        </w:rPr>
        <w:t>и</w:t>
      </w:r>
      <w:r w:rsidRPr="006B0F4E">
        <w:rPr>
          <w:shd w:val="clear" w:color="auto" w:fill="FFFFFF"/>
        </w:rPr>
        <w:t xml:space="preserve"> указывается способ связи с правообладателями земельн</w:t>
      </w:r>
      <w:r>
        <w:rPr>
          <w:shd w:val="clear" w:color="auto" w:fill="FFFFFF"/>
        </w:rPr>
        <w:t>ого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а</w:t>
      </w:r>
      <w:r w:rsidRPr="006B0F4E">
        <w:rPr>
          <w:shd w:val="clear" w:color="auto" w:fill="FFFFFF"/>
        </w:rPr>
        <w:t xml:space="preserve">, в том числе их почтовый адрес и (или) адрес электронной почты. </w:t>
      </w:r>
      <w:r>
        <w:rPr>
          <w:shd w:val="clear" w:color="auto" w:fill="FFFFFF"/>
        </w:rPr>
        <w:t xml:space="preserve">                                                                       </w:t>
      </w:r>
    </w:p>
    <w:p w14:paraId="3F8BD7B6" w14:textId="77777777" w:rsidR="00A472C3" w:rsidRDefault="00A472C3" w:rsidP="00A472C3">
      <w:pPr>
        <w:pStyle w:val="a6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</w:t>
      </w:r>
      <w:r w:rsidRPr="006B0F4E">
        <w:t>Правообладатели земельн</w:t>
      </w:r>
      <w:r>
        <w:t xml:space="preserve">ого </w:t>
      </w:r>
      <w:r w:rsidRPr="006B0F4E">
        <w:t>участк</w:t>
      </w:r>
      <w:r>
        <w:t>а</w:t>
      </w:r>
      <w:r w:rsidRPr="006B0F4E">
        <w:t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>
        <w:t xml:space="preserve">е </w:t>
      </w:r>
      <w:r w:rsidRPr="006B0F4E">
        <w:t>участ</w:t>
      </w:r>
      <w:r>
        <w:t>ки.</w:t>
      </w:r>
    </w:p>
    <w:p w14:paraId="7AF3A301" w14:textId="7CF81319" w:rsidR="00FA2787" w:rsidRPr="009F273C" w:rsidRDefault="00A472C3" w:rsidP="009F273C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>
        <w:t xml:space="preserve">    </w:t>
      </w:r>
      <w:r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>
        <w:rPr>
          <w:rFonts w:ascii="Times New Roman" w:hAnsi="Times New Roman"/>
          <w:color w:val="000000"/>
          <w:spacing w:val="-2"/>
        </w:rPr>
        <w:t xml:space="preserve">– </w:t>
      </w:r>
      <w:r w:rsidR="00F84C14">
        <w:rPr>
          <w:rFonts w:ascii="Times New Roman" w:hAnsi="Times New Roman"/>
          <w:color w:val="000000"/>
          <w:spacing w:val="-2"/>
        </w:rPr>
        <w:t xml:space="preserve">                    </w:t>
      </w:r>
      <w:r w:rsidR="007A65F2" w:rsidRPr="007A65F2">
        <w:rPr>
          <w:rFonts w:ascii="Times New Roman" w:hAnsi="Times New Roman"/>
          <w:color w:val="000000"/>
          <w:spacing w:val="-2"/>
        </w:rPr>
        <w:t xml:space="preserve">Сооружение - ЛЭП 10 </w:t>
      </w:r>
      <w:proofErr w:type="spellStart"/>
      <w:r w:rsidR="007A65F2" w:rsidRPr="007A65F2">
        <w:rPr>
          <w:rFonts w:ascii="Times New Roman" w:hAnsi="Times New Roman"/>
          <w:color w:val="000000"/>
          <w:spacing w:val="-2"/>
        </w:rPr>
        <w:t>кВ</w:t>
      </w:r>
      <w:proofErr w:type="spellEnd"/>
      <w:r w:rsidR="007A65F2" w:rsidRPr="007A65F2">
        <w:rPr>
          <w:rFonts w:ascii="Times New Roman" w:hAnsi="Times New Roman"/>
          <w:color w:val="000000"/>
          <w:spacing w:val="-2"/>
        </w:rPr>
        <w:t>, Каракуль, 9Л3</w:t>
      </w:r>
      <w:r w:rsidR="009158C1">
        <w:rPr>
          <w:rFonts w:ascii="Times New Roman" w:hAnsi="Times New Roman"/>
          <w:color w:val="000000"/>
          <w:spacing w:val="-2"/>
        </w:rPr>
        <w:t>,</w:t>
      </w:r>
      <w:r w:rsidR="00F84C14">
        <w:rPr>
          <w:rFonts w:ascii="Times New Roman" w:hAnsi="Times New Roman"/>
          <w:color w:val="000000"/>
          <w:spacing w:val="-2"/>
        </w:rPr>
        <w:t xml:space="preserve"> </w:t>
      </w:r>
      <w:r w:rsidR="00C81852">
        <w:rPr>
          <w:rFonts w:ascii="Times New Roman" w:hAnsi="Times New Roman"/>
          <w:color w:val="000000"/>
          <w:spacing w:val="-2"/>
        </w:rPr>
        <w:t xml:space="preserve">передача электроэнергии, АС -35, железобетонные, инв. 900001303672 </w:t>
      </w:r>
      <w:r w:rsidR="00F84C14">
        <w:rPr>
          <w:rFonts w:ascii="Times New Roman" w:hAnsi="Times New Roman"/>
          <w:color w:val="000000"/>
          <w:spacing w:val="-2"/>
        </w:rPr>
        <w:t xml:space="preserve">площадью </w:t>
      </w:r>
      <w:r w:rsidR="007A65F2" w:rsidRPr="007A65F2">
        <w:rPr>
          <w:rFonts w:ascii="Times New Roman" w:hAnsi="Times New Roman"/>
          <w:color w:val="000000"/>
          <w:spacing w:val="-2"/>
        </w:rPr>
        <w:t>93352 ± 32</w:t>
      </w:r>
      <w:r w:rsidR="007A65F2">
        <w:rPr>
          <w:rFonts w:ascii="Times New Roman" w:hAnsi="Times New Roman"/>
          <w:color w:val="000000"/>
          <w:spacing w:val="-2"/>
        </w:rPr>
        <w:t xml:space="preserve"> </w:t>
      </w:r>
      <w:r w:rsidR="009F273C" w:rsidRPr="009F273C">
        <w:rPr>
          <w:rFonts w:ascii="Times New Roman" w:hAnsi="Times New Roman"/>
        </w:rPr>
        <w:t>м²</w:t>
      </w:r>
      <w:r w:rsidR="009F273C">
        <w:rPr>
          <w:rFonts w:ascii="Times New Roman" w:hAnsi="Times New Roman"/>
        </w:rPr>
        <w:t>.</w:t>
      </w:r>
    </w:p>
    <w:p w14:paraId="21206013" w14:textId="0891F581" w:rsidR="009F273C" w:rsidRDefault="007A65F2" w:rsidP="00EA682C">
      <w:pPr>
        <w:pStyle w:val="Default"/>
        <w:jc w:val="both"/>
      </w:pPr>
      <w:r w:rsidRPr="007A65F2">
        <w:rPr>
          <w:sz w:val="22"/>
          <w:szCs w:val="22"/>
        </w:rPr>
        <w:t xml:space="preserve">1) 349427.20 2230487.30, 2) 349426.83 2230552.74, 3) 349425.71 2230843.30, 4) 349499.77 2230847.72, 5) 349549.36 2230834.90, 6) 349564.05 2230829.22, 7) 349571.98 2230849.75, 8) 349556.30 2230855.80, 9) 349513.76 2230866.82, 10) 349558.40 2231080.12, 11) 349606.12 2231107.17, 12) 349664.66 2231140.09, 13) 349687.62 2231215.42, 14) 349750.93 2231430.99, 15) 349772.66 2231530.39, 16) 349829.40 2231503.97, 17) 349847.84 2231499.01, 18) 349853.55 2231520.26, 19) 349835.10 2231525.21, 20) 349777.80 2231552.29, 21) 349797.34 2231635.79, 22) 349818.29 2231622.83, 23) </w:t>
      </w:r>
      <w:r w:rsidRPr="007A65F2">
        <w:rPr>
          <w:sz w:val="22"/>
          <w:szCs w:val="22"/>
        </w:rPr>
        <w:lastRenderedPageBreak/>
        <w:t>349828.75 2231642.19, 24) 349802.82 2231660.13, 25) 349816.74 2231725.24, 26) 349861.29 2231829.75, 27) 350012.60 2231771.54, 28) 350020.87 2231791.92, 29) 349869.84 2231850.02, 30) 349941.64 2232020.47, 31) 349975.20 2232098.70, 32) 350003.02 2232135.33, 33) 350110.56 2232267.00, 34) 350187.60 2232363.18, 35) 350168.65 2232374.55, 36) 350093.43 2232280.81, 37) 349985.93 2232149.19, 38) 349955.51 2232108.62, 39) 349921.40 2232029.10, 40) 349801.94 2231746.50, 41) 349786.52 2231759.30, 42) 349710.28 2231815.12, 43) 349781.18 2231909.03, 44) 349765.75 2231929.06, 45) 349748.57 2231915.51, 46) 349753.41 2231909.11, 47) 349692.60 2231828.21, 48) 349610.68 2231888.73, 49) 349645.07 2231987.88, 50) 349624.32 2231995.19, 51) 349551.06 2231784.55, 52) 349546.14 2231764.80, 53) 349567.50 2231759.53, 54) 349572.20 2231778.39, 55) 349603.23 2231866.89, 56) 349772.75 2231742.14, 57) 349794.02 2231724.49, 58) 349780.03 2231658.33, 59) 349742.44 2231498.05, 60) 349413.86 2231559.02, 61) 349240.02 2231593.13, 62) 349132.99 2231589.17, 63) 349092.77 2231592.68, 64) 349040.53 2231634.85, 65) 349026.80 2231617.70, 66) 349083.94 2231571.34, 67) 349131.77 2231567.19, 68) 349237.20 2231571.28, 69) 349409.53 2231537.45, 70) 349463.07 2231527.68, 71) 349401.00 2231495.19, 72) 349411.61 2231476.08, 73) 349499.80 2231521.07, 74) 349737.73 2231476.55, 75) 349729.53 2231436.14, 76) 349666.53 2231221.69, 77) 349646.18 2231154.98, 78) 349595.31 2231126.33, 79) 349595.30 2231126.33, 80) 349595.29 2231126.32, 81) 349595.28 2231126.32, 82) 349538.96 2231094.38, 83) 349491.80 2230869.29, 84) 349409.41 2230864.33, 85) 349403.70 2230858.26, 86) 349404.83 2230552.64, 87) 349405.06 2230503.91, 88) 349365.31 2230507.49, 89) 349211.24 2230521.36, 90) 349079.39 2230533.28, 91) 349077.68 2230511.35, 92) 349209.22 2230499.46, 93) 349363.33 2230485.57, 94) 349419.77 2230480.47, 1) 349427.20 2230487.30</w:t>
      </w:r>
      <w:r w:rsidR="00EA682C">
        <w:t>.</w:t>
      </w:r>
    </w:p>
    <w:p w14:paraId="62841CE5" w14:textId="5401AA54" w:rsidR="007A65F2" w:rsidRDefault="007A65F2" w:rsidP="00EA682C">
      <w:pPr>
        <w:pStyle w:val="Default"/>
        <w:jc w:val="both"/>
      </w:pPr>
    </w:p>
    <w:p w14:paraId="5EF04948" w14:textId="43383728" w:rsidR="00C81852" w:rsidRDefault="00C81852" w:rsidP="00EA682C">
      <w:pPr>
        <w:pStyle w:val="Default"/>
        <w:jc w:val="both"/>
      </w:pPr>
      <w:bookmarkStart w:id="0" w:name="_GoBack"/>
      <w:bookmarkEnd w:id="0"/>
    </w:p>
    <w:sectPr w:rsidR="00C81852" w:rsidSect="0078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253E3"/>
    <w:multiLevelType w:val="hybridMultilevel"/>
    <w:tmpl w:val="2E40C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3449"/>
    <w:multiLevelType w:val="hybridMultilevel"/>
    <w:tmpl w:val="B950C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C3"/>
    <w:rsid w:val="001833BB"/>
    <w:rsid w:val="00451EC9"/>
    <w:rsid w:val="0046304A"/>
    <w:rsid w:val="006F4D77"/>
    <w:rsid w:val="00745725"/>
    <w:rsid w:val="0076529F"/>
    <w:rsid w:val="00784101"/>
    <w:rsid w:val="007A65F2"/>
    <w:rsid w:val="007E65F9"/>
    <w:rsid w:val="007F6165"/>
    <w:rsid w:val="008952C9"/>
    <w:rsid w:val="008F5E41"/>
    <w:rsid w:val="009158C1"/>
    <w:rsid w:val="00960F16"/>
    <w:rsid w:val="009F273C"/>
    <w:rsid w:val="00A472C3"/>
    <w:rsid w:val="00BF57C7"/>
    <w:rsid w:val="00C81852"/>
    <w:rsid w:val="00C92A3D"/>
    <w:rsid w:val="00CB6645"/>
    <w:rsid w:val="00D4586A"/>
    <w:rsid w:val="00D5597D"/>
    <w:rsid w:val="00EA108C"/>
    <w:rsid w:val="00EA682C"/>
    <w:rsid w:val="00EA693B"/>
    <w:rsid w:val="00EB1087"/>
    <w:rsid w:val="00EE7409"/>
    <w:rsid w:val="00F84C14"/>
    <w:rsid w:val="00FA2787"/>
    <w:rsid w:val="00FC292A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BB1A"/>
  <w15:docId w15:val="{28433251-7EAE-43B3-981E-F76AB25D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2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A69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EA693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9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69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69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EA693B"/>
    <w:rPr>
      <w:b/>
      <w:bCs/>
    </w:rPr>
  </w:style>
  <w:style w:type="paragraph" w:styleId="a4">
    <w:name w:val="No Spacing"/>
    <w:uiPriority w:val="1"/>
    <w:qFormat/>
    <w:rsid w:val="00EA69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9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unhideWhenUsed/>
    <w:rsid w:val="00A47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472C3"/>
    <w:rPr>
      <w:color w:val="0000FF"/>
      <w:u w:val="single"/>
    </w:rPr>
  </w:style>
  <w:style w:type="paragraph" w:customStyle="1" w:styleId="Default">
    <w:name w:val="Default"/>
    <w:rsid w:val="00A4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47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4C1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F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73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EA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izrkmr@rambler.ru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Komitet-03</cp:lastModifiedBy>
  <cp:revision>9</cp:revision>
  <cp:lastPrinted>2022-08-31T12:14:00Z</cp:lastPrinted>
  <dcterms:created xsi:type="dcterms:W3CDTF">2022-08-30T14:55:00Z</dcterms:created>
  <dcterms:modified xsi:type="dcterms:W3CDTF">2022-08-31T12:15:00Z</dcterms:modified>
</cp:coreProperties>
</file>